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86A" w:rsidRDefault="0049786A" w:rsidP="0049786A">
      <w:pPr>
        <w:pStyle w:val="NormalWeb"/>
        <w:spacing w:after="0" w:afterAutospacing="0"/>
        <w:jc w:val="center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CALIFORNIA STATE UNIVERSITY, LONG BEACH</w:t>
      </w:r>
      <w:r>
        <w:rPr>
          <w:rFonts w:ascii="Verdana" w:hAnsi="Verdana"/>
          <w:color w:val="333333"/>
          <w:sz w:val="20"/>
          <w:szCs w:val="20"/>
        </w:rPr>
        <w:br/>
        <w:t>POLICY STATEMENT</w:t>
      </w:r>
    </w:p>
    <w:p w:rsidR="0049786A" w:rsidRDefault="0049786A" w:rsidP="0049786A">
      <w:pPr>
        <w:pStyle w:val="NormalWeb"/>
        <w:spacing w:before="0" w:beforeAutospacing="0" w:after="0" w:afterAutospacing="0"/>
        <w:jc w:val="righ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br/>
        <w:t>NUMBER: 75-18 (corrected</w:t>
      </w:r>
      <w:proofErr w:type="gramStart"/>
      <w:r>
        <w:rPr>
          <w:rFonts w:ascii="Verdana" w:hAnsi="Verdana"/>
          <w:color w:val="333333"/>
          <w:sz w:val="20"/>
          <w:szCs w:val="20"/>
        </w:rPr>
        <w:t>)</w:t>
      </w:r>
      <w:proofErr w:type="gramEnd"/>
      <w:r>
        <w:rPr>
          <w:rFonts w:ascii="Verdana" w:hAnsi="Verdana"/>
          <w:color w:val="333333"/>
          <w:sz w:val="20"/>
          <w:szCs w:val="20"/>
        </w:rPr>
        <w:br/>
        <w:t>UNIFORM FILE</w:t>
      </w:r>
      <w:r>
        <w:rPr>
          <w:rFonts w:ascii="Verdana" w:hAnsi="Verdana"/>
          <w:color w:val="333333"/>
          <w:sz w:val="20"/>
          <w:szCs w:val="20"/>
        </w:rPr>
        <w:br/>
        <w:t>REFERENCE: Religious Studies</w:t>
      </w:r>
    </w:p>
    <w:p w:rsidR="0049786A" w:rsidRDefault="0049786A" w:rsidP="0049786A">
      <w:pPr>
        <w:pStyle w:val="NormalWeb"/>
        <w:spacing w:before="0" w:beforeAutospacing="0" w:after="0" w:afterAutospacing="0"/>
        <w:jc w:val="center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br/>
        <w:t>SUBJECT: </w:t>
      </w:r>
      <w:r>
        <w:rPr>
          <w:rStyle w:val="Strong"/>
          <w:rFonts w:ascii="Verdana" w:hAnsi="Verdana"/>
          <w:color w:val="333333"/>
          <w:sz w:val="20"/>
          <w:szCs w:val="20"/>
        </w:rPr>
        <w:t>PROPOSAL FOR MINOR IN RELIGIOUS STUDIES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  <w:t>The following policy statement, appro</w:t>
      </w:r>
      <w:bookmarkStart w:id="0" w:name="_GoBack"/>
      <w:bookmarkEnd w:id="0"/>
      <w:r>
        <w:rPr>
          <w:rFonts w:ascii="Verdana" w:hAnsi="Verdana"/>
          <w:color w:val="333333"/>
          <w:sz w:val="20"/>
          <w:szCs w:val="20"/>
        </w:rPr>
        <w:t>ved by the Academic Senate at its meeting of May 2, 1975 and approved by the Chancellor's Office, is approved as follows</w:t>
      </w:r>
      <w:proofErr w:type="gramStart"/>
      <w:r>
        <w:rPr>
          <w:rFonts w:ascii="Verdana" w:hAnsi="Verdana"/>
          <w:color w:val="333333"/>
          <w:sz w:val="20"/>
          <w:szCs w:val="20"/>
        </w:rPr>
        <w:t>:</w:t>
      </w:r>
      <w:proofErr w:type="gramEnd"/>
      <w:r>
        <w:rPr>
          <w:rFonts w:ascii="Verdana" w:hAnsi="Verdana"/>
          <w:color w:val="333333"/>
          <w:sz w:val="20"/>
          <w:szCs w:val="20"/>
        </w:rPr>
        <w:br/>
        <w:t>Requirements for the Minor in Religious Studies</w:t>
      </w:r>
    </w:p>
    <w:p w:rsidR="0049786A" w:rsidRDefault="0049786A" w:rsidP="0049786A">
      <w:pPr>
        <w:pStyle w:val="NormalWeb"/>
        <w:spacing w:before="0" w:beforeAutospacing="0" w:after="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br/>
        <w:t>A minimum of 24 units in Religious Studies courses or courses from other departments approved by the Religious Studies Committee:</w:t>
      </w:r>
    </w:p>
    <w:p w:rsidR="0049786A" w:rsidRDefault="0049786A" w:rsidP="0049786A">
      <w:pPr>
        <w:pStyle w:val="NormalWeb"/>
        <w:spacing w:before="0" w:beforeAutospacing="0" w:after="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br/>
        <w:t>Lower Division: A minimum of 6 units selected from Religious Studies 100, 110*</w:t>
      </w:r>
      <w:r>
        <w:rPr>
          <w:rFonts w:ascii="Verdana" w:hAnsi="Verdana"/>
          <w:color w:val="333333"/>
          <w:sz w:val="20"/>
          <w:szCs w:val="20"/>
        </w:rPr>
        <w:t>, 152</w:t>
      </w:r>
      <w:r>
        <w:rPr>
          <w:rFonts w:ascii="Verdana" w:hAnsi="Verdana"/>
          <w:color w:val="333333"/>
          <w:sz w:val="20"/>
          <w:szCs w:val="20"/>
        </w:rPr>
        <w:t>, 291.</w:t>
      </w:r>
      <w:r>
        <w:rPr>
          <w:rFonts w:ascii="Verdana" w:hAnsi="Verdana"/>
          <w:color w:val="333333"/>
          <w:sz w:val="20"/>
          <w:szCs w:val="20"/>
        </w:rPr>
        <w:br/>
        <w:t>Upper Division: A minimum of 18 units including three units from each of the following groups</w:t>
      </w:r>
      <w:proofErr w:type="gramStart"/>
      <w:r>
        <w:rPr>
          <w:rFonts w:ascii="Verdana" w:hAnsi="Verdana"/>
          <w:color w:val="333333"/>
          <w:sz w:val="20"/>
          <w:szCs w:val="20"/>
        </w:rPr>
        <w:t>:</w:t>
      </w:r>
      <w:proofErr w:type="gramEnd"/>
      <w:r>
        <w:rPr>
          <w:rFonts w:ascii="Verdana" w:hAnsi="Verdana"/>
          <w:color w:val="333333"/>
          <w:sz w:val="20"/>
          <w:szCs w:val="20"/>
        </w:rPr>
        <w:br/>
        <w:t>(a) Western Religious Thought: Religious Studies 311, 312, 314, 315, 322, 331, 471, 472, 485.</w:t>
      </w:r>
      <w:r>
        <w:rPr>
          <w:rFonts w:ascii="Verdana" w:hAnsi="Verdana"/>
          <w:color w:val="333333"/>
          <w:sz w:val="20"/>
          <w:szCs w:val="20"/>
        </w:rPr>
        <w:br/>
        <w:t>(b) Eastern Religious Thought: Religious Studies 341, 343, 344, 351,481.</w:t>
      </w:r>
    </w:p>
    <w:p w:rsidR="0049786A" w:rsidRDefault="0049786A" w:rsidP="0049786A">
      <w:pPr>
        <w:pStyle w:val="NormalWeb"/>
        <w:spacing w:before="0" w:beforeAutospacing="0" w:after="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br/>
        <w:t>Remaining units are to be selected from Religious Studies courses and the following electives: American Indian Studies 335; Anthropology 305; Asian American Studies 380; Comparative Literature 342; History 333; Philosophy 313, 330, 403; Sociology 428.</w:t>
      </w:r>
    </w:p>
    <w:p w:rsidR="0049786A" w:rsidRDefault="0049786A" w:rsidP="0049786A">
      <w:pPr>
        <w:pStyle w:val="NormalWeb"/>
        <w:spacing w:before="0" w:beforeAutospacing="0" w:after="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br/>
        <w:t>Effective: Immediately</w:t>
      </w:r>
    </w:p>
    <w:p w:rsidR="0049786A" w:rsidRDefault="0049786A" w:rsidP="0049786A">
      <w:pPr>
        <w:pStyle w:val="NormalWeb"/>
        <w:spacing w:before="0" w:beforeAutospacing="0" w:after="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</w:rPr>
        <w:t>DEG</w:t>
      </w:r>
      <w:proofErr w:type="gramStart"/>
      <w:r>
        <w:rPr>
          <w:rFonts w:ascii="Verdana" w:hAnsi="Verdana"/>
          <w:color w:val="333333"/>
          <w:sz w:val="20"/>
          <w:szCs w:val="20"/>
        </w:rPr>
        <w:t>:Iw</w:t>
      </w:r>
      <w:proofErr w:type="spellEnd"/>
      <w:proofErr w:type="gramEnd"/>
      <w:r>
        <w:rPr>
          <w:rFonts w:ascii="Verdana" w:hAnsi="Verdana"/>
          <w:color w:val="333333"/>
          <w:sz w:val="20"/>
          <w:szCs w:val="20"/>
        </w:rPr>
        <w:t xml:space="preserve"> * Course #I 11 changed to # 110.</w:t>
      </w:r>
      <w:r>
        <w:rPr>
          <w:rFonts w:ascii="Verdana" w:hAnsi="Verdana"/>
          <w:color w:val="333333"/>
          <w:sz w:val="20"/>
          <w:szCs w:val="20"/>
        </w:rPr>
        <w:br/>
        <w:t>10/10/75</w:t>
      </w:r>
    </w:p>
    <w:p w:rsidR="00D41F69" w:rsidRDefault="0049786A"/>
    <w:sectPr w:rsidR="00D41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6A"/>
    <w:rsid w:val="00380B74"/>
    <w:rsid w:val="00442FCA"/>
    <w:rsid w:val="0049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99E0B4-DEFD-452A-BC67-69E07AE6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7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78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3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>CSU Long Beach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 Hua</dc:creator>
  <cp:keywords/>
  <dc:description/>
  <cp:lastModifiedBy>Quy Hua</cp:lastModifiedBy>
  <cp:revision>1</cp:revision>
  <dcterms:created xsi:type="dcterms:W3CDTF">2018-02-28T22:00:00Z</dcterms:created>
  <dcterms:modified xsi:type="dcterms:W3CDTF">2018-02-28T22:01:00Z</dcterms:modified>
</cp:coreProperties>
</file>