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F17F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3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A01C32">
        <w:rPr>
          <w:rFonts w:ascii="Arial" w:hAnsi="Arial" w:cs="Arial"/>
          <w:sz w:val="24"/>
          <w:szCs w:val="24"/>
        </w:rPr>
        <w:t>October 7</w:t>
      </w:r>
      <w:bookmarkStart w:id="0" w:name="_GoBack"/>
      <w:bookmarkEnd w:id="0"/>
      <w:r w:rsidR="001252B6">
        <w:rPr>
          <w:rFonts w:ascii="Arial" w:hAnsi="Arial" w:cs="Arial"/>
          <w:sz w:val="24"/>
          <w:szCs w:val="24"/>
        </w:rPr>
        <w:t xml:space="preserve">, </w:t>
      </w:r>
      <w:r w:rsidR="006702C4">
        <w:rPr>
          <w:rFonts w:ascii="Arial" w:hAnsi="Arial" w:cs="Arial"/>
          <w:sz w:val="24"/>
          <w:szCs w:val="24"/>
        </w:rPr>
        <w:t>201</w:t>
      </w:r>
      <w:r w:rsidR="009D3AD2">
        <w:rPr>
          <w:rFonts w:ascii="Arial" w:hAnsi="Arial" w:cs="Arial"/>
          <w:sz w:val="24"/>
          <w:szCs w:val="24"/>
        </w:rPr>
        <w:t>5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BeachBoard.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BeachBoard organization.  Council members access the PARC BeachBoard via their student tab.</w:t>
      </w:r>
    </w:p>
    <w:p w:rsidR="009D3AD2" w:rsidRDefault="009D3AD2" w:rsidP="009D3AD2">
      <w:pPr>
        <w:ind w:left="1440"/>
        <w:rPr>
          <w:rFonts w:ascii="Arial" w:hAnsi="Arial" w:cs="Arial"/>
          <w:sz w:val="24"/>
          <w:szCs w:val="24"/>
        </w:rPr>
      </w:pPr>
    </w:p>
    <w:p w:rsidR="009D3AD2" w:rsidRDefault="009D3AD2" w:rsidP="009D3A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D3AD2">
        <w:rPr>
          <w:rFonts w:ascii="Arial" w:hAnsi="Arial" w:cs="Arial"/>
          <w:sz w:val="24"/>
          <w:szCs w:val="24"/>
        </w:rPr>
        <w:t>Spring 2016</w:t>
      </w:r>
      <w:r>
        <w:rPr>
          <w:rFonts w:ascii="Arial" w:hAnsi="Arial" w:cs="Arial"/>
          <w:sz w:val="24"/>
          <w:szCs w:val="24"/>
        </w:rPr>
        <w:t xml:space="preserve"> Meeting Dates</w:t>
      </w:r>
      <w:r w:rsidRPr="009D3AD2">
        <w:rPr>
          <w:rFonts w:ascii="Arial" w:hAnsi="Arial" w:cs="Arial"/>
          <w:sz w:val="24"/>
          <w:szCs w:val="24"/>
        </w:rPr>
        <w:t>: January 20 (No Meeting), February 3, February 17, March 2, March 16, April 6 - No Meeting, April 20, May 4, and May 11 (hold date).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D4492F">
        <w:rPr>
          <w:rFonts w:ascii="Arial" w:hAnsi="Arial" w:cs="Arial"/>
          <w:sz w:val="24"/>
          <w:szCs w:val="24"/>
        </w:rPr>
        <w:t>February</w:t>
      </w:r>
      <w:r w:rsidR="001252B6">
        <w:rPr>
          <w:rFonts w:ascii="Arial" w:hAnsi="Arial" w:cs="Arial"/>
          <w:sz w:val="24"/>
          <w:szCs w:val="24"/>
        </w:rPr>
        <w:t xml:space="preserve"> </w:t>
      </w:r>
      <w:r w:rsidR="00F17FD6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 201</w:t>
      </w:r>
      <w:r w:rsidR="009D3AD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in BH-302.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Presentations:  </w:t>
      </w:r>
      <w:r w:rsidR="00D4492F">
        <w:rPr>
          <w:rFonts w:ascii="Arial" w:hAnsi="Arial" w:cs="Arial"/>
          <w:sz w:val="24"/>
          <w:szCs w:val="24"/>
        </w:rPr>
        <w:t>Environmental Science, Time Certain:  2:15 p.m.</w:t>
      </w:r>
    </w:p>
    <w:p w:rsidR="00D4492F" w:rsidRDefault="00D4492F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Program Review Assignments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D4492F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239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52B6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82315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3391D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C4693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B698D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317E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3AD2"/>
    <w:rsid w:val="009D4BE8"/>
    <w:rsid w:val="009E2EDB"/>
    <w:rsid w:val="009E4D6E"/>
    <w:rsid w:val="009F5262"/>
    <w:rsid w:val="00A0075C"/>
    <w:rsid w:val="00A01178"/>
    <w:rsid w:val="00A01C32"/>
    <w:rsid w:val="00A03A78"/>
    <w:rsid w:val="00A060F7"/>
    <w:rsid w:val="00A11E72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A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492F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17FD6"/>
    <w:rsid w:val="00F30D77"/>
    <w:rsid w:val="00F32F1A"/>
    <w:rsid w:val="00F3377F"/>
    <w:rsid w:val="00F55C5D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34C3-74D1-4A07-BA12-394F8932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1061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4</cp:revision>
  <cp:lastPrinted>2015-09-02T18:22:00Z</cp:lastPrinted>
  <dcterms:created xsi:type="dcterms:W3CDTF">2016-01-29T21:29:00Z</dcterms:created>
  <dcterms:modified xsi:type="dcterms:W3CDTF">2016-01-29T22:17:00Z</dcterms:modified>
</cp:coreProperties>
</file>