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D6293" w14:textId="77777777" w:rsidR="002E40F7" w:rsidRDefault="002E40F7" w:rsidP="002E40F7">
      <w:r>
        <w:t>Faculty Personnel Policies Council Agenda</w:t>
      </w:r>
    </w:p>
    <w:p w14:paraId="6CEB6DAD" w14:textId="6E718158" w:rsidR="002E40F7" w:rsidRDefault="00C60540" w:rsidP="002E40F7">
      <w:r>
        <w:t>Meeting #7</w:t>
      </w:r>
    </w:p>
    <w:p w14:paraId="1EDB829B" w14:textId="67F264D0" w:rsidR="002E40F7" w:rsidRDefault="00C60540" w:rsidP="002E40F7">
      <w:r>
        <w:t>February 2, 2018</w:t>
      </w:r>
    </w:p>
    <w:p w14:paraId="662E386B" w14:textId="77777777" w:rsidR="002E40F7" w:rsidRDefault="002E40F7" w:rsidP="002E40F7"/>
    <w:p w14:paraId="16373EFC" w14:textId="77777777" w:rsidR="002E40F7" w:rsidRDefault="0005067C" w:rsidP="002E40F7">
      <w:r>
        <w:t>1</w:t>
      </w:r>
      <w:r w:rsidR="002E40F7">
        <w:t xml:space="preserve">. Approval of minutes from </w:t>
      </w:r>
      <w:r>
        <w:t>last</w:t>
      </w:r>
      <w:r w:rsidR="002E40F7">
        <w:t xml:space="preserve"> meeting</w:t>
      </w:r>
    </w:p>
    <w:p w14:paraId="67B7127E" w14:textId="6A179A61" w:rsidR="0033645A" w:rsidRDefault="0005067C" w:rsidP="002E40F7">
      <w:r>
        <w:t>2. Announcements</w:t>
      </w:r>
      <w:r w:rsidR="00C60540">
        <w:t>, discussion about policies to work on this semester</w:t>
      </w:r>
    </w:p>
    <w:p w14:paraId="379A6B64" w14:textId="771D24E0" w:rsidR="002E40F7" w:rsidRDefault="00C60540" w:rsidP="002E40F7">
      <w:r>
        <w:t>3</w:t>
      </w:r>
      <w:r w:rsidR="002E40F7">
        <w:t xml:space="preserve">. Discussion about </w:t>
      </w:r>
      <w:r w:rsidR="00571D91">
        <w:t>RSCA Policy (</w:t>
      </w:r>
      <w:hyperlink r:id="rId4" w:history="1">
        <w:r w:rsidR="00571D91" w:rsidRPr="00663E89">
          <w:rPr>
            <w:rStyle w:val="Hyperlink"/>
          </w:rPr>
          <w:t>http://tinyurl.com/RSCAPolicy</w:t>
        </w:r>
      </w:hyperlink>
      <w:r w:rsidR="00571D91">
        <w:t>)</w:t>
      </w:r>
    </w:p>
    <w:p w14:paraId="2C786FD4" w14:textId="3DA2EB32" w:rsidR="00571D91" w:rsidRDefault="00571D91" w:rsidP="002E40F7"/>
    <w:p w14:paraId="2E25A2EC" w14:textId="1F84EF78" w:rsidR="00571D91" w:rsidRPr="00571D91" w:rsidRDefault="00571D91" w:rsidP="002E40F7">
      <w:pPr>
        <w:rPr>
          <w:sz w:val="20"/>
          <w:szCs w:val="20"/>
        </w:rPr>
      </w:pPr>
      <w:r w:rsidRPr="00571D91">
        <w:rPr>
          <w:sz w:val="20"/>
          <w:szCs w:val="20"/>
        </w:rPr>
        <w:t>notes for RSCA Policy discussion:</w:t>
      </w:r>
    </w:p>
    <w:p w14:paraId="48C361F8" w14:textId="77777777" w:rsidR="00571D91" w:rsidRPr="00571D91" w:rsidRDefault="00571D91" w:rsidP="00571D91">
      <w:pPr>
        <w:autoSpaceDE w:val="0"/>
        <w:autoSpaceDN w:val="0"/>
        <w:adjustRightInd w:val="0"/>
        <w:spacing w:after="0" w:line="240" w:lineRule="auto"/>
        <w:rPr>
          <w:rFonts w:cs="Book Antiqua"/>
          <w:sz w:val="20"/>
          <w:szCs w:val="20"/>
        </w:rPr>
      </w:pPr>
      <w:r w:rsidRPr="00571D91">
        <w:rPr>
          <w:rFonts w:cs="Book Antiqua"/>
          <w:sz w:val="20"/>
          <w:szCs w:val="20"/>
        </w:rPr>
        <w:t>2.0 Award Eligibility, lines 28-30 say "Summer stipend applicants must have 30 consecutive days available in the summer of the award when they do not have additional employment in the CSU or an auxiliary."</w:t>
      </w:r>
    </w:p>
    <w:p w14:paraId="0A9245BB" w14:textId="77777777" w:rsidR="00571D91" w:rsidRPr="00571D91" w:rsidRDefault="00571D91" w:rsidP="00571D91">
      <w:pPr>
        <w:autoSpaceDE w:val="0"/>
        <w:autoSpaceDN w:val="0"/>
        <w:adjustRightInd w:val="0"/>
        <w:spacing w:after="0" w:line="240" w:lineRule="auto"/>
        <w:rPr>
          <w:rFonts w:cs="Book Antiqua"/>
          <w:sz w:val="20"/>
          <w:szCs w:val="20"/>
        </w:rPr>
      </w:pPr>
    </w:p>
    <w:p w14:paraId="2889DA39" w14:textId="77777777" w:rsidR="00571D91" w:rsidRPr="00571D91" w:rsidRDefault="00571D91" w:rsidP="00571D91">
      <w:pPr>
        <w:autoSpaceDE w:val="0"/>
        <w:autoSpaceDN w:val="0"/>
        <w:adjustRightInd w:val="0"/>
        <w:spacing w:after="0" w:line="240" w:lineRule="auto"/>
        <w:rPr>
          <w:rFonts w:cs="Book Antiqua"/>
          <w:sz w:val="20"/>
          <w:szCs w:val="20"/>
        </w:rPr>
      </w:pPr>
      <w:r w:rsidRPr="00571D91">
        <w:rPr>
          <w:rFonts w:cs="Book Antiqua"/>
          <w:sz w:val="20"/>
          <w:szCs w:val="20"/>
        </w:rPr>
        <w:t>3.1.2 Summer Stipends, lines 48-49 say "A recipient of a summer stipend may not be employed in summer session during the stipend period."</w:t>
      </w:r>
    </w:p>
    <w:p w14:paraId="4B857487" w14:textId="77777777" w:rsidR="00571D91" w:rsidRPr="00571D91" w:rsidRDefault="00571D91" w:rsidP="00571D91">
      <w:pPr>
        <w:autoSpaceDE w:val="0"/>
        <w:autoSpaceDN w:val="0"/>
        <w:adjustRightInd w:val="0"/>
        <w:spacing w:after="0" w:line="240" w:lineRule="auto"/>
        <w:rPr>
          <w:rFonts w:cs="Book Antiqua"/>
          <w:sz w:val="20"/>
          <w:szCs w:val="20"/>
        </w:rPr>
      </w:pPr>
    </w:p>
    <w:p w14:paraId="49E39E3E" w14:textId="341CAC2C" w:rsidR="00571D91" w:rsidRDefault="00571D91" w:rsidP="00571D91">
      <w:pPr>
        <w:rPr>
          <w:rFonts w:cs="Book Antiqua"/>
          <w:sz w:val="20"/>
          <w:szCs w:val="20"/>
        </w:rPr>
      </w:pPr>
      <w:r w:rsidRPr="00571D91">
        <w:rPr>
          <w:rFonts w:cs="Book Antiqua"/>
          <w:sz w:val="20"/>
          <w:szCs w:val="20"/>
        </w:rPr>
        <w:t>Issue is that summer programs now exist with classes whose schedules don't follow summer session dates. Faculty don't teach all summer, but they're ineligible for summer stipends because they're employed in mul</w:t>
      </w:r>
      <w:bookmarkStart w:id="0" w:name="_GoBack"/>
      <w:bookmarkEnd w:id="0"/>
      <w:r w:rsidRPr="00571D91">
        <w:rPr>
          <w:rFonts w:cs="Book Antiqua"/>
          <w:sz w:val="20"/>
          <w:szCs w:val="20"/>
        </w:rPr>
        <w:t>tiple summer sessions.</w:t>
      </w:r>
    </w:p>
    <w:p w14:paraId="4E8C226A" w14:textId="08BEE7E4" w:rsidR="00C60540" w:rsidRPr="00C60540" w:rsidRDefault="00C60540" w:rsidP="00C60540">
      <w:pPr>
        <w:rPr>
          <w:sz w:val="20"/>
          <w:szCs w:val="20"/>
        </w:rPr>
      </w:pPr>
      <w:r w:rsidRPr="00C60540">
        <w:rPr>
          <w:sz w:val="20"/>
          <w:szCs w:val="20"/>
        </w:rPr>
        <w:t>--</w:t>
      </w:r>
      <w:proofErr w:type="spellStart"/>
      <w:r w:rsidRPr="00C60540">
        <w:rPr>
          <w:sz w:val="20"/>
          <w:szCs w:val="20"/>
        </w:rPr>
        <w:t>Shireen</w:t>
      </w:r>
      <w:proofErr w:type="spellEnd"/>
      <w:r w:rsidRPr="00C60540">
        <w:rPr>
          <w:sz w:val="20"/>
          <w:szCs w:val="20"/>
        </w:rPr>
        <w:t xml:space="preserve"> would like to amend 3.2 Reassigned Time Awards to Reassigned Time and Small Faculty Grant Awards, and also delete the re</w:t>
      </w:r>
      <w:r>
        <w:rPr>
          <w:sz w:val="20"/>
          <w:szCs w:val="20"/>
        </w:rPr>
        <w:t>quirement that the award be for</w:t>
      </w:r>
      <w:r w:rsidRPr="00C60540">
        <w:rPr>
          <w:sz w:val="20"/>
          <w:szCs w:val="20"/>
        </w:rPr>
        <w:t xml:space="preserve"> 3 WTU. ... "Desire for more flexibility fo</w:t>
      </w:r>
      <w:r>
        <w:rPr>
          <w:sz w:val="20"/>
          <w:szCs w:val="20"/>
        </w:rPr>
        <w:t>r the colleges in distribution"</w:t>
      </w:r>
    </w:p>
    <w:p w14:paraId="4B05E522" w14:textId="71112C00" w:rsidR="00C60540" w:rsidRPr="00571D91" w:rsidRDefault="00C60540" w:rsidP="00C60540">
      <w:pPr>
        <w:rPr>
          <w:sz w:val="20"/>
          <w:szCs w:val="20"/>
        </w:rPr>
      </w:pPr>
      <w:r w:rsidRPr="00C60540">
        <w:rPr>
          <w:sz w:val="20"/>
          <w:szCs w:val="20"/>
        </w:rPr>
        <w:t>--Should a mechanism be in place so that review committee members can still apply?</w:t>
      </w:r>
    </w:p>
    <w:p w14:paraId="3A16BD09" w14:textId="77777777" w:rsidR="002E40F7" w:rsidRDefault="002E40F7" w:rsidP="002E40F7"/>
    <w:p w14:paraId="155ED6B7" w14:textId="77777777" w:rsidR="002E40F7" w:rsidRDefault="002E40F7" w:rsidP="002E40F7"/>
    <w:p w14:paraId="725FF927" w14:textId="77777777" w:rsidR="002E40F7" w:rsidRDefault="002E40F7"/>
    <w:p w14:paraId="66E642BA" w14:textId="77777777" w:rsidR="002E40F7" w:rsidRDefault="002E40F7"/>
    <w:sectPr w:rsidR="002E4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0D"/>
    <w:rsid w:val="0005067C"/>
    <w:rsid w:val="00170A3C"/>
    <w:rsid w:val="00183B13"/>
    <w:rsid w:val="00285D1D"/>
    <w:rsid w:val="002E40F7"/>
    <w:rsid w:val="0033645A"/>
    <w:rsid w:val="00525455"/>
    <w:rsid w:val="0057160D"/>
    <w:rsid w:val="00571D91"/>
    <w:rsid w:val="005E36F5"/>
    <w:rsid w:val="006D47DF"/>
    <w:rsid w:val="007C1E84"/>
    <w:rsid w:val="00854038"/>
    <w:rsid w:val="00A21D54"/>
    <w:rsid w:val="00AF7F43"/>
    <w:rsid w:val="00B31B66"/>
    <w:rsid w:val="00C60540"/>
    <w:rsid w:val="00D6733E"/>
    <w:rsid w:val="00E1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8F54"/>
  <w15:chartTrackingRefBased/>
  <w15:docId w15:val="{CDE46297-4B9A-4C71-909B-8060AE11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0F7"/>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C1E84"/>
  </w:style>
  <w:style w:type="character" w:styleId="CommentReference">
    <w:name w:val="annotation reference"/>
    <w:basedOn w:val="DefaultParagraphFont"/>
    <w:uiPriority w:val="99"/>
    <w:semiHidden/>
    <w:unhideWhenUsed/>
    <w:rsid w:val="00B31B66"/>
    <w:rPr>
      <w:sz w:val="16"/>
      <w:szCs w:val="16"/>
    </w:rPr>
  </w:style>
  <w:style w:type="paragraph" w:styleId="CommentText">
    <w:name w:val="annotation text"/>
    <w:basedOn w:val="Normal"/>
    <w:link w:val="CommentTextChar"/>
    <w:uiPriority w:val="99"/>
    <w:semiHidden/>
    <w:unhideWhenUsed/>
    <w:rsid w:val="00B31B66"/>
    <w:pPr>
      <w:spacing w:line="240" w:lineRule="auto"/>
    </w:pPr>
    <w:rPr>
      <w:sz w:val="20"/>
      <w:szCs w:val="20"/>
    </w:rPr>
  </w:style>
  <w:style w:type="character" w:customStyle="1" w:styleId="CommentTextChar">
    <w:name w:val="Comment Text Char"/>
    <w:basedOn w:val="DefaultParagraphFont"/>
    <w:link w:val="CommentText"/>
    <w:uiPriority w:val="99"/>
    <w:semiHidden/>
    <w:rsid w:val="00B31B66"/>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B31B66"/>
    <w:rPr>
      <w:b/>
      <w:bCs/>
    </w:rPr>
  </w:style>
  <w:style w:type="character" w:customStyle="1" w:styleId="CommentSubjectChar">
    <w:name w:val="Comment Subject Char"/>
    <w:basedOn w:val="CommentTextChar"/>
    <w:link w:val="CommentSubject"/>
    <w:uiPriority w:val="99"/>
    <w:semiHidden/>
    <w:rsid w:val="00B31B66"/>
    <w:rPr>
      <w:rFonts w:ascii="Book Antiqua" w:hAnsi="Book Antiqua"/>
      <w:b/>
      <w:bCs/>
      <w:sz w:val="20"/>
      <w:szCs w:val="20"/>
    </w:rPr>
  </w:style>
  <w:style w:type="paragraph" w:styleId="BalloonText">
    <w:name w:val="Balloon Text"/>
    <w:basedOn w:val="Normal"/>
    <w:link w:val="BalloonTextChar"/>
    <w:uiPriority w:val="99"/>
    <w:semiHidden/>
    <w:unhideWhenUsed/>
    <w:rsid w:val="00B31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B66"/>
    <w:rPr>
      <w:rFonts w:ascii="Segoe UI" w:hAnsi="Segoe UI" w:cs="Segoe UI"/>
      <w:sz w:val="18"/>
      <w:szCs w:val="18"/>
    </w:rPr>
  </w:style>
  <w:style w:type="character" w:styleId="Hyperlink">
    <w:name w:val="Hyperlink"/>
    <w:basedOn w:val="DefaultParagraphFont"/>
    <w:uiPriority w:val="99"/>
    <w:unhideWhenUsed/>
    <w:rsid w:val="00571D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4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inyurl.com/RSCA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Alan Colburn</cp:lastModifiedBy>
  <cp:revision>3</cp:revision>
  <cp:lastPrinted>2017-10-20T19:01:00Z</cp:lastPrinted>
  <dcterms:created xsi:type="dcterms:W3CDTF">2018-02-02T20:16:00Z</dcterms:created>
  <dcterms:modified xsi:type="dcterms:W3CDTF">2018-02-02T20:19:00Z</dcterms:modified>
</cp:coreProperties>
</file>