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A9" w:rsidRPr="00C174B9" w:rsidRDefault="002D4CA9" w:rsidP="002D4CA9">
      <w:pPr>
        <w:spacing w:after="0" w:line="240" w:lineRule="auto"/>
        <w:jc w:val="center"/>
        <w:rPr>
          <w:rFonts w:ascii="Arial" w:hAnsi="Arial" w:cs="Arial"/>
          <w:color w:val="222222"/>
          <w:sz w:val="28"/>
          <w:szCs w:val="28"/>
          <w:shd w:val="clear" w:color="auto" w:fill="FFFFFF"/>
        </w:rPr>
      </w:pPr>
      <w:r w:rsidRPr="00C174B9">
        <w:rPr>
          <w:rFonts w:ascii="Arial" w:hAnsi="Arial" w:cs="Arial"/>
          <w:color w:val="222222"/>
          <w:sz w:val="28"/>
          <w:szCs w:val="28"/>
          <w:shd w:val="clear" w:color="auto" w:fill="FFFFFF"/>
        </w:rPr>
        <w:t>Minutes</w:t>
      </w:r>
      <w:r w:rsidR="00C174B9" w:rsidRPr="00C174B9">
        <w:rPr>
          <w:rFonts w:ascii="Arial" w:hAnsi="Arial" w:cs="Arial"/>
          <w:color w:val="222222"/>
          <w:sz w:val="28"/>
          <w:szCs w:val="28"/>
          <w:shd w:val="clear" w:color="auto" w:fill="FFFFFF"/>
        </w:rPr>
        <w:t xml:space="preserve"> </w:t>
      </w:r>
      <w:r w:rsidR="006A109C" w:rsidRPr="00C174B9">
        <w:rPr>
          <w:rFonts w:ascii="Arial" w:hAnsi="Arial" w:cs="Arial"/>
          <w:color w:val="222222"/>
          <w:sz w:val="28"/>
          <w:szCs w:val="28"/>
          <w:shd w:val="clear" w:color="auto" w:fill="FFFFFF"/>
        </w:rPr>
        <w:t>of</w:t>
      </w:r>
      <w:r w:rsidR="00C174B9" w:rsidRPr="00C174B9">
        <w:rPr>
          <w:rFonts w:ascii="Arial" w:hAnsi="Arial" w:cs="Arial"/>
          <w:color w:val="222222"/>
          <w:sz w:val="28"/>
          <w:szCs w:val="28"/>
          <w:shd w:val="clear" w:color="auto" w:fill="FFFFFF"/>
        </w:rPr>
        <w:t xml:space="preserve"> </w:t>
      </w:r>
      <w:r w:rsidR="006A109C" w:rsidRPr="00C174B9">
        <w:rPr>
          <w:rFonts w:ascii="Arial" w:hAnsi="Arial" w:cs="Arial"/>
          <w:color w:val="222222"/>
          <w:sz w:val="28"/>
          <w:szCs w:val="28"/>
          <w:shd w:val="clear" w:color="auto" w:fill="FFFFFF"/>
        </w:rPr>
        <w:t>the</w:t>
      </w:r>
      <w:r w:rsidR="00C174B9" w:rsidRPr="00C174B9">
        <w:rPr>
          <w:rFonts w:ascii="Arial" w:hAnsi="Arial" w:cs="Arial"/>
          <w:color w:val="222222"/>
          <w:sz w:val="28"/>
          <w:szCs w:val="28"/>
          <w:shd w:val="clear" w:color="auto" w:fill="FFFFFF"/>
        </w:rPr>
        <w:t xml:space="preserve"> Faculty Personnel Policies Council</w:t>
      </w:r>
      <w:r w:rsidR="00891592">
        <w:rPr>
          <w:rFonts w:ascii="Arial" w:hAnsi="Arial" w:cs="Arial"/>
          <w:color w:val="222222"/>
          <w:sz w:val="28"/>
          <w:szCs w:val="28"/>
          <w:shd w:val="clear" w:color="auto" w:fill="FFFFFF"/>
        </w:rPr>
        <w:t xml:space="preserve"> (FPPC)</w:t>
      </w:r>
    </w:p>
    <w:p w:rsidR="004B208C" w:rsidRPr="00C174B9" w:rsidRDefault="008700D3" w:rsidP="002D4CA9">
      <w:pPr>
        <w:spacing w:after="0" w:line="240" w:lineRule="auto"/>
        <w:jc w:val="center"/>
        <w:rPr>
          <w:rFonts w:ascii="Arial" w:hAnsi="Arial" w:cs="Arial"/>
          <w:color w:val="222222"/>
          <w:shd w:val="clear" w:color="auto" w:fill="FFFFFF"/>
        </w:rPr>
      </w:pPr>
      <w:r>
        <w:rPr>
          <w:rFonts w:ascii="Arial" w:hAnsi="Arial" w:cs="Arial"/>
          <w:color w:val="222222"/>
          <w:shd w:val="clear" w:color="auto" w:fill="FFFFFF"/>
        </w:rPr>
        <w:t>September 4</w:t>
      </w:r>
      <w:r w:rsidR="002D4CA9" w:rsidRPr="00C174B9">
        <w:rPr>
          <w:rFonts w:ascii="Arial" w:hAnsi="Arial" w:cs="Arial"/>
          <w:color w:val="222222"/>
          <w:shd w:val="clear" w:color="auto" w:fill="FFFFFF"/>
        </w:rPr>
        <w:t>, 201</w:t>
      </w:r>
      <w:r w:rsidR="00BD78F8">
        <w:rPr>
          <w:rFonts w:ascii="Arial" w:hAnsi="Arial" w:cs="Arial"/>
          <w:color w:val="222222"/>
          <w:shd w:val="clear" w:color="auto" w:fill="FFFFFF"/>
        </w:rPr>
        <w:t>5</w:t>
      </w:r>
    </w:p>
    <w:p w:rsidR="00981B5F" w:rsidRDefault="00981B5F" w:rsidP="00545465">
      <w:pPr>
        <w:rPr>
          <w:rFonts w:ascii="Arial" w:hAnsi="Arial" w:cs="Arial"/>
          <w:color w:val="222222"/>
          <w:sz w:val="24"/>
          <w:szCs w:val="24"/>
          <w:shd w:val="clear" w:color="auto" w:fill="FFFFFF"/>
        </w:rPr>
      </w:pPr>
    </w:p>
    <w:p w:rsidR="00106732" w:rsidRPr="00C174B9" w:rsidRDefault="00126801" w:rsidP="00545465">
      <w:pPr>
        <w:rPr>
          <w:rFonts w:ascii="Arial" w:hAnsi="Arial" w:cs="Arial"/>
          <w:color w:val="222222"/>
          <w:sz w:val="24"/>
          <w:szCs w:val="24"/>
          <w:shd w:val="clear" w:color="auto" w:fill="FFFFFF"/>
        </w:rPr>
      </w:pPr>
      <w:r w:rsidRPr="00C174B9">
        <w:rPr>
          <w:rFonts w:ascii="Arial" w:hAnsi="Arial" w:cs="Arial"/>
          <w:color w:val="222222"/>
          <w:sz w:val="24"/>
          <w:szCs w:val="24"/>
          <w:shd w:val="clear" w:color="auto" w:fill="FFFFFF"/>
        </w:rPr>
        <w:t>Members Present:</w:t>
      </w:r>
      <w:r w:rsidR="004E6A3C">
        <w:rPr>
          <w:rFonts w:ascii="Arial" w:hAnsi="Arial" w:cs="Arial"/>
          <w:color w:val="222222"/>
          <w:sz w:val="24"/>
          <w:szCs w:val="24"/>
          <w:shd w:val="clear" w:color="auto" w:fill="FFFFFF"/>
        </w:rPr>
        <w:t xml:space="preserve"> </w:t>
      </w:r>
      <w:r w:rsidR="007C6F72" w:rsidRPr="00C174B9">
        <w:rPr>
          <w:rFonts w:ascii="Arial" w:hAnsi="Arial" w:cs="Arial"/>
          <w:color w:val="222222"/>
          <w:sz w:val="24"/>
          <w:szCs w:val="24"/>
          <w:shd w:val="clear" w:color="auto" w:fill="FFFFFF"/>
        </w:rPr>
        <w:t xml:space="preserve">Michael </w:t>
      </w:r>
      <w:proofErr w:type="spellStart"/>
      <w:r w:rsidR="007C6F72" w:rsidRPr="00C174B9">
        <w:rPr>
          <w:rFonts w:ascii="Arial" w:hAnsi="Arial" w:cs="Arial"/>
          <w:color w:val="222222"/>
          <w:sz w:val="24"/>
          <w:szCs w:val="24"/>
          <w:shd w:val="clear" w:color="auto" w:fill="FFFFFF"/>
        </w:rPr>
        <w:t>Constas</w:t>
      </w:r>
      <w:proofErr w:type="spellEnd"/>
      <w:r w:rsidR="00545465" w:rsidRPr="00545465">
        <w:rPr>
          <w:rFonts w:ascii="Arial" w:hAnsi="Arial" w:cs="Arial"/>
          <w:color w:val="222222"/>
          <w:sz w:val="24"/>
          <w:szCs w:val="24"/>
          <w:shd w:val="clear" w:color="auto" w:fill="FFFFFF"/>
        </w:rPr>
        <w:t xml:space="preserve">, </w:t>
      </w:r>
      <w:r w:rsidR="003F2878">
        <w:rPr>
          <w:rFonts w:ascii="Arial" w:hAnsi="Arial" w:cs="Arial"/>
          <w:color w:val="222222"/>
          <w:sz w:val="24"/>
          <w:szCs w:val="24"/>
          <w:shd w:val="clear" w:color="auto" w:fill="FFFFFF"/>
        </w:rPr>
        <w:t xml:space="preserve">Jody Cormack, Alexandra Jaffe, </w:t>
      </w:r>
      <w:r w:rsidR="008700D3">
        <w:rPr>
          <w:rFonts w:ascii="Arial" w:hAnsi="Arial" w:cs="Arial"/>
          <w:color w:val="222222"/>
          <w:sz w:val="24"/>
          <w:szCs w:val="24"/>
          <w:shd w:val="clear" w:color="auto" w:fill="FFFFFF"/>
        </w:rPr>
        <w:t>Javier Lopez-</w:t>
      </w:r>
      <w:proofErr w:type="spellStart"/>
      <w:r w:rsidR="008700D3">
        <w:rPr>
          <w:rFonts w:ascii="Arial" w:hAnsi="Arial" w:cs="Arial"/>
          <w:color w:val="222222"/>
          <w:sz w:val="24"/>
          <w:szCs w:val="24"/>
          <w:shd w:val="clear" w:color="auto" w:fill="FFFFFF"/>
        </w:rPr>
        <w:t>Zetina</w:t>
      </w:r>
      <w:proofErr w:type="spellEnd"/>
      <w:r w:rsidR="003F2878">
        <w:rPr>
          <w:rFonts w:ascii="Arial" w:hAnsi="Arial" w:cs="Arial"/>
          <w:color w:val="222222"/>
          <w:sz w:val="24"/>
          <w:szCs w:val="24"/>
          <w:shd w:val="clear" w:color="auto" w:fill="FFFFFF"/>
        </w:rPr>
        <w:t xml:space="preserve">, </w:t>
      </w:r>
      <w:r w:rsidR="004264DE">
        <w:rPr>
          <w:rFonts w:ascii="Arial" w:hAnsi="Arial" w:cs="Arial"/>
          <w:color w:val="222222"/>
          <w:sz w:val="24"/>
          <w:szCs w:val="24"/>
          <w:shd w:val="clear" w:color="auto" w:fill="FFFFFF"/>
        </w:rPr>
        <w:t>Galen Pickett</w:t>
      </w:r>
      <w:r w:rsidR="004E6A3C">
        <w:rPr>
          <w:rFonts w:ascii="Arial" w:hAnsi="Arial" w:cs="Arial"/>
          <w:color w:val="222222"/>
          <w:sz w:val="24"/>
          <w:szCs w:val="24"/>
          <w:shd w:val="clear" w:color="auto" w:fill="FFFFFF"/>
        </w:rPr>
        <w:t xml:space="preserve">, </w:t>
      </w:r>
      <w:r w:rsidR="004264DE">
        <w:rPr>
          <w:rFonts w:ascii="Arial" w:hAnsi="Arial" w:cs="Arial"/>
          <w:color w:val="222222"/>
          <w:sz w:val="24"/>
          <w:szCs w:val="24"/>
          <w:shd w:val="clear" w:color="auto" w:fill="FFFFFF"/>
        </w:rPr>
        <w:t>Tiffany Price</w:t>
      </w:r>
      <w:r w:rsidR="004E6A3C">
        <w:rPr>
          <w:rFonts w:ascii="Arial" w:hAnsi="Arial" w:cs="Arial"/>
          <w:color w:val="222222"/>
          <w:sz w:val="24"/>
          <w:szCs w:val="24"/>
          <w:shd w:val="clear" w:color="auto" w:fill="FFFFFF"/>
        </w:rPr>
        <w:t xml:space="preserve">, </w:t>
      </w:r>
      <w:proofErr w:type="spellStart"/>
      <w:r w:rsidR="00D678FA">
        <w:rPr>
          <w:rFonts w:ascii="Arial" w:hAnsi="Arial" w:cs="Arial"/>
          <w:color w:val="222222"/>
          <w:sz w:val="24"/>
          <w:szCs w:val="24"/>
          <w:shd w:val="clear" w:color="auto" w:fill="FFFFFF"/>
        </w:rPr>
        <w:t>Hema</w:t>
      </w:r>
      <w:proofErr w:type="spellEnd"/>
      <w:r w:rsidR="00D678FA">
        <w:rPr>
          <w:rFonts w:ascii="Arial" w:hAnsi="Arial" w:cs="Arial"/>
          <w:color w:val="222222"/>
          <w:sz w:val="24"/>
          <w:szCs w:val="24"/>
          <w:shd w:val="clear" w:color="auto" w:fill="FFFFFF"/>
        </w:rPr>
        <w:t xml:space="preserve"> Ramachandran, </w:t>
      </w:r>
      <w:r w:rsidR="00791923">
        <w:rPr>
          <w:rFonts w:ascii="Arial" w:hAnsi="Arial" w:cs="Arial"/>
          <w:color w:val="222222"/>
          <w:sz w:val="24"/>
          <w:szCs w:val="24"/>
          <w:shd w:val="clear" w:color="auto" w:fill="FFFFFF"/>
        </w:rPr>
        <w:t xml:space="preserve">Jalal </w:t>
      </w:r>
      <w:r w:rsidR="00545465" w:rsidRPr="00545465">
        <w:rPr>
          <w:rFonts w:ascii="Arial" w:hAnsi="Arial" w:cs="Arial"/>
          <w:color w:val="222222"/>
          <w:sz w:val="24"/>
          <w:szCs w:val="24"/>
          <w:shd w:val="clear" w:color="auto" w:fill="FFFFFF"/>
        </w:rPr>
        <w:t>Torabzadeh</w:t>
      </w:r>
      <w:r w:rsidR="00675078">
        <w:rPr>
          <w:rFonts w:ascii="Arial" w:hAnsi="Arial" w:cs="Arial"/>
          <w:color w:val="222222"/>
          <w:sz w:val="24"/>
          <w:szCs w:val="24"/>
          <w:shd w:val="clear" w:color="auto" w:fill="FFFFFF"/>
        </w:rPr>
        <w:t>,</w:t>
      </w:r>
      <w:r w:rsidR="00545465" w:rsidRPr="00981B5F">
        <w:rPr>
          <w:rFonts w:ascii="Arial" w:hAnsi="Arial" w:cs="Arial"/>
          <w:color w:val="222222"/>
          <w:sz w:val="24"/>
          <w:szCs w:val="24"/>
          <w:shd w:val="clear" w:color="auto" w:fill="FFFFFF"/>
        </w:rPr>
        <w:t xml:space="preserve"> </w:t>
      </w:r>
      <w:r w:rsidR="0004394D" w:rsidRPr="0004394D">
        <w:rPr>
          <w:rFonts w:ascii="Arial" w:hAnsi="Arial" w:cs="Arial"/>
          <w:color w:val="222222"/>
          <w:sz w:val="24"/>
          <w:szCs w:val="24"/>
          <w:shd w:val="clear" w:color="auto" w:fill="FFFFFF"/>
        </w:rPr>
        <w:t>Andrew Vaca</w:t>
      </w:r>
      <w:r w:rsidR="0004394D">
        <w:rPr>
          <w:rFonts w:ascii="Arial" w:hAnsi="Arial" w:cs="Arial"/>
          <w:color w:val="222222"/>
          <w:sz w:val="24"/>
          <w:szCs w:val="24"/>
          <w:shd w:val="clear" w:color="auto" w:fill="FFFFFF"/>
        </w:rPr>
        <w:t>,</w:t>
      </w:r>
      <w:r w:rsidR="0004394D" w:rsidRPr="0004394D">
        <w:rPr>
          <w:rFonts w:ascii="Arial" w:hAnsi="Arial" w:cs="Arial"/>
          <w:color w:val="222222"/>
          <w:sz w:val="24"/>
          <w:szCs w:val="24"/>
          <w:shd w:val="clear" w:color="auto" w:fill="FFFFFF"/>
        </w:rPr>
        <w:t xml:space="preserve"> </w:t>
      </w:r>
      <w:r w:rsidR="00675078" w:rsidRPr="00981B5F">
        <w:rPr>
          <w:rFonts w:ascii="Arial" w:hAnsi="Arial" w:cs="Arial"/>
          <w:color w:val="222222"/>
          <w:sz w:val="24"/>
          <w:szCs w:val="24"/>
          <w:shd w:val="clear" w:color="auto" w:fill="FFFFFF"/>
        </w:rPr>
        <w:t>David Whitney</w:t>
      </w:r>
      <w:r w:rsidR="008579D8">
        <w:rPr>
          <w:rFonts w:ascii="Arial" w:hAnsi="Arial" w:cs="Arial"/>
          <w:color w:val="222222"/>
          <w:sz w:val="24"/>
          <w:szCs w:val="24"/>
          <w:shd w:val="clear" w:color="auto" w:fill="FFFFFF"/>
        </w:rPr>
        <w:t xml:space="preserve">, and </w:t>
      </w:r>
      <w:r w:rsidR="008579D8" w:rsidRPr="008579D8">
        <w:rPr>
          <w:rFonts w:ascii="Arial" w:hAnsi="Arial" w:cs="Arial"/>
          <w:color w:val="222222"/>
          <w:sz w:val="24"/>
          <w:szCs w:val="24"/>
          <w:shd w:val="clear" w:color="auto" w:fill="FFFFFF"/>
        </w:rPr>
        <w:t>Mark Wiley</w:t>
      </w:r>
      <w:r w:rsidR="00675078" w:rsidRPr="00981B5F">
        <w:rPr>
          <w:rFonts w:ascii="Arial" w:hAnsi="Arial" w:cs="Arial"/>
          <w:color w:val="222222"/>
          <w:sz w:val="24"/>
          <w:szCs w:val="24"/>
          <w:shd w:val="clear" w:color="auto" w:fill="FFFFFF"/>
        </w:rPr>
        <w:t>.</w:t>
      </w:r>
      <w:r w:rsidR="00545465" w:rsidRPr="00981B5F">
        <w:rPr>
          <w:rFonts w:ascii="Arial" w:hAnsi="Arial" w:cs="Arial"/>
          <w:color w:val="222222"/>
          <w:sz w:val="24"/>
          <w:szCs w:val="24"/>
          <w:shd w:val="clear" w:color="auto" w:fill="FFFFFF"/>
        </w:rPr>
        <w:t xml:space="preserve">   </w:t>
      </w:r>
    </w:p>
    <w:p w:rsidR="00126801" w:rsidRDefault="007C6F72" w:rsidP="00891592">
      <w:pPr>
        <w:spacing w:after="0" w:line="240" w:lineRule="auto"/>
        <w:rPr>
          <w:rFonts w:ascii="Times New Roman" w:hAnsi="Times New Roman" w:cs="Times New Roman"/>
          <w:sz w:val="24"/>
          <w:szCs w:val="24"/>
        </w:rPr>
      </w:pPr>
      <w:r w:rsidRPr="00491460">
        <w:rPr>
          <w:rFonts w:ascii="Times New Roman" w:hAnsi="Times New Roman" w:cs="Times New Roman"/>
          <w:sz w:val="24"/>
          <w:szCs w:val="24"/>
        </w:rPr>
        <w:t xml:space="preserve"> </w:t>
      </w:r>
    </w:p>
    <w:p w:rsidR="004B208C" w:rsidRDefault="00DE6974" w:rsidP="007C4A94">
      <w:pPr>
        <w:pStyle w:val="ListParagraph"/>
        <w:numPr>
          <w:ilvl w:val="0"/>
          <w:numId w:val="2"/>
        </w:numPr>
        <w:spacing w:after="0" w:line="240" w:lineRule="auto"/>
        <w:ind w:left="540" w:hanging="540"/>
        <w:rPr>
          <w:rFonts w:ascii="Arial" w:hAnsi="Arial" w:cs="Arial"/>
          <w:sz w:val="24"/>
          <w:szCs w:val="24"/>
        </w:rPr>
      </w:pPr>
      <w:r>
        <w:rPr>
          <w:rFonts w:ascii="Arial" w:hAnsi="Arial" w:cs="Arial"/>
          <w:sz w:val="24"/>
          <w:szCs w:val="24"/>
        </w:rPr>
        <w:t xml:space="preserve">The meeting was called to order at </w:t>
      </w:r>
      <w:r w:rsidR="008700D3">
        <w:rPr>
          <w:rFonts w:ascii="Arial" w:hAnsi="Arial" w:cs="Arial"/>
          <w:sz w:val="24"/>
          <w:szCs w:val="24"/>
        </w:rPr>
        <w:t>12:30</w:t>
      </w:r>
      <w:r w:rsidR="00043F9B">
        <w:rPr>
          <w:rFonts w:ascii="Arial" w:hAnsi="Arial" w:cs="Arial"/>
          <w:sz w:val="24"/>
          <w:szCs w:val="24"/>
        </w:rPr>
        <w:t xml:space="preserve"> </w:t>
      </w:r>
      <w:r>
        <w:rPr>
          <w:rFonts w:ascii="Arial" w:hAnsi="Arial" w:cs="Arial"/>
          <w:sz w:val="24"/>
          <w:szCs w:val="24"/>
        </w:rPr>
        <w:t>PM</w:t>
      </w:r>
      <w:r w:rsidR="00A40190">
        <w:rPr>
          <w:rFonts w:ascii="Arial" w:hAnsi="Arial" w:cs="Arial"/>
          <w:sz w:val="24"/>
          <w:szCs w:val="24"/>
        </w:rPr>
        <w:t>.</w:t>
      </w:r>
      <w:r w:rsidR="00A40190">
        <w:rPr>
          <w:rFonts w:ascii="Arial" w:hAnsi="Arial" w:cs="Arial"/>
          <w:sz w:val="24"/>
          <w:szCs w:val="24"/>
        </w:rPr>
        <w:br/>
      </w:r>
    </w:p>
    <w:p w:rsidR="001E5293" w:rsidRDefault="00DE6974" w:rsidP="007C4A94">
      <w:pPr>
        <w:pStyle w:val="ListParagraph"/>
        <w:numPr>
          <w:ilvl w:val="0"/>
          <w:numId w:val="2"/>
        </w:numPr>
        <w:spacing w:after="0" w:line="240" w:lineRule="auto"/>
        <w:ind w:left="540" w:hanging="540"/>
        <w:rPr>
          <w:rFonts w:ascii="Arial" w:hAnsi="Arial" w:cs="Arial"/>
          <w:sz w:val="24"/>
          <w:szCs w:val="24"/>
        </w:rPr>
      </w:pPr>
      <w:r>
        <w:rPr>
          <w:rFonts w:ascii="Arial" w:hAnsi="Arial" w:cs="Arial"/>
          <w:sz w:val="24"/>
          <w:szCs w:val="24"/>
        </w:rPr>
        <w:t>The agenda was approved.</w:t>
      </w:r>
      <w:r w:rsidR="001E5293">
        <w:rPr>
          <w:rFonts w:ascii="Arial" w:hAnsi="Arial" w:cs="Arial"/>
          <w:sz w:val="24"/>
          <w:szCs w:val="24"/>
        </w:rPr>
        <w:br/>
      </w:r>
    </w:p>
    <w:p w:rsidR="003F2878" w:rsidRDefault="001E5293" w:rsidP="007C4A94">
      <w:pPr>
        <w:pStyle w:val="ListParagraph"/>
        <w:numPr>
          <w:ilvl w:val="0"/>
          <w:numId w:val="2"/>
        </w:numPr>
        <w:spacing w:after="0" w:line="240" w:lineRule="auto"/>
        <w:ind w:left="540" w:hanging="540"/>
        <w:rPr>
          <w:rFonts w:ascii="Arial" w:hAnsi="Arial" w:cs="Arial"/>
          <w:sz w:val="24"/>
          <w:szCs w:val="24"/>
        </w:rPr>
      </w:pPr>
      <w:r>
        <w:rPr>
          <w:rFonts w:ascii="Arial" w:hAnsi="Arial" w:cs="Arial"/>
          <w:sz w:val="24"/>
          <w:szCs w:val="24"/>
        </w:rPr>
        <w:t xml:space="preserve">The minutes for the </w:t>
      </w:r>
      <w:r w:rsidR="008700D3">
        <w:rPr>
          <w:rFonts w:ascii="Arial" w:hAnsi="Arial" w:cs="Arial"/>
          <w:sz w:val="24"/>
          <w:szCs w:val="24"/>
        </w:rPr>
        <w:t>May 15, 2015 2015-2016 organizational</w:t>
      </w:r>
      <w:r>
        <w:rPr>
          <w:rFonts w:ascii="Arial" w:hAnsi="Arial" w:cs="Arial"/>
          <w:sz w:val="24"/>
          <w:szCs w:val="24"/>
        </w:rPr>
        <w:t xml:space="preserve"> meeting were approved.</w:t>
      </w:r>
      <w:r w:rsidR="008700D3">
        <w:rPr>
          <w:rFonts w:ascii="Arial" w:hAnsi="Arial" w:cs="Arial"/>
          <w:sz w:val="24"/>
          <w:szCs w:val="24"/>
        </w:rPr>
        <w:br/>
      </w:r>
    </w:p>
    <w:p w:rsidR="008700D3" w:rsidRDefault="008700D3" w:rsidP="008700D3">
      <w:pPr>
        <w:pStyle w:val="ListParagraph"/>
        <w:numPr>
          <w:ilvl w:val="0"/>
          <w:numId w:val="2"/>
        </w:numPr>
        <w:spacing w:after="0" w:line="240" w:lineRule="auto"/>
        <w:ind w:left="540" w:hanging="540"/>
        <w:rPr>
          <w:rFonts w:ascii="Arial" w:hAnsi="Arial" w:cs="Arial"/>
          <w:sz w:val="24"/>
          <w:szCs w:val="24"/>
        </w:rPr>
      </w:pPr>
      <w:r w:rsidRPr="008700D3">
        <w:rPr>
          <w:rFonts w:ascii="Arial" w:hAnsi="Arial" w:cs="Arial"/>
          <w:sz w:val="24"/>
          <w:szCs w:val="24"/>
        </w:rPr>
        <w:t>The minutes for the May 15, 2015 meeting were approved.</w:t>
      </w:r>
    </w:p>
    <w:p w:rsidR="00DE6974" w:rsidRPr="007C58B1" w:rsidRDefault="00DE6974" w:rsidP="007C58B1">
      <w:pPr>
        <w:spacing w:after="0" w:line="240" w:lineRule="auto"/>
        <w:rPr>
          <w:rFonts w:ascii="Arial" w:hAnsi="Arial" w:cs="Arial"/>
          <w:sz w:val="24"/>
          <w:szCs w:val="24"/>
        </w:rPr>
      </w:pPr>
    </w:p>
    <w:p w:rsidR="0010355F" w:rsidRDefault="008700D3" w:rsidP="00142ED1">
      <w:pPr>
        <w:pStyle w:val="ListParagraph"/>
        <w:numPr>
          <w:ilvl w:val="0"/>
          <w:numId w:val="2"/>
        </w:numPr>
        <w:spacing w:after="0" w:line="240" w:lineRule="auto"/>
        <w:ind w:left="540" w:hanging="540"/>
        <w:rPr>
          <w:rFonts w:ascii="Arial" w:hAnsi="Arial" w:cs="Arial"/>
          <w:color w:val="000000"/>
          <w:sz w:val="24"/>
          <w:szCs w:val="24"/>
        </w:rPr>
      </w:pPr>
      <w:r>
        <w:rPr>
          <w:rFonts w:ascii="Arial" w:hAnsi="Arial" w:cs="Arial"/>
          <w:color w:val="000000"/>
          <w:sz w:val="24"/>
          <w:szCs w:val="24"/>
        </w:rPr>
        <w:t>The chair noted that the Avoidance of Conflict of Interests policy and the Intellectual Property policy</w:t>
      </w:r>
      <w:r w:rsidR="00DF0C67">
        <w:rPr>
          <w:rFonts w:ascii="Arial" w:hAnsi="Arial" w:cs="Arial"/>
          <w:color w:val="000000"/>
          <w:sz w:val="24"/>
          <w:szCs w:val="24"/>
        </w:rPr>
        <w:t xml:space="preserve"> </w:t>
      </w:r>
      <w:r>
        <w:rPr>
          <w:rFonts w:ascii="Arial" w:hAnsi="Arial" w:cs="Arial"/>
          <w:color w:val="000000"/>
          <w:sz w:val="24"/>
          <w:szCs w:val="24"/>
        </w:rPr>
        <w:t xml:space="preserve">are still before the Academic Senate.  </w:t>
      </w:r>
      <w:bookmarkStart w:id="0" w:name="_GoBack"/>
      <w:bookmarkEnd w:id="0"/>
    </w:p>
    <w:p w:rsidR="0010355F" w:rsidRPr="0010355F" w:rsidRDefault="0010355F" w:rsidP="0010355F">
      <w:pPr>
        <w:pStyle w:val="ListParagraph"/>
        <w:rPr>
          <w:rFonts w:ascii="Arial" w:hAnsi="Arial" w:cs="Arial"/>
          <w:color w:val="000000"/>
          <w:sz w:val="24"/>
          <w:szCs w:val="24"/>
        </w:rPr>
      </w:pPr>
    </w:p>
    <w:p w:rsidR="00D678FA" w:rsidRDefault="0010355F" w:rsidP="00142ED1">
      <w:pPr>
        <w:pStyle w:val="ListParagraph"/>
        <w:numPr>
          <w:ilvl w:val="0"/>
          <w:numId w:val="2"/>
        </w:numPr>
        <w:spacing w:after="0" w:line="240" w:lineRule="auto"/>
        <w:ind w:left="540" w:hanging="540"/>
        <w:rPr>
          <w:rFonts w:ascii="Arial" w:hAnsi="Arial" w:cs="Arial"/>
          <w:color w:val="000000"/>
          <w:sz w:val="24"/>
          <w:szCs w:val="24"/>
        </w:rPr>
      </w:pPr>
      <w:r>
        <w:rPr>
          <w:rFonts w:ascii="Arial" w:hAnsi="Arial" w:cs="Arial"/>
          <w:color w:val="000000"/>
          <w:sz w:val="24"/>
          <w:szCs w:val="24"/>
        </w:rPr>
        <w:t>The council discussed making changes to the Policy and Procedures for Responding to Allegations of Misconduct in Research, Scholarly and Creative Activities.</w:t>
      </w:r>
    </w:p>
    <w:p w:rsidR="00D678FA" w:rsidRPr="00D678FA" w:rsidRDefault="00D678FA" w:rsidP="00D678FA">
      <w:pPr>
        <w:pStyle w:val="ListParagraph"/>
        <w:rPr>
          <w:rFonts w:ascii="Arial" w:hAnsi="Arial" w:cs="Arial"/>
          <w:color w:val="000000"/>
          <w:sz w:val="24"/>
          <w:szCs w:val="24"/>
        </w:rPr>
      </w:pPr>
    </w:p>
    <w:p w:rsidR="00D678FA" w:rsidRDefault="00D678FA" w:rsidP="00D678FA">
      <w:pPr>
        <w:pStyle w:val="ListParagraph"/>
        <w:numPr>
          <w:ilvl w:val="1"/>
          <w:numId w:val="2"/>
        </w:numPr>
        <w:spacing w:after="0" w:line="240" w:lineRule="auto"/>
        <w:rPr>
          <w:rFonts w:ascii="Arial" w:hAnsi="Arial" w:cs="Arial"/>
          <w:color w:val="000000"/>
          <w:sz w:val="24"/>
          <w:szCs w:val="24"/>
        </w:rPr>
      </w:pPr>
      <w:r>
        <w:rPr>
          <w:rFonts w:ascii="Arial" w:hAnsi="Arial" w:cs="Arial"/>
          <w:color w:val="000000"/>
          <w:sz w:val="24"/>
          <w:szCs w:val="24"/>
        </w:rPr>
        <w:t xml:space="preserve">The council requested </w:t>
      </w:r>
      <w:r w:rsidR="00E7260F">
        <w:rPr>
          <w:rFonts w:ascii="Arial" w:hAnsi="Arial" w:cs="Arial"/>
          <w:color w:val="000000"/>
          <w:sz w:val="24"/>
          <w:szCs w:val="24"/>
        </w:rPr>
        <w:t xml:space="preserve">the following </w:t>
      </w:r>
      <w:r>
        <w:rPr>
          <w:rFonts w:ascii="Arial" w:hAnsi="Arial" w:cs="Arial"/>
          <w:color w:val="000000"/>
          <w:sz w:val="24"/>
          <w:szCs w:val="24"/>
        </w:rPr>
        <w:t>further information on the proposed changes to the old policy.</w:t>
      </w:r>
    </w:p>
    <w:p w:rsidR="00D678FA" w:rsidRDefault="00D678FA" w:rsidP="00D678FA">
      <w:pPr>
        <w:pStyle w:val="ListParagraph"/>
        <w:numPr>
          <w:ilvl w:val="2"/>
          <w:numId w:val="2"/>
        </w:numPr>
        <w:spacing w:after="0" w:line="240" w:lineRule="auto"/>
        <w:rPr>
          <w:rFonts w:ascii="Arial" w:hAnsi="Arial" w:cs="Arial"/>
          <w:color w:val="000000"/>
          <w:sz w:val="24"/>
          <w:szCs w:val="24"/>
        </w:rPr>
      </w:pPr>
      <w:r>
        <w:rPr>
          <w:rFonts w:ascii="Arial" w:hAnsi="Arial" w:cs="Arial"/>
          <w:color w:val="000000"/>
          <w:sz w:val="24"/>
          <w:szCs w:val="24"/>
        </w:rPr>
        <w:t>A comparison of the current policy and the proposed revised policy.</w:t>
      </w:r>
    </w:p>
    <w:p w:rsidR="00D678FA" w:rsidRDefault="00D678FA" w:rsidP="00D678FA">
      <w:pPr>
        <w:pStyle w:val="ListParagraph"/>
        <w:numPr>
          <w:ilvl w:val="2"/>
          <w:numId w:val="2"/>
        </w:numPr>
        <w:spacing w:after="0" w:line="240" w:lineRule="auto"/>
        <w:rPr>
          <w:rFonts w:ascii="Arial" w:hAnsi="Arial" w:cs="Arial"/>
          <w:color w:val="000000"/>
          <w:sz w:val="24"/>
          <w:szCs w:val="24"/>
        </w:rPr>
      </w:pPr>
      <w:r>
        <w:rPr>
          <w:rFonts w:ascii="Arial" w:hAnsi="Arial" w:cs="Arial"/>
          <w:color w:val="000000"/>
          <w:sz w:val="24"/>
          <w:szCs w:val="24"/>
        </w:rPr>
        <w:t>A discussion of the compliance issues th</w:t>
      </w:r>
      <w:r w:rsidR="00E7260F">
        <w:rPr>
          <w:rFonts w:ascii="Arial" w:hAnsi="Arial" w:cs="Arial"/>
          <w:color w:val="000000"/>
          <w:sz w:val="24"/>
          <w:szCs w:val="24"/>
        </w:rPr>
        <w:t>at</w:t>
      </w:r>
      <w:r>
        <w:rPr>
          <w:rFonts w:ascii="Arial" w:hAnsi="Arial" w:cs="Arial"/>
          <w:color w:val="000000"/>
          <w:sz w:val="24"/>
          <w:szCs w:val="24"/>
        </w:rPr>
        <w:t xml:space="preserve"> necessitated the proposed revisions.</w:t>
      </w:r>
    </w:p>
    <w:p w:rsidR="00D678FA" w:rsidRDefault="00D678FA" w:rsidP="00D678FA">
      <w:pPr>
        <w:pStyle w:val="ListParagraph"/>
        <w:numPr>
          <w:ilvl w:val="2"/>
          <w:numId w:val="2"/>
        </w:numPr>
        <w:spacing w:after="0" w:line="240" w:lineRule="auto"/>
        <w:rPr>
          <w:rFonts w:ascii="Arial" w:hAnsi="Arial" w:cs="Arial"/>
          <w:color w:val="000000"/>
          <w:sz w:val="24"/>
          <w:szCs w:val="24"/>
        </w:rPr>
      </w:pPr>
      <w:r>
        <w:rPr>
          <w:rFonts w:ascii="Arial" w:hAnsi="Arial" w:cs="Arial"/>
          <w:color w:val="000000"/>
          <w:sz w:val="24"/>
          <w:szCs w:val="24"/>
        </w:rPr>
        <w:t>A discussion of which proposed revisions are mandatory and which ones are optional.</w:t>
      </w:r>
    </w:p>
    <w:p w:rsidR="00D678FA" w:rsidRDefault="00E7260F" w:rsidP="00D678FA">
      <w:pPr>
        <w:pStyle w:val="ListParagraph"/>
        <w:numPr>
          <w:ilvl w:val="2"/>
          <w:numId w:val="2"/>
        </w:numPr>
        <w:spacing w:after="0" w:line="240" w:lineRule="auto"/>
        <w:rPr>
          <w:rFonts w:ascii="Arial" w:hAnsi="Arial" w:cs="Arial"/>
          <w:color w:val="000000"/>
          <w:sz w:val="24"/>
          <w:szCs w:val="24"/>
        </w:rPr>
      </w:pPr>
      <w:r>
        <w:rPr>
          <w:rFonts w:ascii="Arial" w:hAnsi="Arial" w:cs="Arial"/>
          <w:color w:val="000000"/>
          <w:sz w:val="24"/>
          <w:szCs w:val="24"/>
        </w:rPr>
        <w:t xml:space="preserve">An explanation as to whether </w:t>
      </w:r>
      <w:r w:rsidR="00D678FA">
        <w:rPr>
          <w:rFonts w:ascii="Arial" w:hAnsi="Arial" w:cs="Arial"/>
          <w:color w:val="000000"/>
          <w:sz w:val="24"/>
          <w:szCs w:val="24"/>
        </w:rPr>
        <w:t xml:space="preserve">there </w:t>
      </w:r>
      <w:r>
        <w:rPr>
          <w:rFonts w:ascii="Arial" w:hAnsi="Arial" w:cs="Arial"/>
          <w:color w:val="000000"/>
          <w:sz w:val="24"/>
          <w:szCs w:val="24"/>
        </w:rPr>
        <w:t xml:space="preserve">is </w:t>
      </w:r>
      <w:r w:rsidR="00D678FA">
        <w:rPr>
          <w:rFonts w:ascii="Arial" w:hAnsi="Arial" w:cs="Arial"/>
          <w:color w:val="000000"/>
          <w:sz w:val="24"/>
          <w:szCs w:val="24"/>
        </w:rPr>
        <w:t xml:space="preserve">a new executive order </w:t>
      </w:r>
      <w:r>
        <w:rPr>
          <w:rFonts w:ascii="Arial" w:hAnsi="Arial" w:cs="Arial"/>
          <w:color w:val="000000"/>
          <w:sz w:val="24"/>
          <w:szCs w:val="24"/>
        </w:rPr>
        <w:t>or other matter (</w:t>
      </w:r>
      <w:r w:rsidRPr="00B71B0C">
        <w:rPr>
          <w:rFonts w:ascii="Arial" w:hAnsi="Arial" w:cs="Arial"/>
          <w:i/>
          <w:color w:val="000000"/>
          <w:sz w:val="24"/>
          <w:szCs w:val="24"/>
        </w:rPr>
        <w:t>e.</w:t>
      </w:r>
      <w:r w:rsidR="00B71B0C">
        <w:rPr>
          <w:rFonts w:ascii="Arial" w:hAnsi="Arial" w:cs="Arial"/>
          <w:i/>
          <w:color w:val="000000"/>
          <w:sz w:val="24"/>
          <w:szCs w:val="24"/>
        </w:rPr>
        <w:t>g.</w:t>
      </w:r>
      <w:r w:rsidR="00B71B0C">
        <w:rPr>
          <w:rFonts w:ascii="Arial" w:hAnsi="Arial" w:cs="Arial"/>
          <w:color w:val="000000"/>
          <w:sz w:val="24"/>
          <w:szCs w:val="24"/>
        </w:rPr>
        <w:t>,</w:t>
      </w:r>
      <w:r>
        <w:rPr>
          <w:rFonts w:ascii="Arial" w:hAnsi="Arial" w:cs="Arial"/>
          <w:color w:val="000000"/>
          <w:sz w:val="24"/>
          <w:szCs w:val="24"/>
        </w:rPr>
        <w:t xml:space="preserve"> a grievance) </w:t>
      </w:r>
      <w:r w:rsidR="00D678FA">
        <w:rPr>
          <w:rFonts w:ascii="Arial" w:hAnsi="Arial" w:cs="Arial"/>
          <w:color w:val="000000"/>
          <w:sz w:val="24"/>
          <w:szCs w:val="24"/>
        </w:rPr>
        <w:t>that is driving this proposed revision.</w:t>
      </w:r>
      <w:r w:rsidR="00D678FA">
        <w:rPr>
          <w:rFonts w:ascii="Arial" w:hAnsi="Arial" w:cs="Arial"/>
          <w:color w:val="000000"/>
          <w:sz w:val="24"/>
          <w:szCs w:val="24"/>
        </w:rPr>
        <w:br/>
      </w:r>
    </w:p>
    <w:p w:rsidR="00B71B0C" w:rsidRDefault="00D678FA" w:rsidP="00D678FA">
      <w:pPr>
        <w:pStyle w:val="ListParagraph"/>
        <w:numPr>
          <w:ilvl w:val="1"/>
          <w:numId w:val="2"/>
        </w:numPr>
        <w:spacing w:after="0" w:line="240" w:lineRule="auto"/>
        <w:rPr>
          <w:rFonts w:ascii="Arial" w:hAnsi="Arial" w:cs="Arial"/>
          <w:color w:val="000000"/>
          <w:sz w:val="24"/>
          <w:szCs w:val="24"/>
        </w:rPr>
      </w:pPr>
      <w:r>
        <w:rPr>
          <w:rFonts w:ascii="Arial" w:hAnsi="Arial" w:cs="Arial"/>
          <w:color w:val="000000"/>
          <w:sz w:val="24"/>
          <w:szCs w:val="24"/>
        </w:rPr>
        <w:t>The council also noted that the normal procedures for policy revision should have been followed with this proposed revision.  It would have been more efficient had the council been informed of the need for the revision of this policy at an earlier date.</w:t>
      </w:r>
      <w:r w:rsidR="008F48A1">
        <w:rPr>
          <w:rFonts w:ascii="Arial" w:hAnsi="Arial" w:cs="Arial"/>
          <w:color w:val="000000"/>
          <w:sz w:val="24"/>
          <w:szCs w:val="24"/>
        </w:rPr>
        <w:br/>
      </w:r>
    </w:p>
    <w:p w:rsidR="00B71B0C" w:rsidRDefault="00B71B0C">
      <w:pPr>
        <w:rPr>
          <w:rFonts w:ascii="Arial" w:hAnsi="Arial" w:cs="Arial"/>
          <w:color w:val="000000"/>
          <w:sz w:val="24"/>
          <w:szCs w:val="24"/>
        </w:rPr>
      </w:pPr>
      <w:r>
        <w:rPr>
          <w:rFonts w:ascii="Arial" w:hAnsi="Arial" w:cs="Arial"/>
          <w:color w:val="000000"/>
          <w:sz w:val="24"/>
          <w:szCs w:val="24"/>
        </w:rPr>
        <w:br w:type="page"/>
      </w:r>
    </w:p>
    <w:p w:rsidR="008F48A1" w:rsidRDefault="008F48A1" w:rsidP="00B71B0C">
      <w:pPr>
        <w:pStyle w:val="ListParagraph"/>
        <w:spacing w:after="0" w:line="240" w:lineRule="auto"/>
        <w:ind w:left="1440"/>
        <w:rPr>
          <w:rFonts w:ascii="Arial" w:hAnsi="Arial" w:cs="Arial"/>
          <w:color w:val="000000"/>
          <w:sz w:val="24"/>
          <w:szCs w:val="24"/>
        </w:rPr>
      </w:pPr>
    </w:p>
    <w:p w:rsidR="00DD5F42" w:rsidRPr="00DD5F42" w:rsidRDefault="00DD5F42" w:rsidP="00142ED1">
      <w:pPr>
        <w:pStyle w:val="ListParagraph"/>
        <w:numPr>
          <w:ilvl w:val="0"/>
          <w:numId w:val="2"/>
        </w:numPr>
        <w:spacing w:after="0" w:line="240" w:lineRule="auto"/>
        <w:ind w:left="540" w:hanging="540"/>
        <w:rPr>
          <w:rFonts w:ascii="Arial" w:hAnsi="Arial" w:cs="Arial"/>
          <w:color w:val="000000"/>
          <w:sz w:val="24"/>
          <w:szCs w:val="24"/>
        </w:rPr>
      </w:pPr>
      <w:r>
        <w:rPr>
          <w:rFonts w:ascii="Arial" w:hAnsi="Arial" w:cs="Arial"/>
          <w:color w:val="000000"/>
          <w:sz w:val="24"/>
          <w:szCs w:val="24"/>
        </w:rPr>
        <w:t xml:space="preserve">The council discussed other </w:t>
      </w:r>
      <w:r w:rsidR="009264CB">
        <w:rPr>
          <w:rFonts w:ascii="Arial" w:hAnsi="Arial" w:cs="Arial"/>
          <w:color w:val="000000"/>
          <w:sz w:val="24"/>
          <w:szCs w:val="24"/>
        </w:rPr>
        <w:t xml:space="preserve">proposed revisions of </w:t>
      </w:r>
      <w:r>
        <w:rPr>
          <w:rFonts w:ascii="Arial" w:hAnsi="Arial" w:cs="Arial"/>
          <w:color w:val="000000"/>
          <w:sz w:val="24"/>
          <w:szCs w:val="24"/>
        </w:rPr>
        <w:t>policies that may be brought before it this semester.</w:t>
      </w:r>
      <w:r>
        <w:rPr>
          <w:rFonts w:ascii="Arial" w:hAnsi="Arial" w:cs="Arial"/>
          <w:color w:val="000000"/>
          <w:sz w:val="24"/>
          <w:szCs w:val="24"/>
        </w:rPr>
        <w:br/>
      </w:r>
    </w:p>
    <w:p w:rsidR="00751BC1" w:rsidRPr="00142ED1" w:rsidRDefault="007C4A94" w:rsidP="00142ED1">
      <w:pPr>
        <w:pStyle w:val="ListParagraph"/>
        <w:numPr>
          <w:ilvl w:val="0"/>
          <w:numId w:val="2"/>
        </w:numPr>
        <w:spacing w:after="0" w:line="240" w:lineRule="auto"/>
        <w:ind w:left="540" w:hanging="540"/>
        <w:rPr>
          <w:rFonts w:ascii="Arial" w:hAnsi="Arial" w:cs="Arial"/>
          <w:color w:val="000000"/>
          <w:sz w:val="24"/>
          <w:szCs w:val="24"/>
        </w:rPr>
      </w:pPr>
      <w:r w:rsidRPr="00142ED1">
        <w:rPr>
          <w:rFonts w:ascii="Arial" w:hAnsi="Arial" w:cs="Arial"/>
          <w:sz w:val="24"/>
          <w:szCs w:val="24"/>
        </w:rPr>
        <w:t xml:space="preserve">The meeting was adjourned at </w:t>
      </w:r>
      <w:r w:rsidR="00202152">
        <w:rPr>
          <w:rFonts w:ascii="Arial" w:hAnsi="Arial" w:cs="Arial"/>
          <w:sz w:val="24"/>
          <w:szCs w:val="24"/>
        </w:rPr>
        <w:t>1:</w:t>
      </w:r>
      <w:r w:rsidR="0034376C">
        <w:rPr>
          <w:rFonts w:ascii="Arial" w:hAnsi="Arial" w:cs="Arial"/>
          <w:sz w:val="24"/>
          <w:szCs w:val="24"/>
        </w:rPr>
        <w:t>55</w:t>
      </w:r>
      <w:r w:rsidR="00D21D5A">
        <w:rPr>
          <w:rFonts w:ascii="Arial" w:hAnsi="Arial" w:cs="Arial"/>
          <w:sz w:val="24"/>
          <w:szCs w:val="24"/>
        </w:rPr>
        <w:t xml:space="preserve"> </w:t>
      </w:r>
      <w:r w:rsidRPr="00142ED1">
        <w:rPr>
          <w:rFonts w:ascii="Arial" w:hAnsi="Arial" w:cs="Arial"/>
          <w:sz w:val="24"/>
          <w:szCs w:val="24"/>
        </w:rPr>
        <w:t>PM.</w:t>
      </w:r>
    </w:p>
    <w:p w:rsidR="00142ED1" w:rsidRPr="00142ED1" w:rsidRDefault="00142ED1" w:rsidP="00142ED1">
      <w:pPr>
        <w:pStyle w:val="ListParagraph"/>
        <w:spacing w:after="0" w:line="240" w:lineRule="auto"/>
        <w:ind w:left="540"/>
        <w:rPr>
          <w:rFonts w:ascii="Arial" w:hAnsi="Arial" w:cs="Arial"/>
          <w:color w:val="000000"/>
          <w:sz w:val="24"/>
          <w:szCs w:val="24"/>
        </w:rPr>
      </w:pPr>
    </w:p>
    <w:p w:rsidR="002D4CA9" w:rsidRPr="007C4A94" w:rsidRDefault="00936E86" w:rsidP="00891592">
      <w:pPr>
        <w:spacing w:after="0" w:line="240" w:lineRule="auto"/>
        <w:rPr>
          <w:rFonts w:ascii="Arial" w:hAnsi="Arial" w:cs="Arial"/>
          <w:color w:val="000000"/>
          <w:sz w:val="24"/>
          <w:szCs w:val="24"/>
        </w:rPr>
      </w:pPr>
      <w:r w:rsidRPr="007C4A94">
        <w:rPr>
          <w:rFonts w:ascii="Arial" w:hAnsi="Arial" w:cs="Arial"/>
          <w:color w:val="000000"/>
          <w:sz w:val="24"/>
          <w:szCs w:val="24"/>
        </w:rPr>
        <w:t>These minutes have not been approved.</w:t>
      </w:r>
      <w:r w:rsidR="002D4CA9" w:rsidRPr="007C4A94">
        <w:rPr>
          <w:rFonts w:ascii="Arial" w:hAnsi="Arial" w:cs="Arial"/>
          <w:color w:val="000000"/>
          <w:sz w:val="24"/>
          <w:szCs w:val="24"/>
        </w:rPr>
        <w:t xml:space="preserve"> </w:t>
      </w:r>
    </w:p>
    <w:p w:rsidR="007C4A94" w:rsidRPr="007C4A94" w:rsidRDefault="007C4A94" w:rsidP="00891592">
      <w:pPr>
        <w:spacing w:after="0" w:line="240" w:lineRule="auto"/>
        <w:rPr>
          <w:rFonts w:ascii="Arial" w:hAnsi="Arial" w:cs="Arial"/>
          <w:color w:val="000000"/>
          <w:sz w:val="24"/>
          <w:szCs w:val="24"/>
        </w:rPr>
      </w:pPr>
    </w:p>
    <w:p w:rsidR="002D4CA9" w:rsidRPr="007C4A94" w:rsidRDefault="00936E86" w:rsidP="00891592">
      <w:pPr>
        <w:spacing w:after="0" w:line="240" w:lineRule="auto"/>
        <w:rPr>
          <w:rFonts w:ascii="Arial" w:hAnsi="Arial" w:cs="Arial"/>
          <w:color w:val="000000"/>
          <w:sz w:val="24"/>
          <w:szCs w:val="24"/>
        </w:rPr>
      </w:pPr>
      <w:r w:rsidRPr="007C4A94">
        <w:rPr>
          <w:rFonts w:ascii="Arial" w:hAnsi="Arial" w:cs="Arial"/>
          <w:color w:val="000000"/>
          <w:sz w:val="24"/>
          <w:szCs w:val="24"/>
        </w:rPr>
        <w:t>Submitted Respectfully</w:t>
      </w:r>
      <w:r w:rsidR="002D4CA9" w:rsidRPr="007C4A94">
        <w:rPr>
          <w:rFonts w:ascii="Arial" w:hAnsi="Arial" w:cs="Arial"/>
          <w:color w:val="000000"/>
          <w:sz w:val="24"/>
          <w:szCs w:val="24"/>
        </w:rPr>
        <w:t>,</w:t>
      </w:r>
    </w:p>
    <w:p w:rsidR="007C4A94" w:rsidRPr="007C4A94" w:rsidRDefault="007C4A94" w:rsidP="00891592">
      <w:pPr>
        <w:spacing w:after="0" w:line="240" w:lineRule="auto"/>
        <w:rPr>
          <w:rFonts w:ascii="Arial" w:hAnsi="Arial" w:cs="Arial"/>
          <w:color w:val="000000"/>
          <w:sz w:val="24"/>
          <w:szCs w:val="24"/>
        </w:rPr>
      </w:pPr>
    </w:p>
    <w:p w:rsidR="00363407" w:rsidRPr="007C4A94" w:rsidRDefault="007C4A94" w:rsidP="00891592">
      <w:pPr>
        <w:spacing w:after="0" w:line="240" w:lineRule="auto"/>
        <w:rPr>
          <w:rFonts w:ascii="Arial" w:hAnsi="Arial" w:cs="Arial"/>
          <w:color w:val="000000"/>
          <w:sz w:val="24"/>
          <w:szCs w:val="24"/>
        </w:rPr>
      </w:pPr>
      <w:r w:rsidRPr="007C4A94">
        <w:rPr>
          <w:rFonts w:ascii="Arial" w:hAnsi="Arial" w:cs="Arial"/>
          <w:color w:val="000000"/>
          <w:sz w:val="24"/>
          <w:szCs w:val="24"/>
        </w:rPr>
        <w:t xml:space="preserve">Michael </w:t>
      </w:r>
      <w:proofErr w:type="spellStart"/>
      <w:r w:rsidRPr="007C4A94">
        <w:rPr>
          <w:rFonts w:ascii="Arial" w:hAnsi="Arial" w:cs="Arial"/>
          <w:color w:val="000000"/>
          <w:sz w:val="24"/>
          <w:szCs w:val="24"/>
        </w:rPr>
        <w:t>Constas</w:t>
      </w:r>
      <w:proofErr w:type="spellEnd"/>
    </w:p>
    <w:tbl>
      <w:tblPr>
        <w:tblStyle w:val="TableGrid"/>
        <w:tblW w:w="0" w:type="auto"/>
        <w:tblLook w:val="04A0" w:firstRow="1" w:lastRow="0" w:firstColumn="1" w:lastColumn="0" w:noHBand="0" w:noVBand="1"/>
      </w:tblPr>
      <w:tblGrid>
        <w:gridCol w:w="4698"/>
        <w:gridCol w:w="4878"/>
      </w:tblGrid>
      <w:tr w:rsidR="007C4A94" w:rsidTr="00665625">
        <w:tc>
          <w:tcPr>
            <w:tcW w:w="9576" w:type="dxa"/>
            <w:gridSpan w:val="2"/>
            <w:tcBorders>
              <w:top w:val="nil"/>
              <w:left w:val="nil"/>
              <w:bottom w:val="nil"/>
              <w:right w:val="nil"/>
            </w:tcBorders>
          </w:tcPr>
          <w:p w:rsidR="00665625" w:rsidRPr="007C4A94" w:rsidRDefault="00665625" w:rsidP="00665625">
            <w:pPr>
              <w:rPr>
                <w:rFonts w:ascii="Arial" w:hAnsi="Arial" w:cs="Arial"/>
                <w:b/>
                <w:sz w:val="24"/>
                <w:szCs w:val="24"/>
                <w:u w:val="single"/>
              </w:rPr>
            </w:pPr>
          </w:p>
        </w:tc>
      </w:tr>
      <w:tr w:rsidR="007C4A94" w:rsidTr="00665625">
        <w:tc>
          <w:tcPr>
            <w:tcW w:w="4698" w:type="dxa"/>
            <w:tcBorders>
              <w:top w:val="nil"/>
              <w:left w:val="nil"/>
              <w:bottom w:val="nil"/>
              <w:right w:val="nil"/>
            </w:tcBorders>
          </w:tcPr>
          <w:p w:rsidR="007C4A94" w:rsidRPr="007C4A94" w:rsidRDefault="007C4A94" w:rsidP="00891592">
            <w:pPr>
              <w:rPr>
                <w:rFonts w:ascii="Arial" w:hAnsi="Arial" w:cs="Arial"/>
                <w:b/>
                <w:sz w:val="24"/>
                <w:szCs w:val="24"/>
                <w:u w:val="single"/>
              </w:rPr>
            </w:pPr>
          </w:p>
        </w:tc>
        <w:tc>
          <w:tcPr>
            <w:tcW w:w="4878" w:type="dxa"/>
            <w:tcBorders>
              <w:top w:val="nil"/>
              <w:left w:val="nil"/>
              <w:bottom w:val="nil"/>
              <w:right w:val="nil"/>
            </w:tcBorders>
          </w:tcPr>
          <w:p w:rsidR="007C4A94" w:rsidRPr="007C4A94" w:rsidRDefault="007C4A94" w:rsidP="00891592">
            <w:pPr>
              <w:rPr>
                <w:rFonts w:ascii="Arial" w:hAnsi="Arial" w:cs="Arial"/>
                <w:b/>
                <w:sz w:val="24"/>
                <w:szCs w:val="24"/>
                <w:u w:val="single"/>
              </w:rPr>
            </w:pPr>
          </w:p>
        </w:tc>
      </w:tr>
      <w:tr w:rsidR="001E1EBB" w:rsidTr="00665625">
        <w:tc>
          <w:tcPr>
            <w:tcW w:w="4698" w:type="dxa"/>
            <w:tcBorders>
              <w:top w:val="nil"/>
              <w:left w:val="nil"/>
              <w:bottom w:val="nil"/>
              <w:right w:val="nil"/>
            </w:tcBorders>
          </w:tcPr>
          <w:p w:rsidR="001E1EBB" w:rsidRDefault="001E1EBB" w:rsidP="00891592">
            <w:pPr>
              <w:rPr>
                <w:rFonts w:ascii="Arial" w:hAnsi="Arial" w:cs="Arial"/>
                <w:b/>
                <w:sz w:val="24"/>
                <w:szCs w:val="24"/>
              </w:rPr>
            </w:pPr>
          </w:p>
        </w:tc>
        <w:tc>
          <w:tcPr>
            <w:tcW w:w="4878" w:type="dxa"/>
            <w:tcBorders>
              <w:top w:val="nil"/>
              <w:left w:val="nil"/>
              <w:bottom w:val="nil"/>
              <w:right w:val="nil"/>
            </w:tcBorders>
          </w:tcPr>
          <w:p w:rsidR="001E1EBB" w:rsidRDefault="001E1EBB" w:rsidP="00440154">
            <w:pPr>
              <w:rPr>
                <w:rFonts w:ascii="Arial" w:hAnsi="Arial" w:cs="Arial"/>
                <w:b/>
                <w:sz w:val="24"/>
                <w:szCs w:val="24"/>
              </w:rPr>
            </w:pPr>
          </w:p>
        </w:tc>
      </w:tr>
      <w:tr w:rsidR="001E1EBB" w:rsidTr="00665625">
        <w:tc>
          <w:tcPr>
            <w:tcW w:w="4698" w:type="dxa"/>
            <w:tcBorders>
              <w:top w:val="nil"/>
              <w:left w:val="nil"/>
              <w:bottom w:val="nil"/>
              <w:right w:val="nil"/>
            </w:tcBorders>
          </w:tcPr>
          <w:p w:rsidR="001E1EBB" w:rsidRDefault="001E1EBB" w:rsidP="00891592">
            <w:pPr>
              <w:rPr>
                <w:rFonts w:ascii="Arial" w:hAnsi="Arial" w:cs="Arial"/>
                <w:b/>
                <w:sz w:val="24"/>
                <w:szCs w:val="24"/>
              </w:rPr>
            </w:pPr>
          </w:p>
        </w:tc>
        <w:tc>
          <w:tcPr>
            <w:tcW w:w="4878" w:type="dxa"/>
            <w:tcBorders>
              <w:top w:val="nil"/>
              <w:left w:val="nil"/>
              <w:bottom w:val="nil"/>
              <w:right w:val="nil"/>
            </w:tcBorders>
          </w:tcPr>
          <w:p w:rsidR="001E1EBB" w:rsidRDefault="001E1EBB" w:rsidP="00440154">
            <w:pPr>
              <w:rPr>
                <w:rFonts w:ascii="Arial" w:hAnsi="Arial" w:cs="Arial"/>
                <w:b/>
                <w:sz w:val="24"/>
                <w:szCs w:val="24"/>
              </w:rPr>
            </w:pPr>
          </w:p>
        </w:tc>
      </w:tr>
      <w:tr w:rsidR="001E1EBB" w:rsidTr="00665625">
        <w:tc>
          <w:tcPr>
            <w:tcW w:w="4698" w:type="dxa"/>
            <w:tcBorders>
              <w:top w:val="nil"/>
              <w:left w:val="nil"/>
              <w:bottom w:val="nil"/>
              <w:right w:val="nil"/>
            </w:tcBorders>
          </w:tcPr>
          <w:p w:rsidR="001E1EBB" w:rsidRDefault="001E1EBB" w:rsidP="007C4A94">
            <w:pPr>
              <w:rPr>
                <w:rFonts w:ascii="Arial" w:hAnsi="Arial" w:cs="Arial"/>
                <w:b/>
                <w:sz w:val="24"/>
                <w:szCs w:val="24"/>
              </w:rPr>
            </w:pPr>
          </w:p>
        </w:tc>
        <w:tc>
          <w:tcPr>
            <w:tcW w:w="4878" w:type="dxa"/>
            <w:tcBorders>
              <w:top w:val="nil"/>
              <w:left w:val="nil"/>
              <w:bottom w:val="nil"/>
              <w:right w:val="nil"/>
            </w:tcBorders>
          </w:tcPr>
          <w:p w:rsidR="001E1EBB" w:rsidRDefault="001E1EBB" w:rsidP="00891592">
            <w:pPr>
              <w:rPr>
                <w:rFonts w:ascii="Arial" w:hAnsi="Arial" w:cs="Arial"/>
                <w:b/>
                <w:sz w:val="24"/>
                <w:szCs w:val="24"/>
              </w:rPr>
            </w:pPr>
          </w:p>
        </w:tc>
      </w:tr>
    </w:tbl>
    <w:p w:rsidR="00332E33" w:rsidRDefault="00332E33" w:rsidP="000563FE">
      <w:pPr>
        <w:spacing w:after="0" w:line="240" w:lineRule="auto"/>
        <w:rPr>
          <w:rFonts w:ascii="Arial" w:hAnsi="Arial" w:cs="Arial"/>
          <w:b/>
          <w:sz w:val="24"/>
          <w:szCs w:val="24"/>
        </w:rPr>
      </w:pPr>
    </w:p>
    <w:sectPr w:rsidR="00332E33" w:rsidSect="00142ED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4D" w:rsidRDefault="00B80B4D" w:rsidP="00B80B4D">
      <w:pPr>
        <w:spacing w:after="0" w:line="240" w:lineRule="auto"/>
      </w:pPr>
      <w:r>
        <w:separator/>
      </w:r>
    </w:p>
  </w:endnote>
  <w:endnote w:type="continuationSeparator" w:id="0">
    <w:p w:rsidR="00B80B4D" w:rsidRDefault="00B80B4D" w:rsidP="00B8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4D" w:rsidRDefault="00B80B4D" w:rsidP="00B80B4D">
      <w:pPr>
        <w:spacing w:after="0" w:line="240" w:lineRule="auto"/>
      </w:pPr>
      <w:r>
        <w:separator/>
      </w:r>
    </w:p>
  </w:footnote>
  <w:footnote w:type="continuationSeparator" w:id="0">
    <w:p w:rsidR="00B80B4D" w:rsidRDefault="00B80B4D" w:rsidP="00B8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468"/>
    <w:multiLevelType w:val="hybridMultilevel"/>
    <w:tmpl w:val="5D920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350CB0"/>
    <w:multiLevelType w:val="hybridMultilevel"/>
    <w:tmpl w:val="AACE0E28"/>
    <w:lvl w:ilvl="0" w:tplc="2BC814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8C"/>
    <w:rsid w:val="0000426A"/>
    <w:rsid w:val="00005F1C"/>
    <w:rsid w:val="00014964"/>
    <w:rsid w:val="00020FC4"/>
    <w:rsid w:val="00040924"/>
    <w:rsid w:val="0004394D"/>
    <w:rsid w:val="00043F9B"/>
    <w:rsid w:val="000563FE"/>
    <w:rsid w:val="000659EF"/>
    <w:rsid w:val="000751CD"/>
    <w:rsid w:val="000825E6"/>
    <w:rsid w:val="000A4725"/>
    <w:rsid w:val="000B0AE3"/>
    <w:rsid w:val="0010355F"/>
    <w:rsid w:val="00106732"/>
    <w:rsid w:val="00115991"/>
    <w:rsid w:val="00122C81"/>
    <w:rsid w:val="00126801"/>
    <w:rsid w:val="00142ED1"/>
    <w:rsid w:val="00144CC8"/>
    <w:rsid w:val="00156207"/>
    <w:rsid w:val="00157CD0"/>
    <w:rsid w:val="00177948"/>
    <w:rsid w:val="001A4548"/>
    <w:rsid w:val="001B566E"/>
    <w:rsid w:val="001E1EBB"/>
    <w:rsid w:val="001E5293"/>
    <w:rsid w:val="001F303B"/>
    <w:rsid w:val="00202152"/>
    <w:rsid w:val="002030B9"/>
    <w:rsid w:val="002538F4"/>
    <w:rsid w:val="00277594"/>
    <w:rsid w:val="002825E8"/>
    <w:rsid w:val="002A7999"/>
    <w:rsid w:val="002D4CA9"/>
    <w:rsid w:val="002E21A1"/>
    <w:rsid w:val="002F2138"/>
    <w:rsid w:val="003006D7"/>
    <w:rsid w:val="00332E33"/>
    <w:rsid w:val="0034376C"/>
    <w:rsid w:val="00363407"/>
    <w:rsid w:val="003F2878"/>
    <w:rsid w:val="00401E5E"/>
    <w:rsid w:val="004030D7"/>
    <w:rsid w:val="004264DE"/>
    <w:rsid w:val="004745BC"/>
    <w:rsid w:val="00491460"/>
    <w:rsid w:val="004A1F19"/>
    <w:rsid w:val="004B208C"/>
    <w:rsid w:val="004D02D4"/>
    <w:rsid w:val="004D5232"/>
    <w:rsid w:val="004E663D"/>
    <w:rsid w:val="004E6A3C"/>
    <w:rsid w:val="005124D5"/>
    <w:rsid w:val="00545465"/>
    <w:rsid w:val="00560024"/>
    <w:rsid w:val="005749FF"/>
    <w:rsid w:val="005A2198"/>
    <w:rsid w:val="005B2C31"/>
    <w:rsid w:val="005B5D4F"/>
    <w:rsid w:val="005B6451"/>
    <w:rsid w:val="005F0520"/>
    <w:rsid w:val="00665625"/>
    <w:rsid w:val="00675078"/>
    <w:rsid w:val="00681705"/>
    <w:rsid w:val="00690A0C"/>
    <w:rsid w:val="00692600"/>
    <w:rsid w:val="006A109C"/>
    <w:rsid w:val="006B4A22"/>
    <w:rsid w:val="006D6146"/>
    <w:rsid w:val="00751BC1"/>
    <w:rsid w:val="007703D9"/>
    <w:rsid w:val="00791923"/>
    <w:rsid w:val="007A5930"/>
    <w:rsid w:val="007C4A94"/>
    <w:rsid w:val="007C58B1"/>
    <w:rsid w:val="007C6F72"/>
    <w:rsid w:val="007E103D"/>
    <w:rsid w:val="007E30DC"/>
    <w:rsid w:val="007F4A2B"/>
    <w:rsid w:val="00811365"/>
    <w:rsid w:val="00813D1F"/>
    <w:rsid w:val="008579D8"/>
    <w:rsid w:val="00867944"/>
    <w:rsid w:val="008700D3"/>
    <w:rsid w:val="00876B9A"/>
    <w:rsid w:val="00891592"/>
    <w:rsid w:val="008B0303"/>
    <w:rsid w:val="008E00BB"/>
    <w:rsid w:val="008F48A1"/>
    <w:rsid w:val="008F6023"/>
    <w:rsid w:val="00901FE8"/>
    <w:rsid w:val="009264CB"/>
    <w:rsid w:val="00936E86"/>
    <w:rsid w:val="00940AA7"/>
    <w:rsid w:val="00945249"/>
    <w:rsid w:val="00967255"/>
    <w:rsid w:val="00980096"/>
    <w:rsid w:val="00981B5F"/>
    <w:rsid w:val="00A0794F"/>
    <w:rsid w:val="00A23E4C"/>
    <w:rsid w:val="00A40190"/>
    <w:rsid w:val="00A70F14"/>
    <w:rsid w:val="00A86D1C"/>
    <w:rsid w:val="00A91035"/>
    <w:rsid w:val="00AA0CF6"/>
    <w:rsid w:val="00AD6ED5"/>
    <w:rsid w:val="00AE7260"/>
    <w:rsid w:val="00B161CB"/>
    <w:rsid w:val="00B32D5B"/>
    <w:rsid w:val="00B71B0C"/>
    <w:rsid w:val="00B80B4D"/>
    <w:rsid w:val="00BA78B0"/>
    <w:rsid w:val="00BD78F8"/>
    <w:rsid w:val="00C174B9"/>
    <w:rsid w:val="00C813D4"/>
    <w:rsid w:val="00C978AA"/>
    <w:rsid w:val="00CB171D"/>
    <w:rsid w:val="00CB3017"/>
    <w:rsid w:val="00D21D5A"/>
    <w:rsid w:val="00D51CDB"/>
    <w:rsid w:val="00D678FA"/>
    <w:rsid w:val="00D91397"/>
    <w:rsid w:val="00DA0597"/>
    <w:rsid w:val="00DA6997"/>
    <w:rsid w:val="00DA74C6"/>
    <w:rsid w:val="00DC7E39"/>
    <w:rsid w:val="00DD5F42"/>
    <w:rsid w:val="00DE55FF"/>
    <w:rsid w:val="00DE6974"/>
    <w:rsid w:val="00DF0C67"/>
    <w:rsid w:val="00DF15AA"/>
    <w:rsid w:val="00E038BB"/>
    <w:rsid w:val="00E15A59"/>
    <w:rsid w:val="00E52DCD"/>
    <w:rsid w:val="00E5533A"/>
    <w:rsid w:val="00E55FE2"/>
    <w:rsid w:val="00E7260F"/>
    <w:rsid w:val="00F14295"/>
    <w:rsid w:val="00F238E7"/>
    <w:rsid w:val="00F554B4"/>
    <w:rsid w:val="00FD7D43"/>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A9"/>
    <w:pPr>
      <w:ind w:left="720"/>
      <w:contextualSpacing/>
    </w:pPr>
  </w:style>
  <w:style w:type="table" w:styleId="TableGrid">
    <w:name w:val="Table Grid"/>
    <w:basedOn w:val="TableNormal"/>
    <w:uiPriority w:val="59"/>
    <w:rsid w:val="007C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CA9"/>
    <w:pPr>
      <w:ind w:left="720"/>
      <w:contextualSpacing/>
    </w:pPr>
  </w:style>
  <w:style w:type="table" w:styleId="TableGrid">
    <w:name w:val="Table Grid"/>
    <w:basedOn w:val="TableNormal"/>
    <w:uiPriority w:val="59"/>
    <w:rsid w:val="007C4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tallen</dc:creator>
  <cp:lastModifiedBy>DMC</cp:lastModifiedBy>
  <cp:revision>9</cp:revision>
  <dcterms:created xsi:type="dcterms:W3CDTF">2015-09-04T20:00:00Z</dcterms:created>
  <dcterms:modified xsi:type="dcterms:W3CDTF">2015-09-04T20:58:00Z</dcterms:modified>
</cp:coreProperties>
</file>