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044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:rsidR="006E763A" w:rsidRPr="00CF2F3C" w:rsidRDefault="000737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A044B3" w:rsidP="00A044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A64A6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A044B3">
        <w:rPr>
          <w:rFonts w:ascii="Arial" w:hAnsi="Arial" w:cs="Arial"/>
          <w:b/>
          <w:bCs/>
          <w:sz w:val="24"/>
          <w:szCs w:val="24"/>
        </w:rPr>
        <w:t>15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>
        <w:rPr>
          <w:rFonts w:ascii="Arial" w:hAnsi="Arial" w:cs="Arial"/>
          <w:b/>
          <w:bCs/>
          <w:sz w:val="24"/>
          <w:szCs w:val="24"/>
        </w:rPr>
        <w:t>AS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–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125 Conference Room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>C</w:t>
      </w:r>
      <w:r w:rsidR="000341B4">
        <w:rPr>
          <w:rFonts w:ascii="Arial" w:hAnsi="Arial" w:cs="Arial"/>
          <w:b/>
          <w:bCs/>
          <w:sz w:val="24"/>
          <w:szCs w:val="24"/>
        </w:rPr>
        <w:t>ommittee</w:t>
      </w:r>
      <w:r w:rsidR="00A64A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0341B4" w:rsidRPr="00834A1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0341B4">
        <w:rPr>
          <w:rFonts w:ascii="Calibri" w:hAnsi="Calibri" w:cs="Arial"/>
          <w:b/>
          <w:bCs/>
        </w:rPr>
        <w:t xml:space="preserve"> )</w:t>
      </w:r>
    </w:p>
    <w:p w:rsidR="002652D7" w:rsidRDefault="002652D7" w:rsidP="008D5697">
      <w:pPr>
        <w:jc w:val="center"/>
        <w:rPr>
          <w:rFonts w:ascii="Calibri" w:hAnsi="Calibri" w:cs="Arial"/>
          <w:b/>
          <w:bCs/>
        </w:rPr>
      </w:pPr>
    </w:p>
    <w:p w:rsidR="008D5697" w:rsidRPr="002652D7" w:rsidRDefault="000737EE" w:rsidP="000737EE">
      <w:pPr>
        <w:rPr>
          <w:rFonts w:ascii="Arial" w:hAnsi="Arial" w:cs="Arial"/>
          <w:bCs/>
          <w:sz w:val="22"/>
          <w:szCs w:val="22"/>
        </w:rPr>
      </w:pPr>
      <w:r w:rsidRPr="002652D7">
        <w:rPr>
          <w:rFonts w:ascii="Arial" w:hAnsi="Arial" w:cs="Arial"/>
          <w:bCs/>
          <w:sz w:val="22"/>
          <w:szCs w:val="22"/>
        </w:rPr>
        <w:t>Present: Nicole Estano, Meriem Osman, Nielan Barnes, Susan Leonard-Giesen, Jeff Klaus, Keith Freesman.</w:t>
      </w:r>
    </w:p>
    <w:p w:rsidR="000737EE" w:rsidRPr="002652D7" w:rsidRDefault="000737EE" w:rsidP="000737EE">
      <w:pPr>
        <w:rPr>
          <w:rFonts w:ascii="Arial" w:hAnsi="Arial" w:cs="Arial"/>
          <w:bCs/>
          <w:sz w:val="22"/>
          <w:szCs w:val="22"/>
        </w:rPr>
      </w:pPr>
      <w:r w:rsidRPr="002652D7">
        <w:rPr>
          <w:rFonts w:ascii="Arial" w:hAnsi="Arial" w:cs="Arial"/>
          <w:bCs/>
          <w:sz w:val="22"/>
          <w:szCs w:val="22"/>
        </w:rPr>
        <w:t>Guests: Anthony Dunbar, SLD &amp; Men’s Success Initiative), Kathy Engberg (for Savitri Singh-Carlson, Nursing), Kenia Garcia (for Eva Morales, ASI), Maggie Muñoz, and Dina Perrone LGBTQ rep.</w:t>
      </w:r>
    </w:p>
    <w:p w:rsidR="000737EE" w:rsidRPr="002652D7" w:rsidRDefault="000737EE" w:rsidP="000737EE">
      <w:pPr>
        <w:rPr>
          <w:rFonts w:ascii="Arial" w:hAnsi="Arial" w:cs="Arial"/>
          <w:bCs/>
          <w:sz w:val="22"/>
          <w:szCs w:val="22"/>
        </w:rPr>
      </w:pPr>
      <w:r w:rsidRPr="002652D7">
        <w:rPr>
          <w:rFonts w:ascii="Arial" w:hAnsi="Arial" w:cs="Arial"/>
          <w:bCs/>
          <w:sz w:val="22"/>
          <w:szCs w:val="22"/>
        </w:rPr>
        <w:t>Excused absence: Corrine Martinez, Eva Morelos, Savitri Singh-Carlson</w:t>
      </w:r>
    </w:p>
    <w:p w:rsidR="000737EE" w:rsidRPr="002652D7" w:rsidRDefault="002652D7" w:rsidP="000737EE">
      <w:pPr>
        <w:rPr>
          <w:rFonts w:ascii="Arial" w:hAnsi="Arial" w:cs="Arial"/>
          <w:bCs/>
          <w:sz w:val="22"/>
          <w:szCs w:val="22"/>
        </w:rPr>
      </w:pPr>
      <w:r w:rsidRPr="002652D7">
        <w:rPr>
          <w:rFonts w:ascii="Arial" w:hAnsi="Arial" w:cs="Arial"/>
          <w:bCs/>
          <w:sz w:val="22"/>
          <w:szCs w:val="22"/>
        </w:rPr>
        <w:t>Minutes submitted by Susan Leonard-Giesen</w:t>
      </w:r>
    </w:p>
    <w:p w:rsidR="002652D7" w:rsidRPr="0077607A" w:rsidRDefault="002652D7" w:rsidP="000737EE">
      <w:pPr>
        <w:rPr>
          <w:rFonts w:ascii="Calibri" w:hAnsi="Calibri" w:cs="Arial"/>
          <w:bCs/>
        </w:rPr>
      </w:pPr>
      <w:bookmarkStart w:id="0" w:name="_GoBack"/>
    </w:p>
    <w:p w:rsidR="008D5697" w:rsidRPr="0077607A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>Call to Order</w:t>
      </w:r>
      <w:r w:rsidR="00320F58" w:rsidRPr="0077607A">
        <w:rPr>
          <w:rFonts w:ascii="Arial" w:hAnsi="Arial" w:cs="Arial"/>
          <w:sz w:val="24"/>
          <w:szCs w:val="24"/>
        </w:rPr>
        <w:t xml:space="preserve"> </w:t>
      </w:r>
      <w:r w:rsidR="00FB62B2" w:rsidRPr="0077607A">
        <w:rPr>
          <w:rFonts w:ascii="Arial" w:hAnsi="Arial" w:cs="Arial"/>
          <w:sz w:val="24"/>
          <w:szCs w:val="24"/>
        </w:rPr>
        <w:t>[2:10 pm without quorum]</w:t>
      </w:r>
    </w:p>
    <w:p w:rsidR="00704CCD" w:rsidRPr="0077607A" w:rsidRDefault="00704CCD">
      <w:pPr>
        <w:rPr>
          <w:rFonts w:ascii="Arial" w:hAnsi="Arial" w:cs="Arial"/>
          <w:sz w:val="24"/>
          <w:szCs w:val="24"/>
        </w:rPr>
      </w:pPr>
    </w:p>
    <w:p w:rsidR="008D5697" w:rsidRPr="0077607A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>Introductions</w:t>
      </w:r>
    </w:p>
    <w:p w:rsidR="008D5697" w:rsidRPr="0077607A" w:rsidRDefault="00704CCD" w:rsidP="008D5697">
      <w:pPr>
        <w:pStyle w:val="ListParagraph"/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>Guest: Dina</w:t>
      </w:r>
      <w:r w:rsidR="000737EE" w:rsidRPr="0077607A">
        <w:rPr>
          <w:rFonts w:ascii="Arial" w:hAnsi="Arial" w:cs="Arial"/>
          <w:sz w:val="24"/>
          <w:szCs w:val="24"/>
        </w:rPr>
        <w:t xml:space="preserve"> Perrone -</w:t>
      </w:r>
      <w:r w:rsidRPr="0077607A">
        <w:rPr>
          <w:rFonts w:ascii="Arial" w:hAnsi="Arial" w:cs="Arial"/>
          <w:sz w:val="24"/>
          <w:szCs w:val="24"/>
        </w:rPr>
        <w:t xml:space="preserve"> CC LGBT</w:t>
      </w:r>
      <w:r w:rsidR="00712E9D" w:rsidRPr="0077607A">
        <w:rPr>
          <w:rFonts w:ascii="Arial" w:hAnsi="Arial" w:cs="Arial"/>
          <w:sz w:val="24"/>
          <w:szCs w:val="24"/>
        </w:rPr>
        <w:t xml:space="preserve">Q </w:t>
      </w:r>
    </w:p>
    <w:p w:rsidR="00704CCD" w:rsidRPr="0077607A" w:rsidRDefault="00704CCD" w:rsidP="008D5697">
      <w:pPr>
        <w:pStyle w:val="ListParagraph"/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 xml:space="preserve">Guest: Anthony Dunbar </w:t>
      </w:r>
      <w:r w:rsidR="00712E9D" w:rsidRPr="0077607A">
        <w:rPr>
          <w:rFonts w:ascii="Arial" w:hAnsi="Arial" w:cs="Arial"/>
          <w:sz w:val="24"/>
          <w:szCs w:val="24"/>
        </w:rPr>
        <w:t xml:space="preserve">- </w:t>
      </w:r>
      <w:r w:rsidRPr="0077607A">
        <w:rPr>
          <w:rFonts w:ascii="Arial" w:hAnsi="Arial" w:cs="Arial"/>
          <w:sz w:val="24"/>
          <w:szCs w:val="24"/>
        </w:rPr>
        <w:t>SLD (Men’s Success Initiative)</w:t>
      </w:r>
    </w:p>
    <w:p w:rsidR="00704CCD" w:rsidRPr="0077607A" w:rsidRDefault="00FB62B2" w:rsidP="008D5697">
      <w:pPr>
        <w:pStyle w:val="ListParagraph"/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 xml:space="preserve">Guest: Kathy Engberg (staff in </w:t>
      </w:r>
      <w:r w:rsidR="00712E9D" w:rsidRPr="0077607A">
        <w:rPr>
          <w:rFonts w:ascii="Arial" w:hAnsi="Arial" w:cs="Arial"/>
          <w:sz w:val="24"/>
          <w:szCs w:val="24"/>
        </w:rPr>
        <w:t xml:space="preserve">School of </w:t>
      </w:r>
      <w:r w:rsidRPr="0077607A">
        <w:rPr>
          <w:rFonts w:ascii="Arial" w:hAnsi="Arial" w:cs="Arial"/>
          <w:sz w:val="24"/>
          <w:szCs w:val="24"/>
        </w:rPr>
        <w:t>N</w:t>
      </w:r>
      <w:r w:rsidR="00704CCD" w:rsidRPr="0077607A">
        <w:rPr>
          <w:rFonts w:ascii="Arial" w:hAnsi="Arial" w:cs="Arial"/>
          <w:sz w:val="24"/>
          <w:szCs w:val="24"/>
        </w:rPr>
        <w:t>ursing</w:t>
      </w:r>
      <w:r w:rsidR="000737EE" w:rsidRPr="0077607A">
        <w:rPr>
          <w:rFonts w:ascii="Arial" w:hAnsi="Arial" w:cs="Arial"/>
          <w:sz w:val="24"/>
          <w:szCs w:val="24"/>
        </w:rPr>
        <w:t>, for Savitri Singh-Carlson</w:t>
      </w:r>
      <w:r w:rsidR="00704CCD" w:rsidRPr="0077607A">
        <w:rPr>
          <w:rFonts w:ascii="Arial" w:hAnsi="Arial" w:cs="Arial"/>
          <w:sz w:val="24"/>
          <w:szCs w:val="24"/>
        </w:rPr>
        <w:t>)</w:t>
      </w:r>
    </w:p>
    <w:p w:rsidR="00704CCD" w:rsidRPr="0077607A" w:rsidRDefault="00704CCD" w:rsidP="008D5697">
      <w:pPr>
        <w:pStyle w:val="ListParagraph"/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>Maggie Muñoz</w:t>
      </w:r>
      <w:r w:rsidR="00FB62B2" w:rsidRPr="0077607A">
        <w:rPr>
          <w:rFonts w:ascii="Arial" w:hAnsi="Arial" w:cs="Arial"/>
          <w:sz w:val="24"/>
          <w:szCs w:val="24"/>
        </w:rPr>
        <w:t xml:space="preserve"> – </w:t>
      </w:r>
      <w:r w:rsidR="00712E9D" w:rsidRPr="0077607A">
        <w:rPr>
          <w:rFonts w:ascii="Arial" w:hAnsi="Arial" w:cs="Arial"/>
          <w:sz w:val="24"/>
          <w:szCs w:val="24"/>
        </w:rPr>
        <w:t>Multi-cultural Center &amp; SLD</w:t>
      </w:r>
    </w:p>
    <w:bookmarkEnd w:id="0"/>
    <w:p w:rsidR="00FB62B2" w:rsidRPr="00704CCD" w:rsidRDefault="00FB62B2" w:rsidP="008D5697">
      <w:pPr>
        <w:pStyle w:val="ListParagraph"/>
        <w:rPr>
          <w:rFonts w:ascii="Arial" w:hAnsi="Arial" w:cs="Arial"/>
          <w:color w:val="0000FF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0737EE">
        <w:rPr>
          <w:rFonts w:ascii="Arial" w:hAnsi="Arial" w:cs="Arial"/>
          <w:sz w:val="24"/>
          <w:szCs w:val="24"/>
        </w:rPr>
        <w:t xml:space="preserve"> 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341B4">
        <w:rPr>
          <w:rFonts w:ascii="Arial" w:hAnsi="Arial" w:cs="Arial"/>
          <w:sz w:val="24"/>
          <w:szCs w:val="24"/>
        </w:rPr>
        <w:t>October 8</w:t>
      </w:r>
      <w:r w:rsidR="006702C4">
        <w:rPr>
          <w:rFonts w:ascii="Arial" w:hAnsi="Arial" w:cs="Arial"/>
          <w:sz w:val="24"/>
          <w:szCs w:val="24"/>
        </w:rPr>
        <w:t>, 2014</w:t>
      </w:r>
      <w:r w:rsidR="000249DE">
        <w:rPr>
          <w:rFonts w:ascii="Arial" w:hAnsi="Arial" w:cs="Arial"/>
          <w:sz w:val="24"/>
          <w:szCs w:val="24"/>
        </w:rPr>
        <w:t xml:space="preserve"> Meeting</w:t>
      </w:r>
      <w:r w:rsidR="000341B4">
        <w:rPr>
          <w:rFonts w:ascii="Arial" w:hAnsi="Arial" w:cs="Arial"/>
          <w:sz w:val="24"/>
          <w:szCs w:val="24"/>
        </w:rPr>
        <w:t xml:space="preserve"> (Posted on </w:t>
      </w:r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each</w:t>
      </w:r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oard</w:t>
      </w:r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0341B4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business is conducted electronically via BeachBoard.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</w:t>
      </w:r>
      <w:r w:rsidR="000341B4">
        <w:rPr>
          <w:rFonts w:ascii="Arial" w:hAnsi="Arial" w:cs="Arial"/>
          <w:sz w:val="24"/>
          <w:szCs w:val="24"/>
        </w:rPr>
        <w:t>Committee</w:t>
      </w:r>
      <w:r w:rsidR="00A213D7">
        <w:rPr>
          <w:rFonts w:ascii="Arial" w:hAnsi="Arial" w:cs="Arial"/>
          <w:sz w:val="24"/>
          <w:szCs w:val="24"/>
        </w:rPr>
        <w:t xml:space="preserve"> Members are enrolled </w:t>
      </w:r>
      <w:r w:rsidR="000341B4">
        <w:rPr>
          <w:rFonts w:ascii="Arial" w:hAnsi="Arial" w:cs="Arial"/>
          <w:sz w:val="24"/>
          <w:szCs w:val="24"/>
        </w:rPr>
        <w:t xml:space="preserve">as instructors </w:t>
      </w:r>
      <w:r w:rsidR="00A213D7">
        <w:rPr>
          <w:rFonts w:ascii="Arial" w:hAnsi="Arial" w:cs="Arial"/>
          <w:sz w:val="24"/>
          <w:szCs w:val="24"/>
        </w:rPr>
        <w:t xml:space="preserve">in the PARC BeachBoard organization.  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0737EE" w:rsidRDefault="000341B4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Committee meeting is December 10, 2014</w:t>
      </w:r>
      <w:r w:rsidR="00A213D7">
        <w:rPr>
          <w:rFonts w:ascii="Arial" w:hAnsi="Arial" w:cs="Arial"/>
          <w:sz w:val="24"/>
          <w:szCs w:val="24"/>
        </w:rPr>
        <w:t>.</w:t>
      </w:r>
      <w:r w:rsidR="001B0AA9">
        <w:rPr>
          <w:rFonts w:ascii="Arial" w:hAnsi="Arial" w:cs="Arial"/>
          <w:sz w:val="24"/>
          <w:szCs w:val="24"/>
        </w:rPr>
        <w:t xml:space="preserve"> </w:t>
      </w:r>
    </w:p>
    <w:p w:rsidR="00A213D7" w:rsidRPr="000737EE" w:rsidRDefault="001B0AA9" w:rsidP="000737EE">
      <w:pPr>
        <w:ind w:left="720" w:firstLine="720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[</w:t>
      </w:r>
      <w:r w:rsidR="00D55B90" w:rsidRPr="000737EE">
        <w:rPr>
          <w:rFonts w:ascii="Arial" w:hAnsi="Arial" w:cs="Arial"/>
          <w:sz w:val="24"/>
          <w:szCs w:val="24"/>
        </w:rPr>
        <w:t xml:space="preserve">Susan Plant, Angela Locke – invited guests from </w:t>
      </w:r>
      <w:r w:rsidRPr="000737EE">
        <w:rPr>
          <w:rFonts w:ascii="Arial" w:hAnsi="Arial" w:cs="Arial"/>
          <w:sz w:val="24"/>
          <w:szCs w:val="24"/>
        </w:rPr>
        <w:t>Institutional Research]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0341B4" w:rsidRDefault="000341B4" w:rsidP="000341B4">
      <w:pPr>
        <w:ind w:left="360"/>
        <w:rPr>
          <w:rFonts w:ascii="Arial" w:hAnsi="Arial" w:cs="Arial"/>
          <w:sz w:val="24"/>
          <w:szCs w:val="24"/>
        </w:rPr>
      </w:pPr>
    </w:p>
    <w:p w:rsidR="00BD4A24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0341B4">
        <w:rPr>
          <w:rFonts w:ascii="Arial" w:hAnsi="Arial" w:cs="Arial"/>
          <w:sz w:val="24"/>
          <w:szCs w:val="24"/>
        </w:rPr>
        <w:t xml:space="preserve"> Business</w:t>
      </w:r>
    </w:p>
    <w:p w:rsidR="000341B4" w:rsidRDefault="000341B4" w:rsidP="000341B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Presentation from Campus LGBTQ Climate Committee</w:t>
      </w:r>
    </w:p>
    <w:p w:rsidR="00A07373" w:rsidRPr="000737EE" w:rsidRDefault="000737EE" w:rsidP="00A073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Perrone -</w:t>
      </w:r>
      <w:r w:rsidR="00A07373" w:rsidRPr="000737EE">
        <w:rPr>
          <w:rFonts w:ascii="Arial" w:hAnsi="Arial" w:cs="Arial"/>
          <w:sz w:val="24"/>
          <w:szCs w:val="24"/>
        </w:rPr>
        <w:t xml:space="preserve"> “subcommittee of this committee” – </w:t>
      </w:r>
      <w:r>
        <w:rPr>
          <w:rFonts w:ascii="Arial" w:hAnsi="Arial" w:cs="Arial"/>
          <w:sz w:val="24"/>
          <w:szCs w:val="24"/>
        </w:rPr>
        <w:t xml:space="preserve">They have a </w:t>
      </w:r>
      <w:r w:rsidR="00A07373" w:rsidRPr="000737EE">
        <w:rPr>
          <w:rFonts w:ascii="Arial" w:hAnsi="Arial" w:cs="Arial"/>
          <w:sz w:val="24"/>
          <w:szCs w:val="24"/>
        </w:rPr>
        <w:t>liaison but do not report to us – report to ASI.</w:t>
      </w:r>
    </w:p>
    <w:p w:rsidR="00A07373" w:rsidRPr="000737EE" w:rsidRDefault="00A07373" w:rsidP="00A073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Charge: Conduct needs assessment, related actions, monitor implementation of actions, educational programming, consult with organizations, partnerships with cultural groups on campus</w:t>
      </w:r>
    </w:p>
    <w:p w:rsidR="00A07373" w:rsidRPr="000737EE" w:rsidRDefault="00D91EC8" w:rsidP="00A073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To date</w:t>
      </w:r>
      <w:r w:rsidR="00BE4072" w:rsidRPr="000737EE">
        <w:rPr>
          <w:rFonts w:ascii="Arial" w:hAnsi="Arial" w:cs="Arial"/>
          <w:sz w:val="24"/>
          <w:szCs w:val="24"/>
        </w:rPr>
        <w:t xml:space="preserve">: LGBTQ alumni organization being formed; funding for organizations, e.g. grants for resource center; </w:t>
      </w:r>
      <w:r w:rsidRPr="000737EE">
        <w:rPr>
          <w:rFonts w:ascii="Arial" w:hAnsi="Arial" w:cs="Arial"/>
          <w:sz w:val="24"/>
          <w:szCs w:val="24"/>
        </w:rPr>
        <w:t xml:space="preserve">working on trying to count LGBTQ students; “low campus pride index score” as reported in LB Press-Telegram last year – survey last completed in 2010 and are working to improve the score. We are basically </w:t>
      </w:r>
      <w:r w:rsidR="000737EE">
        <w:rPr>
          <w:rFonts w:ascii="Arial" w:hAnsi="Arial" w:cs="Arial"/>
          <w:sz w:val="24"/>
          <w:szCs w:val="24"/>
        </w:rPr>
        <w:t>“</w:t>
      </w:r>
      <w:r w:rsidRPr="000737EE">
        <w:rPr>
          <w:rFonts w:ascii="Arial" w:hAnsi="Arial" w:cs="Arial"/>
          <w:sz w:val="24"/>
          <w:szCs w:val="24"/>
        </w:rPr>
        <w:t>playing catch-up” in relation to the survey.</w:t>
      </w:r>
      <w:r w:rsidR="002A7D8D" w:rsidRPr="000737EE">
        <w:rPr>
          <w:rFonts w:ascii="Arial" w:hAnsi="Arial" w:cs="Arial"/>
          <w:sz w:val="24"/>
          <w:szCs w:val="24"/>
        </w:rPr>
        <w:t xml:space="preserve"> </w:t>
      </w:r>
      <w:r w:rsidR="003A527E" w:rsidRPr="000737EE">
        <w:rPr>
          <w:rFonts w:ascii="Arial" w:hAnsi="Arial" w:cs="Arial"/>
          <w:sz w:val="24"/>
          <w:szCs w:val="24"/>
        </w:rPr>
        <w:t>Outcomes often used by graduating HS seniors to select colleges/universities.</w:t>
      </w:r>
    </w:p>
    <w:p w:rsidR="003A527E" w:rsidRPr="000737EE" w:rsidRDefault="000737EE" w:rsidP="00A073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Campus LGBTQ Climate Committee</w:t>
      </w:r>
      <w:r w:rsidRPr="00073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B0AA9" w:rsidRPr="000737EE">
        <w:rPr>
          <w:rFonts w:ascii="Arial" w:hAnsi="Arial" w:cs="Arial"/>
          <w:sz w:val="24"/>
          <w:szCs w:val="24"/>
        </w:rPr>
        <w:t>nnual report posted on CCC Beachboard site.</w:t>
      </w:r>
    </w:p>
    <w:p w:rsidR="001B0AA9" w:rsidRPr="000737EE" w:rsidRDefault="001B0AA9" w:rsidP="00A073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Working with institutional research on data they collect.</w:t>
      </w:r>
    </w:p>
    <w:p w:rsidR="000341B4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737EE" w:rsidRPr="00D7119E" w:rsidRDefault="000737EE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41B4" w:rsidRPr="00D7119E" w:rsidRDefault="000341B4" w:rsidP="000341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 xml:space="preserve">Unfinished Business/Reports/Updates </w:t>
      </w:r>
    </w:p>
    <w:p w:rsidR="000341B4" w:rsidRPr="000737EE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Campus Climate Survey for Students</w:t>
      </w:r>
      <w:r w:rsidR="00D7119E" w:rsidRPr="00D7119E">
        <w:rPr>
          <w:rFonts w:ascii="Arial" w:hAnsi="Arial" w:cs="Arial"/>
          <w:sz w:val="24"/>
          <w:szCs w:val="24"/>
        </w:rPr>
        <w:t xml:space="preserve"> Faculty and Staff</w:t>
      </w:r>
      <w:r w:rsidR="00195B1C">
        <w:rPr>
          <w:rFonts w:ascii="Arial" w:hAnsi="Arial" w:cs="Arial"/>
          <w:sz w:val="24"/>
          <w:szCs w:val="24"/>
        </w:rPr>
        <w:t xml:space="preserve"> –update; please see documents </w:t>
      </w:r>
      <w:r w:rsidR="00195B1C" w:rsidRPr="000737EE">
        <w:rPr>
          <w:rFonts w:ascii="Arial" w:hAnsi="Arial" w:cs="Arial"/>
          <w:sz w:val="24"/>
          <w:szCs w:val="24"/>
        </w:rPr>
        <w:t>on Beachboard</w:t>
      </w:r>
      <w:r w:rsidR="006766C1" w:rsidRPr="000737EE">
        <w:rPr>
          <w:rFonts w:ascii="Arial" w:hAnsi="Arial" w:cs="Arial"/>
          <w:sz w:val="24"/>
          <w:szCs w:val="24"/>
        </w:rPr>
        <w:t xml:space="preserve"> </w:t>
      </w:r>
      <w:r w:rsidR="006766C1" w:rsidRPr="000737EE">
        <w:rPr>
          <w:rFonts w:ascii="Arial" w:hAnsi="Arial" w:cs="Arial"/>
          <w:sz w:val="24"/>
          <w:szCs w:val="24"/>
          <w:u w:val="single"/>
        </w:rPr>
        <w:t>On-going agenda item</w:t>
      </w:r>
    </w:p>
    <w:p w:rsidR="009D2239" w:rsidRPr="000737EE" w:rsidRDefault="000737EE" w:rsidP="009D2239">
      <w:pPr>
        <w:pStyle w:val="ListParagraph"/>
        <w:numPr>
          <w:ilvl w:val="1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Barnes</w:t>
      </w:r>
      <w:r w:rsidR="009D2239" w:rsidRPr="000737EE">
        <w:rPr>
          <w:rFonts w:ascii="Arial" w:hAnsi="Arial" w:cs="Arial"/>
          <w:sz w:val="24"/>
          <w:szCs w:val="24"/>
        </w:rPr>
        <w:t xml:space="preserve"> reviewed several reports (on BB) from other universities. </w:t>
      </w:r>
    </w:p>
    <w:p w:rsidR="009D2239" w:rsidRPr="000737EE" w:rsidRDefault="000737EE" w:rsidP="009D2239">
      <w:pPr>
        <w:pStyle w:val="ListParagraph"/>
        <w:numPr>
          <w:ilvl w:val="1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Perrone</w:t>
      </w:r>
      <w:r w:rsidR="009D2239" w:rsidRPr="000737EE">
        <w:rPr>
          <w:rFonts w:ascii="Arial" w:hAnsi="Arial" w:cs="Arial"/>
          <w:sz w:val="24"/>
          <w:szCs w:val="24"/>
        </w:rPr>
        <w:t xml:space="preserve"> shared info about State Senate report – will share with N</w:t>
      </w:r>
      <w:r>
        <w:rPr>
          <w:rFonts w:ascii="Arial" w:hAnsi="Arial" w:cs="Arial"/>
          <w:sz w:val="24"/>
          <w:szCs w:val="24"/>
        </w:rPr>
        <w:t>. Barnes</w:t>
      </w:r>
      <w:r w:rsidR="009D2239" w:rsidRPr="000737EE">
        <w:rPr>
          <w:rFonts w:ascii="Arial" w:hAnsi="Arial" w:cs="Arial"/>
          <w:sz w:val="24"/>
          <w:szCs w:val="24"/>
        </w:rPr>
        <w:t xml:space="preserve"> who will post on our BB site</w:t>
      </w:r>
    </w:p>
    <w:p w:rsidR="000341B4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CCC website</w:t>
      </w:r>
      <w:r w:rsidR="00195B1C">
        <w:rPr>
          <w:rFonts w:ascii="Arial" w:hAnsi="Arial" w:cs="Arial"/>
          <w:sz w:val="24"/>
          <w:szCs w:val="24"/>
        </w:rPr>
        <w:t xml:space="preserve"> &amp; calendar </w:t>
      </w:r>
      <w:r w:rsidR="009E6AE6">
        <w:rPr>
          <w:rFonts w:ascii="Arial" w:hAnsi="Arial" w:cs="Arial"/>
          <w:sz w:val="24"/>
          <w:szCs w:val="24"/>
        </w:rPr>
        <w:t>–</w:t>
      </w:r>
      <w:r w:rsidRPr="00D7119E">
        <w:rPr>
          <w:rFonts w:ascii="Arial" w:hAnsi="Arial" w:cs="Arial"/>
          <w:sz w:val="24"/>
          <w:szCs w:val="24"/>
        </w:rPr>
        <w:t>update</w:t>
      </w:r>
      <w:r w:rsidR="009E6AE6">
        <w:rPr>
          <w:rFonts w:ascii="Arial" w:hAnsi="Arial" w:cs="Arial"/>
          <w:sz w:val="24"/>
          <w:szCs w:val="24"/>
        </w:rPr>
        <w:t xml:space="preserve"> </w:t>
      </w:r>
    </w:p>
    <w:p w:rsidR="009E6AE6" w:rsidRPr="000737EE" w:rsidRDefault="000737EE" w:rsidP="009E6AE6">
      <w:pPr>
        <w:pStyle w:val="ListParagraph"/>
        <w:numPr>
          <w:ilvl w:val="1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Barnes</w:t>
      </w:r>
      <w:r w:rsidR="001A4C67" w:rsidRPr="000737EE">
        <w:rPr>
          <w:rFonts w:ascii="Arial" w:hAnsi="Arial" w:cs="Arial"/>
          <w:sz w:val="24"/>
          <w:szCs w:val="24"/>
        </w:rPr>
        <w:t xml:space="preserve"> met with Ara</w:t>
      </w:r>
      <w:r w:rsidR="009E6AE6" w:rsidRPr="000737EE">
        <w:rPr>
          <w:rFonts w:ascii="Arial" w:hAnsi="Arial" w:cs="Arial"/>
          <w:sz w:val="24"/>
          <w:szCs w:val="24"/>
        </w:rPr>
        <w:t xml:space="preserve">cely </w:t>
      </w:r>
      <w:r w:rsidR="00C220D7">
        <w:rPr>
          <w:rFonts w:ascii="Arial" w:hAnsi="Arial" w:cs="Arial"/>
          <w:sz w:val="24"/>
          <w:szCs w:val="24"/>
        </w:rPr>
        <w:t xml:space="preserve">Montes </w:t>
      </w:r>
      <w:r w:rsidR="009E6AE6" w:rsidRPr="000737EE">
        <w:rPr>
          <w:rFonts w:ascii="Arial" w:hAnsi="Arial" w:cs="Arial"/>
          <w:sz w:val="24"/>
          <w:szCs w:val="24"/>
        </w:rPr>
        <w:t>(AS</w:t>
      </w:r>
      <w:r w:rsidR="00C220D7">
        <w:rPr>
          <w:rFonts w:ascii="Arial" w:hAnsi="Arial" w:cs="Arial"/>
          <w:sz w:val="24"/>
          <w:szCs w:val="24"/>
        </w:rPr>
        <w:t xml:space="preserve"> Chair Assistant</w:t>
      </w:r>
      <w:r w:rsidR="009E6AE6" w:rsidRPr="000737EE">
        <w:rPr>
          <w:rFonts w:ascii="Arial" w:hAnsi="Arial" w:cs="Arial"/>
          <w:sz w:val="24"/>
          <w:szCs w:val="24"/>
        </w:rPr>
        <w:t>) about website, under “Academic Senate”</w:t>
      </w:r>
      <w:r w:rsidR="003A190A" w:rsidRPr="000737EE">
        <w:rPr>
          <w:rFonts w:ascii="Arial" w:hAnsi="Arial" w:cs="Arial"/>
          <w:sz w:val="24"/>
          <w:szCs w:val="24"/>
        </w:rPr>
        <w:t xml:space="preserve"> Some changes have been made</w:t>
      </w:r>
      <w:r w:rsidR="00994C72" w:rsidRPr="000737EE">
        <w:rPr>
          <w:rFonts w:ascii="Arial" w:hAnsi="Arial" w:cs="Arial"/>
          <w:sz w:val="24"/>
          <w:szCs w:val="24"/>
        </w:rPr>
        <w:t xml:space="preserve">. Working to create links to “Events”. Uniform format for AS committees. How might we create a more inviting online presence? </w:t>
      </w:r>
    </w:p>
    <w:p w:rsidR="00994C72" w:rsidRPr="000737EE" w:rsidRDefault="00994C72" w:rsidP="00994C72">
      <w:pPr>
        <w:pStyle w:val="ListParagraph"/>
        <w:numPr>
          <w:ilvl w:val="1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Se</w:t>
      </w:r>
      <w:r w:rsidR="00C220D7">
        <w:rPr>
          <w:rFonts w:ascii="Arial" w:hAnsi="Arial" w:cs="Arial"/>
          <w:sz w:val="24"/>
          <w:szCs w:val="24"/>
        </w:rPr>
        <w:t>nd additional websites to N. Barnes</w:t>
      </w:r>
      <w:r w:rsidRPr="000737EE">
        <w:rPr>
          <w:rFonts w:ascii="Arial" w:hAnsi="Arial" w:cs="Arial"/>
          <w:sz w:val="24"/>
          <w:szCs w:val="24"/>
        </w:rPr>
        <w:t xml:space="preserve"> that might be added</w:t>
      </w:r>
    </w:p>
    <w:p w:rsidR="00994C72" w:rsidRPr="00994C72" w:rsidRDefault="00994C72" w:rsidP="00994C72">
      <w:pPr>
        <w:pStyle w:val="ListParagraph"/>
        <w:autoSpaceDE/>
        <w:autoSpaceDN/>
        <w:spacing w:line="360" w:lineRule="auto"/>
        <w:ind w:left="1800"/>
        <w:contextualSpacing/>
        <w:rPr>
          <w:rFonts w:ascii="Arial" w:hAnsi="Arial" w:cs="Arial"/>
          <w:sz w:val="24"/>
          <w:szCs w:val="24"/>
        </w:rPr>
      </w:pPr>
    </w:p>
    <w:p w:rsidR="000341B4" w:rsidRPr="002652D7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>Staff representation on CCC</w:t>
      </w:r>
      <w:r w:rsidR="00195B1C" w:rsidRPr="002652D7">
        <w:rPr>
          <w:rFonts w:ascii="Arial" w:hAnsi="Arial" w:cs="Arial"/>
          <w:sz w:val="24"/>
          <w:szCs w:val="24"/>
        </w:rPr>
        <w:t>-update</w:t>
      </w:r>
    </w:p>
    <w:p w:rsidR="006766C1" w:rsidRPr="002652D7" w:rsidRDefault="00C220D7" w:rsidP="006766C1">
      <w:pPr>
        <w:pStyle w:val="ListParagraph"/>
        <w:numPr>
          <w:ilvl w:val="1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>N. Barnes</w:t>
      </w:r>
      <w:r w:rsidR="00E16EDE" w:rsidRPr="002652D7">
        <w:rPr>
          <w:rFonts w:ascii="Arial" w:hAnsi="Arial" w:cs="Arial"/>
          <w:sz w:val="24"/>
          <w:szCs w:val="24"/>
        </w:rPr>
        <w:t xml:space="preserve"> will f</w:t>
      </w:r>
      <w:r w:rsidR="00994C72" w:rsidRPr="002652D7">
        <w:rPr>
          <w:rFonts w:ascii="Arial" w:hAnsi="Arial" w:cs="Arial"/>
          <w:sz w:val="24"/>
          <w:szCs w:val="24"/>
        </w:rPr>
        <w:t xml:space="preserve">ollow-up with </w:t>
      </w:r>
      <w:r w:rsidR="00E16EDE" w:rsidRPr="002652D7">
        <w:rPr>
          <w:rFonts w:ascii="Arial" w:hAnsi="Arial" w:cs="Arial"/>
          <w:sz w:val="24"/>
          <w:szCs w:val="24"/>
        </w:rPr>
        <w:t>A</w:t>
      </w:r>
      <w:r w:rsidRPr="002652D7">
        <w:rPr>
          <w:rFonts w:ascii="Arial" w:hAnsi="Arial" w:cs="Arial"/>
          <w:sz w:val="24"/>
          <w:szCs w:val="24"/>
        </w:rPr>
        <w:t>. Montes</w:t>
      </w:r>
      <w:r w:rsidR="00994C72" w:rsidRPr="002652D7">
        <w:rPr>
          <w:rFonts w:ascii="Arial" w:hAnsi="Arial" w:cs="Arial"/>
          <w:sz w:val="24"/>
          <w:szCs w:val="24"/>
        </w:rPr>
        <w:t xml:space="preserve"> regarding staff representation on CCC – is there a way to do this outside of staff council?</w:t>
      </w:r>
      <w:r w:rsidR="00E16EDE" w:rsidRPr="002652D7">
        <w:rPr>
          <w:rFonts w:ascii="Arial" w:hAnsi="Arial" w:cs="Arial"/>
          <w:sz w:val="24"/>
          <w:szCs w:val="24"/>
        </w:rPr>
        <w:t xml:space="preserve"> </w:t>
      </w:r>
    </w:p>
    <w:p w:rsidR="006766C1" w:rsidRPr="002652D7" w:rsidRDefault="00195B1C" w:rsidP="009D2239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 xml:space="preserve">Strategic Plan – </w:t>
      </w:r>
      <w:r w:rsidR="006766C1" w:rsidRPr="002652D7">
        <w:rPr>
          <w:rFonts w:ascii="Arial" w:hAnsi="Arial" w:cs="Arial"/>
          <w:sz w:val="24"/>
          <w:szCs w:val="24"/>
          <w:u w:val="single"/>
        </w:rPr>
        <w:t>on-going agenda item</w:t>
      </w:r>
    </w:p>
    <w:p w:rsidR="00195B1C" w:rsidRPr="002652D7" w:rsidRDefault="009D2239" w:rsidP="006766C1">
      <w:pPr>
        <w:pStyle w:val="ListParagraph"/>
        <w:numPr>
          <w:ilvl w:val="1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 xml:space="preserve">Tabled to December meeting - </w:t>
      </w:r>
      <w:r w:rsidR="00195B1C" w:rsidRPr="002652D7">
        <w:rPr>
          <w:rFonts w:ascii="Arial" w:hAnsi="Arial" w:cs="Arial"/>
          <w:sz w:val="24"/>
          <w:szCs w:val="24"/>
        </w:rPr>
        <w:t>please see documents on Beachboard</w:t>
      </w:r>
      <w:r w:rsidRPr="002652D7">
        <w:rPr>
          <w:rFonts w:ascii="Arial" w:hAnsi="Arial" w:cs="Arial"/>
          <w:sz w:val="24"/>
          <w:szCs w:val="24"/>
        </w:rPr>
        <w:t xml:space="preserve"> for samples strategic plans from other CSUs</w:t>
      </w:r>
    </w:p>
    <w:p w:rsidR="00A07EAC" w:rsidRPr="002652D7" w:rsidRDefault="00A07EAC" w:rsidP="00A07EAC">
      <w:p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 xml:space="preserve">Several events were announced – they will be sent to </w:t>
      </w:r>
      <w:r w:rsidR="00C220D7" w:rsidRPr="002652D7">
        <w:rPr>
          <w:rFonts w:ascii="Arial" w:hAnsi="Arial" w:cs="Arial"/>
          <w:sz w:val="24"/>
          <w:szCs w:val="24"/>
        </w:rPr>
        <w:t>N. Barnes</w:t>
      </w:r>
      <w:r w:rsidRPr="002652D7">
        <w:rPr>
          <w:rFonts w:ascii="Arial" w:hAnsi="Arial" w:cs="Arial"/>
          <w:sz w:val="24"/>
          <w:szCs w:val="24"/>
        </w:rPr>
        <w:t xml:space="preserve"> who will post them on BB or send them to members via email</w:t>
      </w:r>
    </w:p>
    <w:p w:rsidR="009354A2" w:rsidRPr="002652D7" w:rsidRDefault="009354A2" w:rsidP="00A07EAC">
      <w:p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>Future agenda item – Jeff Klaus introduced info regarding presentation in fall 2015 at Carpenter Performing Arts Center – CCC to discuss how we might prepare for this</w:t>
      </w:r>
    </w:p>
    <w:p w:rsidR="000341B4" w:rsidRPr="002652D7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41B4" w:rsidRPr="002652D7" w:rsidRDefault="009354A2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>Adjournment</w:t>
      </w:r>
      <w:r w:rsidRPr="002652D7">
        <w:rPr>
          <w:rFonts w:ascii="Arial" w:hAnsi="Arial" w:cs="Arial"/>
          <w:sz w:val="24"/>
          <w:szCs w:val="24"/>
        </w:rPr>
        <w:tab/>
        <w:t>[</w:t>
      </w:r>
      <w:r w:rsidR="001A4C67" w:rsidRPr="002652D7">
        <w:rPr>
          <w:rFonts w:ascii="Arial" w:hAnsi="Arial" w:cs="Arial"/>
          <w:sz w:val="24"/>
          <w:szCs w:val="24"/>
        </w:rPr>
        <w:t>3:00 pm]</w:t>
      </w:r>
    </w:p>
    <w:p w:rsidR="00C81FC6" w:rsidRPr="002652D7" w:rsidRDefault="00C81FC6" w:rsidP="00C81FC6">
      <w:pPr>
        <w:rPr>
          <w:rFonts w:ascii="Arial" w:hAnsi="Arial" w:cs="Arial"/>
          <w:sz w:val="24"/>
          <w:szCs w:val="24"/>
        </w:rPr>
      </w:pPr>
    </w:p>
    <w:sectPr w:rsidR="00C81FC6" w:rsidRPr="002652D7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8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2A06"/>
    <w:rsid w:val="00055725"/>
    <w:rsid w:val="000737EE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95B1C"/>
    <w:rsid w:val="001A3746"/>
    <w:rsid w:val="001A4845"/>
    <w:rsid w:val="001A4C67"/>
    <w:rsid w:val="001B0AA9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1231"/>
    <w:rsid w:val="00225171"/>
    <w:rsid w:val="00233506"/>
    <w:rsid w:val="00234E98"/>
    <w:rsid w:val="00234F91"/>
    <w:rsid w:val="00244B9B"/>
    <w:rsid w:val="0025324B"/>
    <w:rsid w:val="00253CD5"/>
    <w:rsid w:val="002573A8"/>
    <w:rsid w:val="002652D7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A7D8D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A"/>
    <w:rsid w:val="003A527E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766C1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04CCD"/>
    <w:rsid w:val="007115AD"/>
    <w:rsid w:val="00712E9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607A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8F0889"/>
    <w:rsid w:val="009241E3"/>
    <w:rsid w:val="009256F3"/>
    <w:rsid w:val="00925E54"/>
    <w:rsid w:val="00931D89"/>
    <w:rsid w:val="009354A2"/>
    <w:rsid w:val="009513B4"/>
    <w:rsid w:val="00951C3E"/>
    <w:rsid w:val="00954829"/>
    <w:rsid w:val="009650E2"/>
    <w:rsid w:val="009679A0"/>
    <w:rsid w:val="0097130C"/>
    <w:rsid w:val="009744C0"/>
    <w:rsid w:val="00994C72"/>
    <w:rsid w:val="00997FB7"/>
    <w:rsid w:val="009A0D28"/>
    <w:rsid w:val="009B48DE"/>
    <w:rsid w:val="009B5467"/>
    <w:rsid w:val="009B78CC"/>
    <w:rsid w:val="009C6845"/>
    <w:rsid w:val="009D1681"/>
    <w:rsid w:val="009D2239"/>
    <w:rsid w:val="009D4BE8"/>
    <w:rsid w:val="009E2EDB"/>
    <w:rsid w:val="009E4D6E"/>
    <w:rsid w:val="009E6AE6"/>
    <w:rsid w:val="009F019C"/>
    <w:rsid w:val="009F5262"/>
    <w:rsid w:val="00A0075C"/>
    <w:rsid w:val="00A01178"/>
    <w:rsid w:val="00A03A78"/>
    <w:rsid w:val="00A044B3"/>
    <w:rsid w:val="00A060F7"/>
    <w:rsid w:val="00A07373"/>
    <w:rsid w:val="00A07EAC"/>
    <w:rsid w:val="00A213D7"/>
    <w:rsid w:val="00A4637A"/>
    <w:rsid w:val="00A46900"/>
    <w:rsid w:val="00A503D0"/>
    <w:rsid w:val="00A52DD1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23CE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072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7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63CE"/>
    <w:rsid w:val="00D21C69"/>
    <w:rsid w:val="00D33DC9"/>
    <w:rsid w:val="00D36CD8"/>
    <w:rsid w:val="00D40871"/>
    <w:rsid w:val="00D46574"/>
    <w:rsid w:val="00D472B4"/>
    <w:rsid w:val="00D4786C"/>
    <w:rsid w:val="00D524C8"/>
    <w:rsid w:val="00D55B90"/>
    <w:rsid w:val="00D674DC"/>
    <w:rsid w:val="00D7119E"/>
    <w:rsid w:val="00D72B27"/>
    <w:rsid w:val="00D747DF"/>
    <w:rsid w:val="00D841C2"/>
    <w:rsid w:val="00D91EC8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16EDE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B62B2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D1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2DD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2DD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9AA8-4EF0-492F-8D47-C24FBFA8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3630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2</cp:revision>
  <cp:lastPrinted>2013-11-01T18:16:00Z</cp:lastPrinted>
  <dcterms:created xsi:type="dcterms:W3CDTF">2014-11-13T19:46:00Z</dcterms:created>
  <dcterms:modified xsi:type="dcterms:W3CDTF">2014-11-13T19:46:00Z</dcterms:modified>
</cp:coreProperties>
</file>