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FF0000"/>
          <w:left w:val="single" w:sz="4" w:space="0" w:color="FF0000"/>
          <w:bottom w:val="single" w:sz="4" w:space="0" w:color="FF0000"/>
          <w:right w:val="single" w:sz="4" w:space="0" w:color="FF0000"/>
        </w:tblBorders>
        <w:tblLook w:val="0000" w:firstRow="0" w:lastRow="0" w:firstColumn="0" w:lastColumn="0" w:noHBand="0" w:noVBand="0"/>
      </w:tblPr>
      <w:tblGrid>
        <w:gridCol w:w="8856"/>
      </w:tblGrid>
      <w:tr w:rsidR="00660FCD" w:rsidRPr="00FA39EF" w14:paraId="7F1BB3DB" w14:textId="77777777" w:rsidTr="00660FCD">
        <w:trPr>
          <w:jc w:val="center"/>
        </w:trPr>
        <w:tc>
          <w:tcPr>
            <w:tcW w:w="8856" w:type="dxa"/>
          </w:tcPr>
          <w:p w14:paraId="453747E0" w14:textId="77777777" w:rsidR="00660FCD" w:rsidRPr="00FA39EF" w:rsidRDefault="00660FCD" w:rsidP="009D28C5">
            <w:pPr>
              <w:pStyle w:val="Heading1"/>
              <w:spacing w:before="80" w:after="80"/>
              <w:jc w:val="center"/>
              <w:rPr>
                <w:rFonts w:ascii="Times New Roman" w:hAnsi="Times New Roman" w:cs="Times New Roman"/>
                <w:sz w:val="24"/>
                <w:szCs w:val="24"/>
              </w:rPr>
            </w:pPr>
            <w:r w:rsidRPr="00FA39EF">
              <w:rPr>
                <w:rFonts w:ascii="Times New Roman" w:hAnsi="Times New Roman" w:cs="Times New Roman"/>
                <w:sz w:val="24"/>
                <w:szCs w:val="24"/>
              </w:rPr>
              <w:t>Proposing New CSU Degree Programs</w:t>
            </w:r>
            <w:r w:rsidRPr="00FA39EF">
              <w:rPr>
                <w:rFonts w:ascii="Times New Roman" w:hAnsi="Times New Roman" w:cs="Times New Roman"/>
                <w:sz w:val="24"/>
                <w:szCs w:val="24"/>
              </w:rPr>
              <w:br/>
              <w:t>Bachelor’s and Master’s Levels</w:t>
            </w:r>
          </w:p>
          <w:p w14:paraId="74CD329D" w14:textId="77777777" w:rsidR="00660FCD" w:rsidRPr="00FA39EF" w:rsidRDefault="00660FCD" w:rsidP="009D28C5">
            <w:pPr>
              <w:pStyle w:val="Heading1"/>
              <w:spacing w:before="80" w:after="80"/>
              <w:jc w:val="center"/>
              <w:rPr>
                <w:rFonts w:ascii="Times New Roman" w:hAnsi="Times New Roman" w:cs="Times New Roman"/>
                <w:sz w:val="24"/>
                <w:szCs w:val="24"/>
              </w:rPr>
            </w:pPr>
            <w:r w:rsidRPr="00FA39EF">
              <w:rPr>
                <w:rFonts w:ascii="Times New Roman" w:hAnsi="Times New Roman" w:cs="Times New Roman"/>
                <w:bCs w:val="0"/>
                <w:sz w:val="24"/>
                <w:szCs w:val="24"/>
              </w:rPr>
              <w:t>Offered through Self-Support and State-Support Modes</w:t>
            </w:r>
          </w:p>
        </w:tc>
      </w:tr>
    </w:tbl>
    <w:p w14:paraId="64CFDE74" w14:textId="77777777" w:rsidR="009D28C5" w:rsidRDefault="009D28C5" w:rsidP="00660FCD">
      <w:pPr>
        <w:spacing w:line="240" w:lineRule="auto"/>
        <w:contextualSpacing/>
      </w:pPr>
    </w:p>
    <w:p w14:paraId="1595F8C3" w14:textId="77777777" w:rsidR="00660FCD" w:rsidRPr="00FA39EF" w:rsidRDefault="00660FCD" w:rsidP="00660FCD">
      <w:pPr>
        <w:pStyle w:val="Example"/>
        <w:numPr>
          <w:ilvl w:val="0"/>
          <w:numId w:val="3"/>
        </w:numPr>
        <w:rPr>
          <w:rFonts w:ascii="Times New Roman" w:hAnsi="Times New Roman"/>
          <w:b/>
          <w:bCs/>
          <w:szCs w:val="24"/>
        </w:rPr>
      </w:pPr>
      <w:r w:rsidRPr="00FA39EF">
        <w:rPr>
          <w:rFonts w:ascii="Times New Roman" w:hAnsi="Times New Roman"/>
          <w:b/>
          <w:bCs/>
          <w:szCs w:val="24"/>
        </w:rPr>
        <w:t>Program Type (Please specify any from the list below that apply—delete the others)</w:t>
      </w:r>
    </w:p>
    <w:p w14:paraId="3575048B" w14:textId="77777777" w:rsidR="00660FCD" w:rsidRPr="00FA39EF" w:rsidRDefault="00660FCD" w:rsidP="00660FCD">
      <w:pPr>
        <w:pStyle w:val="Example"/>
        <w:ind w:firstLine="720"/>
        <w:rPr>
          <w:rFonts w:ascii="Times New Roman" w:hAnsi="Times New Roman"/>
          <w:szCs w:val="24"/>
        </w:rPr>
      </w:pPr>
    </w:p>
    <w:p w14:paraId="653C08B5" w14:textId="77777777" w:rsidR="00660FCD" w:rsidRPr="00FA39EF" w:rsidRDefault="00660FCD" w:rsidP="00660FCD">
      <w:pPr>
        <w:pStyle w:val="Example"/>
        <w:spacing w:after="120"/>
        <w:ind w:left="720"/>
        <w:rPr>
          <w:rFonts w:ascii="Times New Roman" w:hAnsi="Times New Roman"/>
          <w:szCs w:val="24"/>
        </w:rPr>
      </w:pPr>
      <w:r w:rsidRPr="00FA39EF">
        <w:rPr>
          <w:rFonts w:ascii="Times New Roman" w:hAnsi="Times New Roman"/>
          <w:szCs w:val="24"/>
        </w:rPr>
        <w:t>b. Self-Support</w:t>
      </w:r>
    </w:p>
    <w:p w14:paraId="4B26FB25" w14:textId="0837D5E3" w:rsidR="00660FCD" w:rsidRPr="009E1FB2" w:rsidRDefault="00660FCD" w:rsidP="00660FCD">
      <w:pPr>
        <w:pStyle w:val="Example"/>
        <w:spacing w:after="120"/>
        <w:ind w:left="720"/>
        <w:rPr>
          <w:rFonts w:ascii="Times New Roman" w:hAnsi="Times New Roman"/>
          <w:szCs w:val="24"/>
        </w:rPr>
      </w:pPr>
      <w:r w:rsidRPr="00FA39EF">
        <w:rPr>
          <w:rFonts w:ascii="Times New Roman" w:hAnsi="Times New Roman"/>
          <w:szCs w:val="24"/>
        </w:rPr>
        <w:t>g. New Program</w:t>
      </w:r>
      <w:r w:rsidR="009E1FB2" w:rsidRPr="009E1FB2">
        <w:rPr>
          <w:rFonts w:ascii="Times New Roman" w:hAnsi="Times New Roman"/>
          <w:szCs w:val="24"/>
        </w:rPr>
        <w:t xml:space="preserve">, </w:t>
      </w:r>
      <w:r w:rsidR="00521419" w:rsidRPr="009E1FB2">
        <w:rPr>
          <w:rFonts w:ascii="Times New Roman" w:hAnsi="Times New Roman"/>
          <w:szCs w:val="24"/>
        </w:rPr>
        <w:t>face to face and hybrid instruction</w:t>
      </w:r>
    </w:p>
    <w:p w14:paraId="317D89CB" w14:textId="77777777" w:rsidR="00660FCD" w:rsidRPr="00FA39EF" w:rsidRDefault="00660FCD" w:rsidP="00660FCD">
      <w:pPr>
        <w:pStyle w:val="Example"/>
        <w:rPr>
          <w:rFonts w:ascii="Times New Roman" w:hAnsi="Times New Roman"/>
          <w:b/>
          <w:bCs/>
          <w:szCs w:val="24"/>
        </w:rPr>
      </w:pPr>
    </w:p>
    <w:p w14:paraId="381BF1EF" w14:textId="77777777" w:rsidR="00660FCD" w:rsidRPr="00FA39EF" w:rsidRDefault="00660FCD" w:rsidP="00660FCD">
      <w:pPr>
        <w:pStyle w:val="Example"/>
        <w:numPr>
          <w:ilvl w:val="0"/>
          <w:numId w:val="3"/>
        </w:numPr>
        <w:rPr>
          <w:rFonts w:ascii="Times New Roman" w:hAnsi="Times New Roman"/>
          <w:b/>
          <w:bCs/>
          <w:szCs w:val="24"/>
        </w:rPr>
      </w:pPr>
      <w:r w:rsidRPr="00FA39EF">
        <w:rPr>
          <w:rFonts w:ascii="Times New Roman" w:hAnsi="Times New Roman"/>
          <w:b/>
          <w:bCs/>
          <w:szCs w:val="24"/>
        </w:rPr>
        <w:t>Program Identification</w:t>
      </w:r>
    </w:p>
    <w:p w14:paraId="231D38B7" w14:textId="77777777" w:rsidR="00660FCD" w:rsidRPr="00FA39EF" w:rsidRDefault="00660FCD" w:rsidP="00660FCD">
      <w:pPr>
        <w:pStyle w:val="letters"/>
        <w:tabs>
          <w:tab w:val="num" w:pos="1080"/>
        </w:tabs>
        <w:ind w:left="1080"/>
        <w:rPr>
          <w:rFonts w:ascii="Times New Roman" w:hAnsi="Times New Roman"/>
          <w:sz w:val="24"/>
          <w:szCs w:val="24"/>
        </w:rPr>
      </w:pPr>
    </w:p>
    <w:p w14:paraId="3315849F" w14:textId="77777777" w:rsidR="00660FCD" w:rsidRPr="00FA39EF" w:rsidRDefault="00660FCD" w:rsidP="00660FCD">
      <w:pPr>
        <w:pStyle w:val="ListParagraph"/>
        <w:numPr>
          <w:ilvl w:val="0"/>
          <w:numId w:val="1"/>
        </w:numPr>
        <w:rPr>
          <w:rFonts w:ascii="Times New Roman" w:hAnsi="Times New Roman" w:cs="Times New Roman"/>
          <w:i/>
        </w:rPr>
      </w:pPr>
      <w:r w:rsidRPr="00FA39EF">
        <w:rPr>
          <w:rFonts w:ascii="Times New Roman" w:hAnsi="Times New Roman" w:cs="Times New Roman"/>
          <w:i/>
        </w:rPr>
        <w:t>Campus</w:t>
      </w:r>
    </w:p>
    <w:p w14:paraId="5B8D8DD1" w14:textId="77777777" w:rsidR="00660FCD" w:rsidRPr="00FA39EF" w:rsidRDefault="00660FCD" w:rsidP="00660FCD">
      <w:pPr>
        <w:ind w:left="720"/>
        <w:rPr>
          <w:rFonts w:ascii="Times New Roman" w:hAnsi="Times New Roman" w:cs="Times New Roman"/>
        </w:rPr>
      </w:pPr>
    </w:p>
    <w:p w14:paraId="608684C2" w14:textId="77777777" w:rsidR="00660FCD" w:rsidRPr="00FA39EF" w:rsidRDefault="00660FCD" w:rsidP="00660FCD">
      <w:pPr>
        <w:ind w:left="1080"/>
        <w:rPr>
          <w:rFonts w:ascii="Times New Roman" w:hAnsi="Times New Roman" w:cs="Times New Roman"/>
        </w:rPr>
      </w:pPr>
      <w:r w:rsidRPr="00FA39EF">
        <w:rPr>
          <w:rFonts w:ascii="Times New Roman" w:hAnsi="Times New Roman" w:cs="Times New Roman"/>
        </w:rPr>
        <w:t>California State University, Long Beach</w:t>
      </w:r>
    </w:p>
    <w:p w14:paraId="239FEDA8" w14:textId="77777777" w:rsidR="00660FCD" w:rsidRPr="00FA39EF" w:rsidRDefault="00660FCD" w:rsidP="00660FCD">
      <w:pPr>
        <w:ind w:left="360"/>
        <w:rPr>
          <w:rFonts w:ascii="Times New Roman" w:hAnsi="Times New Roman" w:cs="Times New Roman"/>
        </w:rPr>
      </w:pPr>
    </w:p>
    <w:p w14:paraId="496CFE14" w14:textId="77777777" w:rsidR="00660FCD" w:rsidRPr="00FA39EF" w:rsidRDefault="00660FCD" w:rsidP="00660FCD">
      <w:pPr>
        <w:pStyle w:val="ListParagraph"/>
        <w:numPr>
          <w:ilvl w:val="0"/>
          <w:numId w:val="1"/>
        </w:numPr>
        <w:rPr>
          <w:rFonts w:ascii="Times New Roman" w:hAnsi="Times New Roman" w:cs="Times New Roman"/>
          <w:i/>
        </w:rPr>
      </w:pPr>
      <w:r w:rsidRPr="00FA39EF">
        <w:rPr>
          <w:rFonts w:ascii="Times New Roman" w:hAnsi="Times New Roman" w:cs="Times New Roman"/>
          <w:i/>
        </w:rPr>
        <w:t>Full and exact degree designation and title (e.g. Master of Science in Genetic Counseling, Bachelor of Arts with a Major in History).</w:t>
      </w:r>
    </w:p>
    <w:p w14:paraId="755C1A02" w14:textId="77777777" w:rsidR="00660FCD" w:rsidRPr="00FA39EF" w:rsidRDefault="00660FCD" w:rsidP="00660FCD">
      <w:pPr>
        <w:pStyle w:val="ListParagraph"/>
        <w:ind w:left="1080"/>
        <w:rPr>
          <w:rFonts w:ascii="Times New Roman" w:hAnsi="Times New Roman" w:cs="Times New Roman"/>
        </w:rPr>
      </w:pPr>
    </w:p>
    <w:p w14:paraId="695EA946" w14:textId="77777777" w:rsidR="00660FCD" w:rsidRPr="00FA39EF" w:rsidRDefault="00660FCD" w:rsidP="00660FCD">
      <w:pPr>
        <w:ind w:left="1080"/>
        <w:rPr>
          <w:rFonts w:ascii="Times New Roman" w:hAnsi="Times New Roman" w:cs="Times New Roman"/>
        </w:rPr>
      </w:pPr>
      <w:r w:rsidRPr="00FA39EF">
        <w:rPr>
          <w:rFonts w:ascii="Times New Roman" w:hAnsi="Times New Roman" w:cs="Times New Roman"/>
        </w:rPr>
        <w:t>Master of Science in Global Hospitality Management</w:t>
      </w:r>
    </w:p>
    <w:p w14:paraId="6F90C7A8" w14:textId="77777777" w:rsidR="00660FCD" w:rsidRPr="00FA39EF" w:rsidRDefault="00660FCD" w:rsidP="00660FCD">
      <w:pPr>
        <w:ind w:left="360"/>
        <w:rPr>
          <w:rFonts w:ascii="Times New Roman" w:hAnsi="Times New Roman" w:cs="Times New Roman"/>
        </w:rPr>
      </w:pPr>
    </w:p>
    <w:p w14:paraId="20486115" w14:textId="77777777" w:rsidR="00660FCD" w:rsidRPr="00FA39EF" w:rsidRDefault="00660FCD" w:rsidP="00660FCD">
      <w:pPr>
        <w:pStyle w:val="ListParagraph"/>
        <w:numPr>
          <w:ilvl w:val="0"/>
          <w:numId w:val="1"/>
        </w:numPr>
        <w:rPr>
          <w:rFonts w:ascii="Times New Roman" w:hAnsi="Times New Roman" w:cs="Times New Roman"/>
          <w:i/>
        </w:rPr>
      </w:pPr>
      <w:r w:rsidRPr="00FA39EF">
        <w:rPr>
          <w:rFonts w:ascii="Times New Roman" w:hAnsi="Times New Roman" w:cs="Times New Roman"/>
          <w:i/>
        </w:rPr>
        <w:t>Date the Board of Trustees approved adding this program projection to the campus Academic Plan.</w:t>
      </w:r>
    </w:p>
    <w:p w14:paraId="13C12F95" w14:textId="77777777" w:rsidR="00660FCD" w:rsidRPr="00FA39EF" w:rsidRDefault="00660FCD" w:rsidP="00660FCD">
      <w:pPr>
        <w:pStyle w:val="ListParagraph"/>
        <w:ind w:left="1080"/>
        <w:rPr>
          <w:rFonts w:ascii="Times New Roman" w:hAnsi="Times New Roman" w:cs="Times New Roman"/>
        </w:rPr>
      </w:pPr>
    </w:p>
    <w:p w14:paraId="754B2F82" w14:textId="77777777" w:rsidR="00660FCD" w:rsidRPr="00FA39EF" w:rsidRDefault="00660FCD" w:rsidP="00660FCD">
      <w:pPr>
        <w:ind w:left="1080"/>
        <w:rPr>
          <w:rFonts w:ascii="Times New Roman" w:hAnsi="Times New Roman" w:cs="Times New Roman"/>
        </w:rPr>
      </w:pPr>
      <w:r w:rsidRPr="00FA39EF">
        <w:rPr>
          <w:rFonts w:ascii="Times New Roman" w:hAnsi="Times New Roman" w:cs="Times New Roman"/>
        </w:rPr>
        <w:t>January 2015</w:t>
      </w:r>
    </w:p>
    <w:p w14:paraId="606A79E6" w14:textId="77777777" w:rsidR="00660FCD" w:rsidRPr="00FA39EF" w:rsidRDefault="00660FCD" w:rsidP="00660FCD">
      <w:pPr>
        <w:pStyle w:val="ListParagraph"/>
        <w:ind w:left="1080"/>
        <w:rPr>
          <w:rFonts w:ascii="Times New Roman" w:hAnsi="Times New Roman" w:cs="Times New Roman"/>
        </w:rPr>
      </w:pPr>
    </w:p>
    <w:p w14:paraId="6FD34724" w14:textId="77777777" w:rsidR="00660FCD" w:rsidRPr="00FA39EF" w:rsidRDefault="00660FCD" w:rsidP="00660FCD">
      <w:pPr>
        <w:pStyle w:val="ListParagraph"/>
        <w:numPr>
          <w:ilvl w:val="0"/>
          <w:numId w:val="1"/>
        </w:numPr>
        <w:rPr>
          <w:rFonts w:ascii="Times New Roman" w:hAnsi="Times New Roman" w:cs="Times New Roman"/>
          <w:i/>
        </w:rPr>
      </w:pPr>
      <w:r w:rsidRPr="00FA39EF">
        <w:rPr>
          <w:rFonts w:ascii="Times New Roman" w:hAnsi="Times New Roman" w:cs="Times New Roman"/>
          <w:i/>
        </w:rPr>
        <w:t>Term and academic year of intended implementation (e.g. Fall 2013).</w:t>
      </w:r>
    </w:p>
    <w:p w14:paraId="175D2113" w14:textId="77777777" w:rsidR="00660FCD" w:rsidRPr="00FA39EF" w:rsidRDefault="00660FCD" w:rsidP="00660FCD">
      <w:pPr>
        <w:pStyle w:val="ListParagraph"/>
        <w:ind w:left="1080"/>
        <w:rPr>
          <w:rFonts w:ascii="Times New Roman" w:hAnsi="Times New Roman" w:cs="Times New Roman"/>
        </w:rPr>
      </w:pPr>
    </w:p>
    <w:p w14:paraId="6ACA8614" w14:textId="77777777" w:rsidR="00660FCD" w:rsidRPr="00FA39EF" w:rsidRDefault="00660FCD" w:rsidP="00660FCD">
      <w:pPr>
        <w:ind w:left="1080"/>
        <w:rPr>
          <w:rFonts w:ascii="Times New Roman" w:hAnsi="Times New Roman" w:cs="Times New Roman"/>
        </w:rPr>
      </w:pPr>
      <w:r w:rsidRPr="00FA39EF">
        <w:rPr>
          <w:rFonts w:ascii="Times New Roman" w:hAnsi="Times New Roman" w:cs="Times New Roman"/>
        </w:rPr>
        <w:t>Fall 2017</w:t>
      </w:r>
    </w:p>
    <w:p w14:paraId="7686A599" w14:textId="77777777" w:rsidR="00660FCD" w:rsidRPr="00FA39EF" w:rsidRDefault="00660FCD" w:rsidP="00660FCD">
      <w:pPr>
        <w:ind w:left="360"/>
        <w:rPr>
          <w:rFonts w:ascii="Times New Roman" w:hAnsi="Times New Roman" w:cs="Times New Roman"/>
        </w:rPr>
      </w:pPr>
    </w:p>
    <w:p w14:paraId="268BD3FF" w14:textId="77777777" w:rsidR="00660FCD" w:rsidRPr="00FA39EF" w:rsidRDefault="00660FCD" w:rsidP="00660FCD">
      <w:pPr>
        <w:pStyle w:val="ListParagraph"/>
        <w:numPr>
          <w:ilvl w:val="0"/>
          <w:numId w:val="1"/>
        </w:numPr>
        <w:rPr>
          <w:rFonts w:ascii="Times New Roman" w:hAnsi="Times New Roman" w:cs="Times New Roman"/>
          <w:i/>
        </w:rPr>
      </w:pPr>
      <w:r w:rsidRPr="00FA39EF">
        <w:rPr>
          <w:rFonts w:ascii="Times New Roman" w:hAnsi="Times New Roman" w:cs="Times New Roman"/>
          <w:i/>
        </w:rPr>
        <w:t>Total number of units required for graduation. This will include all requirements (and campus-specific graduation requirements), not just major requirements.</w:t>
      </w:r>
    </w:p>
    <w:p w14:paraId="5D50A963" w14:textId="77777777" w:rsidR="00660FCD" w:rsidRPr="00FA39EF" w:rsidRDefault="00660FCD" w:rsidP="00660FCD">
      <w:pPr>
        <w:pStyle w:val="ListParagraph"/>
        <w:ind w:left="1080"/>
        <w:rPr>
          <w:rFonts w:ascii="Times New Roman" w:hAnsi="Times New Roman" w:cs="Times New Roman"/>
        </w:rPr>
      </w:pPr>
    </w:p>
    <w:p w14:paraId="7A7F2D4D" w14:textId="77777777" w:rsidR="00660FCD" w:rsidRPr="00FA39EF" w:rsidRDefault="00660FCD" w:rsidP="00660FCD">
      <w:pPr>
        <w:ind w:left="1080"/>
        <w:rPr>
          <w:rFonts w:ascii="Times New Roman" w:hAnsi="Times New Roman" w:cs="Times New Roman"/>
        </w:rPr>
      </w:pPr>
      <w:r w:rsidRPr="00FA39EF">
        <w:rPr>
          <w:rFonts w:ascii="Times New Roman" w:hAnsi="Times New Roman" w:cs="Times New Roman"/>
        </w:rPr>
        <w:t>30 semester units, structured to be completed in 18 months (three semesters)</w:t>
      </w:r>
    </w:p>
    <w:p w14:paraId="7BF9EA37" w14:textId="77777777" w:rsidR="00660FCD" w:rsidRPr="00FA39EF" w:rsidRDefault="00660FCD" w:rsidP="00660FCD">
      <w:pPr>
        <w:ind w:left="360"/>
        <w:rPr>
          <w:rFonts w:ascii="Times New Roman" w:hAnsi="Times New Roman" w:cs="Times New Roman"/>
        </w:rPr>
      </w:pPr>
    </w:p>
    <w:p w14:paraId="3D9B3AF0" w14:textId="77777777" w:rsidR="00660FCD" w:rsidRPr="00FA39EF" w:rsidRDefault="00660FCD" w:rsidP="00660FCD">
      <w:pPr>
        <w:pStyle w:val="ListParagraph"/>
        <w:numPr>
          <w:ilvl w:val="0"/>
          <w:numId w:val="1"/>
        </w:numPr>
        <w:rPr>
          <w:rFonts w:ascii="Times New Roman" w:hAnsi="Times New Roman" w:cs="Times New Roman"/>
          <w:i/>
        </w:rPr>
      </w:pPr>
      <w:r w:rsidRPr="00FA39EF">
        <w:rPr>
          <w:rFonts w:ascii="Times New Roman" w:hAnsi="Times New Roman" w:cs="Times New Roman"/>
          <w:i/>
        </w:rPr>
        <w:t>Name of the department(s), division, or other unit of the campus that would offer the proposed degree major program.  Please identify the unit that will have primary responsibility.</w:t>
      </w:r>
    </w:p>
    <w:p w14:paraId="0730E5E1" w14:textId="77777777" w:rsidR="00660FCD" w:rsidRPr="00FA39EF" w:rsidRDefault="00660FCD" w:rsidP="00660FCD">
      <w:pPr>
        <w:ind w:left="720"/>
        <w:rPr>
          <w:rFonts w:ascii="Times New Roman" w:hAnsi="Times New Roman" w:cs="Times New Roman"/>
          <w:color w:val="0000FF"/>
        </w:rPr>
      </w:pPr>
    </w:p>
    <w:p w14:paraId="79EF904C" w14:textId="77777777" w:rsidR="00660FCD" w:rsidRPr="00FA39EF" w:rsidRDefault="00660FCD" w:rsidP="00660FCD">
      <w:pPr>
        <w:ind w:left="1080"/>
        <w:rPr>
          <w:rFonts w:ascii="Times New Roman" w:hAnsi="Times New Roman" w:cs="Times New Roman"/>
        </w:rPr>
      </w:pPr>
      <w:r>
        <w:rPr>
          <w:rFonts w:ascii="Times New Roman" w:hAnsi="Times New Roman" w:cs="Times New Roman"/>
        </w:rPr>
        <w:lastRenderedPageBreak/>
        <w:t xml:space="preserve">The </w:t>
      </w:r>
      <w:r w:rsidRPr="00FA39EF">
        <w:rPr>
          <w:rFonts w:ascii="Times New Roman" w:hAnsi="Times New Roman" w:cs="Times New Roman"/>
        </w:rPr>
        <w:t>Department of Family and Consumer Sciences</w:t>
      </w:r>
      <w:r>
        <w:rPr>
          <w:rFonts w:ascii="Times New Roman" w:hAnsi="Times New Roman" w:cs="Times New Roman"/>
        </w:rPr>
        <w:t xml:space="preserve"> (FCS)</w:t>
      </w:r>
      <w:r w:rsidRPr="00FA39EF">
        <w:rPr>
          <w:rFonts w:ascii="Times New Roman" w:hAnsi="Times New Roman" w:cs="Times New Roman"/>
        </w:rPr>
        <w:t>, housed within the College of Health and Human Services</w:t>
      </w:r>
      <w:r>
        <w:rPr>
          <w:rFonts w:ascii="Times New Roman" w:hAnsi="Times New Roman" w:cs="Times New Roman"/>
        </w:rPr>
        <w:t xml:space="preserve"> (CHHS)</w:t>
      </w:r>
    </w:p>
    <w:p w14:paraId="767FB036" w14:textId="77777777" w:rsidR="00660FCD" w:rsidRPr="00FA39EF" w:rsidRDefault="00660FCD" w:rsidP="00660FCD">
      <w:pPr>
        <w:ind w:left="1080"/>
        <w:rPr>
          <w:rFonts w:ascii="Times New Roman" w:hAnsi="Times New Roman" w:cs="Times New Roman"/>
        </w:rPr>
      </w:pPr>
    </w:p>
    <w:p w14:paraId="1B980A85" w14:textId="77777777" w:rsidR="00660FCD" w:rsidRPr="00FA39EF" w:rsidRDefault="00660FCD" w:rsidP="00660FCD">
      <w:pPr>
        <w:pStyle w:val="ListParagraph"/>
        <w:numPr>
          <w:ilvl w:val="0"/>
          <w:numId w:val="1"/>
        </w:numPr>
        <w:rPr>
          <w:rFonts w:ascii="Times New Roman" w:hAnsi="Times New Roman" w:cs="Times New Roman"/>
          <w:i/>
        </w:rPr>
      </w:pPr>
      <w:r w:rsidRPr="00FA39EF">
        <w:rPr>
          <w:rFonts w:ascii="Times New Roman" w:hAnsi="Times New Roman" w:cs="Times New Roman"/>
          <w:i/>
        </w:rPr>
        <w:t>Name, title, and rank of the individual(s) primarily responsible for drafting the proposed degree major program.</w:t>
      </w:r>
    </w:p>
    <w:p w14:paraId="32D85062" w14:textId="77777777" w:rsidR="00660FCD" w:rsidRPr="00FA39EF" w:rsidRDefault="00660FCD" w:rsidP="00660FCD">
      <w:pPr>
        <w:ind w:left="720"/>
        <w:rPr>
          <w:rFonts w:ascii="Times New Roman" w:hAnsi="Times New Roman" w:cs="Times New Roman"/>
        </w:rPr>
      </w:pPr>
    </w:p>
    <w:p w14:paraId="2F907EB1" w14:textId="77777777" w:rsidR="00660FCD" w:rsidRPr="00FA39EF" w:rsidRDefault="00A97D7F" w:rsidP="00660FCD">
      <w:pPr>
        <w:ind w:left="1080"/>
        <w:rPr>
          <w:rFonts w:ascii="Times New Roman" w:hAnsi="Times New Roman" w:cs="Times New Roman"/>
        </w:rPr>
      </w:pPr>
      <w:r>
        <w:rPr>
          <w:rFonts w:ascii="Times New Roman" w:hAnsi="Times New Roman" w:cs="Times New Roman"/>
        </w:rPr>
        <w:t xml:space="preserve">Ronnie Yeh, Ph.D., </w:t>
      </w:r>
      <w:r w:rsidR="00660FCD" w:rsidRPr="00FA39EF">
        <w:rPr>
          <w:rFonts w:ascii="Times New Roman" w:hAnsi="Times New Roman" w:cs="Times New Roman"/>
        </w:rPr>
        <w:t>Professor, Hospitality Management, Department of Family and Consumer Sciences</w:t>
      </w:r>
    </w:p>
    <w:p w14:paraId="555923E4" w14:textId="77777777" w:rsidR="00660FCD" w:rsidRPr="00FA39EF" w:rsidRDefault="00660FCD" w:rsidP="00660FCD">
      <w:pPr>
        <w:ind w:left="1080"/>
        <w:rPr>
          <w:rFonts w:ascii="Times New Roman" w:hAnsi="Times New Roman" w:cs="Times New Roman"/>
        </w:rPr>
      </w:pPr>
    </w:p>
    <w:p w14:paraId="57C2C8A1" w14:textId="77777777" w:rsidR="00660FCD" w:rsidRDefault="00660FCD" w:rsidP="00660FCD">
      <w:pPr>
        <w:ind w:left="1080"/>
        <w:rPr>
          <w:rFonts w:ascii="Times New Roman" w:hAnsi="Times New Roman" w:cs="Times New Roman"/>
        </w:rPr>
      </w:pPr>
      <w:r w:rsidRPr="00FA39EF">
        <w:rPr>
          <w:rFonts w:ascii="Times New Roman" w:hAnsi="Times New Roman" w:cs="Times New Roman"/>
        </w:rPr>
        <w:t>Wendy Reiboldt, Ph.D., Professor and Chair, Department of Family and Consumer Sciences</w:t>
      </w:r>
    </w:p>
    <w:p w14:paraId="6697AA6B" w14:textId="77777777" w:rsidR="00660FCD" w:rsidRDefault="00660FCD" w:rsidP="00660FCD">
      <w:pPr>
        <w:ind w:left="1080"/>
        <w:rPr>
          <w:rFonts w:ascii="Times New Roman" w:hAnsi="Times New Roman" w:cs="Times New Roman"/>
        </w:rPr>
      </w:pPr>
    </w:p>
    <w:p w14:paraId="6371B438" w14:textId="77777777" w:rsidR="00660FCD" w:rsidRDefault="00660FCD" w:rsidP="00660FCD">
      <w:pPr>
        <w:ind w:left="1080"/>
        <w:rPr>
          <w:rFonts w:ascii="Times New Roman" w:hAnsi="Times New Roman" w:cs="Times New Roman"/>
        </w:rPr>
      </w:pPr>
      <w:r>
        <w:rPr>
          <w:rFonts w:ascii="Times New Roman" w:hAnsi="Times New Roman" w:cs="Times New Roman"/>
        </w:rPr>
        <w:t>Tim Mozia, Ph.D., Associate Dean, College of Continuing and Professional Education</w:t>
      </w:r>
    </w:p>
    <w:p w14:paraId="1C1BB105" w14:textId="77777777" w:rsidR="00660FCD" w:rsidRDefault="00660FCD" w:rsidP="00660FCD">
      <w:pPr>
        <w:ind w:left="1080"/>
        <w:rPr>
          <w:rFonts w:ascii="Times New Roman" w:hAnsi="Times New Roman" w:cs="Times New Roman"/>
        </w:rPr>
      </w:pPr>
    </w:p>
    <w:p w14:paraId="6D62DD23" w14:textId="77777777" w:rsidR="00660FCD" w:rsidRPr="00FA39EF" w:rsidRDefault="00660FCD" w:rsidP="00660FCD">
      <w:pPr>
        <w:ind w:left="1080"/>
        <w:rPr>
          <w:rFonts w:ascii="Times New Roman" w:hAnsi="Times New Roman" w:cs="Times New Roman"/>
        </w:rPr>
      </w:pPr>
      <w:r>
        <w:rPr>
          <w:rFonts w:ascii="Times New Roman" w:hAnsi="Times New Roman" w:cs="Times New Roman"/>
        </w:rPr>
        <w:t>Terry Robertson, Ph.D., Interim Associate Dean, College of Health and Human Services</w:t>
      </w:r>
    </w:p>
    <w:p w14:paraId="04CA7D22" w14:textId="77777777" w:rsidR="00660FCD" w:rsidRPr="00FA39EF" w:rsidRDefault="00660FCD" w:rsidP="00660FCD">
      <w:pPr>
        <w:ind w:left="1080"/>
        <w:rPr>
          <w:rFonts w:ascii="Times New Roman" w:hAnsi="Times New Roman" w:cs="Times New Roman"/>
        </w:rPr>
      </w:pPr>
    </w:p>
    <w:p w14:paraId="672F26BD" w14:textId="77777777" w:rsidR="00660FCD" w:rsidRPr="00FA39EF" w:rsidRDefault="00660FCD" w:rsidP="00660FCD">
      <w:pPr>
        <w:pStyle w:val="ListParagraph"/>
        <w:numPr>
          <w:ilvl w:val="0"/>
          <w:numId w:val="1"/>
        </w:numPr>
        <w:rPr>
          <w:rFonts w:ascii="Times New Roman" w:hAnsi="Times New Roman" w:cs="Times New Roman"/>
          <w:i/>
        </w:rPr>
      </w:pPr>
      <w:r w:rsidRPr="00FA39EF">
        <w:rPr>
          <w:rFonts w:ascii="Times New Roman" w:hAnsi="Times New Roman" w:cs="Times New Roman"/>
          <w:i/>
        </w:rPr>
        <w:t xml:space="preserve">Statement from the appropriate campus administrative authority that the addition of this program supports the campus mission and will not impede the successful operation and growth of existing academic programs. </w:t>
      </w:r>
    </w:p>
    <w:p w14:paraId="16EE1301" w14:textId="77777777" w:rsidR="00660FCD" w:rsidRPr="00FA39EF" w:rsidRDefault="00660FCD" w:rsidP="00660FCD">
      <w:pPr>
        <w:ind w:left="360"/>
        <w:rPr>
          <w:rFonts w:ascii="Times New Roman" w:hAnsi="Times New Roman" w:cs="Times New Roman"/>
        </w:rPr>
      </w:pPr>
      <w:r w:rsidRPr="00FA39EF">
        <w:rPr>
          <w:rFonts w:ascii="Times New Roman" w:hAnsi="Times New Roman" w:cs="Times New Roman"/>
        </w:rPr>
        <w:tab/>
        <w:t xml:space="preserve">     </w:t>
      </w:r>
    </w:p>
    <w:p w14:paraId="465BC7E2" w14:textId="77777777" w:rsidR="00660FCD" w:rsidRDefault="00A97D7F" w:rsidP="00660FCD">
      <w:pPr>
        <w:ind w:left="1080"/>
        <w:rPr>
          <w:rFonts w:ascii="Times New Roman" w:hAnsi="Times New Roman" w:cs="Times New Roman"/>
        </w:rPr>
      </w:pPr>
      <w:r>
        <w:rPr>
          <w:rFonts w:ascii="Times New Roman" w:hAnsi="Times New Roman" w:cs="Times New Roman"/>
        </w:rPr>
        <w:t>Monica Lounsbery, Ph.D.,</w:t>
      </w:r>
      <w:r w:rsidR="00660FCD" w:rsidRPr="00FA39EF">
        <w:rPr>
          <w:rFonts w:ascii="Times New Roman" w:hAnsi="Times New Roman" w:cs="Times New Roman"/>
        </w:rPr>
        <w:t xml:space="preserve"> Dean, College of Health and Human Services, end</w:t>
      </w:r>
      <w:r>
        <w:rPr>
          <w:rFonts w:ascii="Times New Roman" w:hAnsi="Times New Roman" w:cs="Times New Roman"/>
        </w:rPr>
        <w:t>orsed the proposed program.  The prior Dean’s statement is enclosed.</w:t>
      </w:r>
    </w:p>
    <w:p w14:paraId="4A0FFD9F" w14:textId="77777777" w:rsidR="00660FCD" w:rsidRDefault="00660FCD" w:rsidP="00660FCD">
      <w:pPr>
        <w:ind w:left="1080"/>
        <w:rPr>
          <w:rFonts w:ascii="Times New Roman" w:hAnsi="Times New Roman" w:cs="Times New Roman"/>
        </w:rPr>
      </w:pPr>
    </w:p>
    <w:p w14:paraId="62819267" w14:textId="77777777" w:rsidR="00660FCD" w:rsidRPr="00FA39EF" w:rsidRDefault="00660FCD" w:rsidP="00660FCD">
      <w:pPr>
        <w:ind w:left="1080"/>
        <w:rPr>
          <w:rFonts w:ascii="Times New Roman" w:hAnsi="Times New Roman" w:cs="Times New Roman"/>
        </w:rPr>
      </w:pPr>
      <w:r>
        <w:rPr>
          <w:rFonts w:ascii="Times New Roman" w:hAnsi="Times New Roman" w:cs="Times New Roman"/>
        </w:rPr>
        <w:t>Jeet Joshee, Ph.D., Dean, College of Continuing and Professional Education also endorsed the proposed program. His statement is enclosed.</w:t>
      </w:r>
    </w:p>
    <w:p w14:paraId="1FDA6ADD" w14:textId="77777777" w:rsidR="00660FCD" w:rsidRPr="00FA39EF" w:rsidRDefault="00660FCD" w:rsidP="00660FCD">
      <w:pPr>
        <w:ind w:left="1080" w:hanging="720"/>
        <w:rPr>
          <w:rFonts w:ascii="Times New Roman" w:hAnsi="Times New Roman" w:cs="Times New Roman"/>
        </w:rPr>
      </w:pPr>
    </w:p>
    <w:p w14:paraId="194253EA" w14:textId="77777777" w:rsidR="00660FCD" w:rsidRPr="00FA39EF" w:rsidRDefault="00660FCD" w:rsidP="00660FCD">
      <w:pPr>
        <w:pStyle w:val="ListParagraph"/>
        <w:numPr>
          <w:ilvl w:val="0"/>
          <w:numId w:val="1"/>
        </w:numPr>
        <w:rPr>
          <w:rFonts w:ascii="Times New Roman" w:hAnsi="Times New Roman" w:cs="Times New Roman"/>
          <w:i/>
        </w:rPr>
      </w:pPr>
      <w:r w:rsidRPr="00FA39EF">
        <w:rPr>
          <w:rFonts w:ascii="Times New Roman" w:hAnsi="Times New Roman" w:cs="Times New Roman"/>
          <w:i/>
        </w:rPr>
        <w:t>Any other campus approval documents that may apply (e.g. curriculum committee approvals).</w:t>
      </w:r>
    </w:p>
    <w:p w14:paraId="2099F141" w14:textId="77777777" w:rsidR="00660FCD" w:rsidRPr="00FA39EF" w:rsidRDefault="00660FCD" w:rsidP="00660FCD">
      <w:pPr>
        <w:pStyle w:val="ListParagraph"/>
        <w:ind w:left="1080"/>
        <w:rPr>
          <w:rFonts w:ascii="Times New Roman" w:hAnsi="Times New Roman" w:cs="Times New Roman"/>
          <w:i/>
        </w:rPr>
      </w:pPr>
    </w:p>
    <w:p w14:paraId="4CC91BC3" w14:textId="77777777" w:rsidR="00660FCD" w:rsidRPr="00FA39EF" w:rsidRDefault="00660FCD" w:rsidP="00660FCD">
      <w:pPr>
        <w:ind w:left="1080" w:hanging="720"/>
        <w:rPr>
          <w:rFonts w:ascii="Times New Roman" w:hAnsi="Times New Roman" w:cs="Times New Roman"/>
        </w:rPr>
      </w:pPr>
      <w:r w:rsidRPr="00FA39EF">
        <w:rPr>
          <w:rFonts w:ascii="Times New Roman" w:hAnsi="Times New Roman" w:cs="Times New Roman"/>
        </w:rPr>
        <w:tab/>
        <w:t>The Graduate Committee in the Department of Family and Consumer Sc</w:t>
      </w:r>
      <w:r>
        <w:rPr>
          <w:rFonts w:ascii="Times New Roman" w:hAnsi="Times New Roman" w:cs="Times New Roman"/>
        </w:rPr>
        <w:t>iences approved the proposal</w:t>
      </w:r>
      <w:r w:rsidRPr="00FA39EF">
        <w:rPr>
          <w:rFonts w:ascii="Times New Roman" w:hAnsi="Times New Roman" w:cs="Times New Roman"/>
        </w:rPr>
        <w:t>. The College of Health and Human Services Graduate Council a</w:t>
      </w:r>
      <w:r>
        <w:rPr>
          <w:rFonts w:ascii="Times New Roman" w:hAnsi="Times New Roman" w:cs="Times New Roman"/>
        </w:rPr>
        <w:t>pproved the proposed program.</w:t>
      </w:r>
    </w:p>
    <w:p w14:paraId="5A3AD6D0" w14:textId="77777777" w:rsidR="00660FCD" w:rsidRPr="00FA39EF" w:rsidRDefault="00660FCD" w:rsidP="00660FCD">
      <w:pPr>
        <w:ind w:left="1080" w:hanging="720"/>
        <w:rPr>
          <w:rFonts w:ascii="Times New Roman" w:hAnsi="Times New Roman" w:cs="Times New Roman"/>
        </w:rPr>
      </w:pPr>
    </w:p>
    <w:p w14:paraId="1E4FD4A3" w14:textId="77777777" w:rsidR="00660FCD" w:rsidRPr="00FA39EF" w:rsidRDefault="00660FCD" w:rsidP="00660FCD">
      <w:pPr>
        <w:pStyle w:val="ListParagraph"/>
        <w:numPr>
          <w:ilvl w:val="0"/>
          <w:numId w:val="1"/>
        </w:numPr>
        <w:rPr>
          <w:rFonts w:ascii="Times New Roman" w:hAnsi="Times New Roman" w:cs="Times New Roman"/>
          <w:i/>
        </w:rPr>
      </w:pPr>
      <w:r w:rsidRPr="00FA39EF">
        <w:rPr>
          <w:rFonts w:ascii="Times New Roman" w:hAnsi="Times New Roman" w:cs="Times New Roman"/>
          <w:i/>
        </w:rPr>
        <w:t xml:space="preserve">Please specify whether this proposed program is subject to WASC Substantive Change review.  The campus may submit a copy of the WASC Sub-Change proposal in lieu of this CSU proposal format.  If campuses choose to submit the WASC </w:t>
      </w:r>
      <w:r w:rsidRPr="00FA39EF">
        <w:rPr>
          <w:rFonts w:ascii="Times New Roman" w:hAnsi="Times New Roman" w:cs="Times New Roman"/>
          <w:i/>
        </w:rPr>
        <w:lastRenderedPageBreak/>
        <w:t>Substantive Change Proposal, they will also be required to submit a program assessment plan using the format found in the CSU program proposal template.</w:t>
      </w:r>
    </w:p>
    <w:p w14:paraId="779D3A57" w14:textId="77777777" w:rsidR="00660FCD" w:rsidRPr="00FA39EF" w:rsidRDefault="00660FCD" w:rsidP="00660FCD">
      <w:pPr>
        <w:ind w:left="720"/>
        <w:rPr>
          <w:rFonts w:ascii="Times New Roman" w:hAnsi="Times New Roman" w:cs="Times New Roman"/>
          <w:color w:val="0000FF"/>
        </w:rPr>
      </w:pPr>
    </w:p>
    <w:p w14:paraId="65D42698" w14:textId="77777777" w:rsidR="00660FCD" w:rsidRPr="00FA39EF" w:rsidRDefault="00660FCD" w:rsidP="00660FCD">
      <w:pPr>
        <w:ind w:left="1080"/>
        <w:rPr>
          <w:rFonts w:ascii="Times New Roman" w:hAnsi="Times New Roman" w:cs="Times New Roman"/>
        </w:rPr>
      </w:pPr>
      <w:r w:rsidRPr="00FA39EF">
        <w:rPr>
          <w:rFonts w:ascii="Times New Roman" w:hAnsi="Times New Roman" w:cs="Times New Roman"/>
        </w:rPr>
        <w:t>Not applicable</w:t>
      </w:r>
      <w:r>
        <w:rPr>
          <w:rFonts w:ascii="Times New Roman" w:hAnsi="Times New Roman" w:cs="Times New Roman"/>
        </w:rPr>
        <w:t>.</w:t>
      </w:r>
    </w:p>
    <w:p w14:paraId="16D99353" w14:textId="77777777" w:rsidR="00660FCD" w:rsidRPr="00FA39EF" w:rsidRDefault="00660FCD" w:rsidP="00660FCD">
      <w:pPr>
        <w:pStyle w:val="ListParagraph"/>
        <w:numPr>
          <w:ilvl w:val="0"/>
          <w:numId w:val="1"/>
        </w:numPr>
        <w:rPr>
          <w:rFonts w:ascii="Times New Roman" w:hAnsi="Times New Roman" w:cs="Times New Roman"/>
          <w:i/>
        </w:rPr>
      </w:pPr>
      <w:r w:rsidRPr="00FA39EF">
        <w:rPr>
          <w:rFonts w:ascii="Times New Roman" w:hAnsi="Times New Roman" w:cs="Times New Roman"/>
          <w:i/>
        </w:rPr>
        <w:t>Optional: Proposed Classification of Instructional Programs and CSU Degree Program Code</w:t>
      </w:r>
    </w:p>
    <w:p w14:paraId="33F5A587" w14:textId="77777777" w:rsidR="00660FCD" w:rsidRPr="00FA39EF" w:rsidRDefault="00660FCD" w:rsidP="00660FCD">
      <w:pPr>
        <w:pStyle w:val="letters"/>
        <w:tabs>
          <w:tab w:val="num" w:pos="1440"/>
        </w:tabs>
        <w:ind w:left="0" w:firstLine="0"/>
        <w:jc w:val="left"/>
        <w:rPr>
          <w:rFonts w:ascii="Times New Roman" w:hAnsi="Times New Roman"/>
          <w:i/>
          <w:sz w:val="24"/>
          <w:szCs w:val="24"/>
        </w:rPr>
      </w:pPr>
    </w:p>
    <w:p w14:paraId="71DC05BB" w14:textId="77777777" w:rsidR="00660FCD" w:rsidRPr="00FA39EF" w:rsidRDefault="00660FCD" w:rsidP="00660FCD">
      <w:pPr>
        <w:pStyle w:val="letters"/>
        <w:ind w:left="1080" w:firstLine="0"/>
        <w:jc w:val="left"/>
        <w:rPr>
          <w:rFonts w:ascii="Times New Roman" w:hAnsi="Times New Roman"/>
          <w:i/>
          <w:sz w:val="24"/>
          <w:szCs w:val="24"/>
        </w:rPr>
      </w:pPr>
      <w:r w:rsidRPr="00FA39EF">
        <w:rPr>
          <w:rFonts w:ascii="Times New Roman" w:hAnsi="Times New Roman"/>
          <w:i/>
          <w:sz w:val="24"/>
          <w:szCs w:val="24"/>
        </w:rPr>
        <w:t xml:space="preserve">Campuses are invited to suggest one CSU degree program code and one corresponding CIP code.  If an appropriate CSU code does not appear on the system-wide list at: </w:t>
      </w:r>
      <w:r w:rsidRPr="00FA39EF">
        <w:rPr>
          <w:rFonts w:ascii="Times New Roman" w:eastAsia="MS Mincho" w:hAnsi="Times New Roman"/>
          <w:i/>
          <w:sz w:val="24"/>
          <w:szCs w:val="24"/>
          <w:u w:color="0000F1"/>
        </w:rPr>
        <w:t>http://www.calstate.edu/app/resources.shtml</w:t>
      </w:r>
      <w:r w:rsidRPr="00FA39EF">
        <w:rPr>
          <w:rFonts w:ascii="Times New Roman" w:hAnsi="Times New Roman"/>
          <w:i/>
          <w:sz w:val="24"/>
          <w:szCs w:val="24"/>
        </w:rPr>
        <w:t xml:space="preserve">, you can search CIP 2010 at </w:t>
      </w:r>
      <w:r w:rsidRPr="00FA39EF">
        <w:rPr>
          <w:rFonts w:ascii="Times New Roman" w:eastAsia="MS Mincho" w:hAnsi="Times New Roman"/>
          <w:i/>
          <w:sz w:val="24"/>
          <w:szCs w:val="24"/>
          <w:u w:color="0000F1"/>
        </w:rPr>
        <w:t>http://nces.ed.gov/ipeds/cipcode/Default.aspx?y=55</w:t>
      </w:r>
      <w:r w:rsidRPr="00FA39EF">
        <w:rPr>
          <w:rFonts w:ascii="Times New Roman" w:eastAsia="MS Mincho" w:hAnsi="Times New Roman"/>
          <w:i/>
          <w:sz w:val="24"/>
          <w:szCs w:val="24"/>
        </w:rPr>
        <w:t xml:space="preserve"> </w:t>
      </w:r>
      <w:r w:rsidRPr="00FA39EF">
        <w:rPr>
          <w:rFonts w:ascii="Times New Roman" w:hAnsi="Times New Roman"/>
          <w:i/>
          <w:sz w:val="24"/>
          <w:szCs w:val="24"/>
        </w:rPr>
        <w:t>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program is approved by the Chancellor.</w:t>
      </w:r>
    </w:p>
    <w:p w14:paraId="20D4C109" w14:textId="77777777" w:rsidR="00660FCD" w:rsidRPr="00FA39EF" w:rsidRDefault="00660FCD" w:rsidP="00660FCD">
      <w:pPr>
        <w:ind w:left="1080"/>
        <w:rPr>
          <w:rFonts w:ascii="Times New Roman" w:hAnsi="Times New Roman" w:cs="Times New Roman"/>
        </w:rPr>
      </w:pPr>
    </w:p>
    <w:p w14:paraId="1CFE318A" w14:textId="77777777" w:rsidR="00660FCD" w:rsidRPr="00FA39EF" w:rsidRDefault="00660FCD" w:rsidP="00660FCD">
      <w:pPr>
        <w:pStyle w:val="Example"/>
        <w:tabs>
          <w:tab w:val="left" w:pos="720"/>
        </w:tabs>
        <w:jc w:val="both"/>
        <w:rPr>
          <w:rFonts w:ascii="Times New Roman" w:hAnsi="Times New Roman"/>
          <w:szCs w:val="24"/>
        </w:rPr>
      </w:pPr>
      <w:r w:rsidRPr="00FA39EF">
        <w:rPr>
          <w:rFonts w:ascii="Times New Roman" w:hAnsi="Times New Roman"/>
          <w:szCs w:val="24"/>
        </w:rPr>
        <w:tab/>
        <w:t xml:space="preserve">      CSU Degree program code: 05105</w:t>
      </w:r>
    </w:p>
    <w:p w14:paraId="5EBF489B" w14:textId="77777777" w:rsidR="00660FCD" w:rsidRPr="00FA39EF" w:rsidRDefault="00660FCD" w:rsidP="00660FCD">
      <w:pPr>
        <w:pStyle w:val="Example"/>
        <w:tabs>
          <w:tab w:val="left" w:pos="720"/>
        </w:tabs>
        <w:jc w:val="both"/>
        <w:rPr>
          <w:rFonts w:ascii="Times New Roman" w:hAnsi="Times New Roman"/>
          <w:szCs w:val="24"/>
        </w:rPr>
      </w:pPr>
      <w:r w:rsidRPr="00FA39EF">
        <w:rPr>
          <w:rFonts w:ascii="Times New Roman" w:hAnsi="Times New Roman"/>
          <w:szCs w:val="24"/>
        </w:rPr>
        <w:tab/>
        <w:t xml:space="preserve">      CIP:  52.0299</w:t>
      </w:r>
    </w:p>
    <w:p w14:paraId="6B515B77" w14:textId="77777777" w:rsidR="00660FCD" w:rsidRDefault="00660FCD" w:rsidP="00660FCD">
      <w:pPr>
        <w:pStyle w:val="Example"/>
        <w:tabs>
          <w:tab w:val="left" w:pos="720"/>
        </w:tabs>
        <w:jc w:val="both"/>
        <w:rPr>
          <w:rFonts w:ascii="Times New Roman" w:hAnsi="Times New Roman"/>
          <w:szCs w:val="24"/>
        </w:rPr>
      </w:pPr>
    </w:p>
    <w:p w14:paraId="2B2ED96B" w14:textId="77777777" w:rsidR="00660FCD" w:rsidRPr="00FA39EF" w:rsidRDefault="00660FCD" w:rsidP="00660FCD">
      <w:pPr>
        <w:pStyle w:val="Example"/>
        <w:tabs>
          <w:tab w:val="left" w:pos="720"/>
        </w:tabs>
        <w:jc w:val="both"/>
        <w:rPr>
          <w:rFonts w:ascii="Times New Roman" w:hAnsi="Times New Roman"/>
          <w:szCs w:val="24"/>
        </w:rPr>
      </w:pPr>
    </w:p>
    <w:p w14:paraId="3F57BB02" w14:textId="77777777" w:rsidR="00660FCD" w:rsidRPr="00FA39EF" w:rsidRDefault="00660FCD" w:rsidP="00660FCD">
      <w:pPr>
        <w:pStyle w:val="Example"/>
        <w:numPr>
          <w:ilvl w:val="0"/>
          <w:numId w:val="3"/>
        </w:numPr>
        <w:rPr>
          <w:rFonts w:ascii="Times New Roman" w:hAnsi="Times New Roman"/>
          <w:b/>
          <w:szCs w:val="24"/>
        </w:rPr>
      </w:pPr>
      <w:r w:rsidRPr="00FA39EF">
        <w:rPr>
          <w:rFonts w:ascii="Times New Roman" w:hAnsi="Times New Roman"/>
          <w:b/>
          <w:szCs w:val="24"/>
        </w:rPr>
        <w:t>Program Overview and Rationale</w:t>
      </w:r>
    </w:p>
    <w:p w14:paraId="23AE0D1A" w14:textId="77777777" w:rsidR="00660FCD" w:rsidRPr="00FA39EF" w:rsidRDefault="00660FCD" w:rsidP="00660FCD">
      <w:pPr>
        <w:pStyle w:val="Example"/>
        <w:ind w:left="720"/>
        <w:rPr>
          <w:rFonts w:ascii="Times New Roman" w:hAnsi="Times New Roman"/>
          <w:b/>
          <w:szCs w:val="24"/>
        </w:rPr>
      </w:pPr>
    </w:p>
    <w:p w14:paraId="67395BF6" w14:textId="77777777" w:rsidR="00660FCD" w:rsidRPr="00FA39EF" w:rsidRDefault="00660FCD" w:rsidP="00660FCD">
      <w:pPr>
        <w:pStyle w:val="ListParagraph"/>
        <w:numPr>
          <w:ilvl w:val="0"/>
          <w:numId w:val="2"/>
        </w:numPr>
        <w:ind w:left="1080"/>
        <w:rPr>
          <w:rFonts w:ascii="Times New Roman" w:hAnsi="Times New Roman" w:cs="Times New Roman"/>
          <w:i/>
        </w:rPr>
      </w:pPr>
      <w:r w:rsidRPr="00FA39EF">
        <w:rPr>
          <w:rFonts w:ascii="Times New Roman" w:hAnsi="Times New Roman" w:cs="Times New Roman"/>
          <w:i/>
        </w:rPr>
        <w:t xml:space="preserve">Provide a rationale, including a brief description of the program, its purpose and strengths, fit with institutional mission, and a justification for offering the program at this time.  A comprehensive rationale also explains the relationship between the program philosophy, design, target population, and any distinctive pedagogical methods. </w:t>
      </w:r>
    </w:p>
    <w:p w14:paraId="1E89CB14" w14:textId="77777777" w:rsidR="00660FCD" w:rsidRDefault="00660FCD" w:rsidP="00660FCD">
      <w:pPr>
        <w:spacing w:line="240" w:lineRule="auto"/>
        <w:contextualSpacing/>
      </w:pPr>
    </w:p>
    <w:p w14:paraId="27408885" w14:textId="77777777" w:rsidR="00660FCD" w:rsidRPr="00FA39EF" w:rsidRDefault="00660FCD" w:rsidP="00660FCD">
      <w:pPr>
        <w:rPr>
          <w:rFonts w:ascii="Times New Roman" w:eastAsia="Times New Roman" w:hAnsi="Times New Roman" w:cs="Times New Roman"/>
          <w:u w:val="single"/>
          <w:shd w:val="clear" w:color="auto" w:fill="FFFFFF"/>
        </w:rPr>
      </w:pPr>
      <w:r w:rsidRPr="00FA39EF">
        <w:rPr>
          <w:rFonts w:ascii="Times New Roman" w:eastAsia="Times New Roman" w:hAnsi="Times New Roman" w:cs="Times New Roman"/>
          <w:u w:val="single"/>
          <w:shd w:val="clear" w:color="auto" w:fill="FFFFFF"/>
        </w:rPr>
        <w:t xml:space="preserve">Program Purpose and Description </w:t>
      </w:r>
    </w:p>
    <w:p w14:paraId="71C23061" w14:textId="77777777" w:rsidR="00660FCD" w:rsidRPr="00FA39EF" w:rsidRDefault="00660FCD" w:rsidP="00660FCD">
      <w:pPr>
        <w:rPr>
          <w:rFonts w:ascii="Times New Roman" w:hAnsi="Times New Roman" w:cs="Times New Roman"/>
        </w:rPr>
      </w:pPr>
      <w:r w:rsidRPr="00FA39EF">
        <w:rPr>
          <w:rFonts w:ascii="Times New Roman" w:hAnsi="Times New Roman" w:cs="Times New Roman"/>
        </w:rPr>
        <w:t xml:space="preserve">The Master of Science in Global Hospitality Management </w:t>
      </w:r>
      <w:r>
        <w:rPr>
          <w:rFonts w:ascii="Times New Roman" w:hAnsi="Times New Roman" w:cs="Times New Roman"/>
        </w:rPr>
        <w:t xml:space="preserve">(MSGHM) </w:t>
      </w:r>
      <w:r w:rsidRPr="00FA39EF">
        <w:rPr>
          <w:rFonts w:ascii="Times New Roman" w:hAnsi="Times New Roman" w:cs="Times New Roman"/>
        </w:rPr>
        <w:t xml:space="preserve">program is designed to provide students with advanced and </w:t>
      </w:r>
      <w:r>
        <w:rPr>
          <w:rFonts w:ascii="Times New Roman" w:hAnsi="Times New Roman" w:cs="Times New Roman"/>
        </w:rPr>
        <w:t>in demand</w:t>
      </w:r>
      <w:r w:rsidRPr="00FA39EF">
        <w:rPr>
          <w:rFonts w:ascii="Times New Roman" w:hAnsi="Times New Roman" w:cs="Times New Roman"/>
        </w:rPr>
        <w:t xml:space="preserve"> training </w:t>
      </w:r>
      <w:r>
        <w:rPr>
          <w:rFonts w:ascii="Times New Roman" w:hAnsi="Times New Roman" w:cs="Times New Roman"/>
        </w:rPr>
        <w:t xml:space="preserve">for the </w:t>
      </w:r>
      <w:r w:rsidRPr="00FA39EF">
        <w:rPr>
          <w:rFonts w:ascii="Times New Roman" w:hAnsi="Times New Roman" w:cs="Times New Roman"/>
        </w:rPr>
        <w:t xml:space="preserve">modern hospitality management </w:t>
      </w:r>
      <w:r>
        <w:rPr>
          <w:rFonts w:ascii="Times New Roman" w:hAnsi="Times New Roman" w:cs="Times New Roman"/>
        </w:rPr>
        <w:t xml:space="preserve">industry by exploring best </w:t>
      </w:r>
      <w:r w:rsidRPr="00FA39EF">
        <w:rPr>
          <w:rFonts w:ascii="Times New Roman" w:hAnsi="Times New Roman" w:cs="Times New Roman"/>
        </w:rPr>
        <w:t>practices, global issues, customer service, marketing trends, and other relevant skills. Preparing students with this</w:t>
      </w:r>
      <w:r>
        <w:rPr>
          <w:rFonts w:ascii="Times New Roman" w:hAnsi="Times New Roman" w:cs="Times New Roman"/>
        </w:rPr>
        <w:t xml:space="preserve"> type of</w:t>
      </w:r>
      <w:r w:rsidRPr="00FA39EF">
        <w:rPr>
          <w:rFonts w:ascii="Times New Roman" w:hAnsi="Times New Roman" w:cs="Times New Roman"/>
        </w:rPr>
        <w:t xml:space="preserve"> </w:t>
      </w:r>
      <w:r>
        <w:rPr>
          <w:rFonts w:ascii="Times New Roman" w:hAnsi="Times New Roman" w:cs="Times New Roman"/>
        </w:rPr>
        <w:t xml:space="preserve">industry expertise and functional knowledge </w:t>
      </w:r>
      <w:r w:rsidRPr="00FA39EF">
        <w:rPr>
          <w:rFonts w:ascii="Times New Roman" w:hAnsi="Times New Roman" w:cs="Times New Roman"/>
        </w:rPr>
        <w:t xml:space="preserve">is the current trend and will enhance </w:t>
      </w:r>
      <w:r>
        <w:rPr>
          <w:rFonts w:ascii="Times New Roman" w:hAnsi="Times New Roman" w:cs="Times New Roman"/>
        </w:rPr>
        <w:t>students’ viability</w:t>
      </w:r>
      <w:r w:rsidRPr="00FA39EF">
        <w:rPr>
          <w:rFonts w:ascii="Times New Roman" w:hAnsi="Times New Roman" w:cs="Times New Roman"/>
        </w:rPr>
        <w:t xml:space="preserve"> for entry into a dynamic multi-ethnic and multi-cultural global job market.</w:t>
      </w:r>
    </w:p>
    <w:p w14:paraId="41C6DFD1" w14:textId="77777777" w:rsidR="00660FCD" w:rsidRPr="00FA39EF" w:rsidRDefault="00660FCD" w:rsidP="00660FCD">
      <w:pPr>
        <w:rPr>
          <w:rFonts w:ascii="Times New Roman" w:hAnsi="Times New Roman" w:cs="Times New Roman"/>
        </w:rPr>
      </w:pPr>
      <w:r w:rsidRPr="00FA39EF">
        <w:rPr>
          <w:rFonts w:ascii="Times New Roman" w:hAnsi="Times New Roman" w:cs="Times New Roman"/>
        </w:rPr>
        <w:t xml:space="preserve">The program’s requirements are comprised of a 30-unit, lock-step sequence of courses covering three core components: (i) developing an advanced understanding of hospitality operations planning, foodservice administration management, cost control management, customer service management, and internship in a global hospitality environment, (ii) acquiring business analytics, statistics, and information-technology skills required to tackle real world hospitality management challenges, and (iii) demonstrating competency through a culminating </w:t>
      </w:r>
      <w:r w:rsidR="00187866">
        <w:rPr>
          <w:rFonts w:ascii="Times New Roman" w:hAnsi="Times New Roman" w:cs="Times New Roman"/>
        </w:rPr>
        <w:t xml:space="preserve"> project </w:t>
      </w:r>
      <w:r w:rsidRPr="00FA39EF">
        <w:rPr>
          <w:rFonts w:ascii="Times New Roman" w:hAnsi="Times New Roman" w:cs="Times New Roman"/>
        </w:rPr>
        <w:t>in which students interact with local industry leaders to identify business opportunities in a global environment.</w:t>
      </w:r>
    </w:p>
    <w:p w14:paraId="05852208" w14:textId="77777777" w:rsidR="00660FCD" w:rsidRPr="00995D6E" w:rsidRDefault="00660FCD" w:rsidP="00660FCD">
      <w:pPr>
        <w:rPr>
          <w:rFonts w:ascii="Times New Roman" w:hAnsi="Times New Roman" w:cs="Times New Roman"/>
        </w:rPr>
      </w:pPr>
      <w:r w:rsidRPr="00995D6E">
        <w:rPr>
          <w:rFonts w:ascii="Times New Roman" w:hAnsi="Times New Roman" w:cs="Times New Roman"/>
          <w:u w:val="single"/>
        </w:rPr>
        <w:lastRenderedPageBreak/>
        <w:t>Strengths</w:t>
      </w:r>
    </w:p>
    <w:p w14:paraId="5F773CDC" w14:textId="77777777" w:rsidR="00660FCD" w:rsidRPr="00995D6E" w:rsidRDefault="00660FCD" w:rsidP="00660FCD">
      <w:pPr>
        <w:rPr>
          <w:rFonts w:ascii="Times New Roman" w:hAnsi="Times New Roman" w:cs="Times New Roman"/>
        </w:rPr>
      </w:pPr>
      <w:r w:rsidRPr="00995D6E">
        <w:rPr>
          <w:rFonts w:ascii="Times New Roman" w:hAnsi="Times New Roman" w:cs="Times New Roman"/>
        </w:rPr>
        <w:t>The rigorous curriculum will equip graduates with advanced knowledge and the skills needed to identify, analyze, and resolve complex hospitality challenges faced by global-scale businesses.  This is accomplished through a unique combination of practical, technical, operational, strategic, and behavioral preparation.</w:t>
      </w:r>
    </w:p>
    <w:p w14:paraId="7C66A759" w14:textId="77777777" w:rsidR="00660FCD" w:rsidRPr="00995D6E" w:rsidRDefault="00660FCD" w:rsidP="00660FCD">
      <w:pPr>
        <w:rPr>
          <w:rFonts w:ascii="Times New Roman" w:hAnsi="Times New Roman" w:cs="Times New Roman"/>
        </w:rPr>
      </w:pPr>
      <w:r w:rsidRPr="00995D6E">
        <w:rPr>
          <w:rFonts w:ascii="Times New Roman" w:hAnsi="Times New Roman" w:cs="Times New Roman"/>
        </w:rPr>
        <w:t>Embedded in the curriculum is hands-on internship training with local popular hospitality organizations. The advisory board will help achieve this goal. This is an important strength of this program for preparing students to work in a global job market, because the demand is tremendous.</w:t>
      </w:r>
    </w:p>
    <w:p w14:paraId="092F02F6" w14:textId="77777777" w:rsidR="00660FCD" w:rsidRPr="00995D6E" w:rsidRDefault="00660FCD" w:rsidP="00660FCD">
      <w:pPr>
        <w:rPr>
          <w:rFonts w:ascii="Times New Roman" w:hAnsi="Times New Roman" w:cs="Times New Roman"/>
        </w:rPr>
      </w:pPr>
      <w:r w:rsidRPr="00995D6E">
        <w:rPr>
          <w:rFonts w:ascii="Times New Roman" w:hAnsi="Times New Roman" w:cs="Times New Roman"/>
        </w:rPr>
        <w:t>This program is located in Southern California, which is a prime and attractive location for an international hospitality program due to its Pacific Rim location. Southern California is a hub of virtually every conceivable attraction and entertainment venue imaginable. Cities like Los Angeles, Long Beach, Anaheim, and San Diego have a variety of attractions that make Southern California one of the most popular travel destinations in the world. This entertainment and tourist destination infrastructure is supported by the hospitality foodservice and hotel management industry.</w:t>
      </w:r>
    </w:p>
    <w:p w14:paraId="6B915422" w14:textId="77777777" w:rsidR="00660FCD" w:rsidRPr="00995D6E" w:rsidRDefault="00660FCD" w:rsidP="00660FCD">
      <w:pPr>
        <w:rPr>
          <w:rFonts w:ascii="Times New Roman" w:hAnsi="Times New Roman" w:cs="Times New Roman"/>
        </w:rPr>
      </w:pPr>
      <w:r w:rsidRPr="00995D6E">
        <w:rPr>
          <w:rFonts w:ascii="Times New Roman" w:hAnsi="Times New Roman" w:cs="Times New Roman"/>
        </w:rPr>
        <w:t xml:space="preserve">Dr. Ronnie Yeh has been the graduate advisor for the Hospitality Management </w:t>
      </w:r>
      <w:r w:rsidR="00187866">
        <w:rPr>
          <w:rFonts w:ascii="Times New Roman" w:hAnsi="Times New Roman" w:cs="Times New Roman"/>
        </w:rPr>
        <w:t xml:space="preserve">specialization within the MA in Family and Consumer Sciences </w:t>
      </w:r>
      <w:r w:rsidRPr="00995D6E">
        <w:rPr>
          <w:rFonts w:ascii="Times New Roman" w:hAnsi="Times New Roman" w:cs="Times New Roman"/>
        </w:rPr>
        <w:t xml:space="preserve">and </w:t>
      </w:r>
      <w:r w:rsidR="000B754F">
        <w:rPr>
          <w:rFonts w:ascii="Times New Roman" w:hAnsi="Times New Roman" w:cs="Times New Roman"/>
        </w:rPr>
        <w:t>has been</w:t>
      </w:r>
      <w:r w:rsidRPr="00995D6E">
        <w:rPr>
          <w:rFonts w:ascii="Times New Roman" w:hAnsi="Times New Roman" w:cs="Times New Roman"/>
        </w:rPr>
        <w:t xml:space="preserve"> a graduate committee member in the Department </w:t>
      </w:r>
      <w:r w:rsidR="00B6199D">
        <w:rPr>
          <w:rFonts w:ascii="Times New Roman" w:hAnsi="Times New Roman" w:cs="Times New Roman"/>
        </w:rPr>
        <w:t>of Family and Consumer Sciences. H</w:t>
      </w:r>
      <w:r w:rsidRPr="00995D6E">
        <w:rPr>
          <w:rFonts w:ascii="Times New Roman" w:hAnsi="Times New Roman" w:cs="Times New Roman"/>
        </w:rPr>
        <w:t>e will be the director for this sel</w:t>
      </w:r>
      <w:r w:rsidR="00B6199D">
        <w:rPr>
          <w:rFonts w:ascii="Times New Roman" w:hAnsi="Times New Roman" w:cs="Times New Roman"/>
        </w:rPr>
        <w:t xml:space="preserve">f-support program. He </w:t>
      </w:r>
      <w:r w:rsidRPr="00995D6E">
        <w:rPr>
          <w:rFonts w:ascii="Times New Roman" w:hAnsi="Times New Roman" w:cs="Times New Roman"/>
        </w:rPr>
        <w:t xml:space="preserve">will assist with advising and mentoring of students.  </w:t>
      </w:r>
    </w:p>
    <w:p w14:paraId="4155821B" w14:textId="77777777" w:rsidR="00660FCD" w:rsidRPr="00995D6E" w:rsidRDefault="00660FCD" w:rsidP="00660FCD">
      <w:pPr>
        <w:rPr>
          <w:rFonts w:ascii="Times New Roman" w:hAnsi="Times New Roman" w:cs="Times New Roman"/>
          <w:lang w:eastAsia="zh-CN"/>
        </w:rPr>
      </w:pPr>
      <w:r w:rsidRPr="00995D6E">
        <w:rPr>
          <w:rFonts w:ascii="Times New Roman" w:hAnsi="Times New Roman" w:cs="Times New Roman"/>
          <w:lang w:eastAsia="zh-CN"/>
        </w:rPr>
        <w:t xml:space="preserve">Finally, the proposed program has dynamic and highly qualified faculty to teach the required courses. Faculty include scholars in the fields of hotel, foodservice, customer service, and human resource management, research methods and statistics, and internship support.  In addition, the department has a strong pool of part time faculty members who have considerable past and current professional industry experience in the relevant fields. </w:t>
      </w:r>
    </w:p>
    <w:p w14:paraId="086D1310" w14:textId="77777777" w:rsidR="00660FCD" w:rsidRPr="00995D6E" w:rsidRDefault="00660FCD" w:rsidP="00660FCD">
      <w:pPr>
        <w:rPr>
          <w:rFonts w:ascii="Times New Roman" w:hAnsi="Times New Roman" w:cs="Times New Roman"/>
          <w:u w:val="single"/>
        </w:rPr>
      </w:pPr>
      <w:r w:rsidRPr="00995D6E">
        <w:rPr>
          <w:rFonts w:ascii="Times New Roman" w:hAnsi="Times New Roman" w:cs="Times New Roman"/>
          <w:u w:val="single"/>
        </w:rPr>
        <w:t>Program Philosophy and Justification</w:t>
      </w:r>
    </w:p>
    <w:p w14:paraId="5B810AB4" w14:textId="77777777" w:rsidR="00AD3341" w:rsidRPr="00995D6E" w:rsidRDefault="00660FCD" w:rsidP="00660FCD">
      <w:pPr>
        <w:rPr>
          <w:rFonts w:ascii="Times New Roman" w:hAnsi="Times New Roman" w:cs="Times New Roman"/>
        </w:rPr>
      </w:pPr>
      <w:r w:rsidRPr="00995D6E">
        <w:rPr>
          <w:rFonts w:ascii="Times New Roman" w:hAnsi="Times New Roman" w:cs="Times New Roman"/>
        </w:rPr>
        <w:t>The core justification for offering this program is to meet the demand for specialized graduate training in a rapidly growing discipline. The target population includes local graduating seniors, international students, and working professionals. The general program philosophy is to graduate highly valued hospitality professional leaders capable of excelling in a dynamic business environment.</w:t>
      </w:r>
    </w:p>
    <w:p w14:paraId="00847695" w14:textId="77777777" w:rsidR="00660FCD" w:rsidRDefault="00660FCD" w:rsidP="00660FCD">
      <w:pPr>
        <w:spacing w:line="240" w:lineRule="auto"/>
        <w:contextualSpacing/>
        <w:rPr>
          <w:rFonts w:ascii="Times New Roman" w:hAnsi="Times New Roman" w:cs="Times New Roman"/>
        </w:rPr>
      </w:pPr>
    </w:p>
    <w:p w14:paraId="74C5E7C6" w14:textId="77777777" w:rsidR="00660FCD" w:rsidRPr="00FA39EF" w:rsidRDefault="00660FCD" w:rsidP="00660FCD">
      <w:pPr>
        <w:rPr>
          <w:rFonts w:ascii="Times New Roman" w:hAnsi="Times New Roman" w:cs="Times New Roman"/>
        </w:rPr>
      </w:pPr>
      <w:r w:rsidRPr="00FA39EF">
        <w:rPr>
          <w:rFonts w:ascii="Times New Roman" w:hAnsi="Times New Roman" w:cs="Times New Roman"/>
        </w:rPr>
        <w:t>Furthermore, at the state level, in 2009 the State of California launched an initiative to focus on the hospitality programs in the California State University System.  The main purpose of the initiative was to increase the enrollment and graduate more hospitality students simply because of critical workforce needs for highly qualified hospitality professionals in California.</w:t>
      </w:r>
    </w:p>
    <w:p w14:paraId="6759993B" w14:textId="77777777" w:rsidR="00660FCD" w:rsidRDefault="00660FCD" w:rsidP="00660FCD">
      <w:pPr>
        <w:rPr>
          <w:rFonts w:ascii="Times New Roman" w:hAnsi="Times New Roman" w:cs="Times New Roman"/>
          <w:u w:val="single"/>
        </w:rPr>
      </w:pPr>
      <w:r w:rsidRPr="00FA39EF">
        <w:rPr>
          <w:rFonts w:ascii="Times New Roman" w:hAnsi="Times New Roman" w:cs="Times New Roman"/>
        </w:rPr>
        <w:t xml:space="preserve">Perhaps of equal importance, according to the California Restaurant Association, the restaurant industry is the largest retail employer in California. Nearly 30% of all retail establishments are eating-and-drinking places. Approximately 12 million persons are employed in the restaurant industry, making it the nation's largest private-sector employer. Restaurant operators report that finding qualified/motivated labor will be their biggest challenge in the 21st century. </w:t>
      </w:r>
      <w:r>
        <w:rPr>
          <w:rFonts w:ascii="Times New Roman" w:hAnsi="Times New Roman" w:cs="Times New Roman"/>
        </w:rPr>
        <w:t xml:space="preserve">In a report put out by the California Restaurant Association, it is expected </w:t>
      </w:r>
      <w:r w:rsidR="00875298">
        <w:rPr>
          <w:rFonts w:ascii="Times New Roman" w:hAnsi="Times New Roman" w:cs="Times New Roman"/>
        </w:rPr>
        <w:t xml:space="preserve">that </w:t>
      </w:r>
      <w:r>
        <w:rPr>
          <w:rFonts w:ascii="Times New Roman" w:hAnsi="Times New Roman" w:cs="Times New Roman"/>
        </w:rPr>
        <w:t>h</w:t>
      </w:r>
      <w:r w:rsidRPr="00FA39EF">
        <w:rPr>
          <w:rFonts w:ascii="Times New Roman" w:hAnsi="Times New Roman" w:cs="Times New Roman"/>
        </w:rPr>
        <w:t xml:space="preserve">ospitality </w:t>
      </w:r>
      <w:r>
        <w:rPr>
          <w:rFonts w:ascii="Times New Roman" w:hAnsi="Times New Roman" w:cs="Times New Roman"/>
        </w:rPr>
        <w:t>o</w:t>
      </w:r>
      <w:r w:rsidRPr="00FA39EF">
        <w:rPr>
          <w:rFonts w:ascii="Times New Roman" w:hAnsi="Times New Roman" w:cs="Times New Roman"/>
        </w:rPr>
        <w:t xml:space="preserve">ccupations </w:t>
      </w:r>
      <w:r>
        <w:rPr>
          <w:rFonts w:ascii="Times New Roman" w:hAnsi="Times New Roman" w:cs="Times New Roman"/>
        </w:rPr>
        <w:t xml:space="preserve">will </w:t>
      </w:r>
      <w:r w:rsidRPr="00FA39EF">
        <w:rPr>
          <w:rFonts w:ascii="Times New Roman" w:hAnsi="Times New Roman" w:cs="Times New Roman"/>
        </w:rPr>
        <w:t xml:space="preserve">grow </w:t>
      </w:r>
      <w:r>
        <w:rPr>
          <w:rFonts w:ascii="Times New Roman" w:hAnsi="Times New Roman" w:cs="Times New Roman"/>
        </w:rPr>
        <w:t>f</w:t>
      </w:r>
      <w:r w:rsidRPr="00FA39EF">
        <w:rPr>
          <w:rFonts w:ascii="Times New Roman" w:hAnsi="Times New Roman" w:cs="Times New Roman"/>
        </w:rPr>
        <w:t xml:space="preserve">aster than the </w:t>
      </w:r>
      <w:r>
        <w:rPr>
          <w:rFonts w:ascii="Times New Roman" w:hAnsi="Times New Roman" w:cs="Times New Roman"/>
        </w:rPr>
        <w:t>t</w:t>
      </w:r>
      <w:r w:rsidRPr="00FA39EF">
        <w:rPr>
          <w:rFonts w:ascii="Times New Roman" w:hAnsi="Times New Roman" w:cs="Times New Roman"/>
        </w:rPr>
        <w:t xml:space="preserve">otal U.S. </w:t>
      </w:r>
      <w:r>
        <w:rPr>
          <w:rFonts w:ascii="Times New Roman" w:hAnsi="Times New Roman" w:cs="Times New Roman"/>
        </w:rPr>
        <w:t>w</w:t>
      </w:r>
      <w:r w:rsidRPr="00FA39EF">
        <w:rPr>
          <w:rFonts w:ascii="Times New Roman" w:hAnsi="Times New Roman" w:cs="Times New Roman"/>
        </w:rPr>
        <w:t>orkforce</w:t>
      </w:r>
      <w:r>
        <w:rPr>
          <w:rFonts w:ascii="Times New Roman" w:hAnsi="Times New Roman" w:cs="Times New Roman"/>
        </w:rPr>
        <w:t>, with the growth of the U.S. workforce at 14 percent and the growth of foodservice and lodging management positions at 16 percent. It states that foodservice and lodging managers account for the largest number of managerial professions in the country.</w:t>
      </w:r>
      <w:r>
        <w:rPr>
          <w:rFonts w:ascii="Times New Roman" w:hAnsi="Times New Roman" w:cs="Times New Roman"/>
        </w:rPr>
        <w:br/>
      </w:r>
      <w:r>
        <w:rPr>
          <w:rFonts w:ascii="Times New Roman" w:hAnsi="Times New Roman" w:cs="Times New Roman"/>
        </w:rPr>
        <w:lastRenderedPageBreak/>
        <w:br/>
      </w:r>
      <w:r w:rsidRPr="00FA39EF">
        <w:rPr>
          <w:rFonts w:ascii="Times New Roman" w:hAnsi="Times New Roman" w:cs="Times New Roman"/>
          <w:u w:val="single"/>
        </w:rPr>
        <w:t>Alignment with the University’s Mission</w:t>
      </w:r>
    </w:p>
    <w:p w14:paraId="73584D03" w14:textId="77777777" w:rsidR="00187866" w:rsidRPr="00995D6E" w:rsidRDefault="00187866" w:rsidP="00187866">
      <w:pPr>
        <w:pStyle w:val="NoSpacing"/>
        <w:rPr>
          <w:rFonts w:ascii="Times New Roman" w:hAnsi="Times New Roman" w:cs="Times New Roman"/>
        </w:rPr>
      </w:pPr>
      <w:r w:rsidRPr="00995D6E">
        <w:rPr>
          <w:rFonts w:ascii="Times New Roman" w:hAnsi="Times New Roman" w:cs="Times New Roman"/>
        </w:rPr>
        <w:t>The program embraces the CSU mission to prepare the future workforce, create innovative products, services, and research.  CSULB envisions changing lives by expanding educational opportunities, championing creativity, and preparing leaders for a changing world.  The College of Health and Human Services is committed to the university’s mission and strives to “connect, discover, educate</w:t>
      </w:r>
      <w:r w:rsidR="00007EB5">
        <w:rPr>
          <w:rFonts w:ascii="Times New Roman" w:hAnsi="Times New Roman" w:cs="Times New Roman"/>
        </w:rPr>
        <w:t>.”</w:t>
      </w:r>
      <w:r w:rsidRPr="00995D6E">
        <w:rPr>
          <w:rFonts w:ascii="Times New Roman" w:hAnsi="Times New Roman" w:cs="Times New Roman"/>
        </w:rPr>
        <w:t xml:space="preserve">  The Family and Consumer Sciences Department’s mission is to prepare leaders for the Family and Consumer Sciences professions.  Hospitality Management is an important part of the Family and Consumer Sciences model whose mission is to meet the needs of the industry and community by preparing individuals to become successful professionals who are capable of assuming leadership roles in a dynamic, multi-cultural, domestic, and international job market.  </w:t>
      </w:r>
    </w:p>
    <w:p w14:paraId="1D8F7177" w14:textId="77777777" w:rsidR="00187866" w:rsidRPr="00995D6E" w:rsidRDefault="00187866" w:rsidP="00187866">
      <w:pPr>
        <w:pStyle w:val="NoSpacing"/>
        <w:rPr>
          <w:rFonts w:ascii="Times New Roman" w:hAnsi="Times New Roman" w:cs="Times New Roman"/>
        </w:rPr>
      </w:pPr>
    </w:p>
    <w:p w14:paraId="2300A1FF" w14:textId="77777777" w:rsidR="00187866" w:rsidRPr="00FA39EF" w:rsidRDefault="00187866" w:rsidP="00187866">
      <w:pPr>
        <w:rPr>
          <w:rFonts w:ascii="Times New Roman" w:hAnsi="Times New Roman" w:cs="Times New Roman"/>
          <w:u w:val="single"/>
        </w:rPr>
      </w:pPr>
      <w:r w:rsidRPr="00995D6E">
        <w:rPr>
          <w:rFonts w:ascii="Times New Roman" w:hAnsi="Times New Roman" w:cs="Times New Roman"/>
        </w:rPr>
        <w:t xml:space="preserve">To further reinforce collaborations, this proposed program addresses the </w:t>
      </w:r>
      <w:r>
        <w:rPr>
          <w:rFonts w:ascii="Times New Roman" w:hAnsi="Times New Roman" w:cs="Times New Roman"/>
        </w:rPr>
        <w:t xml:space="preserve">CSU </w:t>
      </w:r>
      <w:r w:rsidRPr="00995D6E">
        <w:rPr>
          <w:rFonts w:ascii="Times New Roman" w:hAnsi="Times New Roman" w:cs="Times New Roman"/>
        </w:rPr>
        <w:t>Commission on the Extended University’s goal of meeting California’s economic and workforce development needs, increasing access to educational opportunities by serving broader constituencies, developing alternative instructional delivery systems, developing new creative programs, providing personal and lifelong learning opportunities, supporting international educational experiences, and generating new revenue.</w:t>
      </w:r>
    </w:p>
    <w:p w14:paraId="6A537D37" w14:textId="77777777" w:rsidR="00660FCD" w:rsidRPr="00FA39EF" w:rsidRDefault="00660FCD" w:rsidP="00660FCD">
      <w:pPr>
        <w:rPr>
          <w:rFonts w:ascii="Times New Roman" w:hAnsi="Times New Roman" w:cs="Times New Roman"/>
        </w:rPr>
      </w:pPr>
      <w:r w:rsidRPr="00FA39EF">
        <w:rPr>
          <w:rFonts w:ascii="Times New Roman" w:hAnsi="Times New Roman" w:cs="Times New Roman"/>
        </w:rPr>
        <w:t xml:space="preserve">As a globally-oriented program designed to advance its graduates’ career opportunities, </w:t>
      </w:r>
      <w:r>
        <w:rPr>
          <w:rFonts w:ascii="Times New Roman" w:hAnsi="Times New Roman" w:cs="Times New Roman"/>
        </w:rPr>
        <w:t>the MSGHM</w:t>
      </w:r>
      <w:r w:rsidRPr="00FA39EF">
        <w:rPr>
          <w:rFonts w:ascii="Times New Roman" w:hAnsi="Times New Roman" w:cs="Times New Roman"/>
        </w:rPr>
        <w:t xml:space="preserve"> </w:t>
      </w:r>
      <w:r>
        <w:rPr>
          <w:rFonts w:ascii="Times New Roman" w:hAnsi="Times New Roman" w:cs="Times New Roman"/>
        </w:rPr>
        <w:t xml:space="preserve">program </w:t>
      </w:r>
      <w:r w:rsidRPr="00FA39EF">
        <w:rPr>
          <w:rFonts w:ascii="Times New Roman" w:hAnsi="Times New Roman" w:cs="Times New Roman"/>
        </w:rPr>
        <w:t>aligns with the University’s mission of being a “globally-engaged public university committed to providing highly-valued educational opportunities</w:t>
      </w:r>
      <w:r w:rsidR="00007EB5">
        <w:rPr>
          <w:rFonts w:ascii="Times New Roman" w:hAnsi="Times New Roman" w:cs="Times New Roman"/>
        </w:rPr>
        <w:t>.”</w:t>
      </w:r>
      <w:r w:rsidRPr="00FA39EF">
        <w:rPr>
          <w:rFonts w:ascii="Times New Roman" w:hAnsi="Times New Roman" w:cs="Times New Roman"/>
        </w:rPr>
        <w:t xml:space="preserve">  </w:t>
      </w:r>
      <w:r>
        <w:rPr>
          <w:rFonts w:ascii="Times New Roman" w:hAnsi="Times New Roman" w:cs="Times New Roman"/>
        </w:rPr>
        <w:t>B</w:t>
      </w:r>
      <w:r w:rsidRPr="00FA39EF">
        <w:rPr>
          <w:rFonts w:ascii="Times New Roman" w:hAnsi="Times New Roman" w:cs="Times New Roman"/>
        </w:rPr>
        <w:t>y offering a curriculum that responds directly to employer skillset demands, it aligns with “CSULB’s core academic purpose to graduate students with highly-valued degrees</w:t>
      </w:r>
      <w:r>
        <w:rPr>
          <w:rFonts w:ascii="Times New Roman" w:hAnsi="Times New Roman" w:cs="Times New Roman"/>
        </w:rPr>
        <w:t>,”</w:t>
      </w:r>
      <w:r w:rsidRPr="00FA39EF">
        <w:rPr>
          <w:rFonts w:ascii="Times New Roman" w:hAnsi="Times New Roman" w:cs="Times New Roman"/>
        </w:rPr>
        <w:t xml:space="preserve"> as described in the </w:t>
      </w:r>
      <w:r>
        <w:rPr>
          <w:rFonts w:ascii="Times New Roman" w:hAnsi="Times New Roman" w:cs="Times New Roman"/>
        </w:rPr>
        <w:t>u</w:t>
      </w:r>
      <w:r w:rsidRPr="00FA39EF">
        <w:rPr>
          <w:rFonts w:ascii="Times New Roman" w:hAnsi="Times New Roman" w:cs="Times New Roman"/>
        </w:rPr>
        <w:t xml:space="preserve">niversity’s </w:t>
      </w:r>
      <w:r>
        <w:rPr>
          <w:rFonts w:ascii="Times New Roman" w:hAnsi="Times New Roman" w:cs="Times New Roman"/>
        </w:rPr>
        <w:t>s</w:t>
      </w:r>
      <w:r w:rsidRPr="00FA39EF">
        <w:rPr>
          <w:rFonts w:ascii="Times New Roman" w:hAnsi="Times New Roman" w:cs="Times New Roman"/>
        </w:rPr>
        <w:t xml:space="preserve">trategic </w:t>
      </w:r>
      <w:r>
        <w:rPr>
          <w:rFonts w:ascii="Times New Roman" w:hAnsi="Times New Roman" w:cs="Times New Roman"/>
        </w:rPr>
        <w:t>p</w:t>
      </w:r>
      <w:r w:rsidRPr="00FA39EF">
        <w:rPr>
          <w:rFonts w:ascii="Times New Roman" w:hAnsi="Times New Roman" w:cs="Times New Roman"/>
        </w:rPr>
        <w:t xml:space="preserve">lan. The </w:t>
      </w:r>
      <w:r>
        <w:rPr>
          <w:rFonts w:ascii="Times New Roman" w:hAnsi="Times New Roman" w:cs="Times New Roman"/>
        </w:rPr>
        <w:t>u</w:t>
      </w:r>
      <w:r w:rsidRPr="00FA39EF">
        <w:rPr>
          <w:rFonts w:ascii="Times New Roman" w:hAnsi="Times New Roman" w:cs="Times New Roman"/>
        </w:rPr>
        <w:t>niversity’s 2013-2016 Strategic Priorities and Goals are also addressed, specifically</w:t>
      </w:r>
      <w:r>
        <w:rPr>
          <w:rFonts w:ascii="Times New Roman" w:hAnsi="Times New Roman" w:cs="Times New Roman"/>
        </w:rPr>
        <w:t xml:space="preserve"> by</w:t>
      </w:r>
      <w:r w:rsidRPr="00FA39EF">
        <w:rPr>
          <w:rFonts w:ascii="Times New Roman" w:hAnsi="Times New Roman" w:cs="Times New Roman"/>
        </w:rPr>
        <w:t xml:space="preserve"> expanding CSULB’s use of instructional methods based on innovative technologies, expanding graduate programs where quality and need justifications exist, and targeting international student recruitments through General Fund and CCPE in strategic areas.   </w:t>
      </w:r>
    </w:p>
    <w:p w14:paraId="1FF78F0F" w14:textId="77777777" w:rsidR="00660FCD" w:rsidRPr="00FA39EF" w:rsidRDefault="00660FCD" w:rsidP="00660FCD">
      <w:pPr>
        <w:pStyle w:val="ListParagraph"/>
        <w:numPr>
          <w:ilvl w:val="0"/>
          <w:numId w:val="4"/>
        </w:numPr>
        <w:rPr>
          <w:rFonts w:ascii="Times New Roman" w:hAnsi="Times New Roman" w:cs="Times New Roman"/>
          <w:i/>
        </w:rPr>
      </w:pPr>
      <w:r w:rsidRPr="00FA39EF">
        <w:rPr>
          <w:rFonts w:ascii="Times New Roman" w:hAnsi="Times New Roman" w:cs="Times New Roman"/>
          <w:i/>
        </w:rPr>
        <w:t>Provide the proposed catalog description, including program description, degree requirements, and admission requirements.  For master’s degrees, please also include catalog copy describing the culminating experience requirement(s).</w:t>
      </w:r>
    </w:p>
    <w:p w14:paraId="7737F163" w14:textId="77777777" w:rsidR="00660FCD" w:rsidRPr="00FA39EF" w:rsidRDefault="00660FCD" w:rsidP="00660FCD">
      <w:pPr>
        <w:rPr>
          <w:rFonts w:ascii="Times New Roman" w:hAnsi="Times New Roman" w:cs="Times New Roman"/>
        </w:rPr>
      </w:pPr>
    </w:p>
    <w:p w14:paraId="383452FC" w14:textId="77777777" w:rsidR="00187866" w:rsidRDefault="00187866" w:rsidP="00660FCD">
      <w:pPr>
        <w:rPr>
          <w:rFonts w:ascii="Times New Roman" w:hAnsi="Times New Roman" w:cs="Times New Roman"/>
          <w:u w:val="single"/>
        </w:rPr>
      </w:pPr>
    </w:p>
    <w:p w14:paraId="4A60564D" w14:textId="77777777" w:rsidR="00660FCD" w:rsidRPr="00FA39EF" w:rsidRDefault="00660FCD" w:rsidP="00660FCD">
      <w:pPr>
        <w:rPr>
          <w:rFonts w:ascii="Times New Roman" w:hAnsi="Times New Roman" w:cs="Times New Roman"/>
          <w:color w:val="0000FF"/>
          <w:u w:val="single"/>
        </w:rPr>
      </w:pPr>
      <w:r w:rsidRPr="00FA39EF">
        <w:rPr>
          <w:rFonts w:ascii="Times New Roman" w:hAnsi="Times New Roman" w:cs="Times New Roman"/>
          <w:u w:val="single"/>
        </w:rPr>
        <w:t>Degree Program Name</w:t>
      </w:r>
    </w:p>
    <w:p w14:paraId="6CDBB01F" w14:textId="77777777" w:rsidR="00660FCD" w:rsidRPr="00FA39EF" w:rsidRDefault="00660FCD" w:rsidP="00660FCD">
      <w:pPr>
        <w:rPr>
          <w:rFonts w:ascii="Times New Roman" w:hAnsi="Times New Roman" w:cs="Times New Roman"/>
          <w:color w:val="0000FF"/>
        </w:rPr>
      </w:pPr>
      <w:r w:rsidRPr="00FA39EF">
        <w:rPr>
          <w:rFonts w:ascii="Times New Roman" w:hAnsi="Times New Roman" w:cs="Times New Roman"/>
        </w:rPr>
        <w:t>Master of Science in Global Hospitality Management (MSGHM)</w:t>
      </w:r>
    </w:p>
    <w:p w14:paraId="43008189" w14:textId="77777777" w:rsidR="00660FCD" w:rsidRPr="00FA39EF" w:rsidRDefault="00660FCD" w:rsidP="00660FCD">
      <w:pPr>
        <w:rPr>
          <w:rFonts w:ascii="Times New Roman" w:eastAsia="Times New Roman" w:hAnsi="Times New Roman" w:cs="Times New Roman"/>
          <w:u w:val="single"/>
          <w:shd w:val="clear" w:color="auto" w:fill="FFFFFF"/>
        </w:rPr>
      </w:pPr>
      <w:r w:rsidRPr="00FA39EF">
        <w:rPr>
          <w:rFonts w:ascii="Times New Roman" w:eastAsia="Times New Roman" w:hAnsi="Times New Roman" w:cs="Times New Roman"/>
          <w:u w:val="single"/>
          <w:shd w:val="clear" w:color="auto" w:fill="FFFFFF"/>
        </w:rPr>
        <w:t xml:space="preserve">Catalog Description </w:t>
      </w:r>
    </w:p>
    <w:p w14:paraId="05762A62" w14:textId="77777777" w:rsidR="00660FCD" w:rsidRDefault="00660FCD" w:rsidP="00660FCD">
      <w:pPr>
        <w:rPr>
          <w:rFonts w:ascii="Times New Roman" w:hAnsi="Times New Roman" w:cs="Times New Roman"/>
        </w:rPr>
      </w:pPr>
      <w:r w:rsidRPr="00FA39EF">
        <w:rPr>
          <w:rFonts w:ascii="Times New Roman" w:hAnsi="Times New Roman" w:cs="Times New Roman"/>
        </w:rPr>
        <w:t xml:space="preserve">The Master of Science in Global Hospitality Management </w:t>
      </w:r>
      <w:r>
        <w:rPr>
          <w:rFonts w:ascii="Times New Roman" w:hAnsi="Times New Roman" w:cs="Times New Roman"/>
        </w:rPr>
        <w:t xml:space="preserve">(MSGHM) </w:t>
      </w:r>
      <w:r w:rsidRPr="00FA39EF">
        <w:rPr>
          <w:rFonts w:ascii="Times New Roman" w:hAnsi="Times New Roman" w:cs="Times New Roman"/>
        </w:rPr>
        <w:t xml:space="preserve">program is designed to provide students with advanced and </w:t>
      </w:r>
      <w:r>
        <w:rPr>
          <w:rFonts w:ascii="Times New Roman" w:hAnsi="Times New Roman" w:cs="Times New Roman"/>
        </w:rPr>
        <w:t>in demand</w:t>
      </w:r>
      <w:r w:rsidRPr="00FA39EF">
        <w:rPr>
          <w:rFonts w:ascii="Times New Roman" w:hAnsi="Times New Roman" w:cs="Times New Roman"/>
        </w:rPr>
        <w:t xml:space="preserve"> training </w:t>
      </w:r>
      <w:r>
        <w:rPr>
          <w:rFonts w:ascii="Times New Roman" w:hAnsi="Times New Roman" w:cs="Times New Roman"/>
        </w:rPr>
        <w:t xml:space="preserve">for the </w:t>
      </w:r>
      <w:r w:rsidRPr="00FA39EF">
        <w:rPr>
          <w:rFonts w:ascii="Times New Roman" w:hAnsi="Times New Roman" w:cs="Times New Roman"/>
        </w:rPr>
        <w:t xml:space="preserve">modern hospitality management </w:t>
      </w:r>
      <w:r>
        <w:rPr>
          <w:rFonts w:ascii="Times New Roman" w:hAnsi="Times New Roman" w:cs="Times New Roman"/>
        </w:rPr>
        <w:t xml:space="preserve">industry by exploring best </w:t>
      </w:r>
      <w:r w:rsidRPr="00FA39EF">
        <w:rPr>
          <w:rFonts w:ascii="Times New Roman" w:hAnsi="Times New Roman" w:cs="Times New Roman"/>
        </w:rPr>
        <w:t>practices, global issues, customer service, marketing trends, and other relevant skills. Preparing students with this</w:t>
      </w:r>
      <w:r>
        <w:rPr>
          <w:rFonts w:ascii="Times New Roman" w:hAnsi="Times New Roman" w:cs="Times New Roman"/>
        </w:rPr>
        <w:t xml:space="preserve"> type of</w:t>
      </w:r>
      <w:r w:rsidRPr="00FA39EF">
        <w:rPr>
          <w:rFonts w:ascii="Times New Roman" w:hAnsi="Times New Roman" w:cs="Times New Roman"/>
        </w:rPr>
        <w:t xml:space="preserve"> </w:t>
      </w:r>
      <w:r>
        <w:rPr>
          <w:rFonts w:ascii="Times New Roman" w:hAnsi="Times New Roman" w:cs="Times New Roman"/>
        </w:rPr>
        <w:t xml:space="preserve">industry expertise and functional knowledge </w:t>
      </w:r>
      <w:r w:rsidRPr="00FA39EF">
        <w:rPr>
          <w:rFonts w:ascii="Times New Roman" w:hAnsi="Times New Roman" w:cs="Times New Roman"/>
        </w:rPr>
        <w:t xml:space="preserve">is the current trend and will enhance </w:t>
      </w:r>
      <w:r>
        <w:rPr>
          <w:rFonts w:ascii="Times New Roman" w:hAnsi="Times New Roman" w:cs="Times New Roman"/>
        </w:rPr>
        <w:t>students’ viability</w:t>
      </w:r>
      <w:r w:rsidRPr="00FA39EF">
        <w:rPr>
          <w:rFonts w:ascii="Times New Roman" w:hAnsi="Times New Roman" w:cs="Times New Roman"/>
        </w:rPr>
        <w:t xml:space="preserve"> for entry into a dynamic multi-ethnic and multi-cultural global job market.</w:t>
      </w:r>
    </w:p>
    <w:p w14:paraId="21449B44" w14:textId="77777777" w:rsidR="00660FCD" w:rsidRDefault="00660FCD" w:rsidP="00660FCD">
      <w:pPr>
        <w:rPr>
          <w:rFonts w:ascii="Times New Roman" w:eastAsia="Times New Roman" w:hAnsi="Times New Roman" w:cs="Times New Roman"/>
          <w:u w:val="single"/>
          <w:shd w:val="clear" w:color="auto" w:fill="FFFFFF"/>
        </w:rPr>
      </w:pPr>
    </w:p>
    <w:p w14:paraId="600532E1" w14:textId="77777777" w:rsidR="00660FCD" w:rsidRDefault="00660FCD" w:rsidP="00660FCD">
      <w:pPr>
        <w:rPr>
          <w:rFonts w:ascii="Times New Roman" w:eastAsia="Times New Roman" w:hAnsi="Times New Roman" w:cs="Times New Roman"/>
          <w:u w:val="single"/>
          <w:shd w:val="clear" w:color="auto" w:fill="FFFFFF"/>
        </w:rPr>
      </w:pPr>
    </w:p>
    <w:p w14:paraId="427DBDE6" w14:textId="77777777" w:rsidR="006D2333" w:rsidRDefault="006D2333" w:rsidP="00660FCD">
      <w:pPr>
        <w:rPr>
          <w:rFonts w:ascii="Times New Roman" w:eastAsia="Times New Roman" w:hAnsi="Times New Roman" w:cs="Times New Roman"/>
          <w:u w:val="single"/>
          <w:shd w:val="clear" w:color="auto" w:fill="FFFFFF"/>
        </w:rPr>
      </w:pPr>
    </w:p>
    <w:p w14:paraId="6CEB0A6D" w14:textId="77777777" w:rsidR="006D2333" w:rsidRDefault="006D2333" w:rsidP="00660FCD">
      <w:pPr>
        <w:rPr>
          <w:rFonts w:ascii="Times New Roman" w:eastAsia="Times New Roman" w:hAnsi="Times New Roman" w:cs="Times New Roman"/>
          <w:u w:val="single"/>
          <w:shd w:val="clear" w:color="auto" w:fill="FFFFFF"/>
        </w:rPr>
      </w:pPr>
    </w:p>
    <w:p w14:paraId="0FFBEAB1" w14:textId="77777777" w:rsidR="00660FCD" w:rsidRPr="00FA39EF" w:rsidRDefault="00660FCD" w:rsidP="00660FCD">
      <w:pPr>
        <w:rPr>
          <w:rFonts w:ascii="Times New Roman" w:eastAsia="Times New Roman" w:hAnsi="Times New Roman" w:cs="Times New Roman"/>
          <w:u w:val="single"/>
          <w:shd w:val="clear" w:color="auto" w:fill="FFFFFF"/>
        </w:rPr>
      </w:pPr>
      <w:r w:rsidRPr="00FA39EF">
        <w:rPr>
          <w:rFonts w:ascii="Times New Roman" w:eastAsia="Times New Roman" w:hAnsi="Times New Roman" w:cs="Times New Roman"/>
          <w:u w:val="single"/>
          <w:shd w:val="clear" w:color="auto" w:fill="FFFFFF"/>
        </w:rPr>
        <w:t xml:space="preserve">Degree requirements </w:t>
      </w:r>
    </w:p>
    <w:p w14:paraId="4E673BC7" w14:textId="77777777" w:rsidR="00660FCD" w:rsidRDefault="00660FCD" w:rsidP="00660FCD">
      <w:pPr>
        <w:rPr>
          <w:rFonts w:ascii="Times New Roman" w:hAnsi="Times New Roman" w:cs="Times New Roman"/>
        </w:rPr>
      </w:pPr>
      <w:r w:rsidRPr="00FA39EF">
        <w:rPr>
          <w:rFonts w:ascii="Times New Roman" w:hAnsi="Times New Roman" w:cs="Times New Roman"/>
        </w:rPr>
        <w:t xml:space="preserve">The degree requirements are comprised of a 30-unit, lock-step sequence of courses covering three core components: (i) developing an advanced understanding of hospitality operations planning, foodservice administration management, cost control management, </w:t>
      </w:r>
      <w:r w:rsidR="00187866">
        <w:rPr>
          <w:rFonts w:ascii="Times New Roman" w:hAnsi="Times New Roman" w:cs="Times New Roman"/>
        </w:rPr>
        <w:t xml:space="preserve">and </w:t>
      </w:r>
      <w:r w:rsidRPr="00FA39EF">
        <w:rPr>
          <w:rFonts w:ascii="Times New Roman" w:hAnsi="Times New Roman" w:cs="Times New Roman"/>
        </w:rPr>
        <w:t>customer service management</w:t>
      </w:r>
      <w:r w:rsidR="009464F8">
        <w:rPr>
          <w:rFonts w:ascii="Times New Roman" w:hAnsi="Times New Roman" w:cs="Times New Roman"/>
        </w:rPr>
        <w:t xml:space="preserve"> </w:t>
      </w:r>
      <w:r w:rsidRPr="00FA39EF">
        <w:rPr>
          <w:rFonts w:ascii="Times New Roman" w:hAnsi="Times New Roman" w:cs="Times New Roman"/>
        </w:rPr>
        <w:t xml:space="preserve">in a global hospitality environment, (ii) acquiring business analytics, statistics, and information-technology skills required to tackle real world hospitality management challenges, and (iii) demonstrating competency through a culminating  </w:t>
      </w:r>
      <w:r w:rsidR="00187866">
        <w:rPr>
          <w:rFonts w:ascii="Times New Roman" w:hAnsi="Times New Roman" w:cs="Times New Roman"/>
        </w:rPr>
        <w:t xml:space="preserve">project </w:t>
      </w:r>
      <w:r w:rsidRPr="00FA39EF">
        <w:rPr>
          <w:rFonts w:ascii="Times New Roman" w:hAnsi="Times New Roman" w:cs="Times New Roman"/>
        </w:rPr>
        <w:t>in which students interact with local industry leaders to identify business opportunities in a global environment.</w:t>
      </w:r>
    </w:p>
    <w:p w14:paraId="696D12F6" w14:textId="77777777" w:rsidR="00660FCD" w:rsidRDefault="00660FCD" w:rsidP="00660FCD">
      <w:pPr>
        <w:rPr>
          <w:rFonts w:ascii="Times New Roman" w:hAnsi="Times New Roman" w:cs="Times New Roman"/>
        </w:rPr>
      </w:pPr>
    </w:p>
    <w:p w14:paraId="187D671F" w14:textId="77777777" w:rsidR="00660FCD" w:rsidRPr="00FA39EF" w:rsidRDefault="00660FCD" w:rsidP="00660FCD">
      <w:pPr>
        <w:rPr>
          <w:rFonts w:ascii="Times New Roman" w:hAnsi="Times New Roman" w:cs="Times New Roman"/>
        </w:rPr>
      </w:pPr>
      <w:r w:rsidRPr="00FA39EF">
        <w:rPr>
          <w:rFonts w:ascii="Times New Roman" w:hAnsi="Times New Roman" w:cs="Times New Roman"/>
        </w:rPr>
        <w:t xml:space="preserve">The ten </w:t>
      </w:r>
      <w:r w:rsidR="0008147B">
        <w:rPr>
          <w:rFonts w:ascii="Times New Roman" w:hAnsi="Times New Roman" w:cs="Times New Roman"/>
        </w:rPr>
        <w:t xml:space="preserve">required </w:t>
      </w:r>
      <w:r w:rsidRPr="00FA39EF">
        <w:rPr>
          <w:rFonts w:ascii="Times New Roman" w:hAnsi="Times New Roman" w:cs="Times New Roman"/>
        </w:rPr>
        <w:t>courses (30 semester units) are all at graduate level, and are listed as follows:</w:t>
      </w:r>
    </w:p>
    <w:tbl>
      <w:tblPr>
        <w:tblStyle w:val="TableGrid"/>
        <w:tblW w:w="7174"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4430"/>
        <w:gridCol w:w="801"/>
      </w:tblGrid>
      <w:tr w:rsidR="00660FCD" w:rsidRPr="00FA39EF" w14:paraId="56DC8EAE" w14:textId="77777777" w:rsidTr="009D28C5">
        <w:tc>
          <w:tcPr>
            <w:tcW w:w="1943" w:type="dxa"/>
            <w:tcBorders>
              <w:top w:val="single" w:sz="4" w:space="0" w:color="auto"/>
              <w:bottom w:val="single" w:sz="4" w:space="0" w:color="auto"/>
            </w:tcBorders>
          </w:tcPr>
          <w:p w14:paraId="1DE9DE7D" w14:textId="77777777" w:rsidR="00660FCD" w:rsidRPr="00FA39EF" w:rsidRDefault="00660FCD" w:rsidP="009D28C5">
            <w:pPr>
              <w:rPr>
                <w:rFonts w:ascii="Times New Roman" w:hAnsi="Times New Roman" w:cs="Times New Roman"/>
              </w:rPr>
            </w:pPr>
            <w:r w:rsidRPr="00FA39EF">
              <w:rPr>
                <w:rFonts w:ascii="Times New Roman" w:hAnsi="Times New Roman" w:cs="Times New Roman"/>
                <w:color w:val="0000FF"/>
              </w:rPr>
              <w:br w:type="page"/>
            </w:r>
            <w:r w:rsidRPr="00FA39EF">
              <w:rPr>
                <w:rFonts w:ascii="Times New Roman" w:hAnsi="Times New Roman" w:cs="Times New Roman"/>
              </w:rPr>
              <w:t xml:space="preserve">Course Code </w:t>
            </w:r>
          </w:p>
        </w:tc>
        <w:tc>
          <w:tcPr>
            <w:tcW w:w="4430" w:type="dxa"/>
            <w:tcBorders>
              <w:top w:val="single" w:sz="4" w:space="0" w:color="auto"/>
              <w:bottom w:val="single" w:sz="4" w:space="0" w:color="auto"/>
            </w:tcBorders>
          </w:tcPr>
          <w:p w14:paraId="30092D2A"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 xml:space="preserve">Course Title </w:t>
            </w:r>
          </w:p>
        </w:tc>
        <w:tc>
          <w:tcPr>
            <w:tcW w:w="801" w:type="dxa"/>
            <w:tcBorders>
              <w:top w:val="single" w:sz="4" w:space="0" w:color="auto"/>
              <w:bottom w:val="single" w:sz="4" w:space="0" w:color="auto"/>
            </w:tcBorders>
          </w:tcPr>
          <w:p w14:paraId="6B16703C"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Units</w:t>
            </w:r>
          </w:p>
        </w:tc>
      </w:tr>
      <w:tr w:rsidR="00660FCD" w:rsidRPr="00FA39EF" w14:paraId="452D04A9" w14:textId="77777777" w:rsidTr="009D28C5">
        <w:tc>
          <w:tcPr>
            <w:tcW w:w="1943" w:type="dxa"/>
            <w:tcBorders>
              <w:top w:val="single" w:sz="4" w:space="0" w:color="auto"/>
            </w:tcBorders>
          </w:tcPr>
          <w:p w14:paraId="665A7DCE"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FCS 571</w:t>
            </w:r>
          </w:p>
        </w:tc>
        <w:tc>
          <w:tcPr>
            <w:tcW w:w="4430" w:type="dxa"/>
            <w:tcBorders>
              <w:top w:val="single" w:sz="4" w:space="0" w:color="auto"/>
            </w:tcBorders>
          </w:tcPr>
          <w:p w14:paraId="38992473" w14:textId="77777777" w:rsidR="00660FCD" w:rsidRPr="00FA39EF" w:rsidRDefault="00660FCD" w:rsidP="009D28C5">
            <w:pPr>
              <w:rPr>
                <w:rFonts w:ascii="Times New Roman" w:eastAsia="PMingLiU" w:hAnsi="Times New Roman" w:cs="Times New Roman"/>
                <w:lang w:eastAsia="zh-TW"/>
              </w:rPr>
            </w:pPr>
            <w:r w:rsidRPr="00FA39EF">
              <w:rPr>
                <w:rFonts w:ascii="Times New Roman" w:hAnsi="Times New Roman" w:cs="Times New Roman"/>
              </w:rPr>
              <w:t>International Hospitality Development</w:t>
            </w:r>
          </w:p>
        </w:tc>
        <w:tc>
          <w:tcPr>
            <w:tcW w:w="801" w:type="dxa"/>
            <w:tcBorders>
              <w:top w:val="single" w:sz="4" w:space="0" w:color="auto"/>
            </w:tcBorders>
          </w:tcPr>
          <w:p w14:paraId="661816BC"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3</w:t>
            </w:r>
          </w:p>
        </w:tc>
      </w:tr>
      <w:tr w:rsidR="00660FCD" w:rsidRPr="00FA39EF" w14:paraId="4304A7DB" w14:textId="77777777" w:rsidTr="009D28C5">
        <w:tc>
          <w:tcPr>
            <w:tcW w:w="1943" w:type="dxa"/>
          </w:tcPr>
          <w:p w14:paraId="6B18A37B"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FCS 572</w:t>
            </w:r>
          </w:p>
        </w:tc>
        <w:tc>
          <w:tcPr>
            <w:tcW w:w="4430" w:type="dxa"/>
          </w:tcPr>
          <w:p w14:paraId="2B448897"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Advanced Hotel Administration</w:t>
            </w:r>
          </w:p>
        </w:tc>
        <w:tc>
          <w:tcPr>
            <w:tcW w:w="801" w:type="dxa"/>
          </w:tcPr>
          <w:p w14:paraId="7F38D9B3"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3</w:t>
            </w:r>
          </w:p>
        </w:tc>
      </w:tr>
      <w:tr w:rsidR="00660FCD" w:rsidRPr="00FA39EF" w14:paraId="4925CF6D" w14:textId="77777777" w:rsidTr="009D28C5">
        <w:tc>
          <w:tcPr>
            <w:tcW w:w="1943" w:type="dxa"/>
          </w:tcPr>
          <w:p w14:paraId="24A851E7"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FCS 574</w:t>
            </w:r>
          </w:p>
        </w:tc>
        <w:tc>
          <w:tcPr>
            <w:tcW w:w="4430" w:type="dxa"/>
          </w:tcPr>
          <w:p w14:paraId="685AE07C"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Cost Control in Hospitality Foodservice and Hotel Management</w:t>
            </w:r>
          </w:p>
        </w:tc>
        <w:tc>
          <w:tcPr>
            <w:tcW w:w="801" w:type="dxa"/>
          </w:tcPr>
          <w:p w14:paraId="0162DF86"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3</w:t>
            </w:r>
          </w:p>
        </w:tc>
      </w:tr>
      <w:tr w:rsidR="00660FCD" w:rsidRPr="00FA39EF" w14:paraId="27D17FA9" w14:textId="77777777" w:rsidTr="009D28C5">
        <w:tc>
          <w:tcPr>
            <w:tcW w:w="1943" w:type="dxa"/>
          </w:tcPr>
          <w:p w14:paraId="4A9367D5"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FCS 576</w:t>
            </w:r>
          </w:p>
        </w:tc>
        <w:tc>
          <w:tcPr>
            <w:tcW w:w="4430" w:type="dxa"/>
          </w:tcPr>
          <w:p w14:paraId="14033684" w14:textId="77777777" w:rsidR="00660FCD" w:rsidRPr="00FA39EF" w:rsidRDefault="00660FCD" w:rsidP="009D28C5">
            <w:pPr>
              <w:rPr>
                <w:rFonts w:ascii="Times New Roman" w:eastAsia="PMingLiU" w:hAnsi="Times New Roman" w:cs="Times New Roman"/>
                <w:lang w:eastAsia="zh-TW"/>
              </w:rPr>
            </w:pPr>
            <w:r w:rsidRPr="00FA39EF">
              <w:rPr>
                <w:rFonts w:ascii="Times New Roman" w:hAnsi="Times New Roman" w:cs="Times New Roman"/>
              </w:rPr>
              <w:t>Hotel and Restaurant Financial Management</w:t>
            </w:r>
          </w:p>
        </w:tc>
        <w:tc>
          <w:tcPr>
            <w:tcW w:w="801" w:type="dxa"/>
          </w:tcPr>
          <w:p w14:paraId="5A4F1B27"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3</w:t>
            </w:r>
          </w:p>
        </w:tc>
      </w:tr>
      <w:tr w:rsidR="00660FCD" w:rsidRPr="00FA39EF" w14:paraId="47374AB0" w14:textId="77777777" w:rsidTr="009D28C5">
        <w:tc>
          <w:tcPr>
            <w:tcW w:w="1943" w:type="dxa"/>
          </w:tcPr>
          <w:p w14:paraId="2B1B3DBA"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FCS 577</w:t>
            </w:r>
          </w:p>
        </w:tc>
        <w:tc>
          <w:tcPr>
            <w:tcW w:w="4430" w:type="dxa"/>
          </w:tcPr>
          <w:p w14:paraId="4F1BDF69" w14:textId="77777777" w:rsidR="00660FCD" w:rsidRPr="00FA39EF" w:rsidRDefault="00660FCD" w:rsidP="009D28C5">
            <w:pPr>
              <w:rPr>
                <w:rFonts w:ascii="Times New Roman" w:hAnsi="Times New Roman" w:cs="Times New Roman"/>
              </w:rPr>
            </w:pPr>
            <w:r w:rsidRPr="000A52E5">
              <w:rPr>
                <w:rFonts w:ascii="Times New Roman" w:hAnsi="Times New Roman" w:cs="Times New Roman"/>
              </w:rPr>
              <w:t>Restaurant and Dining</w:t>
            </w:r>
            <w:r>
              <w:rPr>
                <w:rFonts w:ascii="Times New Roman" w:hAnsi="Times New Roman" w:cs="Times New Roman"/>
              </w:rPr>
              <w:t xml:space="preserve"> Management</w:t>
            </w:r>
          </w:p>
        </w:tc>
        <w:tc>
          <w:tcPr>
            <w:tcW w:w="801" w:type="dxa"/>
          </w:tcPr>
          <w:p w14:paraId="7B56ACFC"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3</w:t>
            </w:r>
          </w:p>
        </w:tc>
      </w:tr>
      <w:tr w:rsidR="00660FCD" w:rsidRPr="00FA39EF" w14:paraId="221CBE87" w14:textId="77777777" w:rsidTr="009D28C5">
        <w:tc>
          <w:tcPr>
            <w:tcW w:w="1943" w:type="dxa"/>
          </w:tcPr>
          <w:p w14:paraId="2F39279E"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FCS 579</w:t>
            </w:r>
          </w:p>
        </w:tc>
        <w:tc>
          <w:tcPr>
            <w:tcW w:w="4430" w:type="dxa"/>
          </w:tcPr>
          <w:p w14:paraId="3EB19E88"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Leadership and Strategic Management in Hospitality Industry</w:t>
            </w:r>
          </w:p>
        </w:tc>
        <w:tc>
          <w:tcPr>
            <w:tcW w:w="801" w:type="dxa"/>
          </w:tcPr>
          <w:p w14:paraId="3F1BA1D8"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3</w:t>
            </w:r>
          </w:p>
        </w:tc>
      </w:tr>
      <w:tr w:rsidR="00660FCD" w:rsidRPr="00FA39EF" w14:paraId="6F5E9794" w14:textId="77777777" w:rsidTr="009D28C5">
        <w:tc>
          <w:tcPr>
            <w:tcW w:w="1943" w:type="dxa"/>
          </w:tcPr>
          <w:p w14:paraId="43C5F977"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FCS 592</w:t>
            </w:r>
          </w:p>
        </w:tc>
        <w:tc>
          <w:tcPr>
            <w:tcW w:w="4430" w:type="dxa"/>
          </w:tcPr>
          <w:p w14:paraId="1D001B75"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Internship</w:t>
            </w:r>
          </w:p>
        </w:tc>
        <w:tc>
          <w:tcPr>
            <w:tcW w:w="801" w:type="dxa"/>
          </w:tcPr>
          <w:p w14:paraId="282A0716"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6</w:t>
            </w:r>
          </w:p>
        </w:tc>
      </w:tr>
      <w:tr w:rsidR="00660FCD" w:rsidRPr="00FA39EF" w14:paraId="57734621" w14:textId="77777777" w:rsidTr="009D28C5">
        <w:tc>
          <w:tcPr>
            <w:tcW w:w="1943" w:type="dxa"/>
          </w:tcPr>
          <w:p w14:paraId="1AE9F8A3"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FCS 692</w:t>
            </w:r>
          </w:p>
        </w:tc>
        <w:tc>
          <w:tcPr>
            <w:tcW w:w="4430" w:type="dxa"/>
          </w:tcPr>
          <w:p w14:paraId="1CF44009" w14:textId="77777777" w:rsidR="00660FCD" w:rsidRPr="00FA39EF" w:rsidRDefault="00660FCD" w:rsidP="009D28C5">
            <w:pPr>
              <w:pStyle w:val="NoSpacing"/>
              <w:rPr>
                <w:rFonts w:ascii="Times New Roman" w:hAnsi="Times New Roman" w:cs="Times New Roman"/>
              </w:rPr>
            </w:pPr>
            <w:r w:rsidRPr="00FA39EF">
              <w:rPr>
                <w:rFonts w:ascii="Times New Roman" w:hAnsi="Times New Roman" w:cs="Times New Roman"/>
              </w:rPr>
              <w:t xml:space="preserve">Directed Project </w:t>
            </w:r>
            <w:r w:rsidR="00007EB5">
              <w:rPr>
                <w:rFonts w:ascii="Times New Roman" w:hAnsi="Times New Roman" w:cs="Times New Roman"/>
              </w:rPr>
              <w:t>(Culminating Activity)</w:t>
            </w:r>
          </w:p>
        </w:tc>
        <w:tc>
          <w:tcPr>
            <w:tcW w:w="801" w:type="dxa"/>
          </w:tcPr>
          <w:p w14:paraId="6149634C"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3</w:t>
            </w:r>
          </w:p>
        </w:tc>
      </w:tr>
      <w:tr w:rsidR="00660FCD" w:rsidRPr="00FA39EF" w14:paraId="0BA5D08B" w14:textId="77777777" w:rsidTr="009D28C5">
        <w:tc>
          <w:tcPr>
            <w:tcW w:w="1943" w:type="dxa"/>
          </w:tcPr>
          <w:p w14:paraId="7C5652ED"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FCS 696</w:t>
            </w:r>
          </w:p>
        </w:tc>
        <w:tc>
          <w:tcPr>
            <w:tcW w:w="4430" w:type="dxa"/>
          </w:tcPr>
          <w:p w14:paraId="16B8405E"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Research Methods</w:t>
            </w:r>
          </w:p>
        </w:tc>
        <w:tc>
          <w:tcPr>
            <w:tcW w:w="801" w:type="dxa"/>
          </w:tcPr>
          <w:p w14:paraId="358A09C6" w14:textId="77777777" w:rsidR="00660FCD" w:rsidRPr="00FA39EF" w:rsidRDefault="00660FCD" w:rsidP="009D28C5">
            <w:pPr>
              <w:rPr>
                <w:rFonts w:ascii="Times New Roman" w:hAnsi="Times New Roman" w:cs="Times New Roman"/>
              </w:rPr>
            </w:pPr>
            <w:r w:rsidRPr="00FA39EF">
              <w:rPr>
                <w:rFonts w:ascii="Times New Roman" w:hAnsi="Times New Roman" w:cs="Times New Roman"/>
              </w:rPr>
              <w:t>3</w:t>
            </w:r>
          </w:p>
        </w:tc>
      </w:tr>
    </w:tbl>
    <w:p w14:paraId="733E0F47" w14:textId="77777777" w:rsidR="00660FCD" w:rsidRPr="00FA39EF" w:rsidRDefault="00660FCD" w:rsidP="00660FCD">
      <w:pPr>
        <w:ind w:left="720"/>
        <w:rPr>
          <w:rFonts w:ascii="Times New Roman" w:hAnsi="Times New Roman" w:cs="Times New Roman"/>
          <w:color w:val="0000FF"/>
        </w:rPr>
      </w:pPr>
    </w:p>
    <w:p w14:paraId="2EDD0C22" w14:textId="77777777" w:rsidR="00660FCD" w:rsidRPr="00995D6E" w:rsidRDefault="00660FCD" w:rsidP="00660FCD">
      <w:pPr>
        <w:rPr>
          <w:rFonts w:ascii="Times New Roman" w:eastAsia="Times New Roman" w:hAnsi="Times New Roman" w:cs="Times New Roman"/>
          <w:u w:val="single"/>
          <w:shd w:val="clear" w:color="auto" w:fill="FFFFFF"/>
        </w:rPr>
      </w:pPr>
      <w:r w:rsidRPr="00995D6E">
        <w:rPr>
          <w:rFonts w:ascii="Times New Roman" w:eastAsia="Times New Roman" w:hAnsi="Times New Roman" w:cs="Times New Roman"/>
          <w:u w:val="single"/>
          <w:shd w:val="clear" w:color="auto" w:fill="FFFFFF"/>
        </w:rPr>
        <w:t>Admission Requirements:</w:t>
      </w:r>
    </w:p>
    <w:p w14:paraId="71273935" w14:textId="77777777" w:rsidR="00660FCD" w:rsidRPr="00995D6E" w:rsidRDefault="00660FCD" w:rsidP="00660FCD">
      <w:pPr>
        <w:pStyle w:val="ListParagraph"/>
        <w:numPr>
          <w:ilvl w:val="0"/>
          <w:numId w:val="5"/>
        </w:numPr>
        <w:rPr>
          <w:rFonts w:ascii="Times New Roman" w:hAnsi="Times New Roman" w:cs="Times New Roman"/>
          <w:sz w:val="22"/>
          <w:szCs w:val="22"/>
        </w:rPr>
      </w:pPr>
      <w:r w:rsidRPr="00995D6E">
        <w:rPr>
          <w:rFonts w:ascii="Times New Roman" w:hAnsi="Times New Roman" w:cs="Times New Roman"/>
          <w:sz w:val="22"/>
          <w:szCs w:val="22"/>
        </w:rPr>
        <w:t>A bachelor’s degree in Hospitality Management or closely related field.</w:t>
      </w:r>
    </w:p>
    <w:p w14:paraId="08CAA3B0" w14:textId="77777777" w:rsidR="00660FCD" w:rsidRPr="00995D6E" w:rsidRDefault="00660FCD" w:rsidP="00660FCD">
      <w:pPr>
        <w:pStyle w:val="ListParagraph"/>
        <w:numPr>
          <w:ilvl w:val="0"/>
          <w:numId w:val="5"/>
        </w:numPr>
        <w:rPr>
          <w:rFonts w:ascii="Times New Roman" w:hAnsi="Times New Roman" w:cs="Times New Roman"/>
          <w:sz w:val="22"/>
          <w:szCs w:val="22"/>
        </w:rPr>
      </w:pPr>
      <w:r w:rsidRPr="00995D6E">
        <w:rPr>
          <w:rFonts w:ascii="Times New Roman" w:hAnsi="Times New Roman" w:cs="Times New Roman"/>
          <w:sz w:val="22"/>
          <w:szCs w:val="22"/>
        </w:rPr>
        <w:t xml:space="preserve">A minimum </w:t>
      </w:r>
      <w:r w:rsidR="00B51BE8">
        <w:rPr>
          <w:rFonts w:ascii="Times New Roman" w:hAnsi="Times New Roman" w:cs="Times New Roman"/>
          <w:sz w:val="22"/>
          <w:szCs w:val="22"/>
        </w:rPr>
        <w:t xml:space="preserve">2.75 </w:t>
      </w:r>
      <w:r w:rsidRPr="00995D6E">
        <w:rPr>
          <w:rFonts w:ascii="Times New Roman" w:hAnsi="Times New Roman" w:cs="Times New Roman"/>
          <w:sz w:val="22"/>
          <w:szCs w:val="22"/>
        </w:rPr>
        <w:t>GPA in the last 60 semester units attempted, and good standing at the last college attended.</w:t>
      </w:r>
    </w:p>
    <w:p w14:paraId="60F64D1C" w14:textId="77777777" w:rsidR="00660FCD" w:rsidRPr="00995D6E" w:rsidRDefault="00660FCD" w:rsidP="00660FCD">
      <w:pPr>
        <w:pStyle w:val="ListParagraph"/>
        <w:numPr>
          <w:ilvl w:val="0"/>
          <w:numId w:val="5"/>
        </w:numPr>
        <w:rPr>
          <w:rFonts w:ascii="Times New Roman" w:hAnsi="Times New Roman" w:cs="Times New Roman"/>
          <w:sz w:val="22"/>
          <w:szCs w:val="22"/>
        </w:rPr>
      </w:pPr>
      <w:r w:rsidRPr="00995D6E">
        <w:rPr>
          <w:rFonts w:ascii="Times New Roman" w:hAnsi="Times New Roman" w:cs="Times New Roman"/>
          <w:sz w:val="22"/>
          <w:szCs w:val="22"/>
        </w:rPr>
        <w:t>A personal statement of interest.</w:t>
      </w:r>
    </w:p>
    <w:p w14:paraId="63F91186" w14:textId="77777777" w:rsidR="00660FCD" w:rsidRPr="00995D6E" w:rsidRDefault="00660FCD" w:rsidP="00660FCD">
      <w:pPr>
        <w:pStyle w:val="ListParagraph"/>
        <w:numPr>
          <w:ilvl w:val="0"/>
          <w:numId w:val="5"/>
        </w:numPr>
        <w:rPr>
          <w:rFonts w:ascii="Times New Roman" w:hAnsi="Times New Roman" w:cs="Times New Roman"/>
          <w:sz w:val="22"/>
          <w:szCs w:val="22"/>
        </w:rPr>
      </w:pPr>
      <w:r w:rsidRPr="00995D6E">
        <w:rPr>
          <w:rFonts w:ascii="Times New Roman" w:hAnsi="Times New Roman" w:cs="Times New Roman"/>
          <w:sz w:val="22"/>
          <w:szCs w:val="22"/>
        </w:rPr>
        <w:t>Three letters of recommendation.</w:t>
      </w:r>
    </w:p>
    <w:p w14:paraId="6522202A" w14:textId="77777777" w:rsidR="00660FCD" w:rsidRPr="00995D6E" w:rsidRDefault="00660FCD" w:rsidP="00660FCD">
      <w:pPr>
        <w:pStyle w:val="ListParagraph"/>
        <w:widowControl w:val="0"/>
        <w:numPr>
          <w:ilvl w:val="0"/>
          <w:numId w:val="5"/>
        </w:numPr>
        <w:autoSpaceDE w:val="0"/>
        <w:autoSpaceDN w:val="0"/>
        <w:adjustRightInd w:val="0"/>
        <w:rPr>
          <w:rFonts w:ascii="Times New Roman" w:hAnsi="Times New Roman" w:cs="Times New Roman"/>
          <w:sz w:val="22"/>
          <w:szCs w:val="22"/>
        </w:rPr>
      </w:pPr>
      <w:r w:rsidRPr="00995D6E">
        <w:rPr>
          <w:rFonts w:ascii="Times New Roman" w:hAnsi="Times New Roman" w:cs="Times New Roman"/>
          <w:sz w:val="22"/>
          <w:szCs w:val="22"/>
        </w:rPr>
        <w:t xml:space="preserve">Admission Exam and English proficiency: </w:t>
      </w:r>
    </w:p>
    <w:p w14:paraId="6938C6F8" w14:textId="77777777" w:rsidR="00660FCD" w:rsidRPr="00995D6E" w:rsidRDefault="00660FCD" w:rsidP="00660FCD">
      <w:pPr>
        <w:pStyle w:val="ListParagraph"/>
        <w:numPr>
          <w:ilvl w:val="0"/>
          <w:numId w:val="6"/>
        </w:numPr>
        <w:rPr>
          <w:rFonts w:ascii="Times New Roman" w:hAnsi="Times New Roman" w:cs="Times New Roman"/>
          <w:sz w:val="22"/>
          <w:szCs w:val="22"/>
        </w:rPr>
      </w:pPr>
      <w:r w:rsidRPr="00995D6E">
        <w:rPr>
          <w:rFonts w:ascii="Times New Roman" w:hAnsi="Times New Roman" w:cs="Times New Roman"/>
          <w:sz w:val="22"/>
          <w:szCs w:val="22"/>
        </w:rPr>
        <w:t xml:space="preserve">Satisfactory score on the Graduate Management Admission Test (GMAT) or Graduate Record Exam (GRE) </w:t>
      </w:r>
    </w:p>
    <w:p w14:paraId="4235FE85" w14:textId="77777777" w:rsidR="00660FCD" w:rsidRPr="00995D6E" w:rsidRDefault="00660FCD" w:rsidP="00660FCD">
      <w:pPr>
        <w:pStyle w:val="ListParagraph"/>
        <w:widowControl w:val="0"/>
        <w:numPr>
          <w:ilvl w:val="0"/>
          <w:numId w:val="6"/>
        </w:numPr>
        <w:autoSpaceDE w:val="0"/>
        <w:autoSpaceDN w:val="0"/>
        <w:adjustRightInd w:val="0"/>
        <w:rPr>
          <w:rFonts w:ascii="Times New Roman" w:hAnsi="Times New Roman" w:cs="Times New Roman"/>
          <w:sz w:val="22"/>
          <w:szCs w:val="22"/>
        </w:rPr>
      </w:pPr>
      <w:r w:rsidRPr="00995D6E">
        <w:rPr>
          <w:rFonts w:ascii="Times New Roman" w:hAnsi="Times New Roman" w:cs="Times New Roman"/>
          <w:sz w:val="22"/>
          <w:szCs w:val="22"/>
        </w:rPr>
        <w:t xml:space="preserve">A score of 4.0 or higher on the writing portion of GMAT/ GRE  </w:t>
      </w:r>
    </w:p>
    <w:p w14:paraId="2C7219C5" w14:textId="77777777" w:rsidR="00995D6E" w:rsidRDefault="00995D6E" w:rsidP="00660FCD">
      <w:pPr>
        <w:rPr>
          <w:rFonts w:ascii="Times New Roman" w:hAnsi="Times New Roman" w:cs="Times New Roman"/>
          <w:u w:val="single"/>
        </w:rPr>
      </w:pPr>
    </w:p>
    <w:p w14:paraId="30537229" w14:textId="77777777" w:rsidR="00995D6E" w:rsidRDefault="00995D6E" w:rsidP="00660FCD">
      <w:pPr>
        <w:rPr>
          <w:rFonts w:ascii="Times New Roman" w:hAnsi="Times New Roman" w:cs="Times New Roman"/>
          <w:u w:val="single"/>
        </w:rPr>
      </w:pPr>
    </w:p>
    <w:p w14:paraId="0C4F4F56" w14:textId="77777777" w:rsidR="00AD3341" w:rsidRDefault="00AD3341" w:rsidP="00660FCD">
      <w:pPr>
        <w:rPr>
          <w:rFonts w:ascii="Times New Roman" w:hAnsi="Times New Roman" w:cs="Times New Roman"/>
          <w:u w:val="single"/>
        </w:rPr>
      </w:pPr>
    </w:p>
    <w:p w14:paraId="59A351CF" w14:textId="77777777" w:rsidR="00660FCD" w:rsidRPr="00995D6E" w:rsidRDefault="00007EB5" w:rsidP="00660FCD">
      <w:pPr>
        <w:rPr>
          <w:rFonts w:ascii="Times New Roman" w:hAnsi="Times New Roman" w:cs="Times New Roman"/>
          <w:u w:val="single"/>
        </w:rPr>
      </w:pPr>
      <w:r>
        <w:rPr>
          <w:rFonts w:ascii="Times New Roman" w:hAnsi="Times New Roman" w:cs="Times New Roman"/>
          <w:u w:val="single"/>
        </w:rPr>
        <w:t>Requirements for continued enrollment</w:t>
      </w:r>
      <w:r w:rsidR="00660FCD" w:rsidRPr="00995D6E">
        <w:rPr>
          <w:rFonts w:ascii="Times New Roman" w:hAnsi="Times New Roman" w:cs="Times New Roman"/>
          <w:u w:val="single"/>
        </w:rPr>
        <w:t>:</w:t>
      </w:r>
    </w:p>
    <w:p w14:paraId="69865B8C" w14:textId="77777777" w:rsidR="00660FCD" w:rsidRPr="00995D6E" w:rsidRDefault="00660FCD" w:rsidP="00660FCD">
      <w:pPr>
        <w:pStyle w:val="ListParagraph"/>
        <w:numPr>
          <w:ilvl w:val="0"/>
          <w:numId w:val="9"/>
        </w:numPr>
        <w:rPr>
          <w:rFonts w:ascii="Times New Roman" w:hAnsi="Times New Roman" w:cs="Times New Roman"/>
          <w:sz w:val="22"/>
          <w:szCs w:val="22"/>
          <w:u w:val="single"/>
        </w:rPr>
      </w:pPr>
      <w:r w:rsidRPr="00995D6E">
        <w:rPr>
          <w:rFonts w:ascii="Times New Roman" w:hAnsi="Times New Roman" w:cs="Times New Roman"/>
          <w:sz w:val="22"/>
          <w:szCs w:val="22"/>
        </w:rPr>
        <w:lastRenderedPageBreak/>
        <w:t>Maintain a minimum of 3.0 GPA in all graduate work completed at CSULB and all graduate work transferred to meet graduate requirements.</w:t>
      </w:r>
    </w:p>
    <w:p w14:paraId="6272F288" w14:textId="77777777" w:rsidR="00660FCD" w:rsidRPr="00995D6E" w:rsidRDefault="00660FCD" w:rsidP="00660FCD">
      <w:pPr>
        <w:pStyle w:val="ListParagraph"/>
        <w:numPr>
          <w:ilvl w:val="0"/>
          <w:numId w:val="9"/>
        </w:numPr>
        <w:rPr>
          <w:rFonts w:ascii="Times New Roman" w:hAnsi="Times New Roman" w:cs="Times New Roman"/>
          <w:sz w:val="22"/>
          <w:szCs w:val="22"/>
          <w:u w:val="single"/>
        </w:rPr>
      </w:pPr>
      <w:r w:rsidRPr="00995D6E">
        <w:rPr>
          <w:rFonts w:ascii="Times New Roman" w:hAnsi="Times New Roman" w:cs="Times New Roman"/>
          <w:sz w:val="22"/>
          <w:szCs w:val="22"/>
        </w:rPr>
        <w:t>Maintain satisfactory progress toward the degree objective.</w:t>
      </w:r>
    </w:p>
    <w:p w14:paraId="6ECF4217" w14:textId="77777777" w:rsidR="00660FCD" w:rsidRPr="00995D6E" w:rsidRDefault="00660FCD" w:rsidP="00660FCD">
      <w:pPr>
        <w:rPr>
          <w:rFonts w:ascii="Times New Roman" w:hAnsi="Times New Roman" w:cs="Times New Roman"/>
          <w:u w:val="single"/>
        </w:rPr>
      </w:pPr>
    </w:p>
    <w:p w14:paraId="202761C5" w14:textId="77777777" w:rsidR="00660FCD" w:rsidRPr="00995D6E" w:rsidRDefault="00007EB5" w:rsidP="00660FCD">
      <w:pPr>
        <w:rPr>
          <w:rFonts w:ascii="Times New Roman" w:hAnsi="Times New Roman" w:cs="Times New Roman"/>
        </w:rPr>
      </w:pPr>
      <w:r>
        <w:rPr>
          <w:rFonts w:ascii="Times New Roman" w:hAnsi="Times New Roman" w:cs="Times New Roman"/>
          <w:u w:val="single"/>
        </w:rPr>
        <w:t xml:space="preserve">Requirements for </w:t>
      </w:r>
      <w:r w:rsidR="00660FCD" w:rsidRPr="00995D6E">
        <w:rPr>
          <w:rFonts w:ascii="Times New Roman" w:hAnsi="Times New Roman" w:cs="Times New Roman"/>
          <w:u w:val="single"/>
        </w:rPr>
        <w:t>Advancement to Candidacy:</w:t>
      </w:r>
    </w:p>
    <w:p w14:paraId="21DE8E52" w14:textId="77777777" w:rsidR="00660FCD" w:rsidRPr="00995D6E" w:rsidRDefault="00660FCD" w:rsidP="00660FCD">
      <w:pPr>
        <w:pStyle w:val="ListParagraph"/>
        <w:numPr>
          <w:ilvl w:val="0"/>
          <w:numId w:val="8"/>
        </w:numPr>
        <w:rPr>
          <w:rFonts w:ascii="Times New Roman" w:hAnsi="Times New Roman" w:cs="Times New Roman"/>
          <w:sz w:val="22"/>
          <w:szCs w:val="22"/>
        </w:rPr>
      </w:pPr>
      <w:r w:rsidRPr="00995D6E">
        <w:rPr>
          <w:rFonts w:ascii="Times New Roman" w:hAnsi="Times New Roman" w:cs="Times New Roman"/>
          <w:sz w:val="22"/>
          <w:szCs w:val="22"/>
        </w:rPr>
        <w:t>Complete 9 units of graduate courses, including FCS 696.</w:t>
      </w:r>
    </w:p>
    <w:p w14:paraId="7206ABC3" w14:textId="77777777" w:rsidR="00660FCD" w:rsidRPr="00995D6E" w:rsidRDefault="00660FCD" w:rsidP="00660FCD">
      <w:pPr>
        <w:pStyle w:val="ListParagraph"/>
        <w:numPr>
          <w:ilvl w:val="0"/>
          <w:numId w:val="8"/>
        </w:numPr>
        <w:rPr>
          <w:rFonts w:ascii="Times New Roman" w:hAnsi="Times New Roman" w:cs="Times New Roman"/>
          <w:sz w:val="22"/>
          <w:szCs w:val="22"/>
        </w:rPr>
      </w:pPr>
      <w:r w:rsidRPr="00995D6E">
        <w:rPr>
          <w:rFonts w:ascii="Times New Roman" w:hAnsi="Times New Roman" w:cs="Times New Roman"/>
          <w:sz w:val="22"/>
          <w:szCs w:val="22"/>
        </w:rPr>
        <w:t>Maintain a 3.0 GPA for all course work attempted as a graduate student.</w:t>
      </w:r>
    </w:p>
    <w:p w14:paraId="04F85F17" w14:textId="77777777" w:rsidR="00660FCD" w:rsidRPr="00995D6E" w:rsidRDefault="00660FCD" w:rsidP="00660FCD">
      <w:pPr>
        <w:pStyle w:val="ListParagraph"/>
        <w:numPr>
          <w:ilvl w:val="0"/>
          <w:numId w:val="8"/>
        </w:numPr>
        <w:rPr>
          <w:rFonts w:ascii="Times New Roman" w:hAnsi="Times New Roman" w:cs="Times New Roman"/>
          <w:sz w:val="22"/>
          <w:szCs w:val="22"/>
        </w:rPr>
      </w:pPr>
      <w:r w:rsidRPr="00995D6E">
        <w:rPr>
          <w:rFonts w:ascii="Times New Roman" w:hAnsi="Times New Roman" w:cs="Times New Roman"/>
          <w:sz w:val="22"/>
          <w:szCs w:val="22"/>
        </w:rPr>
        <w:t>Complete Program of Study in consultation with program director.</w:t>
      </w:r>
    </w:p>
    <w:p w14:paraId="4764A396" w14:textId="77777777" w:rsidR="00660FCD" w:rsidRPr="00995D6E" w:rsidRDefault="00660FCD" w:rsidP="00660FCD">
      <w:pPr>
        <w:pStyle w:val="ListParagraph"/>
        <w:numPr>
          <w:ilvl w:val="0"/>
          <w:numId w:val="8"/>
        </w:numPr>
        <w:rPr>
          <w:rFonts w:ascii="Times New Roman" w:hAnsi="Times New Roman" w:cs="Times New Roman"/>
          <w:sz w:val="22"/>
          <w:szCs w:val="22"/>
        </w:rPr>
      </w:pPr>
      <w:r w:rsidRPr="00995D6E">
        <w:rPr>
          <w:rFonts w:ascii="Times New Roman" w:hAnsi="Times New Roman" w:cs="Times New Roman"/>
          <w:sz w:val="22"/>
          <w:szCs w:val="22"/>
        </w:rPr>
        <w:t>Enrolled in the semester in which the Advancement to Candidacy takes place.</w:t>
      </w:r>
    </w:p>
    <w:p w14:paraId="7AE48E1A" w14:textId="77777777" w:rsidR="00660FCD" w:rsidRPr="00FA39EF" w:rsidRDefault="00660FCD" w:rsidP="00660FCD">
      <w:pPr>
        <w:pStyle w:val="ListParagraph"/>
        <w:rPr>
          <w:rFonts w:ascii="Times New Roman" w:hAnsi="Times New Roman" w:cs="Times New Roman"/>
        </w:rPr>
      </w:pPr>
    </w:p>
    <w:p w14:paraId="2D2C68C4" w14:textId="77777777" w:rsidR="00660FCD" w:rsidRPr="00995D6E" w:rsidRDefault="00660FCD" w:rsidP="00660FCD">
      <w:pPr>
        <w:rPr>
          <w:rFonts w:ascii="Times New Roman" w:hAnsi="Times New Roman" w:cs="Times New Roman"/>
        </w:rPr>
      </w:pPr>
      <w:r w:rsidRPr="00995D6E">
        <w:rPr>
          <w:rFonts w:ascii="Times New Roman" w:hAnsi="Times New Roman" w:cs="Times New Roman"/>
          <w:u w:val="single"/>
        </w:rPr>
        <w:t>Requirements for Graduation</w:t>
      </w:r>
      <w:r w:rsidRPr="00995D6E">
        <w:rPr>
          <w:rFonts w:ascii="Times New Roman" w:hAnsi="Times New Roman" w:cs="Times New Roman"/>
        </w:rPr>
        <w:t xml:space="preserve">: </w:t>
      </w:r>
    </w:p>
    <w:p w14:paraId="1BBC01A5" w14:textId="77777777" w:rsidR="00660FCD" w:rsidRPr="00995D6E" w:rsidRDefault="00660FCD" w:rsidP="00660FCD">
      <w:pPr>
        <w:pStyle w:val="ListParagraph"/>
        <w:numPr>
          <w:ilvl w:val="0"/>
          <w:numId w:val="7"/>
        </w:numPr>
        <w:rPr>
          <w:rFonts w:ascii="Times New Roman" w:hAnsi="Times New Roman" w:cs="Times New Roman"/>
          <w:sz w:val="22"/>
          <w:szCs w:val="22"/>
        </w:rPr>
      </w:pPr>
      <w:r w:rsidRPr="00995D6E">
        <w:rPr>
          <w:rFonts w:ascii="Times New Roman" w:hAnsi="Times New Roman" w:cs="Times New Roman"/>
          <w:sz w:val="22"/>
          <w:szCs w:val="22"/>
        </w:rPr>
        <w:t>Completion of 30 units of approved graduate courses with a 3.0 GPA or better.</w:t>
      </w:r>
    </w:p>
    <w:p w14:paraId="1697D3A3" w14:textId="77777777" w:rsidR="00660FCD" w:rsidRPr="00995D6E" w:rsidRDefault="00660FCD" w:rsidP="00660FCD">
      <w:pPr>
        <w:ind w:left="720"/>
        <w:rPr>
          <w:rFonts w:ascii="Times New Roman" w:hAnsi="Times New Roman" w:cs="Times New Roman"/>
          <w:color w:val="0000FF"/>
        </w:rPr>
      </w:pPr>
    </w:p>
    <w:p w14:paraId="599ECCA2" w14:textId="77777777" w:rsidR="00660FCD" w:rsidRPr="00995D6E" w:rsidRDefault="00660FCD" w:rsidP="00660FCD">
      <w:pPr>
        <w:pStyle w:val="ListParagraph"/>
        <w:ind w:left="1440"/>
        <w:rPr>
          <w:rFonts w:ascii="Times New Roman" w:hAnsi="Times New Roman" w:cs="Times New Roman"/>
          <w:sz w:val="22"/>
          <w:szCs w:val="22"/>
        </w:rPr>
      </w:pPr>
      <w:r w:rsidRPr="00995D6E">
        <w:rPr>
          <w:rFonts w:ascii="Times New Roman" w:hAnsi="Times New Roman" w:cs="Times New Roman"/>
          <w:sz w:val="22"/>
          <w:szCs w:val="22"/>
        </w:rPr>
        <w:t>FCS 571 International Hospitality Development (3)</w:t>
      </w:r>
    </w:p>
    <w:p w14:paraId="3C1D5A70" w14:textId="77777777" w:rsidR="00660FCD" w:rsidRPr="00995D6E" w:rsidRDefault="00660FCD" w:rsidP="00660FCD">
      <w:pPr>
        <w:pStyle w:val="ListParagraph"/>
        <w:ind w:left="1440"/>
        <w:rPr>
          <w:rFonts w:ascii="Times New Roman" w:hAnsi="Times New Roman" w:cs="Times New Roman"/>
          <w:sz w:val="22"/>
          <w:szCs w:val="22"/>
        </w:rPr>
      </w:pPr>
      <w:r w:rsidRPr="00995D6E">
        <w:rPr>
          <w:rFonts w:ascii="Times New Roman" w:hAnsi="Times New Roman" w:cs="Times New Roman"/>
          <w:sz w:val="22"/>
          <w:szCs w:val="22"/>
        </w:rPr>
        <w:t>FCS 572 Advanced Hotel Administration (3)</w:t>
      </w:r>
    </w:p>
    <w:p w14:paraId="4D2350A1" w14:textId="77777777" w:rsidR="00660FCD" w:rsidRPr="00995D6E" w:rsidRDefault="00660FCD" w:rsidP="00660FCD">
      <w:pPr>
        <w:pStyle w:val="ListParagraph"/>
        <w:ind w:left="1440"/>
        <w:rPr>
          <w:rFonts w:ascii="Times New Roman" w:hAnsi="Times New Roman" w:cs="Times New Roman"/>
          <w:sz w:val="22"/>
          <w:szCs w:val="22"/>
        </w:rPr>
      </w:pPr>
      <w:r w:rsidRPr="00995D6E">
        <w:rPr>
          <w:rFonts w:ascii="Times New Roman" w:hAnsi="Times New Roman" w:cs="Times New Roman"/>
          <w:sz w:val="22"/>
          <w:szCs w:val="22"/>
        </w:rPr>
        <w:t>FCS 574 Cost Control in Hospitality Management (3)</w:t>
      </w:r>
    </w:p>
    <w:p w14:paraId="5ED91770" w14:textId="77777777" w:rsidR="00660FCD" w:rsidRPr="00995D6E" w:rsidRDefault="00660FCD" w:rsidP="00660FCD">
      <w:pPr>
        <w:pStyle w:val="ListParagraph"/>
        <w:ind w:left="1440"/>
        <w:rPr>
          <w:rFonts w:ascii="Times New Roman" w:hAnsi="Times New Roman" w:cs="Times New Roman"/>
          <w:sz w:val="22"/>
          <w:szCs w:val="22"/>
        </w:rPr>
      </w:pPr>
      <w:r w:rsidRPr="00995D6E">
        <w:rPr>
          <w:rFonts w:ascii="Times New Roman" w:hAnsi="Times New Roman" w:cs="Times New Roman"/>
          <w:sz w:val="22"/>
          <w:szCs w:val="22"/>
        </w:rPr>
        <w:t>FCS 576 Hotel and Restaurant Financial Management (3)</w:t>
      </w:r>
    </w:p>
    <w:p w14:paraId="4965138E" w14:textId="77777777" w:rsidR="00660FCD" w:rsidRPr="00995D6E" w:rsidRDefault="00660FCD" w:rsidP="00660FCD">
      <w:pPr>
        <w:pStyle w:val="ListParagraph"/>
        <w:ind w:left="1440"/>
        <w:rPr>
          <w:rFonts w:ascii="Times New Roman" w:hAnsi="Times New Roman" w:cs="Times New Roman"/>
          <w:sz w:val="22"/>
          <w:szCs w:val="22"/>
        </w:rPr>
      </w:pPr>
      <w:r w:rsidRPr="00995D6E">
        <w:rPr>
          <w:rFonts w:ascii="Times New Roman" w:hAnsi="Times New Roman" w:cs="Times New Roman"/>
          <w:sz w:val="22"/>
          <w:szCs w:val="22"/>
        </w:rPr>
        <w:t>FCS 577 Restaurant and Dining Management (3)</w:t>
      </w:r>
    </w:p>
    <w:p w14:paraId="45AC0FB1" w14:textId="77777777" w:rsidR="00660FCD" w:rsidRPr="00995D6E" w:rsidRDefault="00660FCD" w:rsidP="00660FCD">
      <w:pPr>
        <w:pStyle w:val="ListParagraph"/>
        <w:ind w:left="1440"/>
        <w:rPr>
          <w:rFonts w:ascii="Times New Roman" w:hAnsi="Times New Roman" w:cs="Times New Roman"/>
          <w:sz w:val="22"/>
          <w:szCs w:val="22"/>
        </w:rPr>
      </w:pPr>
      <w:r w:rsidRPr="00995D6E">
        <w:rPr>
          <w:rFonts w:ascii="Times New Roman" w:hAnsi="Times New Roman" w:cs="Times New Roman"/>
          <w:sz w:val="22"/>
          <w:szCs w:val="22"/>
        </w:rPr>
        <w:t>FCS 579 Leadership and Strategic Management in the Hospitality Management Industry (3)</w:t>
      </w:r>
    </w:p>
    <w:p w14:paraId="74E2E2B9" w14:textId="77777777" w:rsidR="00660FCD" w:rsidRPr="00995D6E" w:rsidRDefault="00660FCD" w:rsidP="00660FCD">
      <w:pPr>
        <w:pStyle w:val="ListParagraph"/>
        <w:ind w:left="1440"/>
        <w:rPr>
          <w:rFonts w:ascii="Times New Roman" w:hAnsi="Times New Roman" w:cs="Times New Roman"/>
          <w:sz w:val="22"/>
          <w:szCs w:val="22"/>
        </w:rPr>
      </w:pPr>
      <w:r w:rsidRPr="00995D6E">
        <w:rPr>
          <w:rFonts w:ascii="Times New Roman" w:hAnsi="Times New Roman" w:cs="Times New Roman"/>
          <w:sz w:val="22"/>
          <w:szCs w:val="22"/>
        </w:rPr>
        <w:t>FCS 592 Internship in Family and Consumer Sciences (6)</w:t>
      </w:r>
    </w:p>
    <w:p w14:paraId="3F20C2DA" w14:textId="77777777" w:rsidR="00660FCD" w:rsidRPr="00995D6E" w:rsidRDefault="00660FCD" w:rsidP="00660FCD">
      <w:pPr>
        <w:pStyle w:val="ListParagraph"/>
        <w:ind w:left="1440"/>
        <w:rPr>
          <w:rFonts w:ascii="Times New Roman" w:hAnsi="Times New Roman" w:cs="Times New Roman"/>
          <w:sz w:val="22"/>
          <w:szCs w:val="22"/>
        </w:rPr>
      </w:pPr>
      <w:r w:rsidRPr="00995D6E">
        <w:rPr>
          <w:rFonts w:ascii="Times New Roman" w:hAnsi="Times New Roman" w:cs="Times New Roman"/>
          <w:sz w:val="22"/>
          <w:szCs w:val="22"/>
        </w:rPr>
        <w:t>FCS 692 Directed Project (3)</w:t>
      </w:r>
    </w:p>
    <w:p w14:paraId="66DFF18C" w14:textId="77777777" w:rsidR="00660FCD" w:rsidRPr="00995D6E" w:rsidRDefault="00660FCD" w:rsidP="00660FCD">
      <w:pPr>
        <w:pStyle w:val="ListParagraph"/>
        <w:ind w:left="1440"/>
        <w:rPr>
          <w:rFonts w:ascii="Times New Roman" w:hAnsi="Times New Roman" w:cs="Times New Roman"/>
          <w:sz w:val="22"/>
          <w:szCs w:val="22"/>
        </w:rPr>
      </w:pPr>
      <w:r w:rsidRPr="00995D6E">
        <w:rPr>
          <w:rFonts w:ascii="Times New Roman" w:hAnsi="Times New Roman" w:cs="Times New Roman"/>
          <w:sz w:val="22"/>
          <w:szCs w:val="22"/>
        </w:rPr>
        <w:t>FCS 696 Research Methods</w:t>
      </w:r>
      <w:r w:rsidR="0059769D">
        <w:rPr>
          <w:rFonts w:ascii="Times New Roman" w:hAnsi="Times New Roman" w:cs="Times New Roman"/>
          <w:sz w:val="22"/>
          <w:szCs w:val="22"/>
        </w:rPr>
        <w:t xml:space="preserve"> (3)</w:t>
      </w:r>
    </w:p>
    <w:p w14:paraId="38426539" w14:textId="77777777" w:rsidR="00660FCD" w:rsidRPr="00995D6E" w:rsidRDefault="00660FCD" w:rsidP="00660FCD">
      <w:pPr>
        <w:pStyle w:val="ListParagraph"/>
        <w:ind w:left="1440"/>
        <w:rPr>
          <w:rFonts w:ascii="Times New Roman" w:hAnsi="Times New Roman" w:cs="Times New Roman"/>
          <w:sz w:val="22"/>
          <w:szCs w:val="22"/>
        </w:rPr>
      </w:pPr>
    </w:p>
    <w:p w14:paraId="6631FB9E" w14:textId="77777777" w:rsidR="00660FCD" w:rsidRPr="00995D6E" w:rsidRDefault="00660FCD" w:rsidP="00660FCD">
      <w:pPr>
        <w:pStyle w:val="ListParagraph"/>
        <w:numPr>
          <w:ilvl w:val="0"/>
          <w:numId w:val="7"/>
        </w:numPr>
        <w:rPr>
          <w:rFonts w:ascii="Times New Roman" w:hAnsi="Times New Roman" w:cs="Times New Roman"/>
          <w:sz w:val="22"/>
          <w:szCs w:val="22"/>
        </w:rPr>
      </w:pPr>
      <w:r w:rsidRPr="00995D6E">
        <w:rPr>
          <w:rFonts w:ascii="Times New Roman" w:hAnsi="Times New Roman" w:cs="Times New Roman"/>
          <w:sz w:val="22"/>
          <w:szCs w:val="22"/>
        </w:rPr>
        <w:t>Completion of the FCS 692 Directed Project with a grade of “B” or better.</w:t>
      </w:r>
    </w:p>
    <w:p w14:paraId="268EDA48" w14:textId="77777777" w:rsidR="00660FCD" w:rsidRPr="00995D6E" w:rsidRDefault="00660FCD" w:rsidP="00660FCD">
      <w:pPr>
        <w:pStyle w:val="ListParagraph"/>
        <w:numPr>
          <w:ilvl w:val="0"/>
          <w:numId w:val="7"/>
        </w:numPr>
        <w:rPr>
          <w:rFonts w:ascii="Times New Roman" w:hAnsi="Times New Roman" w:cs="Times New Roman"/>
          <w:sz w:val="22"/>
          <w:szCs w:val="22"/>
        </w:rPr>
      </w:pPr>
      <w:r w:rsidRPr="00995D6E">
        <w:rPr>
          <w:rFonts w:ascii="Times New Roman" w:hAnsi="Times New Roman" w:cs="Times New Roman"/>
          <w:sz w:val="22"/>
          <w:szCs w:val="22"/>
        </w:rPr>
        <w:t>Satisfaction of all university graduation requirements.</w:t>
      </w:r>
    </w:p>
    <w:p w14:paraId="5158B5A0" w14:textId="77777777" w:rsidR="00660FCD" w:rsidRPr="00FA39EF" w:rsidRDefault="00660FCD" w:rsidP="00660FCD">
      <w:pPr>
        <w:pStyle w:val="ListParagraph"/>
        <w:ind w:left="0"/>
        <w:rPr>
          <w:rFonts w:ascii="Times New Roman" w:hAnsi="Times New Roman" w:cs="Times New Roman"/>
        </w:rPr>
      </w:pPr>
    </w:p>
    <w:p w14:paraId="533CA12D" w14:textId="77777777" w:rsidR="00660FCD" w:rsidRPr="00FA39EF" w:rsidRDefault="00660FCD" w:rsidP="00660FCD">
      <w:pPr>
        <w:rPr>
          <w:rFonts w:ascii="Times New Roman" w:hAnsi="Times New Roman" w:cs="Times New Roman"/>
        </w:rPr>
      </w:pPr>
      <w:r w:rsidRPr="00FA39EF">
        <w:rPr>
          <w:rFonts w:ascii="Times New Roman" w:hAnsi="Times New Roman" w:cs="Times New Roman"/>
          <w:u w:val="single"/>
        </w:rPr>
        <w:t>Catalog Description of Culminating Project</w:t>
      </w:r>
    </w:p>
    <w:p w14:paraId="58002452" w14:textId="77777777" w:rsidR="00660FCD" w:rsidRPr="00FA39EF" w:rsidRDefault="00660FCD" w:rsidP="00660FCD">
      <w:pPr>
        <w:rPr>
          <w:rFonts w:ascii="Times New Roman" w:hAnsi="Times New Roman" w:cs="Times New Roman"/>
        </w:rPr>
      </w:pPr>
      <w:r w:rsidRPr="00FA39EF">
        <w:rPr>
          <w:rFonts w:ascii="Times New Roman" w:hAnsi="Times New Roman" w:cs="Times New Roman"/>
        </w:rPr>
        <w:t>Course Number:</w:t>
      </w:r>
      <w:r w:rsidRPr="00FA39EF">
        <w:rPr>
          <w:rFonts w:ascii="Times New Roman" w:hAnsi="Times New Roman" w:cs="Times New Roman"/>
        </w:rPr>
        <w:tab/>
        <w:t>FCS 692</w:t>
      </w:r>
    </w:p>
    <w:p w14:paraId="187E49FD" w14:textId="77777777" w:rsidR="00660FCD" w:rsidRPr="00FA39EF" w:rsidRDefault="00660FCD" w:rsidP="00660FCD">
      <w:pPr>
        <w:rPr>
          <w:rFonts w:ascii="Times New Roman" w:hAnsi="Times New Roman" w:cs="Times New Roman"/>
        </w:rPr>
      </w:pPr>
      <w:r w:rsidRPr="00FA39EF">
        <w:rPr>
          <w:rFonts w:ascii="Times New Roman" w:hAnsi="Times New Roman" w:cs="Times New Roman"/>
        </w:rPr>
        <w:t xml:space="preserve">Title: </w:t>
      </w:r>
      <w:r w:rsidRPr="00FA39EF">
        <w:rPr>
          <w:rFonts w:ascii="Times New Roman" w:hAnsi="Times New Roman" w:cs="Times New Roman"/>
        </w:rPr>
        <w:tab/>
      </w:r>
      <w:r w:rsidRPr="00FA39EF">
        <w:rPr>
          <w:rFonts w:ascii="Times New Roman" w:hAnsi="Times New Roman" w:cs="Times New Roman"/>
        </w:rPr>
        <w:tab/>
      </w:r>
      <w:r w:rsidRPr="00FA39EF">
        <w:rPr>
          <w:rFonts w:ascii="Times New Roman" w:hAnsi="Times New Roman" w:cs="Times New Roman"/>
        </w:rPr>
        <w:tab/>
        <w:t>Directed Project- Seminar in Hospitality Management</w:t>
      </w:r>
    </w:p>
    <w:p w14:paraId="3FE92D7A" w14:textId="77777777" w:rsidR="00660FCD" w:rsidRPr="00FA39EF" w:rsidRDefault="00660FCD" w:rsidP="00660FCD">
      <w:pPr>
        <w:rPr>
          <w:rFonts w:ascii="Times New Roman" w:hAnsi="Times New Roman" w:cs="Times New Roman"/>
        </w:rPr>
      </w:pPr>
      <w:r w:rsidRPr="00FA39EF">
        <w:rPr>
          <w:rFonts w:ascii="Times New Roman" w:hAnsi="Times New Roman" w:cs="Times New Roman"/>
        </w:rPr>
        <w:t xml:space="preserve">Prerequisites: </w:t>
      </w:r>
      <w:r w:rsidRPr="00FA39EF">
        <w:rPr>
          <w:rFonts w:ascii="Times New Roman" w:hAnsi="Times New Roman" w:cs="Times New Roman"/>
        </w:rPr>
        <w:tab/>
      </w:r>
      <w:r w:rsidRPr="00FA39EF">
        <w:rPr>
          <w:rFonts w:ascii="Times New Roman" w:hAnsi="Times New Roman" w:cs="Times New Roman"/>
        </w:rPr>
        <w:tab/>
        <w:t>FCS 697</w:t>
      </w:r>
      <w:r>
        <w:rPr>
          <w:rFonts w:ascii="Times New Roman" w:hAnsi="Times New Roman" w:cs="Times New Roman"/>
        </w:rPr>
        <w:t xml:space="preserve"> (Note: This pre-requisite course will be waived</w:t>
      </w:r>
      <w:r w:rsidR="00007EB5">
        <w:rPr>
          <w:rFonts w:ascii="Times New Roman" w:hAnsi="Times New Roman" w:cs="Times New Roman"/>
        </w:rPr>
        <w:t xml:space="preserve"> for MSGHM students</w:t>
      </w:r>
      <w:r>
        <w:rPr>
          <w:rFonts w:ascii="Times New Roman" w:hAnsi="Times New Roman" w:cs="Times New Roman"/>
        </w:rPr>
        <w:t>)</w:t>
      </w:r>
      <w:r w:rsidRPr="00FA39EF">
        <w:rPr>
          <w:rFonts w:ascii="Times New Roman" w:hAnsi="Times New Roman" w:cs="Times New Roman"/>
        </w:rPr>
        <w:t xml:space="preserve">  </w:t>
      </w:r>
    </w:p>
    <w:p w14:paraId="6F826E7E" w14:textId="77777777" w:rsidR="00660FCD" w:rsidRPr="00FA39EF" w:rsidRDefault="00660FCD" w:rsidP="00660FCD">
      <w:pPr>
        <w:rPr>
          <w:rFonts w:ascii="Times New Roman" w:hAnsi="Times New Roman" w:cs="Times New Roman"/>
        </w:rPr>
      </w:pPr>
    </w:p>
    <w:p w14:paraId="79D5DB6B" w14:textId="77777777" w:rsidR="0059769D" w:rsidRPr="0059769D" w:rsidRDefault="00660FCD" w:rsidP="0059769D">
      <w:pPr>
        <w:ind w:left="1440" w:hanging="1440"/>
        <w:rPr>
          <w:rFonts w:ascii="Times New Roman" w:hAnsi="Times New Roman" w:cs="Times New Roman"/>
        </w:rPr>
      </w:pPr>
      <w:r w:rsidRPr="00FA39EF">
        <w:rPr>
          <w:rFonts w:ascii="Times New Roman" w:hAnsi="Times New Roman" w:cs="Times New Roman"/>
        </w:rPr>
        <w:t xml:space="preserve">Description:  </w:t>
      </w:r>
      <w:r w:rsidRPr="00FA39EF">
        <w:rPr>
          <w:rFonts w:ascii="Times New Roman" w:hAnsi="Times New Roman" w:cs="Times New Roman"/>
        </w:rPr>
        <w:tab/>
      </w:r>
      <w:r w:rsidR="0059769D" w:rsidRPr="0059769D">
        <w:rPr>
          <w:rFonts w:ascii="Times New Roman" w:hAnsi="Times New Roman" w:cs="Times New Roman"/>
        </w:rPr>
        <w:t>Student will acquire experiential skills under the guidance of a faculty advisor and supervisor/ preceptor at an approved project site. Will identify problems, design and assess a project or conduct research. Results will be presented in a thesis-style report. This serves as the culminating project for the program. Letter grade only (A-F).</w:t>
      </w:r>
    </w:p>
    <w:p w14:paraId="1C4F9D9F" w14:textId="77777777" w:rsidR="00660FCD" w:rsidRDefault="00660FCD" w:rsidP="0059769D">
      <w:pPr>
        <w:ind w:left="1440" w:hanging="1440"/>
      </w:pPr>
    </w:p>
    <w:p w14:paraId="355E9914" w14:textId="77777777" w:rsidR="00660FCD" w:rsidRDefault="00660FCD" w:rsidP="00660FCD">
      <w:pPr>
        <w:spacing w:line="240" w:lineRule="auto"/>
        <w:contextualSpacing/>
      </w:pPr>
    </w:p>
    <w:p w14:paraId="09237693" w14:textId="77777777" w:rsidR="006D2333" w:rsidRDefault="006D2333" w:rsidP="00660FCD">
      <w:pPr>
        <w:spacing w:line="240" w:lineRule="auto"/>
        <w:contextualSpacing/>
      </w:pPr>
    </w:p>
    <w:p w14:paraId="3088A4DE" w14:textId="77777777" w:rsidR="00660FCD" w:rsidRPr="00FA39EF" w:rsidRDefault="00660FCD" w:rsidP="00660FCD">
      <w:pPr>
        <w:pStyle w:val="ListParagraph"/>
        <w:numPr>
          <w:ilvl w:val="0"/>
          <w:numId w:val="3"/>
        </w:numPr>
        <w:rPr>
          <w:rFonts w:ascii="Times New Roman" w:hAnsi="Times New Roman" w:cs="Times New Roman"/>
          <w:b/>
        </w:rPr>
      </w:pPr>
      <w:r w:rsidRPr="00FA39EF">
        <w:rPr>
          <w:rFonts w:ascii="Times New Roman" w:hAnsi="Times New Roman" w:cs="Times New Roman"/>
          <w:b/>
        </w:rPr>
        <w:t xml:space="preserve">Curriculum – </w:t>
      </w:r>
      <w:r w:rsidRPr="00FA39EF">
        <w:rPr>
          <w:rFonts w:ascii="Times New Roman" w:hAnsi="Times New Roman" w:cs="Times New Roman"/>
          <w:i/>
        </w:rPr>
        <w:t>(These requirements conform to the revised 2013 WASC Handbook of Accreditation)</w:t>
      </w:r>
    </w:p>
    <w:p w14:paraId="0529ACB9" w14:textId="77777777" w:rsidR="00660FCD" w:rsidRDefault="00660FCD" w:rsidP="00660FCD">
      <w:pPr>
        <w:ind w:left="720"/>
        <w:rPr>
          <w:rFonts w:ascii="Times New Roman" w:hAnsi="Times New Roman" w:cs="Times New Roman"/>
        </w:rPr>
      </w:pPr>
    </w:p>
    <w:p w14:paraId="2AD3E10B" w14:textId="77777777" w:rsidR="00660FCD" w:rsidRPr="00995D6E" w:rsidRDefault="00660FCD" w:rsidP="00660FCD">
      <w:pPr>
        <w:ind w:left="720"/>
        <w:rPr>
          <w:rFonts w:ascii="Times New Roman" w:hAnsi="Times New Roman" w:cs="Times New Roman"/>
        </w:rPr>
      </w:pPr>
      <w:r w:rsidRPr="00FA39EF">
        <w:rPr>
          <w:rFonts w:ascii="Times New Roman" w:hAnsi="Times New Roman" w:cs="Times New Roman"/>
        </w:rPr>
        <w:t>a.</w:t>
      </w:r>
      <w:r w:rsidRPr="00995D6E">
        <w:rPr>
          <w:rFonts w:ascii="Times New Roman" w:hAnsi="Times New Roman" w:cs="Times New Roman"/>
        </w:rPr>
        <w:t xml:space="preserve">  </w:t>
      </w:r>
      <w:r w:rsidRPr="00995D6E">
        <w:rPr>
          <w:rFonts w:ascii="Times New Roman" w:hAnsi="Times New Roman" w:cs="Times New Roman"/>
          <w:u w:val="single"/>
        </w:rPr>
        <w:t>These program proposal elements are required</w:t>
      </w:r>
      <w:r w:rsidRPr="00995D6E">
        <w:rPr>
          <w:rFonts w:ascii="Times New Roman" w:hAnsi="Times New Roman" w:cs="Times New Roman"/>
        </w:rPr>
        <w:t>:</w:t>
      </w:r>
    </w:p>
    <w:p w14:paraId="1D6D2071" w14:textId="77777777" w:rsidR="00660FCD" w:rsidRPr="00995D6E" w:rsidRDefault="00660FCD" w:rsidP="00660FCD">
      <w:pPr>
        <w:pStyle w:val="ListParagraph"/>
        <w:numPr>
          <w:ilvl w:val="0"/>
          <w:numId w:val="12"/>
        </w:numPr>
        <w:ind w:firstLine="360"/>
        <w:rPr>
          <w:rFonts w:ascii="Times New Roman" w:hAnsi="Times New Roman" w:cs="Times New Roman"/>
          <w:sz w:val="22"/>
          <w:szCs w:val="22"/>
        </w:rPr>
      </w:pPr>
      <w:r w:rsidRPr="00995D6E">
        <w:rPr>
          <w:rFonts w:ascii="Times New Roman" w:hAnsi="Times New Roman" w:cs="Times New Roman"/>
          <w:sz w:val="22"/>
          <w:szCs w:val="22"/>
        </w:rPr>
        <w:t>Institutional learning outcomes (ILOs)</w:t>
      </w:r>
    </w:p>
    <w:p w14:paraId="7E82406D" w14:textId="77777777" w:rsidR="00660FCD" w:rsidRPr="00995D6E" w:rsidRDefault="00660FCD" w:rsidP="00660FCD">
      <w:pPr>
        <w:pStyle w:val="ListParagraph"/>
        <w:numPr>
          <w:ilvl w:val="0"/>
          <w:numId w:val="12"/>
        </w:numPr>
        <w:ind w:firstLine="360"/>
        <w:rPr>
          <w:rFonts w:ascii="Times New Roman" w:hAnsi="Times New Roman" w:cs="Times New Roman"/>
          <w:sz w:val="22"/>
          <w:szCs w:val="22"/>
        </w:rPr>
      </w:pPr>
      <w:r w:rsidRPr="00995D6E">
        <w:rPr>
          <w:rFonts w:ascii="Times New Roman" w:hAnsi="Times New Roman" w:cs="Times New Roman"/>
          <w:sz w:val="22"/>
          <w:szCs w:val="22"/>
        </w:rPr>
        <w:t>Program learning outcomes (PLOs)</w:t>
      </w:r>
    </w:p>
    <w:p w14:paraId="65EE8A55" w14:textId="77777777" w:rsidR="00660FCD" w:rsidRPr="00995D6E" w:rsidRDefault="00660FCD" w:rsidP="00660FCD">
      <w:pPr>
        <w:pStyle w:val="ListParagraph"/>
        <w:numPr>
          <w:ilvl w:val="0"/>
          <w:numId w:val="12"/>
        </w:numPr>
        <w:ind w:firstLine="360"/>
        <w:rPr>
          <w:rFonts w:ascii="Times New Roman" w:hAnsi="Times New Roman" w:cs="Times New Roman"/>
          <w:sz w:val="22"/>
          <w:szCs w:val="22"/>
        </w:rPr>
      </w:pPr>
      <w:r w:rsidRPr="00995D6E">
        <w:rPr>
          <w:rFonts w:ascii="Times New Roman" w:hAnsi="Times New Roman" w:cs="Times New Roman"/>
          <w:sz w:val="22"/>
          <w:szCs w:val="22"/>
        </w:rPr>
        <w:t>Student learning outcomes (SLOs)</w:t>
      </w:r>
    </w:p>
    <w:p w14:paraId="0B3DDF16" w14:textId="77777777" w:rsidR="00660FCD" w:rsidRPr="00FA39EF" w:rsidRDefault="00660FCD" w:rsidP="00660FCD">
      <w:pPr>
        <w:pStyle w:val="ListParagraph"/>
        <w:tabs>
          <w:tab w:val="left" w:pos="2625"/>
        </w:tabs>
        <w:ind w:left="1080"/>
        <w:rPr>
          <w:rFonts w:ascii="Times New Roman" w:hAnsi="Times New Roman" w:cs="Times New Roman"/>
        </w:rPr>
      </w:pPr>
      <w:r w:rsidRPr="00FA39EF">
        <w:rPr>
          <w:rFonts w:ascii="Times New Roman" w:hAnsi="Times New Roman" w:cs="Times New Roman"/>
        </w:rPr>
        <w:tab/>
      </w:r>
    </w:p>
    <w:p w14:paraId="5FA3FA4D" w14:textId="77777777" w:rsidR="00660FCD" w:rsidRPr="00995D6E" w:rsidRDefault="00660FCD" w:rsidP="00660FCD">
      <w:pPr>
        <w:pStyle w:val="ListParagraph"/>
        <w:ind w:left="1080"/>
        <w:rPr>
          <w:rFonts w:ascii="Times New Roman" w:hAnsi="Times New Roman" w:cs="Times New Roman"/>
          <w:sz w:val="22"/>
          <w:szCs w:val="22"/>
        </w:rPr>
      </w:pPr>
      <w:r w:rsidRPr="00995D6E">
        <w:rPr>
          <w:rFonts w:ascii="Times New Roman" w:hAnsi="Times New Roman" w:cs="Times New Roman"/>
          <w:sz w:val="22"/>
          <w:szCs w:val="22"/>
        </w:rPr>
        <w:t xml:space="preserve">Describe outcomes (also sometimes known as goals) for the 1) institution, 2) program, and for 3) </w:t>
      </w:r>
      <w:hyperlink r:id="rId7" w:history="1">
        <w:r w:rsidRPr="00995D6E">
          <w:rPr>
            <w:rFonts w:ascii="Times New Roman" w:hAnsi="Times New Roman" w:cs="Times New Roman"/>
            <w:sz w:val="22"/>
            <w:szCs w:val="22"/>
          </w:rPr>
          <w:t>student learning</w:t>
        </w:r>
      </w:hyperlink>
      <w:r w:rsidRPr="00995D6E">
        <w:rPr>
          <w:rFonts w:ascii="Times New Roman" w:hAnsi="Times New Roman" w:cs="Times New Roman"/>
          <w:sz w:val="22"/>
          <w:szCs w:val="22"/>
        </w:rPr>
        <w:t xml:space="preserve">.  Institutional learning outcomes (ILOs) typically highlight the knowledge, skills, and dispositions all students are expected to have upon graduating from an institution of higher learning. Program learning outcomes (PLOs) highlight the knowledge, skills, and dispositions students are expected to know as program graduates. PLOs are more narrowly focused than ILOs.  Student learning outcomes (SLOs) clearly convey the specific and measureable knowledge, skills, and/or behaviors expected and guide the type of assessments to be used to determine if the desired the level of learning has been achieved.  </w:t>
      </w:r>
    </w:p>
    <w:p w14:paraId="30C6355D" w14:textId="77777777" w:rsidR="00660FCD" w:rsidRPr="00FA39EF" w:rsidRDefault="00660FCD" w:rsidP="00660FCD">
      <w:pPr>
        <w:rPr>
          <w:rFonts w:ascii="Times New Roman" w:hAnsi="Times New Roman" w:cs="Times New Roman"/>
        </w:rPr>
      </w:pPr>
    </w:p>
    <w:p w14:paraId="3EF9FF03" w14:textId="77777777" w:rsidR="00660FCD" w:rsidRPr="00FA39EF" w:rsidRDefault="00660FCD" w:rsidP="00660FCD">
      <w:pPr>
        <w:rPr>
          <w:rFonts w:ascii="Times New Roman" w:hAnsi="Times New Roman" w:cs="Times New Roman"/>
          <w:u w:val="single"/>
        </w:rPr>
      </w:pPr>
      <w:r w:rsidRPr="00FA39EF">
        <w:rPr>
          <w:rFonts w:ascii="Times New Roman" w:hAnsi="Times New Roman" w:cs="Times New Roman"/>
          <w:u w:val="single"/>
        </w:rPr>
        <w:t>Goals</w:t>
      </w:r>
    </w:p>
    <w:p w14:paraId="17B8E1D8" w14:textId="77777777" w:rsidR="00660FCD" w:rsidRPr="00FA39EF" w:rsidRDefault="00660FCD" w:rsidP="00660FCD">
      <w:pPr>
        <w:rPr>
          <w:rFonts w:ascii="Times New Roman" w:hAnsi="Times New Roman" w:cs="Times New Roman"/>
        </w:rPr>
      </w:pPr>
      <w:r w:rsidRPr="00FA39EF">
        <w:rPr>
          <w:rFonts w:ascii="Times New Roman" w:hAnsi="Times New Roman" w:cs="Times New Roman"/>
        </w:rPr>
        <w:t xml:space="preserve">The </w:t>
      </w:r>
      <w:r>
        <w:rPr>
          <w:rFonts w:ascii="Times New Roman" w:hAnsi="Times New Roman" w:cs="Times New Roman"/>
        </w:rPr>
        <w:t>goal of this program is</w:t>
      </w:r>
      <w:r w:rsidRPr="00FA39EF">
        <w:rPr>
          <w:rFonts w:ascii="Times New Roman" w:hAnsi="Times New Roman" w:cs="Times New Roman"/>
        </w:rPr>
        <w:t xml:space="preserve"> to provide its students with advanced </w:t>
      </w:r>
      <w:r w:rsidR="00B51BE8">
        <w:rPr>
          <w:rFonts w:ascii="Times New Roman" w:hAnsi="Times New Roman" w:cs="Times New Roman"/>
        </w:rPr>
        <w:t xml:space="preserve">skills and knowledge that are in demand in the modern hospitality industry </w:t>
      </w:r>
      <w:r>
        <w:rPr>
          <w:rFonts w:ascii="Times New Roman" w:hAnsi="Times New Roman" w:cs="Times New Roman"/>
        </w:rPr>
        <w:t xml:space="preserve">by exploring best </w:t>
      </w:r>
      <w:r w:rsidRPr="00FA39EF">
        <w:rPr>
          <w:rFonts w:ascii="Times New Roman" w:hAnsi="Times New Roman" w:cs="Times New Roman"/>
        </w:rPr>
        <w:t>practices, global issues, customer service, marketing trends, and other relevant skills. Preparing students with this</w:t>
      </w:r>
      <w:r>
        <w:rPr>
          <w:rFonts w:ascii="Times New Roman" w:hAnsi="Times New Roman" w:cs="Times New Roman"/>
        </w:rPr>
        <w:t xml:space="preserve"> type of</w:t>
      </w:r>
      <w:r w:rsidRPr="00FA39EF">
        <w:rPr>
          <w:rFonts w:ascii="Times New Roman" w:hAnsi="Times New Roman" w:cs="Times New Roman"/>
        </w:rPr>
        <w:t xml:space="preserve"> </w:t>
      </w:r>
      <w:r>
        <w:rPr>
          <w:rFonts w:ascii="Times New Roman" w:hAnsi="Times New Roman" w:cs="Times New Roman"/>
        </w:rPr>
        <w:t xml:space="preserve">industry expertise and functional knowledge </w:t>
      </w:r>
      <w:r w:rsidRPr="00FA39EF">
        <w:rPr>
          <w:rFonts w:ascii="Times New Roman" w:hAnsi="Times New Roman" w:cs="Times New Roman"/>
        </w:rPr>
        <w:t xml:space="preserve">is the current trend and will enhance </w:t>
      </w:r>
      <w:r>
        <w:rPr>
          <w:rFonts w:ascii="Times New Roman" w:hAnsi="Times New Roman" w:cs="Times New Roman"/>
        </w:rPr>
        <w:t>students’ viability</w:t>
      </w:r>
      <w:r w:rsidRPr="00FA39EF">
        <w:rPr>
          <w:rFonts w:ascii="Times New Roman" w:hAnsi="Times New Roman" w:cs="Times New Roman"/>
        </w:rPr>
        <w:t xml:space="preserve"> for entry into a dynamic multi-ethnic and multi-cultural global</w:t>
      </w:r>
      <w:r w:rsidR="007D5036">
        <w:rPr>
          <w:rFonts w:ascii="Times New Roman" w:hAnsi="Times New Roman" w:cs="Times New Roman"/>
        </w:rPr>
        <w:t xml:space="preserve"> management</w:t>
      </w:r>
      <w:r w:rsidRPr="00FA39EF">
        <w:rPr>
          <w:rFonts w:ascii="Times New Roman" w:hAnsi="Times New Roman" w:cs="Times New Roman"/>
        </w:rPr>
        <w:t xml:space="preserve"> job market.</w:t>
      </w:r>
    </w:p>
    <w:p w14:paraId="2ABCE773" w14:textId="77777777" w:rsidR="00C5199D" w:rsidRDefault="00C5199D" w:rsidP="00660FCD">
      <w:pPr>
        <w:rPr>
          <w:rFonts w:ascii="Times New Roman" w:hAnsi="Times New Roman" w:cs="Times New Roman"/>
        </w:rPr>
      </w:pPr>
      <w:r>
        <w:rPr>
          <w:rFonts w:ascii="Times New Roman" w:hAnsi="Times New Roman" w:cs="Times New Roman"/>
        </w:rPr>
        <w:t>Program Learning Outcomes</w:t>
      </w:r>
    </w:p>
    <w:p w14:paraId="2C07E14C" w14:textId="59698877" w:rsidR="00660FCD" w:rsidRPr="00FA39EF" w:rsidRDefault="00000943" w:rsidP="00660FCD">
      <w:pPr>
        <w:rPr>
          <w:rFonts w:ascii="Times New Roman" w:hAnsi="Times New Roman" w:cs="Times New Roman"/>
        </w:rPr>
      </w:pPr>
      <w:r>
        <w:rPr>
          <w:rFonts w:ascii="Times New Roman" w:hAnsi="Times New Roman" w:cs="Times New Roman"/>
        </w:rPr>
        <w:t>These</w:t>
      </w:r>
      <w:r w:rsidR="00660FCD" w:rsidRPr="00FA39EF">
        <w:rPr>
          <w:rFonts w:ascii="Times New Roman" w:hAnsi="Times New Roman" w:cs="Times New Roman"/>
        </w:rPr>
        <w:t xml:space="preserve"> goal</w:t>
      </w:r>
      <w:r>
        <w:rPr>
          <w:rFonts w:ascii="Times New Roman" w:hAnsi="Times New Roman" w:cs="Times New Roman"/>
        </w:rPr>
        <w:t>s</w:t>
      </w:r>
      <w:r w:rsidR="00660FCD" w:rsidRPr="00FA39EF">
        <w:rPr>
          <w:rFonts w:ascii="Times New Roman" w:hAnsi="Times New Roman" w:cs="Times New Roman"/>
        </w:rPr>
        <w:t xml:space="preserve"> directly align with th</w:t>
      </w:r>
      <w:r w:rsidR="00660FCD">
        <w:rPr>
          <w:rFonts w:ascii="Times New Roman" w:hAnsi="Times New Roman" w:cs="Times New Roman"/>
        </w:rPr>
        <w:t>e</w:t>
      </w:r>
      <w:r w:rsidR="00C5199D">
        <w:rPr>
          <w:rFonts w:ascii="Times New Roman" w:hAnsi="Times New Roman" w:cs="Times New Roman"/>
        </w:rPr>
        <w:t xml:space="preserve"> program </w:t>
      </w:r>
      <w:r w:rsidR="00660FCD">
        <w:rPr>
          <w:rFonts w:ascii="Times New Roman" w:hAnsi="Times New Roman" w:cs="Times New Roman"/>
        </w:rPr>
        <w:t xml:space="preserve">learning </w:t>
      </w:r>
      <w:r w:rsidR="00C5199D">
        <w:rPr>
          <w:rFonts w:ascii="Times New Roman" w:hAnsi="Times New Roman" w:cs="Times New Roman"/>
        </w:rPr>
        <w:t xml:space="preserve">outcomes </w:t>
      </w:r>
      <w:r w:rsidR="00660FCD">
        <w:rPr>
          <w:rFonts w:ascii="Times New Roman" w:hAnsi="Times New Roman" w:cs="Times New Roman"/>
        </w:rPr>
        <w:t xml:space="preserve">adopted by California State University, Long Beach and the </w:t>
      </w:r>
      <w:r w:rsidR="00660FCD" w:rsidRPr="00FA39EF">
        <w:rPr>
          <w:rFonts w:ascii="Times New Roman" w:hAnsi="Times New Roman" w:cs="Times New Roman"/>
        </w:rPr>
        <w:t>College of Health and Human Services,</w:t>
      </w:r>
      <w:r>
        <w:rPr>
          <w:rFonts w:ascii="Times New Roman" w:hAnsi="Times New Roman" w:cs="Times New Roman"/>
        </w:rPr>
        <w:t xml:space="preserve"> and the Hospitality Program,</w:t>
      </w:r>
      <w:r w:rsidR="00660FCD" w:rsidRPr="00FA39EF">
        <w:rPr>
          <w:rFonts w:ascii="Times New Roman" w:hAnsi="Times New Roman" w:cs="Times New Roman"/>
        </w:rPr>
        <w:t xml:space="preserve"> where students must demonstrate competency in the following six areas:</w:t>
      </w:r>
    </w:p>
    <w:p w14:paraId="455AF521" w14:textId="77777777" w:rsidR="00660FCD" w:rsidRPr="00FA39EF" w:rsidRDefault="00660FCD" w:rsidP="00660FCD">
      <w:pPr>
        <w:pStyle w:val="ListParagraph"/>
        <w:numPr>
          <w:ilvl w:val="0"/>
          <w:numId w:val="10"/>
        </w:numPr>
        <w:rPr>
          <w:rFonts w:ascii="Times New Roman" w:hAnsi="Times New Roman" w:cs="Times New Roman"/>
        </w:rPr>
      </w:pPr>
      <w:r w:rsidRPr="00FA39EF">
        <w:rPr>
          <w:rFonts w:ascii="Times New Roman" w:hAnsi="Times New Roman" w:cs="Times New Roman"/>
        </w:rPr>
        <w:t>Business functions</w:t>
      </w:r>
    </w:p>
    <w:p w14:paraId="4D7AC8A1" w14:textId="77777777" w:rsidR="00660FCD" w:rsidRPr="00FA39EF" w:rsidRDefault="00660FCD" w:rsidP="00660FCD">
      <w:pPr>
        <w:pStyle w:val="ListParagraph"/>
        <w:numPr>
          <w:ilvl w:val="0"/>
          <w:numId w:val="10"/>
        </w:numPr>
        <w:rPr>
          <w:rFonts w:ascii="Times New Roman" w:hAnsi="Times New Roman" w:cs="Times New Roman"/>
        </w:rPr>
      </w:pPr>
      <w:r w:rsidRPr="00FA39EF">
        <w:rPr>
          <w:rFonts w:ascii="Times New Roman" w:hAnsi="Times New Roman" w:cs="Times New Roman"/>
        </w:rPr>
        <w:t>Financial, Revenue, and Accounting Management</w:t>
      </w:r>
    </w:p>
    <w:p w14:paraId="7A6FB9ED" w14:textId="77777777" w:rsidR="00660FCD" w:rsidRPr="00FA39EF" w:rsidRDefault="00660FCD" w:rsidP="00660FCD">
      <w:pPr>
        <w:pStyle w:val="ListParagraph"/>
        <w:numPr>
          <w:ilvl w:val="0"/>
          <w:numId w:val="10"/>
        </w:numPr>
        <w:rPr>
          <w:rFonts w:ascii="Times New Roman" w:hAnsi="Times New Roman" w:cs="Times New Roman"/>
        </w:rPr>
      </w:pPr>
      <w:r w:rsidRPr="00FA39EF">
        <w:rPr>
          <w:rFonts w:ascii="Times New Roman" w:hAnsi="Times New Roman" w:cs="Times New Roman"/>
        </w:rPr>
        <w:t>Quantitative and technical skills</w:t>
      </w:r>
    </w:p>
    <w:p w14:paraId="2B3CB974" w14:textId="77777777" w:rsidR="00660FCD" w:rsidRPr="00FA39EF" w:rsidRDefault="00660FCD" w:rsidP="00660FCD">
      <w:pPr>
        <w:pStyle w:val="ListParagraph"/>
        <w:numPr>
          <w:ilvl w:val="0"/>
          <w:numId w:val="10"/>
        </w:numPr>
        <w:rPr>
          <w:rFonts w:ascii="Times New Roman" w:hAnsi="Times New Roman" w:cs="Times New Roman"/>
        </w:rPr>
      </w:pPr>
      <w:r w:rsidRPr="00FA39EF">
        <w:rPr>
          <w:rFonts w:ascii="Times New Roman" w:hAnsi="Times New Roman" w:cs="Times New Roman"/>
        </w:rPr>
        <w:t>Interpersonal, leadership and team skills</w:t>
      </w:r>
    </w:p>
    <w:p w14:paraId="53A35076" w14:textId="77777777" w:rsidR="00660FCD" w:rsidRPr="00FA39EF" w:rsidRDefault="00660FCD" w:rsidP="00660FCD">
      <w:pPr>
        <w:pStyle w:val="ListParagraph"/>
        <w:numPr>
          <w:ilvl w:val="0"/>
          <w:numId w:val="10"/>
        </w:numPr>
        <w:rPr>
          <w:rFonts w:ascii="Times New Roman" w:hAnsi="Times New Roman" w:cs="Times New Roman"/>
        </w:rPr>
      </w:pPr>
      <w:r w:rsidRPr="00FA39EF">
        <w:rPr>
          <w:rFonts w:ascii="Times New Roman" w:hAnsi="Times New Roman" w:cs="Times New Roman"/>
        </w:rPr>
        <w:t>Domestic and global environment</w:t>
      </w:r>
    </w:p>
    <w:p w14:paraId="3B5296FC" w14:textId="77777777" w:rsidR="00660FCD" w:rsidRPr="00FA39EF" w:rsidRDefault="00660FCD" w:rsidP="00660FCD">
      <w:pPr>
        <w:pStyle w:val="ListParagraph"/>
        <w:numPr>
          <w:ilvl w:val="0"/>
          <w:numId w:val="10"/>
        </w:numPr>
        <w:rPr>
          <w:rFonts w:ascii="Times New Roman" w:hAnsi="Times New Roman" w:cs="Times New Roman"/>
        </w:rPr>
      </w:pPr>
      <w:r w:rsidRPr="00FA39EF">
        <w:rPr>
          <w:rFonts w:ascii="Times New Roman" w:hAnsi="Times New Roman" w:cs="Times New Roman"/>
        </w:rPr>
        <w:t>Legal and Ethical Issues</w:t>
      </w:r>
    </w:p>
    <w:p w14:paraId="6A770C66" w14:textId="77777777" w:rsidR="00660FCD" w:rsidRDefault="00660FCD" w:rsidP="00660FCD">
      <w:pPr>
        <w:rPr>
          <w:rFonts w:ascii="Times New Roman" w:hAnsi="Times New Roman" w:cs="Times New Roman"/>
        </w:rPr>
      </w:pPr>
    </w:p>
    <w:p w14:paraId="74239080" w14:textId="77777777" w:rsidR="007B5D7D" w:rsidRDefault="007B5D7D" w:rsidP="00660FCD">
      <w:pPr>
        <w:rPr>
          <w:rFonts w:ascii="Times New Roman" w:hAnsi="Times New Roman" w:cs="Times New Roman"/>
        </w:rPr>
      </w:pPr>
      <w:r>
        <w:rPr>
          <w:rFonts w:ascii="Times New Roman" w:hAnsi="Times New Roman" w:cs="Times New Roman"/>
        </w:rPr>
        <w:t>Institutional Learning Outcomes</w:t>
      </w:r>
    </w:p>
    <w:p w14:paraId="136B6A7A" w14:textId="77777777" w:rsidR="007B5D7D" w:rsidRPr="009E1FB2" w:rsidRDefault="007B5D7D" w:rsidP="007B5D7D">
      <w:pPr>
        <w:spacing w:before="100" w:beforeAutospacing="1" w:after="100" w:afterAutospacing="1" w:line="240" w:lineRule="auto"/>
        <w:rPr>
          <w:rFonts w:ascii="Times New Roman" w:eastAsia="Times New Roman" w:hAnsi="Times New Roman" w:cs="Times New Roman"/>
          <w:color w:val="000000"/>
          <w:sz w:val="24"/>
          <w:szCs w:val="24"/>
          <w:lang w:val="en" w:eastAsia="zh-TW"/>
        </w:rPr>
      </w:pPr>
      <w:r w:rsidRPr="009E1FB2">
        <w:rPr>
          <w:rFonts w:ascii="Times New Roman" w:eastAsia="Times New Roman" w:hAnsi="Times New Roman" w:cs="Times New Roman"/>
          <w:color w:val="000000"/>
          <w:sz w:val="24"/>
          <w:szCs w:val="24"/>
          <w:lang w:val="en" w:eastAsia="zh-TW"/>
        </w:rPr>
        <w:t xml:space="preserve">Institutional Learning Outcomes highlight the knowledge, skills and abilities all students are expected to have upon graduating from CSULB.  </w:t>
      </w:r>
    </w:p>
    <w:p w14:paraId="1AE0740F" w14:textId="77777777" w:rsidR="007B5D7D" w:rsidRPr="009E1FB2" w:rsidRDefault="007B5D7D" w:rsidP="007B5D7D">
      <w:pPr>
        <w:spacing w:before="100" w:beforeAutospacing="1" w:after="0" w:line="240" w:lineRule="auto"/>
        <w:rPr>
          <w:rFonts w:ascii="Times New Roman" w:eastAsia="Times New Roman" w:hAnsi="Times New Roman" w:cs="Times New Roman"/>
          <w:color w:val="000000"/>
          <w:sz w:val="24"/>
          <w:szCs w:val="24"/>
          <w:lang w:val="en" w:eastAsia="zh-TW"/>
        </w:rPr>
      </w:pPr>
      <w:r w:rsidRPr="009E1FB2">
        <w:rPr>
          <w:rFonts w:ascii="Times New Roman" w:eastAsia="Times New Roman" w:hAnsi="Times New Roman" w:cs="Times New Roman"/>
          <w:color w:val="000000"/>
          <w:sz w:val="24"/>
          <w:szCs w:val="24"/>
          <w:lang w:val="en" w:eastAsia="zh-TW"/>
        </w:rPr>
        <w:t xml:space="preserve">Graduates will be: </w:t>
      </w:r>
    </w:p>
    <w:p w14:paraId="2FD11D98" w14:textId="77777777" w:rsidR="007B5D7D" w:rsidRPr="009E1FB2" w:rsidRDefault="007B5D7D" w:rsidP="007B5D7D">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lang w:val="en" w:eastAsia="zh-TW"/>
        </w:rPr>
      </w:pPr>
      <w:r w:rsidRPr="009E1FB2">
        <w:rPr>
          <w:rFonts w:ascii="Times New Roman" w:eastAsia="Times New Roman" w:hAnsi="Times New Roman" w:cs="Times New Roman"/>
          <w:color w:val="000000"/>
          <w:sz w:val="24"/>
          <w:szCs w:val="24"/>
          <w:lang w:val="en" w:eastAsia="zh-TW"/>
        </w:rPr>
        <w:t xml:space="preserve">Well-prepared with communication, numeracy and critical thinking skills to successfully join the workforce of California and the world or to pursue advanced study; </w:t>
      </w:r>
    </w:p>
    <w:p w14:paraId="04692843" w14:textId="77777777" w:rsidR="007B5D7D" w:rsidRPr="009E1FB2" w:rsidRDefault="007B5D7D" w:rsidP="007B5D7D">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lang w:val="en" w:eastAsia="zh-TW"/>
        </w:rPr>
      </w:pPr>
      <w:r w:rsidRPr="009E1FB2">
        <w:rPr>
          <w:rFonts w:ascii="Times New Roman" w:eastAsia="Times New Roman" w:hAnsi="Times New Roman" w:cs="Times New Roman"/>
          <w:color w:val="000000"/>
          <w:sz w:val="24"/>
          <w:szCs w:val="24"/>
          <w:lang w:val="en" w:eastAsia="zh-TW"/>
        </w:rPr>
        <w:t xml:space="preserve">Critically and ethically engaged in global and local issues; </w:t>
      </w:r>
    </w:p>
    <w:p w14:paraId="513A5639" w14:textId="77777777" w:rsidR="007B5D7D" w:rsidRPr="009E1FB2" w:rsidRDefault="007B5D7D" w:rsidP="007B5D7D">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lang w:val="en" w:eastAsia="zh-TW"/>
        </w:rPr>
      </w:pPr>
      <w:r w:rsidRPr="009E1FB2">
        <w:rPr>
          <w:rFonts w:ascii="Times New Roman" w:eastAsia="Times New Roman" w:hAnsi="Times New Roman" w:cs="Times New Roman"/>
          <w:color w:val="000000"/>
          <w:sz w:val="24"/>
          <w:szCs w:val="24"/>
          <w:lang w:val="en" w:eastAsia="zh-TW"/>
        </w:rPr>
        <w:lastRenderedPageBreak/>
        <w:t xml:space="preserve">Knowledgeable and respectful of the diversity of individuals, groups, and cultures; </w:t>
      </w:r>
    </w:p>
    <w:p w14:paraId="460AB846" w14:textId="77777777" w:rsidR="007B5D7D" w:rsidRPr="009E1FB2" w:rsidRDefault="007B5D7D" w:rsidP="007B5D7D">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lang w:val="en" w:eastAsia="zh-TW"/>
        </w:rPr>
      </w:pPr>
      <w:r w:rsidRPr="009E1FB2">
        <w:rPr>
          <w:rFonts w:ascii="Times New Roman" w:eastAsia="Times New Roman" w:hAnsi="Times New Roman" w:cs="Times New Roman"/>
          <w:color w:val="000000"/>
          <w:sz w:val="24"/>
          <w:szCs w:val="24"/>
          <w:lang w:val="en" w:eastAsia="zh-TW"/>
        </w:rPr>
        <w:t xml:space="preserve">Accomplished at integrating the skills of a liberal education with disciplinary or professional competency; </w:t>
      </w:r>
    </w:p>
    <w:p w14:paraId="244C4107" w14:textId="77777777" w:rsidR="007B5D7D" w:rsidRPr="007B5D7D" w:rsidRDefault="007B5D7D" w:rsidP="007B5D7D">
      <w:pPr>
        <w:numPr>
          <w:ilvl w:val="0"/>
          <w:numId w:val="65"/>
        </w:numPr>
        <w:spacing w:before="100" w:beforeAutospacing="1" w:after="100" w:afterAutospacing="1" w:line="240" w:lineRule="auto"/>
        <w:rPr>
          <w:rFonts w:ascii="Times New Roman" w:eastAsia="Times New Roman" w:hAnsi="Times New Roman" w:cs="Times New Roman"/>
          <w:color w:val="000000"/>
          <w:sz w:val="19"/>
          <w:szCs w:val="19"/>
          <w:lang w:val="en" w:eastAsia="zh-TW"/>
        </w:rPr>
      </w:pPr>
      <w:r w:rsidRPr="009E1FB2">
        <w:rPr>
          <w:rFonts w:ascii="Times New Roman" w:eastAsia="Times New Roman" w:hAnsi="Times New Roman" w:cs="Times New Roman"/>
          <w:color w:val="000000"/>
          <w:sz w:val="24"/>
          <w:szCs w:val="24"/>
          <w:lang w:val="en" w:eastAsia="zh-TW"/>
        </w:rPr>
        <w:t>Skilled in collaborative problem-solving, research, and creative activity.</w:t>
      </w:r>
    </w:p>
    <w:p w14:paraId="1C677D17" w14:textId="77777777" w:rsidR="007B5D7D" w:rsidRPr="009E1FB2" w:rsidRDefault="007B5D7D" w:rsidP="00660FCD">
      <w:pPr>
        <w:rPr>
          <w:rFonts w:ascii="Times New Roman" w:hAnsi="Times New Roman" w:cs="Times New Roman"/>
          <w:lang w:val="en"/>
        </w:rPr>
      </w:pPr>
    </w:p>
    <w:p w14:paraId="501D5001" w14:textId="77777777" w:rsidR="00660FCD" w:rsidRPr="00FA39EF" w:rsidRDefault="00660FCD" w:rsidP="00660FCD">
      <w:pPr>
        <w:rPr>
          <w:rFonts w:ascii="Times New Roman" w:hAnsi="Times New Roman" w:cs="Times New Roman"/>
          <w:u w:val="single"/>
        </w:rPr>
      </w:pPr>
      <w:r w:rsidRPr="00FA39EF">
        <w:rPr>
          <w:rFonts w:ascii="Times New Roman" w:hAnsi="Times New Roman" w:cs="Times New Roman"/>
          <w:u w:val="single"/>
        </w:rPr>
        <w:t>Student Learning Outcomes</w:t>
      </w:r>
    </w:p>
    <w:p w14:paraId="0F930B7C" w14:textId="77777777" w:rsidR="00660FCD" w:rsidRPr="00FA39EF" w:rsidRDefault="00660FCD" w:rsidP="00660FCD">
      <w:pPr>
        <w:rPr>
          <w:rFonts w:ascii="Times New Roman" w:hAnsi="Times New Roman" w:cs="Times New Roman"/>
        </w:rPr>
      </w:pPr>
      <w:r w:rsidRPr="00FA39EF">
        <w:rPr>
          <w:rFonts w:ascii="Times New Roman" w:hAnsi="Times New Roman" w:cs="Times New Roman"/>
        </w:rPr>
        <w:t>Student learning outcomes are demonstrated by meeting the following learning objectives.  Note that each of these learning objectives encompasses all six levels of Bloom’s Taxonomy, with emphases on levels 4, 5, and 6 (i.e. Analysis, Synthesis, and Evaluation).</w:t>
      </w:r>
    </w:p>
    <w:p w14:paraId="172C54B6" w14:textId="77777777" w:rsidR="00660FCD" w:rsidRDefault="00660FCD" w:rsidP="00660FCD">
      <w:pPr>
        <w:rPr>
          <w:rFonts w:ascii="Times New Roman" w:hAnsi="Times New Roman" w:cs="Times New Roman"/>
        </w:rPr>
      </w:pPr>
    </w:p>
    <w:p w14:paraId="1ABA9A98" w14:textId="77777777" w:rsidR="006D2333" w:rsidRDefault="006D2333" w:rsidP="00660FCD">
      <w:pPr>
        <w:rPr>
          <w:rFonts w:ascii="Times New Roman" w:hAnsi="Times New Roman" w:cs="Times New Roman"/>
        </w:rPr>
      </w:pPr>
    </w:p>
    <w:p w14:paraId="03C96FD8" w14:textId="77777777" w:rsidR="006D2333" w:rsidRPr="00FA39EF" w:rsidRDefault="006D2333" w:rsidP="00660FCD">
      <w:pPr>
        <w:rPr>
          <w:rFonts w:ascii="Times New Roman" w:hAnsi="Times New Roman" w:cs="Times New Roman"/>
        </w:rPr>
      </w:pPr>
    </w:p>
    <w:p w14:paraId="61D474E7" w14:textId="77777777" w:rsidR="00660FCD" w:rsidRPr="00FA39EF" w:rsidRDefault="00660FCD" w:rsidP="00660FCD">
      <w:pPr>
        <w:pStyle w:val="ListParagraph"/>
        <w:numPr>
          <w:ilvl w:val="0"/>
          <w:numId w:val="11"/>
        </w:numPr>
        <w:ind w:left="360" w:hanging="360"/>
        <w:rPr>
          <w:rFonts w:ascii="Times New Roman" w:hAnsi="Times New Roman" w:cs="Times New Roman"/>
        </w:rPr>
      </w:pPr>
      <w:r w:rsidRPr="00FA39EF">
        <w:rPr>
          <w:rFonts w:ascii="Times New Roman" w:hAnsi="Times New Roman" w:cs="Times New Roman"/>
          <w:i/>
        </w:rPr>
        <w:t>Business</w:t>
      </w:r>
      <w:r w:rsidRPr="00FA39EF">
        <w:rPr>
          <w:rFonts w:ascii="Times New Roman" w:hAnsi="Times New Roman" w:cs="Times New Roman"/>
        </w:rPr>
        <w:t xml:space="preserve"> </w:t>
      </w:r>
      <w:r w:rsidRPr="00FA39EF">
        <w:rPr>
          <w:rFonts w:ascii="Times New Roman" w:hAnsi="Times New Roman" w:cs="Times New Roman"/>
          <w:i/>
        </w:rPr>
        <w:t>Functions</w:t>
      </w:r>
      <w:r w:rsidRPr="00FA39EF">
        <w:rPr>
          <w:rFonts w:ascii="Times New Roman" w:hAnsi="Times New Roman" w:cs="Times New Roman"/>
        </w:rPr>
        <w:t>. Students will be able to interpret knowledge of operations relative to the provisions and distribution of goods and services in HM.</w:t>
      </w:r>
    </w:p>
    <w:p w14:paraId="2E95AE0A" w14:textId="26F0BD52" w:rsidR="00660FCD" w:rsidRPr="00FA39EF" w:rsidRDefault="00660FCD" w:rsidP="00660FCD">
      <w:pPr>
        <w:pStyle w:val="ListParagraph"/>
        <w:numPr>
          <w:ilvl w:val="0"/>
          <w:numId w:val="11"/>
        </w:numPr>
        <w:ind w:left="360" w:hanging="360"/>
        <w:rPr>
          <w:rFonts w:ascii="Times New Roman" w:hAnsi="Times New Roman" w:cs="Times New Roman"/>
        </w:rPr>
      </w:pPr>
      <w:r w:rsidRPr="00FA39EF">
        <w:rPr>
          <w:rFonts w:ascii="Times New Roman" w:hAnsi="Times New Roman" w:cs="Times New Roman"/>
          <w:i/>
        </w:rPr>
        <w:t xml:space="preserve">Financial, Revenue, and Accounting Management. </w:t>
      </w:r>
      <w:r w:rsidRPr="00FA39EF">
        <w:rPr>
          <w:rFonts w:ascii="Times New Roman" w:hAnsi="Times New Roman" w:cs="Times New Roman"/>
        </w:rPr>
        <w:t xml:space="preserve">Students will be able to </w:t>
      </w:r>
      <w:r w:rsidR="00491779">
        <w:rPr>
          <w:rFonts w:ascii="Times New Roman" w:hAnsi="Times New Roman" w:cs="Times New Roman"/>
        </w:rPr>
        <w:t>relate</w:t>
      </w:r>
      <w:r w:rsidRPr="00FA39EF">
        <w:rPr>
          <w:rFonts w:ascii="Times New Roman" w:hAnsi="Times New Roman" w:cs="Times New Roman"/>
        </w:rPr>
        <w:t xml:space="preserve"> knowledge of financial, revenue, and accounting management to operations in HM.</w:t>
      </w:r>
    </w:p>
    <w:p w14:paraId="3F429398" w14:textId="50420562" w:rsidR="00660FCD" w:rsidRPr="00FA39EF" w:rsidRDefault="00660FCD" w:rsidP="00660FCD">
      <w:pPr>
        <w:pStyle w:val="ListParagraph"/>
        <w:numPr>
          <w:ilvl w:val="0"/>
          <w:numId w:val="11"/>
        </w:numPr>
        <w:ind w:left="360" w:hanging="360"/>
        <w:rPr>
          <w:rFonts w:ascii="Times New Roman" w:hAnsi="Times New Roman" w:cs="Times New Roman"/>
        </w:rPr>
      </w:pPr>
      <w:r w:rsidRPr="00FA39EF">
        <w:rPr>
          <w:rFonts w:ascii="Times New Roman" w:hAnsi="Times New Roman" w:cs="Times New Roman"/>
          <w:i/>
        </w:rPr>
        <w:t>Quantitative &amp; Technical Skills</w:t>
      </w:r>
      <w:r w:rsidRPr="00FA39EF">
        <w:rPr>
          <w:rFonts w:ascii="Times New Roman" w:hAnsi="Times New Roman" w:cs="Times New Roman"/>
        </w:rPr>
        <w:t xml:space="preserve">. Students will be able to </w:t>
      </w:r>
      <w:r w:rsidR="0028208A">
        <w:rPr>
          <w:rFonts w:ascii="Times New Roman" w:hAnsi="Times New Roman" w:cs="Times New Roman"/>
        </w:rPr>
        <w:t>formulate</w:t>
      </w:r>
      <w:r w:rsidRPr="00FA39EF">
        <w:rPr>
          <w:rFonts w:ascii="Times New Roman" w:hAnsi="Times New Roman" w:cs="Times New Roman"/>
        </w:rPr>
        <w:t xml:space="preserve"> information systems, database management, and quantitative methods in HM.</w:t>
      </w:r>
    </w:p>
    <w:p w14:paraId="7824FF83" w14:textId="77777777" w:rsidR="00660FCD" w:rsidRPr="00FA39EF" w:rsidRDefault="00660FCD" w:rsidP="00660FCD">
      <w:pPr>
        <w:pStyle w:val="ListParagraph"/>
        <w:numPr>
          <w:ilvl w:val="0"/>
          <w:numId w:val="11"/>
        </w:numPr>
        <w:ind w:left="360" w:hanging="360"/>
        <w:rPr>
          <w:rFonts w:ascii="Times New Roman" w:hAnsi="Times New Roman" w:cs="Times New Roman"/>
        </w:rPr>
      </w:pPr>
      <w:r w:rsidRPr="00FA39EF">
        <w:rPr>
          <w:rFonts w:ascii="Times New Roman" w:hAnsi="Times New Roman" w:cs="Times New Roman"/>
          <w:i/>
        </w:rPr>
        <w:t>Interpersonal, Leadership &amp; Team Skills</w:t>
      </w:r>
      <w:r w:rsidRPr="00FA39EF">
        <w:rPr>
          <w:rFonts w:ascii="Times New Roman" w:hAnsi="Times New Roman" w:cs="Times New Roman"/>
        </w:rPr>
        <w:t>. Students will be able to evaluate foundations of management, leadership, sales and marketing, and human resources in HM.</w:t>
      </w:r>
    </w:p>
    <w:p w14:paraId="3E6B47DD" w14:textId="26884317" w:rsidR="00660FCD" w:rsidRPr="00FA39EF" w:rsidRDefault="00660FCD" w:rsidP="00660FCD">
      <w:pPr>
        <w:pStyle w:val="ListParagraph"/>
        <w:numPr>
          <w:ilvl w:val="0"/>
          <w:numId w:val="11"/>
        </w:numPr>
        <w:ind w:left="360" w:hanging="360"/>
        <w:rPr>
          <w:rFonts w:ascii="Times New Roman" w:hAnsi="Times New Roman" w:cs="Times New Roman"/>
        </w:rPr>
      </w:pPr>
      <w:r w:rsidRPr="00FA39EF">
        <w:rPr>
          <w:rFonts w:ascii="Times New Roman" w:hAnsi="Times New Roman" w:cs="Times New Roman"/>
          <w:i/>
        </w:rPr>
        <w:t>Domestic &amp; Global Environment</w:t>
      </w:r>
      <w:r w:rsidRPr="00FA39EF">
        <w:rPr>
          <w:rFonts w:ascii="Times New Roman" w:hAnsi="Times New Roman" w:cs="Times New Roman"/>
        </w:rPr>
        <w:t xml:space="preserve">. Students will be able to </w:t>
      </w:r>
      <w:r w:rsidR="00491779">
        <w:rPr>
          <w:rFonts w:ascii="Times New Roman" w:hAnsi="Times New Roman" w:cs="Times New Roman"/>
        </w:rPr>
        <w:t>synthesize</w:t>
      </w:r>
      <w:r w:rsidRPr="00FA39EF">
        <w:rPr>
          <w:rFonts w:ascii="Times New Roman" w:hAnsi="Times New Roman" w:cs="Times New Roman"/>
        </w:rPr>
        <w:t xml:space="preserve"> global perspective</w:t>
      </w:r>
      <w:r w:rsidR="00491779">
        <w:rPr>
          <w:rFonts w:ascii="Times New Roman" w:hAnsi="Times New Roman" w:cs="Times New Roman"/>
        </w:rPr>
        <w:t xml:space="preserve">s </w:t>
      </w:r>
      <w:r w:rsidRPr="00FA39EF">
        <w:rPr>
          <w:rFonts w:ascii="Times New Roman" w:hAnsi="Times New Roman" w:cs="Times New Roman"/>
        </w:rPr>
        <w:t>and understanding diversity issues as related to HM.</w:t>
      </w:r>
    </w:p>
    <w:p w14:paraId="34B0CC1E" w14:textId="77777777" w:rsidR="00660FCD" w:rsidRPr="00FA39EF" w:rsidRDefault="00660FCD" w:rsidP="00660FCD">
      <w:pPr>
        <w:pStyle w:val="ListParagraph"/>
        <w:numPr>
          <w:ilvl w:val="0"/>
          <w:numId w:val="11"/>
        </w:numPr>
        <w:ind w:left="360" w:hanging="360"/>
        <w:rPr>
          <w:rFonts w:ascii="Times New Roman" w:hAnsi="Times New Roman" w:cs="Times New Roman"/>
        </w:rPr>
      </w:pPr>
      <w:r w:rsidRPr="00FA39EF">
        <w:rPr>
          <w:rFonts w:ascii="Times New Roman" w:hAnsi="Times New Roman" w:cs="Times New Roman"/>
          <w:i/>
        </w:rPr>
        <w:t>Legal and Ethical Issues.</w:t>
      </w:r>
      <w:r w:rsidRPr="00FA39EF">
        <w:rPr>
          <w:rFonts w:ascii="Times New Roman" w:hAnsi="Times New Roman" w:cs="Times New Roman"/>
        </w:rPr>
        <w:t xml:space="preserve"> Students will be able to analyze legal and ethical considerations affecting foodservice and lodging organizations.</w:t>
      </w:r>
    </w:p>
    <w:p w14:paraId="7D9364C6" w14:textId="77777777" w:rsidR="00660FCD" w:rsidRPr="00FA39EF" w:rsidRDefault="00660FCD" w:rsidP="00660FCD">
      <w:pPr>
        <w:rPr>
          <w:rFonts w:ascii="Times New Roman" w:hAnsi="Times New Roman" w:cs="Times New Roman"/>
        </w:rPr>
      </w:pPr>
    </w:p>
    <w:p w14:paraId="1A8E03E2" w14:textId="77777777" w:rsidR="00660FCD" w:rsidRPr="00FA39EF" w:rsidRDefault="00660FCD" w:rsidP="00660FCD">
      <w:pPr>
        <w:ind w:left="720"/>
        <w:rPr>
          <w:rFonts w:ascii="Times New Roman" w:hAnsi="Times New Roman" w:cs="Times New Roman"/>
        </w:rPr>
      </w:pPr>
      <w:r w:rsidRPr="00FA39EF">
        <w:rPr>
          <w:rFonts w:ascii="Times New Roman" w:hAnsi="Times New Roman" w:cs="Times New Roman"/>
        </w:rPr>
        <w:t xml:space="preserve">b.  </w:t>
      </w:r>
      <w:r w:rsidRPr="00FA39EF">
        <w:rPr>
          <w:rFonts w:ascii="Times New Roman" w:hAnsi="Times New Roman" w:cs="Times New Roman"/>
          <w:u w:val="single"/>
        </w:rPr>
        <w:t>These program proposal elements are required</w:t>
      </w:r>
      <w:r w:rsidRPr="00FA39EF">
        <w:rPr>
          <w:rFonts w:ascii="Times New Roman" w:hAnsi="Times New Roman" w:cs="Times New Roman"/>
        </w:rPr>
        <w:t>:</w:t>
      </w:r>
      <w:r w:rsidRPr="00FA39EF">
        <w:rPr>
          <w:rFonts w:ascii="Times New Roman" w:hAnsi="Times New Roman" w:cs="Times New Roman"/>
        </w:rPr>
        <w:tab/>
      </w:r>
    </w:p>
    <w:p w14:paraId="5537A3A2" w14:textId="77777777" w:rsidR="00660FCD" w:rsidRPr="00FA39EF" w:rsidRDefault="00660FCD" w:rsidP="00660FCD">
      <w:pPr>
        <w:pStyle w:val="ListParagraph"/>
        <w:numPr>
          <w:ilvl w:val="0"/>
          <w:numId w:val="13"/>
        </w:numPr>
        <w:ind w:left="1440"/>
        <w:rPr>
          <w:rFonts w:ascii="Times New Roman" w:hAnsi="Times New Roman" w:cs="Times New Roman"/>
        </w:rPr>
      </w:pPr>
      <w:r w:rsidRPr="00FA39EF">
        <w:rPr>
          <w:rFonts w:ascii="Times New Roman" w:hAnsi="Times New Roman" w:cs="Times New Roman"/>
        </w:rPr>
        <w:t>Comprehensive assessment plan addressing all assessment elements;</w:t>
      </w:r>
    </w:p>
    <w:p w14:paraId="528D4FF9" w14:textId="77777777" w:rsidR="00660FCD" w:rsidRPr="00FA39EF" w:rsidRDefault="00660FCD" w:rsidP="00660FCD">
      <w:pPr>
        <w:pStyle w:val="ListParagraph"/>
        <w:numPr>
          <w:ilvl w:val="0"/>
          <w:numId w:val="13"/>
        </w:numPr>
        <w:ind w:left="1440"/>
        <w:rPr>
          <w:rFonts w:ascii="Times New Roman" w:hAnsi="Times New Roman" w:cs="Times New Roman"/>
        </w:rPr>
      </w:pPr>
      <w:r w:rsidRPr="00FA39EF">
        <w:rPr>
          <w:rFonts w:ascii="Times New Roman" w:hAnsi="Times New Roman" w:cs="Times New Roman"/>
        </w:rPr>
        <w:t>Matrix showing where student learning outcomes are introduced (I), developed (D), and mastered (M)</w:t>
      </w:r>
    </w:p>
    <w:p w14:paraId="1241E04C" w14:textId="77777777" w:rsidR="00660FCD" w:rsidRPr="00FA39EF" w:rsidRDefault="00660FCD" w:rsidP="00660FCD">
      <w:pPr>
        <w:rPr>
          <w:rFonts w:ascii="Times New Roman" w:hAnsi="Times New Roman" w:cs="Times New Roman"/>
          <w:u w:val="single"/>
        </w:rPr>
      </w:pPr>
    </w:p>
    <w:p w14:paraId="0446791D" w14:textId="77777777" w:rsidR="00660FCD" w:rsidRPr="00FA39EF" w:rsidRDefault="00660FCD" w:rsidP="00660FCD">
      <w:pPr>
        <w:ind w:left="1080"/>
        <w:rPr>
          <w:rFonts w:ascii="Times New Roman" w:hAnsi="Times New Roman" w:cs="Times New Roman"/>
        </w:rPr>
      </w:pPr>
      <w:r w:rsidRPr="00FA39EF">
        <w:rPr>
          <w:rFonts w:ascii="Times New Roman" w:hAnsi="Times New Roman" w:cs="Times New Roman"/>
        </w:rPr>
        <w:t xml:space="preserve">Include plans for assessing institutional, program, and student learning outcomes. Key to program planning is creating a comprehensive assessment plan addressing multiple elements, including strategies and tools to assess student learning outcomes, (directly related to overall institutional and program learning outcomes). Constructing an assessment matrix, showing the relationship between all assessment elements, is an efficient and clear method of displaying all assessment plan components. </w:t>
      </w:r>
    </w:p>
    <w:p w14:paraId="1EA0F52D" w14:textId="77777777" w:rsidR="00660FCD" w:rsidRPr="00FA39EF" w:rsidRDefault="00660FCD" w:rsidP="00660FCD">
      <w:pPr>
        <w:ind w:left="1080"/>
        <w:rPr>
          <w:rFonts w:ascii="Times New Roman" w:hAnsi="Times New Roman" w:cs="Times New Roman"/>
        </w:rPr>
      </w:pPr>
      <w:r w:rsidRPr="00FA39EF">
        <w:rPr>
          <w:rFonts w:ascii="Times New Roman" w:hAnsi="Times New Roman" w:cs="Times New Roman"/>
        </w:rPr>
        <w:t xml:space="preserve">Creating a curriculum map matrix, identifying the student learning outcomes, the courses where they are found, and where content is “Introduced,” “Developed,” and “Mastered” </w:t>
      </w:r>
      <w:r>
        <w:rPr>
          <w:rFonts w:ascii="Times New Roman" w:hAnsi="Times New Roman" w:cs="Times New Roman"/>
        </w:rPr>
        <w:t>e</w:t>
      </w:r>
      <w:r w:rsidRPr="00FA39EF">
        <w:rPr>
          <w:rFonts w:ascii="Times New Roman" w:hAnsi="Times New Roman" w:cs="Times New Roman"/>
        </w:rPr>
        <w:t xml:space="preserve">nsures that all student learning outcomes are directly related to overall program goals and </w:t>
      </w:r>
      <w:r w:rsidRPr="00FA39EF">
        <w:rPr>
          <w:rFonts w:ascii="Times New Roman" w:hAnsi="Times New Roman" w:cs="Times New Roman"/>
        </w:rPr>
        <w:lastRenderedPageBreak/>
        <w:t xml:space="preserve">represented across the curriculum at the appropriate times. Assessment of outcomes is expected to be carried out systematically according to an established schedule. </w:t>
      </w:r>
    </w:p>
    <w:p w14:paraId="1FEA7633" w14:textId="77777777" w:rsidR="00660FCD" w:rsidRDefault="00660FCD" w:rsidP="00660FCD">
      <w:pPr>
        <w:rPr>
          <w:rFonts w:ascii="Times New Roman" w:hAnsi="Times New Roman" w:cs="Times New Roman"/>
        </w:rPr>
      </w:pPr>
    </w:p>
    <w:p w14:paraId="00C53482" w14:textId="77777777" w:rsidR="009D28C5" w:rsidRDefault="00660FCD" w:rsidP="00660FCD">
      <w:pPr>
        <w:rPr>
          <w:rFonts w:ascii="Times New Roman" w:hAnsi="Times New Roman" w:cs="Times New Roman"/>
        </w:rPr>
        <w:sectPr w:rsidR="009D28C5">
          <w:footerReference w:type="default" r:id="rId8"/>
          <w:pgSz w:w="12240" w:h="15840"/>
          <w:pgMar w:top="1440" w:right="1440" w:bottom="1440" w:left="1440" w:header="720" w:footer="720" w:gutter="0"/>
          <w:cols w:space="720"/>
          <w:docGrid w:linePitch="360"/>
        </w:sectPr>
      </w:pPr>
      <w:r w:rsidRPr="00FA39EF">
        <w:rPr>
          <w:rFonts w:ascii="Times New Roman" w:hAnsi="Times New Roman" w:cs="Times New Roman"/>
        </w:rPr>
        <w:t>The proposed MS in Global Hospitality Management program has developed an assessment methodology to ensure continuous improvement and maintenance of program quality. The assessment components and procedures are similar to those currently in place for the existing graduate programs of the College of Health and Human Services and conform to the requirements put forth during the last accreditation by the American Association of Family and Consumer Sciences (AAFCS). For each course a Standard Course Outline (SCO) has been developed. Each SCO specifies course student learning objectives and suggests appropriate student assessment methods.  Table 4.1 connects Program Goals, Student Learning Outcomes, and Assessments.</w:t>
      </w:r>
    </w:p>
    <w:p w14:paraId="287C18A0" w14:textId="77777777" w:rsidR="009D28C5" w:rsidRPr="009D28C5" w:rsidRDefault="009D28C5" w:rsidP="009D28C5">
      <w:pPr>
        <w:spacing w:after="0" w:line="240" w:lineRule="auto"/>
        <w:ind w:right="-720"/>
        <w:rPr>
          <w:rFonts w:ascii="Times New Roman" w:eastAsia="SimSun" w:hAnsi="Times New Roman" w:cs="Times New Roman"/>
          <w:b/>
          <w:sz w:val="24"/>
          <w:szCs w:val="24"/>
        </w:rPr>
      </w:pPr>
      <w:r w:rsidRPr="009D28C5">
        <w:rPr>
          <w:rFonts w:ascii="Times New Roman" w:eastAsia="SimSun" w:hAnsi="Times New Roman" w:cs="Times New Roman"/>
          <w:b/>
          <w:sz w:val="24"/>
          <w:szCs w:val="24"/>
        </w:rPr>
        <w:lastRenderedPageBreak/>
        <w:t>Table 4.1 Connecting Program Goals, Student Learning Outcomes, and Assessment</w:t>
      </w:r>
    </w:p>
    <w:tbl>
      <w:tblPr>
        <w:tblW w:w="14220" w:type="dxa"/>
        <w:tblInd w:w="-640" w:type="dxa"/>
        <w:shd w:val="clear" w:color="auto" w:fill="FFFFFF"/>
        <w:tblLayout w:type="fixed"/>
        <w:tblLook w:val="04A0" w:firstRow="1" w:lastRow="0" w:firstColumn="1" w:lastColumn="0" w:noHBand="0" w:noVBand="1"/>
      </w:tblPr>
      <w:tblGrid>
        <w:gridCol w:w="1731"/>
        <w:gridCol w:w="1689"/>
        <w:gridCol w:w="1260"/>
        <w:gridCol w:w="1260"/>
        <w:gridCol w:w="1350"/>
        <w:gridCol w:w="1350"/>
        <w:gridCol w:w="1350"/>
        <w:gridCol w:w="1350"/>
        <w:gridCol w:w="1350"/>
        <w:gridCol w:w="1530"/>
      </w:tblGrid>
      <w:tr w:rsidR="009D28C5" w:rsidRPr="009D28C5" w14:paraId="5E5AE3A9" w14:textId="77777777" w:rsidTr="009D28C5">
        <w:trPr>
          <w:cantSplit/>
          <w:trHeight w:val="1950"/>
          <w:tblHeader/>
        </w:trPr>
        <w:tc>
          <w:tcPr>
            <w:tcW w:w="173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hideMark/>
          </w:tcPr>
          <w:p w14:paraId="3BC96AD9" w14:textId="77777777" w:rsidR="009D28C5" w:rsidRPr="009D28C5" w:rsidRDefault="009D28C5" w:rsidP="009D28C5">
            <w:pPr>
              <w:keepNext/>
              <w:keepLines/>
              <w:spacing w:before="200" w:after="0" w:line="240" w:lineRule="auto"/>
              <w:outlineLvl w:val="1"/>
              <w:rPr>
                <w:rFonts w:ascii="Times New Roman" w:eastAsia="SimSun" w:hAnsi="Times New Roman" w:cs="Times New Roman"/>
                <w:bCs/>
                <w:sz w:val="24"/>
                <w:szCs w:val="24"/>
              </w:rPr>
            </w:pPr>
            <w:r w:rsidRPr="009D28C5">
              <w:rPr>
                <w:rFonts w:ascii="Times New Roman" w:eastAsia="SimSun" w:hAnsi="Times New Roman" w:cs="Times New Roman"/>
                <w:bCs/>
                <w:sz w:val="24"/>
                <w:szCs w:val="24"/>
              </w:rPr>
              <w:t>Overarching Program Learning Outcomes (may also be known as Program Goals)</w:t>
            </w:r>
          </w:p>
        </w:tc>
        <w:tc>
          <w:tcPr>
            <w:tcW w:w="168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hideMark/>
          </w:tcPr>
          <w:p w14:paraId="3914D911" w14:textId="77777777" w:rsidR="009D28C5" w:rsidRPr="009D28C5" w:rsidRDefault="009D28C5" w:rsidP="009D28C5">
            <w:pPr>
              <w:keepNext/>
              <w:keepLines/>
              <w:spacing w:before="200" w:after="0" w:line="240" w:lineRule="auto"/>
              <w:outlineLvl w:val="1"/>
              <w:rPr>
                <w:rFonts w:ascii="Times New Roman" w:eastAsia="SimSun" w:hAnsi="Times New Roman" w:cs="Times New Roman"/>
                <w:bCs/>
                <w:sz w:val="24"/>
                <w:szCs w:val="24"/>
              </w:rPr>
            </w:pPr>
            <w:r w:rsidRPr="009D28C5">
              <w:rPr>
                <w:rFonts w:ascii="Times New Roman" w:eastAsia="SimSun" w:hAnsi="Times New Roman" w:cs="Times New Roman"/>
                <w:bCs/>
                <w:sz w:val="24"/>
                <w:szCs w:val="24"/>
              </w:rPr>
              <w:t>Corresponding Student Learning Outcomes (SLOs). (Each must directly relate to one or more Program Learning Outcomes/Goals)</w:t>
            </w:r>
          </w:p>
        </w:tc>
        <w:tc>
          <w:tcPr>
            <w:tcW w:w="126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hideMark/>
          </w:tcPr>
          <w:p w14:paraId="6FD8353E" w14:textId="77777777" w:rsidR="009D28C5" w:rsidRPr="009D28C5" w:rsidRDefault="009D28C5" w:rsidP="009D28C5">
            <w:pPr>
              <w:keepNext/>
              <w:keepLines/>
              <w:spacing w:before="200" w:after="0" w:line="240" w:lineRule="auto"/>
              <w:outlineLvl w:val="1"/>
              <w:rPr>
                <w:rFonts w:ascii="Times New Roman" w:eastAsia="SimSun" w:hAnsi="Times New Roman" w:cs="Times New Roman"/>
                <w:bCs/>
                <w:sz w:val="24"/>
                <w:szCs w:val="24"/>
              </w:rPr>
            </w:pPr>
            <w:r w:rsidRPr="009D28C5">
              <w:rPr>
                <w:rFonts w:ascii="Times New Roman" w:eastAsia="SimSun" w:hAnsi="Times New Roman" w:cs="Times New Roman"/>
                <w:bCs/>
                <w:sz w:val="24"/>
                <w:szCs w:val="24"/>
              </w:rPr>
              <w:t>Course(s) Where Student Learning Outcomes are Assessed</w:t>
            </w:r>
          </w:p>
        </w:tc>
        <w:tc>
          <w:tcPr>
            <w:tcW w:w="126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hideMark/>
          </w:tcPr>
          <w:p w14:paraId="547F8415" w14:textId="77777777" w:rsidR="009D28C5" w:rsidRPr="009D28C5" w:rsidRDefault="009D28C5" w:rsidP="009D28C5">
            <w:pPr>
              <w:keepNext/>
              <w:keepLines/>
              <w:spacing w:before="200" w:after="0" w:line="240" w:lineRule="auto"/>
              <w:outlineLvl w:val="1"/>
              <w:rPr>
                <w:rFonts w:ascii="Times New Roman" w:eastAsia="SimSun" w:hAnsi="Times New Roman" w:cs="Times New Roman"/>
                <w:bCs/>
                <w:sz w:val="24"/>
                <w:szCs w:val="24"/>
              </w:rPr>
            </w:pPr>
            <w:r w:rsidRPr="009D28C5">
              <w:rPr>
                <w:rFonts w:ascii="Times New Roman" w:eastAsia="SimSun" w:hAnsi="Times New Roman" w:cs="Times New Roman"/>
                <w:bCs/>
                <w:sz w:val="24"/>
                <w:szCs w:val="24"/>
              </w:rPr>
              <w:t>How often will the SLO be assessed?</w:t>
            </w:r>
          </w:p>
        </w:tc>
        <w:tc>
          <w:tcPr>
            <w:tcW w:w="135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hideMark/>
          </w:tcPr>
          <w:p w14:paraId="3AFAFD82" w14:textId="77777777" w:rsidR="009D28C5" w:rsidRPr="009D28C5" w:rsidRDefault="009D28C5" w:rsidP="009D28C5">
            <w:pPr>
              <w:keepNext/>
              <w:keepLines/>
              <w:spacing w:before="200" w:after="0" w:line="240" w:lineRule="auto"/>
              <w:outlineLvl w:val="1"/>
              <w:rPr>
                <w:rFonts w:ascii="Times New Roman" w:eastAsia="SimSun" w:hAnsi="Times New Roman" w:cs="Times New Roman"/>
                <w:bCs/>
                <w:sz w:val="24"/>
                <w:szCs w:val="24"/>
              </w:rPr>
            </w:pPr>
            <w:r w:rsidRPr="009D28C5">
              <w:rPr>
                <w:rFonts w:ascii="Times New Roman" w:eastAsia="SimSun" w:hAnsi="Times New Roman" w:cs="Times New Roman"/>
                <w:bCs/>
                <w:sz w:val="24"/>
                <w:szCs w:val="24"/>
              </w:rPr>
              <w:t>*What types if assessment activities will be used?</w:t>
            </w:r>
          </w:p>
        </w:tc>
        <w:tc>
          <w:tcPr>
            <w:tcW w:w="135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hideMark/>
          </w:tcPr>
          <w:p w14:paraId="49DC42F0" w14:textId="77777777" w:rsidR="009D28C5" w:rsidRPr="009D28C5" w:rsidRDefault="009D28C5" w:rsidP="009D28C5">
            <w:pPr>
              <w:keepNext/>
              <w:keepLines/>
              <w:spacing w:before="200" w:after="0" w:line="240" w:lineRule="auto"/>
              <w:outlineLvl w:val="1"/>
              <w:rPr>
                <w:rFonts w:ascii="Times New Roman" w:eastAsia="SimSun" w:hAnsi="Times New Roman" w:cs="Times New Roman"/>
                <w:bCs/>
                <w:sz w:val="24"/>
                <w:szCs w:val="24"/>
              </w:rPr>
            </w:pPr>
            <w:r w:rsidRPr="009D28C5">
              <w:rPr>
                <w:rFonts w:ascii="Times New Roman" w:eastAsia="SimSun" w:hAnsi="Times New Roman" w:cs="Times New Roman"/>
                <w:bCs/>
                <w:sz w:val="24"/>
                <w:szCs w:val="24"/>
              </w:rPr>
              <w:t>**What type of tool will be used to score/ evaluate the activity?</w:t>
            </w:r>
          </w:p>
        </w:tc>
        <w:tc>
          <w:tcPr>
            <w:tcW w:w="135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hideMark/>
          </w:tcPr>
          <w:p w14:paraId="2200BB72" w14:textId="77777777" w:rsidR="009D28C5" w:rsidRPr="009D28C5" w:rsidRDefault="009D28C5" w:rsidP="009D28C5">
            <w:pPr>
              <w:keepNext/>
              <w:keepLines/>
              <w:spacing w:before="200" w:after="0" w:line="240" w:lineRule="auto"/>
              <w:outlineLvl w:val="1"/>
              <w:rPr>
                <w:rFonts w:ascii="Times New Roman" w:eastAsia="SimSun" w:hAnsi="Times New Roman" w:cs="Times New Roman"/>
                <w:bCs/>
                <w:sz w:val="24"/>
                <w:szCs w:val="24"/>
              </w:rPr>
            </w:pPr>
            <w:r w:rsidRPr="009D28C5">
              <w:rPr>
                <w:rFonts w:ascii="Times New Roman" w:eastAsia="SimSun" w:hAnsi="Times New Roman" w:cs="Times New Roman"/>
                <w:bCs/>
                <w:sz w:val="24"/>
                <w:szCs w:val="24"/>
              </w:rPr>
              <w:t>***How will assessment data be interpreted?</w:t>
            </w:r>
          </w:p>
        </w:tc>
        <w:tc>
          <w:tcPr>
            <w:tcW w:w="135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hideMark/>
          </w:tcPr>
          <w:p w14:paraId="1123B81E" w14:textId="77777777" w:rsidR="009D28C5" w:rsidRPr="009D28C5" w:rsidRDefault="009D28C5" w:rsidP="009D28C5">
            <w:pPr>
              <w:keepNext/>
              <w:keepLines/>
              <w:spacing w:before="200" w:after="0" w:line="240" w:lineRule="auto"/>
              <w:outlineLvl w:val="1"/>
              <w:rPr>
                <w:rFonts w:ascii="Times New Roman" w:eastAsia="SimSun" w:hAnsi="Times New Roman" w:cs="Times New Roman"/>
                <w:bCs/>
                <w:sz w:val="24"/>
                <w:szCs w:val="24"/>
              </w:rPr>
            </w:pPr>
            <w:r w:rsidRPr="009D28C5">
              <w:rPr>
                <w:rFonts w:ascii="Times New Roman" w:eastAsia="SimSun" w:hAnsi="Times New Roman" w:cs="Times New Roman"/>
                <w:bCs/>
                <w:sz w:val="24"/>
                <w:szCs w:val="24"/>
              </w:rPr>
              <w:t>Who will administer the assessment and who will analyze the data??</w:t>
            </w:r>
          </w:p>
        </w:tc>
        <w:tc>
          <w:tcPr>
            <w:tcW w:w="135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hideMark/>
          </w:tcPr>
          <w:p w14:paraId="225B171D" w14:textId="77777777" w:rsidR="009D28C5" w:rsidRPr="009D28C5" w:rsidRDefault="009D28C5" w:rsidP="009D28C5">
            <w:pPr>
              <w:keepNext/>
              <w:keepLines/>
              <w:spacing w:before="200" w:after="0" w:line="240" w:lineRule="auto"/>
              <w:outlineLvl w:val="1"/>
              <w:rPr>
                <w:rFonts w:ascii="Times New Roman" w:eastAsia="SimSun" w:hAnsi="Times New Roman" w:cs="Times New Roman"/>
                <w:bCs/>
                <w:sz w:val="24"/>
                <w:szCs w:val="24"/>
              </w:rPr>
            </w:pPr>
            <w:r w:rsidRPr="009D28C5">
              <w:rPr>
                <w:rFonts w:ascii="Times New Roman" w:eastAsia="SimSun" w:hAnsi="Times New Roman" w:cs="Times New Roman"/>
                <w:bCs/>
                <w:sz w:val="24"/>
                <w:szCs w:val="24"/>
              </w:rPr>
              <w:t>Reporting Assessment Data</w:t>
            </w:r>
          </w:p>
        </w:tc>
        <w:tc>
          <w:tcPr>
            <w:tcW w:w="153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hideMark/>
          </w:tcPr>
          <w:p w14:paraId="1B928090" w14:textId="77777777" w:rsidR="009D28C5" w:rsidRPr="009D28C5" w:rsidRDefault="009D28C5" w:rsidP="009D28C5">
            <w:pPr>
              <w:keepNext/>
              <w:keepLines/>
              <w:spacing w:before="200" w:after="0" w:line="240" w:lineRule="auto"/>
              <w:outlineLvl w:val="1"/>
              <w:rPr>
                <w:rFonts w:ascii="Times New Roman" w:eastAsia="SimSun" w:hAnsi="Times New Roman" w:cs="Times New Roman"/>
                <w:bCs/>
                <w:sz w:val="24"/>
                <w:szCs w:val="24"/>
              </w:rPr>
            </w:pPr>
            <w:r w:rsidRPr="009D28C5">
              <w:rPr>
                <w:rFonts w:ascii="Times New Roman" w:eastAsia="SimSun" w:hAnsi="Times New Roman" w:cs="Times New Roman"/>
                <w:bCs/>
                <w:sz w:val="24"/>
                <w:szCs w:val="24"/>
              </w:rPr>
              <w:t>Anticipated closing the loop strategies</w:t>
            </w:r>
          </w:p>
        </w:tc>
      </w:tr>
      <w:tr w:rsidR="009D28C5" w:rsidRPr="009D28C5" w14:paraId="10564597" w14:textId="77777777" w:rsidTr="009D28C5">
        <w:trPr>
          <w:cantSplit/>
          <w:trHeight w:val="2769"/>
        </w:trPr>
        <w:tc>
          <w:tcPr>
            <w:tcW w:w="17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FDCB1F2"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 xml:space="preserve">1. Interpret knowledge of operations relative to the provisions and distribution of goods and services in HM </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0A36BCE"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Explain standards of purchasing, receiving, storage, inventory, and issuing controls as used in the hospitality foodservice and hotel industry.</w:t>
            </w:r>
          </w:p>
          <w:p w14:paraId="086B7DFA"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p>
          <w:p w14:paraId="1ECCA5E1"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Use</w:t>
            </w:r>
            <w:r w:rsidRPr="009D28C5">
              <w:rPr>
                <w:rFonts w:ascii="Times New Roman" w:eastAsia="ヒラギノ角ゴ Pro W3" w:hAnsi="Times New Roman" w:cs="Times New Roman"/>
                <w:color w:val="000000"/>
                <w:spacing w:val="4"/>
                <w:sz w:val="24"/>
                <w:szCs w:val="24"/>
              </w:rPr>
              <w:t xml:space="preserve"> </w:t>
            </w:r>
            <w:r w:rsidRPr="009D28C5">
              <w:rPr>
                <w:rFonts w:ascii="Times New Roman" w:eastAsia="ヒラギノ角ゴ Pro W3" w:hAnsi="Times New Roman" w:cs="Times New Roman"/>
                <w:color w:val="000000"/>
                <w:sz w:val="24"/>
                <w:szCs w:val="24"/>
              </w:rPr>
              <w:t>planning,</w:t>
            </w:r>
            <w:r w:rsidRPr="009D28C5">
              <w:rPr>
                <w:rFonts w:ascii="Times New Roman" w:eastAsia="ヒラギノ角ゴ Pro W3" w:hAnsi="Times New Roman" w:cs="Times New Roman"/>
                <w:color w:val="000000"/>
                <w:spacing w:val="42"/>
                <w:sz w:val="24"/>
                <w:szCs w:val="24"/>
              </w:rPr>
              <w:t xml:space="preserve"> </w:t>
            </w:r>
            <w:r w:rsidRPr="009D28C5">
              <w:rPr>
                <w:rFonts w:ascii="Times New Roman" w:eastAsia="ヒラギノ角ゴ Pro W3" w:hAnsi="Times New Roman" w:cs="Times New Roman"/>
                <w:color w:val="000000"/>
                <w:sz w:val="24"/>
                <w:szCs w:val="24"/>
              </w:rPr>
              <w:t>program</w:t>
            </w:r>
            <w:r w:rsidRPr="009D28C5">
              <w:rPr>
                <w:rFonts w:ascii="Times New Roman" w:eastAsia="ヒラギノ角ゴ Pro W3" w:hAnsi="Times New Roman" w:cs="Times New Roman"/>
                <w:color w:val="000000"/>
                <w:spacing w:val="42"/>
                <w:sz w:val="24"/>
                <w:szCs w:val="24"/>
              </w:rPr>
              <w:t xml:space="preserve"> </w:t>
            </w:r>
            <w:r w:rsidRPr="009D28C5">
              <w:rPr>
                <w:rFonts w:ascii="Times New Roman" w:eastAsia="ヒラギノ角ゴ Pro W3" w:hAnsi="Times New Roman" w:cs="Times New Roman"/>
                <w:color w:val="000000"/>
                <w:sz w:val="24"/>
                <w:szCs w:val="24"/>
              </w:rPr>
              <w:t>development,</w:t>
            </w:r>
            <w:r w:rsidRPr="009D28C5">
              <w:rPr>
                <w:rFonts w:ascii="Times New Roman" w:eastAsia="ヒラギノ角ゴ Pro W3" w:hAnsi="Times New Roman" w:cs="Times New Roman"/>
                <w:color w:val="000000"/>
                <w:spacing w:val="24"/>
                <w:sz w:val="24"/>
                <w:szCs w:val="24"/>
              </w:rPr>
              <w:t xml:space="preserve"> </w:t>
            </w:r>
            <w:r w:rsidRPr="009D28C5">
              <w:rPr>
                <w:rFonts w:ascii="Times New Roman" w:eastAsia="ヒラギノ角ゴ Pro W3" w:hAnsi="Times New Roman" w:cs="Times New Roman"/>
                <w:color w:val="000000"/>
                <w:sz w:val="24"/>
                <w:szCs w:val="24"/>
              </w:rPr>
              <w:t>program</w:t>
            </w:r>
            <w:r w:rsidRPr="009D28C5">
              <w:rPr>
                <w:rFonts w:ascii="Times New Roman" w:eastAsia="ヒラギノ角ゴ Pro W3" w:hAnsi="Times New Roman" w:cs="Times New Roman"/>
                <w:color w:val="000000"/>
                <w:spacing w:val="26"/>
                <w:sz w:val="24"/>
                <w:szCs w:val="24"/>
              </w:rPr>
              <w:t xml:space="preserve"> </w:t>
            </w:r>
            <w:r w:rsidRPr="009D28C5">
              <w:rPr>
                <w:rFonts w:ascii="Times New Roman" w:eastAsia="ヒラギノ角ゴ Pro W3" w:hAnsi="Times New Roman" w:cs="Times New Roman"/>
                <w:color w:val="000000"/>
                <w:sz w:val="24"/>
                <w:szCs w:val="24"/>
              </w:rPr>
              <w:t>implementation</w:t>
            </w:r>
            <w:r w:rsidRPr="009D28C5">
              <w:rPr>
                <w:rFonts w:ascii="Times New Roman" w:eastAsia="ヒラギノ角ゴ Pro W3" w:hAnsi="Times New Roman" w:cs="Times New Roman"/>
                <w:color w:val="000000"/>
                <w:spacing w:val="41"/>
                <w:sz w:val="24"/>
                <w:szCs w:val="24"/>
              </w:rPr>
              <w:t xml:space="preserve"> </w:t>
            </w:r>
            <w:r w:rsidRPr="009D28C5">
              <w:rPr>
                <w:rFonts w:ascii="Times New Roman" w:eastAsia="ヒラギノ角ゴ Pro W3" w:hAnsi="Times New Roman" w:cs="Times New Roman"/>
                <w:color w:val="000000"/>
                <w:sz w:val="24"/>
                <w:szCs w:val="24"/>
              </w:rPr>
              <w:t>and</w:t>
            </w:r>
            <w:r w:rsidRPr="009D28C5">
              <w:rPr>
                <w:rFonts w:ascii="Times New Roman" w:eastAsia="ヒラギノ角ゴ Pro W3" w:hAnsi="Times New Roman" w:cs="Times New Roman"/>
                <w:color w:val="000000"/>
                <w:spacing w:val="5"/>
                <w:sz w:val="24"/>
                <w:szCs w:val="24"/>
              </w:rPr>
              <w:t xml:space="preserve"> </w:t>
            </w:r>
            <w:r w:rsidRPr="009D28C5">
              <w:rPr>
                <w:rFonts w:ascii="Times New Roman" w:eastAsia="ヒラギノ角ゴ Pro W3" w:hAnsi="Times New Roman" w:cs="Times New Roman"/>
                <w:color w:val="000000"/>
                <w:sz w:val="24"/>
                <w:szCs w:val="24"/>
              </w:rPr>
              <w:t>evaluation</w:t>
            </w:r>
            <w:r w:rsidRPr="009D28C5">
              <w:rPr>
                <w:rFonts w:ascii="Times New Roman" w:eastAsia="ヒラギノ角ゴ Pro W3" w:hAnsi="Times New Roman" w:cs="Times New Roman"/>
                <w:color w:val="000000"/>
                <w:spacing w:val="40"/>
                <w:sz w:val="24"/>
                <w:szCs w:val="24"/>
              </w:rPr>
              <w:t xml:space="preserve"> </w:t>
            </w:r>
            <w:r w:rsidRPr="009D28C5">
              <w:rPr>
                <w:rFonts w:ascii="Times New Roman" w:eastAsia="ヒラギノ角ゴ Pro W3" w:hAnsi="Times New Roman" w:cs="Times New Roman"/>
                <w:color w:val="000000"/>
                <w:sz w:val="24"/>
                <w:szCs w:val="24"/>
              </w:rPr>
              <w:t>skills</w:t>
            </w:r>
            <w:r w:rsidRPr="009D28C5">
              <w:rPr>
                <w:rFonts w:ascii="Times New Roman" w:eastAsia="ヒラギノ角ゴ Pro W3" w:hAnsi="Times New Roman" w:cs="Times New Roman"/>
                <w:color w:val="000000"/>
                <w:spacing w:val="8"/>
                <w:sz w:val="24"/>
                <w:szCs w:val="24"/>
              </w:rPr>
              <w:t xml:space="preserve"> </w:t>
            </w:r>
            <w:r w:rsidRPr="009D28C5">
              <w:rPr>
                <w:rFonts w:ascii="Times New Roman" w:eastAsia="ヒラギノ角ゴ Pro W3" w:hAnsi="Times New Roman" w:cs="Times New Roman"/>
                <w:color w:val="000000"/>
                <w:sz w:val="24"/>
                <w:szCs w:val="24"/>
              </w:rPr>
              <w:t>and</w:t>
            </w:r>
            <w:r w:rsidRPr="009D28C5">
              <w:rPr>
                <w:rFonts w:ascii="Times New Roman" w:eastAsia="ヒラギノ角ゴ Pro W3" w:hAnsi="Times New Roman" w:cs="Times New Roman"/>
                <w:color w:val="000000"/>
                <w:spacing w:val="5"/>
                <w:sz w:val="24"/>
                <w:szCs w:val="24"/>
              </w:rPr>
              <w:t xml:space="preserve"> </w:t>
            </w:r>
            <w:r w:rsidRPr="009D28C5">
              <w:rPr>
                <w:rFonts w:ascii="Times New Roman" w:eastAsia="ヒラギノ角ゴ Pro W3" w:hAnsi="Times New Roman" w:cs="Times New Roman"/>
                <w:color w:val="000000"/>
                <w:sz w:val="24"/>
                <w:szCs w:val="24"/>
              </w:rPr>
              <w:t>techniques</w:t>
            </w:r>
            <w:r w:rsidRPr="009D28C5">
              <w:rPr>
                <w:rFonts w:ascii="Times New Roman" w:eastAsia="ヒラギノ角ゴ Pro W3" w:hAnsi="Times New Roman" w:cs="Times New Roman"/>
                <w:color w:val="000000"/>
                <w:spacing w:val="34"/>
                <w:sz w:val="24"/>
                <w:szCs w:val="24"/>
              </w:rPr>
              <w:t xml:space="preserve"> </w:t>
            </w:r>
            <w:r w:rsidRPr="009D28C5">
              <w:rPr>
                <w:rFonts w:ascii="Times New Roman" w:eastAsia="ヒラギノ角ゴ Pro W3" w:hAnsi="Times New Roman" w:cs="Times New Roman"/>
                <w:color w:val="000000"/>
                <w:sz w:val="24"/>
                <w:szCs w:val="24"/>
              </w:rPr>
              <w:t>in</w:t>
            </w:r>
            <w:r w:rsidRPr="009D28C5">
              <w:rPr>
                <w:rFonts w:ascii="Times New Roman" w:eastAsia="ヒラギノ角ゴ Pro W3" w:hAnsi="Times New Roman" w:cs="Times New Roman"/>
                <w:color w:val="000000"/>
                <w:spacing w:val="19"/>
                <w:sz w:val="24"/>
                <w:szCs w:val="24"/>
              </w:rPr>
              <w:t xml:space="preserve"> </w:t>
            </w:r>
            <w:r w:rsidRPr="009D28C5">
              <w:rPr>
                <w:rFonts w:ascii="Times New Roman" w:eastAsia="ヒラギノ角ゴ Pro W3" w:hAnsi="Times New Roman" w:cs="Times New Roman"/>
                <w:color w:val="000000"/>
                <w:sz w:val="24"/>
                <w:szCs w:val="24"/>
              </w:rPr>
              <w:t>an</w:t>
            </w:r>
            <w:r w:rsidRPr="009D28C5">
              <w:rPr>
                <w:rFonts w:ascii="Times New Roman" w:eastAsia="ヒラギノ角ゴ Pro W3" w:hAnsi="Times New Roman" w:cs="Times New Roman"/>
                <w:color w:val="000000"/>
                <w:spacing w:val="17"/>
                <w:sz w:val="24"/>
                <w:szCs w:val="24"/>
              </w:rPr>
              <w:t xml:space="preserve"> </w:t>
            </w:r>
            <w:r w:rsidRPr="009D28C5">
              <w:rPr>
                <w:rFonts w:ascii="Times New Roman" w:eastAsia="ヒラギノ角ゴ Pro W3" w:hAnsi="Times New Roman" w:cs="Times New Roman"/>
                <w:color w:val="000000"/>
                <w:sz w:val="24"/>
                <w:szCs w:val="24"/>
              </w:rPr>
              <w:t>organizational</w:t>
            </w:r>
            <w:r w:rsidRPr="009D28C5">
              <w:rPr>
                <w:rFonts w:ascii="Times New Roman" w:eastAsia="ヒラギノ角ゴ Pro W3" w:hAnsi="Times New Roman" w:cs="Times New Roman"/>
                <w:color w:val="000000"/>
                <w:spacing w:val="45"/>
                <w:sz w:val="24"/>
                <w:szCs w:val="24"/>
              </w:rPr>
              <w:t xml:space="preserve"> </w:t>
            </w:r>
            <w:r w:rsidRPr="009D28C5">
              <w:rPr>
                <w:rFonts w:ascii="Times New Roman" w:eastAsia="ヒラギノ角ゴ Pro W3" w:hAnsi="Times New Roman" w:cs="Times New Roman"/>
                <w:color w:val="000000"/>
                <w:sz w:val="24"/>
                <w:szCs w:val="24"/>
              </w:rPr>
              <w:t>setting.</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2C047C36"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572, 574, 576, 592, 692</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31DE46E" w14:textId="462C0F7F" w:rsidR="009D28C5" w:rsidRPr="009D28C5" w:rsidRDefault="00CF503C" w:rsidP="009D28C5">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At the end of each cohort (18 months)</w:t>
            </w:r>
          </w:p>
          <w:p w14:paraId="6CD12E5E" w14:textId="77777777" w:rsidR="009D28C5" w:rsidRPr="009D28C5" w:rsidRDefault="009D28C5" w:rsidP="009D28C5">
            <w:pPr>
              <w:spacing w:after="0" w:line="240" w:lineRule="auto"/>
              <w:rPr>
                <w:rFonts w:ascii="Times New Roman" w:eastAsia="SimSun" w:hAnsi="Times New Roman" w:cs="Times New Roman"/>
                <w:sz w:val="24"/>
                <w:szCs w:val="24"/>
              </w:rPr>
            </w:pPr>
          </w:p>
          <w:p w14:paraId="2FECC742" w14:textId="77777777" w:rsidR="009D28C5" w:rsidRPr="009D28C5" w:rsidRDefault="009D28C5" w:rsidP="009D28C5">
            <w:pPr>
              <w:spacing w:after="0" w:line="240" w:lineRule="auto"/>
              <w:rPr>
                <w:rFonts w:ascii="Times New Roman" w:eastAsia="SimSun" w:hAnsi="Times New Roman" w:cs="Times New Roman"/>
                <w:sz w:val="24"/>
                <w:szCs w:val="24"/>
              </w:rPr>
            </w:pPr>
          </w:p>
          <w:p w14:paraId="29A4F33D" w14:textId="77777777" w:rsidR="009D28C5" w:rsidRPr="009D28C5" w:rsidRDefault="009D28C5" w:rsidP="009D28C5">
            <w:pPr>
              <w:spacing w:after="0" w:line="240" w:lineRule="auto"/>
              <w:rPr>
                <w:rFonts w:ascii="Times New Roman" w:eastAsia="SimSun" w:hAnsi="Times New Roman" w:cs="Times New Roman"/>
                <w:sz w:val="24"/>
                <w:szCs w:val="24"/>
              </w:rPr>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381430D8" w14:textId="77777777" w:rsidR="009D28C5" w:rsidRPr="009D28C5" w:rsidRDefault="009D28C5" w:rsidP="0086419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 xml:space="preserve">Exam questions, </w:t>
            </w:r>
            <w:r w:rsidR="00864195">
              <w:rPr>
                <w:rFonts w:ascii="Times New Roman" w:eastAsia="ヒラギノ角ゴ Pro W3" w:hAnsi="Times New Roman" w:cs="Times New Roman"/>
                <w:color w:val="000000"/>
                <w:sz w:val="24"/>
                <w:szCs w:val="24"/>
              </w:rPr>
              <w:t>culminating project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79A2A575"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Exam scores, rubrics</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6FB27548"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Percentage of students scoring above designated level</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2C4A4E0F"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Faculty, Directors of MSGHM Graduate program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39A15583"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Presentation to Chair, Dean and Associate Dean by the Director of MSGHM</w:t>
            </w:r>
            <w:r w:rsidR="00A229B7">
              <w:rPr>
                <w:rFonts w:ascii="Times New Roman" w:eastAsia="ヒラギノ角ゴ Pro W3" w:hAnsi="Times New Roman" w:cs="Times New Roman"/>
                <w:color w:val="000000"/>
                <w:sz w:val="24"/>
                <w:szCs w:val="24"/>
              </w:rPr>
              <w:t>; biennial assessment reports to Academic Affairs</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7D5A680A"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MSGHM faculty will periodically review and improve curriculum and individual course content</w:t>
            </w:r>
          </w:p>
        </w:tc>
      </w:tr>
      <w:tr w:rsidR="009D28C5" w:rsidRPr="009D28C5" w14:paraId="28B81306" w14:textId="77777777" w:rsidTr="009D28C5">
        <w:trPr>
          <w:cantSplit/>
          <w:trHeight w:val="1600"/>
        </w:trPr>
        <w:tc>
          <w:tcPr>
            <w:tcW w:w="17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B8725E"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lastRenderedPageBreak/>
              <w:t>2.Demonstrate knowledge of financial, revenue, and accounting management to operations in HM</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708690D"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Calculate standard costs, cost of food consumed, cost of food sold, food cost percent, daily food cost percentage, and inventory values.</w:t>
            </w:r>
          </w:p>
          <w:p w14:paraId="58B2D696"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p>
          <w:p w14:paraId="5FDF218A"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Demonstrate knowledge of financial accounting techniques as used in the hospitality industry.</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0E169E4D"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 xml:space="preserve">574, 576, 577,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4C3AA6B"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Annual evaluation</w:t>
            </w:r>
          </w:p>
          <w:p w14:paraId="316D986C"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547D40FF"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Exam questions, In-class assignments</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643367B4"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Exam scores, problem set scores, rubrics</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231E41E7"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Percentage of students scoring above designated level</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5AD308C4"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Faculty, Directors of MS GHM Graduate program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6D043CD7" w14:textId="67A9AA4D"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Presentation to Chair, Dean and Associate Dean by the Director of MSGHM</w:t>
            </w:r>
            <w:r w:rsidR="00CF503C">
              <w:rPr>
                <w:rFonts w:ascii="Times New Roman" w:eastAsia="ヒラギノ角ゴ Pro W3" w:hAnsi="Times New Roman" w:cs="Times New Roman"/>
                <w:color w:val="000000"/>
                <w:sz w:val="24"/>
                <w:szCs w:val="24"/>
              </w:rPr>
              <w:t xml:space="preserve"> - biennial assessment reports to Academic Affairs</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569EE4B0"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MSGHM faculty will periodically review and improve curriculum and individual course content</w:t>
            </w:r>
          </w:p>
        </w:tc>
      </w:tr>
      <w:tr w:rsidR="009D28C5" w:rsidRPr="009D28C5" w14:paraId="15D9B2C6" w14:textId="77777777" w:rsidTr="009D28C5">
        <w:trPr>
          <w:cantSplit/>
          <w:trHeight w:val="1800"/>
        </w:trPr>
        <w:tc>
          <w:tcPr>
            <w:tcW w:w="17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8BE93EA"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lastRenderedPageBreak/>
              <w:t>3.Analyze information systems, database management, and quant</w:t>
            </w:r>
            <w:r w:rsidR="00743B48">
              <w:rPr>
                <w:rFonts w:ascii="Times New Roman" w:eastAsia="ヒラギノ角ゴ Pro W3" w:hAnsi="Times New Roman" w:cs="Times New Roman"/>
                <w:color w:val="000000"/>
                <w:sz w:val="24"/>
                <w:szCs w:val="24"/>
              </w:rPr>
              <w:t>it</w:t>
            </w:r>
            <w:r w:rsidRPr="009D28C5">
              <w:rPr>
                <w:rFonts w:ascii="Times New Roman" w:eastAsia="ヒラギノ角ゴ Pro W3" w:hAnsi="Times New Roman" w:cs="Times New Roman"/>
                <w:color w:val="000000"/>
                <w:sz w:val="24"/>
                <w:szCs w:val="24"/>
              </w:rPr>
              <w:t xml:space="preserve">ative methods in HM </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23D3D78"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Describe the use of computers and information systems in foodservice operations including in the management of human resources, purchasing, and operational costs</w:t>
            </w:r>
          </w:p>
          <w:p w14:paraId="026BE6AF"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p>
          <w:p w14:paraId="007D8300"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Apply concepts of sales and revenue management in hotels and restaurants.</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6A173CAF"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572, 576, 577, 692, 696</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87FE5CD"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Annual evaluation</w:t>
            </w:r>
          </w:p>
          <w:p w14:paraId="7D9FA1AA"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7009FFCD" w14:textId="77777777" w:rsidR="009D28C5" w:rsidRPr="009D28C5" w:rsidRDefault="009D28C5" w:rsidP="0086419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 xml:space="preserve">Exam questions, </w:t>
            </w:r>
            <w:r w:rsidR="00864195">
              <w:rPr>
                <w:rFonts w:ascii="Times New Roman" w:eastAsia="ヒラギノ角ゴ Pro W3" w:hAnsi="Times New Roman" w:cs="Times New Roman"/>
                <w:color w:val="000000"/>
                <w:sz w:val="24"/>
                <w:szCs w:val="24"/>
              </w:rPr>
              <w:t>culminating project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4AA73DDA"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Exam scores, rubric</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0CFCC112"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Percentage of students scoring above designated level</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57878017"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Faculty, Directors of MS GHM Graduate program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0449E72C" w14:textId="4DB2A77F"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Presentation to Chair, Dean and Associate Dean by the Director of MSGHM</w:t>
            </w:r>
            <w:r w:rsidR="00CF503C">
              <w:rPr>
                <w:rFonts w:ascii="Times New Roman" w:eastAsia="ヒラギノ角ゴ Pro W3" w:hAnsi="Times New Roman" w:cs="Times New Roman"/>
                <w:color w:val="000000"/>
                <w:sz w:val="24"/>
                <w:szCs w:val="24"/>
              </w:rPr>
              <w:t xml:space="preserve"> - biennial assessment reports to Academic Affairs</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22363D48"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MSGHM faculty will periodically review and improve curriculum and individual course content</w:t>
            </w:r>
          </w:p>
        </w:tc>
      </w:tr>
      <w:tr w:rsidR="009D28C5" w:rsidRPr="009D28C5" w14:paraId="2A956EEC" w14:textId="77777777" w:rsidTr="009D28C5">
        <w:trPr>
          <w:cantSplit/>
          <w:trHeight w:val="2000"/>
        </w:trPr>
        <w:tc>
          <w:tcPr>
            <w:tcW w:w="17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BAC1192"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lastRenderedPageBreak/>
              <w:t>4.Evaluate foundations of management, leadership, sales and marketing, and human resources in HM</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32AFE5B"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Describe issues related to cultural orientations in managing human resources in international hotel and restaurant operations</w:t>
            </w:r>
          </w:p>
          <w:p w14:paraId="536CCD9D"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p>
          <w:p w14:paraId="1018D0E3"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Apply the principles of marketing to the international hospitality industry</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23124791"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571, 572, 579</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F505ADF"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Annual evaluation</w:t>
            </w:r>
          </w:p>
          <w:p w14:paraId="18BAE4A5"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54E25A4B"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Exam questions, group project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0AAECC9C"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Exam scores, rubric</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6EEC3C95"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Percentage of students scoring above designated level</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77DD1E01"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Faculty, Directors of MS GHM Graduate program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78D5128F" w14:textId="3233011C"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Presentation to Chair, Dean and Associate Dean by the Director of MSGHM</w:t>
            </w:r>
            <w:r w:rsidR="00CF503C">
              <w:rPr>
                <w:rFonts w:ascii="Times New Roman" w:eastAsia="ヒラギノ角ゴ Pro W3" w:hAnsi="Times New Roman" w:cs="Times New Roman"/>
                <w:color w:val="000000"/>
                <w:sz w:val="24"/>
                <w:szCs w:val="24"/>
              </w:rPr>
              <w:t xml:space="preserve"> - biennial assessment reports to Academic Affairs</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2135DE14"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MSGHM faculty will periodically review and improve curriculum and individual course content</w:t>
            </w:r>
          </w:p>
        </w:tc>
      </w:tr>
      <w:tr w:rsidR="009D28C5" w:rsidRPr="009D28C5" w14:paraId="36A07E40" w14:textId="77777777" w:rsidTr="009D28C5">
        <w:trPr>
          <w:cantSplit/>
          <w:trHeight w:val="1600"/>
        </w:trPr>
        <w:tc>
          <w:tcPr>
            <w:tcW w:w="17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1CD1C6A"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lastRenderedPageBreak/>
              <w:t>5.Demonstratea global perspective and understanding</w:t>
            </w:r>
          </w:p>
          <w:p w14:paraId="74C7EFB0"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diversity issues as related to HM</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5432355"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Evaluate the trends toward internationalization of the hospitality industry</w:t>
            </w:r>
          </w:p>
          <w:p w14:paraId="6BAF3909"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p>
          <w:p w14:paraId="3C2C0136"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Discuss diversity issues related to hospitality and foodservice management</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7F3740AA"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571, 577, 579, 592</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5B8C7FA"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Annual evaluation</w:t>
            </w:r>
          </w:p>
          <w:p w14:paraId="1CDC6C02"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4F284651"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Case studies, exam questions</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571E771A"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Problem set scores, exam scores</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46CC0CF1"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Percentage of students scoring above designated level</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1D1953FE"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Faculty, Directors of MS GHM Graduate program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6FB7F3F6" w14:textId="0548B34C"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Presentation to Chair, Dean and Associate Dean by the Director of MSGHM</w:t>
            </w:r>
            <w:r w:rsidR="00CF503C">
              <w:rPr>
                <w:rFonts w:ascii="Times New Roman" w:eastAsia="ヒラギノ角ゴ Pro W3" w:hAnsi="Times New Roman" w:cs="Times New Roman"/>
                <w:color w:val="000000"/>
                <w:sz w:val="24"/>
                <w:szCs w:val="24"/>
              </w:rPr>
              <w:t xml:space="preserve"> - biennial assessment reports to Academic Affairs</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7F172983"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MSGHM faculty will periodically review and improve curriculum and individual course content</w:t>
            </w:r>
          </w:p>
        </w:tc>
      </w:tr>
      <w:tr w:rsidR="009D28C5" w:rsidRPr="009D28C5" w14:paraId="6C051BD2" w14:textId="77777777" w:rsidTr="009D28C5">
        <w:trPr>
          <w:cantSplit/>
          <w:trHeight w:val="1600"/>
        </w:trPr>
        <w:tc>
          <w:tcPr>
            <w:tcW w:w="17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6183A3C"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lastRenderedPageBreak/>
              <w:t>6. Analyze legal and ethical considerations affecting foodservice and lodging organizations</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A7EF999"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Interpret the effect of different legal and regulatory systems in the world on hospitality management.</w:t>
            </w:r>
          </w:p>
          <w:p w14:paraId="643A2857"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p>
          <w:p w14:paraId="262A6F91"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Assess ethical considerations in hospitality leadership and management</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4506DEF9"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571, 577, 579</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3A4D35F"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Annual evaluation</w:t>
            </w:r>
          </w:p>
          <w:p w14:paraId="554D9FFA"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1DFF2A11"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Exam questions, In-class assignments</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60FD8565"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Exam scores, problem set scores</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78F36EDF"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Percentage of students scoring above designated level</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2DF15288"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Faculty, Directors of MS GHM Graduate program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1DF7E614" w14:textId="188ECFDC"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Presentation to Chair, Dean and Associate Dean by the Director of MSGHM</w:t>
            </w:r>
            <w:r w:rsidR="00CF503C">
              <w:rPr>
                <w:rFonts w:ascii="Times New Roman" w:eastAsia="ヒラギノ角ゴ Pro W3" w:hAnsi="Times New Roman" w:cs="Times New Roman"/>
                <w:color w:val="000000"/>
                <w:sz w:val="24"/>
                <w:szCs w:val="24"/>
              </w:rPr>
              <w:t xml:space="preserve"> - biennial assessment reports to Academic Affairs</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14:paraId="4A42495C" w14:textId="77777777" w:rsidR="009D28C5" w:rsidRPr="009D28C5" w:rsidRDefault="009D28C5" w:rsidP="009D28C5">
            <w:pPr>
              <w:spacing w:after="0" w:line="240" w:lineRule="auto"/>
              <w:rPr>
                <w:rFonts w:ascii="Times New Roman" w:eastAsia="ヒラギノ角ゴ Pro W3" w:hAnsi="Times New Roman" w:cs="Times New Roman"/>
                <w:color w:val="000000"/>
                <w:sz w:val="24"/>
                <w:szCs w:val="24"/>
              </w:rPr>
            </w:pPr>
            <w:r w:rsidRPr="009D28C5">
              <w:rPr>
                <w:rFonts w:ascii="Times New Roman" w:eastAsia="ヒラギノ角ゴ Pro W3" w:hAnsi="Times New Roman" w:cs="Times New Roman"/>
                <w:color w:val="000000"/>
                <w:sz w:val="24"/>
                <w:szCs w:val="24"/>
              </w:rPr>
              <w:t>MSGHM faculty will periodically review and improve curriculum and individual course content</w:t>
            </w:r>
          </w:p>
        </w:tc>
      </w:tr>
    </w:tbl>
    <w:p w14:paraId="1B09397B" w14:textId="77777777" w:rsidR="009D28C5" w:rsidRDefault="009D28C5" w:rsidP="009D28C5">
      <w:pPr>
        <w:spacing w:after="0" w:line="240" w:lineRule="auto"/>
        <w:rPr>
          <w:rFonts w:ascii="Times New Roman" w:eastAsia="SimSun" w:hAnsi="Times New Roman" w:cs="Times New Roman"/>
          <w:sz w:val="24"/>
          <w:szCs w:val="24"/>
        </w:rPr>
      </w:pPr>
    </w:p>
    <w:p w14:paraId="4BEEF6A1" w14:textId="77777777" w:rsidR="009D28C5" w:rsidRDefault="009D28C5" w:rsidP="009D28C5">
      <w:pPr>
        <w:spacing w:after="0" w:line="240" w:lineRule="auto"/>
        <w:rPr>
          <w:rFonts w:ascii="Times New Roman" w:eastAsia="SimSun" w:hAnsi="Times New Roman" w:cs="Times New Roman"/>
          <w:sz w:val="24"/>
          <w:szCs w:val="24"/>
        </w:rPr>
        <w:sectPr w:rsidR="009D28C5" w:rsidSect="009D28C5">
          <w:pgSz w:w="15840" w:h="12240" w:orient="landscape"/>
          <w:pgMar w:top="1260" w:right="1440" w:bottom="270" w:left="1440" w:header="720" w:footer="720" w:gutter="0"/>
          <w:cols w:space="720"/>
          <w:titlePg/>
          <w:docGrid w:type="lines" w:linePitch="360"/>
        </w:sectPr>
      </w:pPr>
    </w:p>
    <w:p w14:paraId="29785B40" w14:textId="77777777" w:rsidR="009D28C5" w:rsidRPr="00FA39EF" w:rsidRDefault="009D28C5" w:rsidP="009D28C5">
      <w:pPr>
        <w:ind w:right="50"/>
        <w:rPr>
          <w:rFonts w:ascii="Times New Roman" w:hAnsi="Times New Roman" w:cs="Times New Roman"/>
        </w:rPr>
      </w:pPr>
      <w:r w:rsidRPr="00FA39EF">
        <w:rPr>
          <w:rFonts w:ascii="Times New Roman" w:hAnsi="Times New Roman" w:cs="Times New Roman"/>
        </w:rPr>
        <w:lastRenderedPageBreak/>
        <w:t>Table 4.2 displays where program goals are introduced (I), developed (D), and mastered (M).  The SCOs for each of the courses listed contain the specific student learning outcomes related to each program goal.</w:t>
      </w:r>
    </w:p>
    <w:p w14:paraId="09517B26" w14:textId="77777777" w:rsidR="009D28C5" w:rsidRPr="00FA39EF" w:rsidRDefault="009D28C5" w:rsidP="009D28C5">
      <w:pPr>
        <w:rPr>
          <w:rFonts w:ascii="Times New Roman" w:hAnsi="Times New Roman" w:cs="Times New Roman"/>
          <w:b/>
        </w:rPr>
      </w:pPr>
    </w:p>
    <w:p w14:paraId="15EE0C91" w14:textId="77777777" w:rsidR="009D28C5" w:rsidRPr="00FA39EF" w:rsidRDefault="009D28C5" w:rsidP="009D28C5">
      <w:pPr>
        <w:rPr>
          <w:rFonts w:ascii="Times New Roman" w:hAnsi="Times New Roman" w:cs="Times New Roman"/>
          <w:b/>
        </w:rPr>
      </w:pPr>
      <w:r w:rsidRPr="00FA39EF">
        <w:rPr>
          <w:rFonts w:ascii="Times New Roman" w:hAnsi="Times New Roman" w:cs="Times New Roman"/>
          <w:b/>
        </w:rPr>
        <w:t>Table 4.2:  Courses and Program Goals</w:t>
      </w:r>
    </w:p>
    <w:tbl>
      <w:tblPr>
        <w:tblStyle w:val="TableGrid"/>
        <w:tblW w:w="0" w:type="auto"/>
        <w:tblInd w:w="-635" w:type="dxa"/>
        <w:tblLook w:val="04A0" w:firstRow="1" w:lastRow="0" w:firstColumn="1" w:lastColumn="0" w:noHBand="0" w:noVBand="1"/>
      </w:tblPr>
      <w:tblGrid>
        <w:gridCol w:w="1777"/>
        <w:gridCol w:w="1440"/>
        <w:gridCol w:w="1575"/>
        <w:gridCol w:w="1443"/>
        <w:gridCol w:w="1413"/>
        <w:gridCol w:w="1401"/>
        <w:gridCol w:w="1404"/>
        <w:gridCol w:w="1109"/>
        <w:gridCol w:w="986"/>
        <w:gridCol w:w="1037"/>
      </w:tblGrid>
      <w:tr w:rsidR="009D28C5" w:rsidRPr="00680738" w14:paraId="33BBA65F" w14:textId="77777777" w:rsidTr="009D28C5">
        <w:tc>
          <w:tcPr>
            <w:tcW w:w="0" w:type="auto"/>
          </w:tcPr>
          <w:p w14:paraId="6864CD26" w14:textId="77777777" w:rsidR="009D28C5" w:rsidRPr="00680738" w:rsidRDefault="009D28C5" w:rsidP="009D28C5">
            <w:pPr>
              <w:rPr>
                <w:rFonts w:ascii="Times New Roman" w:hAnsi="Times New Roman" w:cs="Times New Roman"/>
                <w:sz w:val="22"/>
                <w:szCs w:val="22"/>
              </w:rPr>
            </w:pPr>
            <w:r w:rsidRPr="00680738">
              <w:rPr>
                <w:rFonts w:ascii="Times New Roman" w:hAnsi="Times New Roman" w:cs="Times New Roman"/>
                <w:sz w:val="22"/>
                <w:szCs w:val="22"/>
              </w:rPr>
              <w:t>Course Number</w:t>
            </w:r>
          </w:p>
        </w:tc>
        <w:tc>
          <w:tcPr>
            <w:tcW w:w="0" w:type="auto"/>
          </w:tcPr>
          <w:p w14:paraId="7E1F06AA"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FCS 571</w:t>
            </w:r>
          </w:p>
        </w:tc>
        <w:tc>
          <w:tcPr>
            <w:tcW w:w="0" w:type="auto"/>
          </w:tcPr>
          <w:p w14:paraId="074F9C20"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FCS 572</w:t>
            </w:r>
          </w:p>
        </w:tc>
        <w:tc>
          <w:tcPr>
            <w:tcW w:w="0" w:type="auto"/>
          </w:tcPr>
          <w:p w14:paraId="14252E8D"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FCS 574</w:t>
            </w:r>
          </w:p>
        </w:tc>
        <w:tc>
          <w:tcPr>
            <w:tcW w:w="0" w:type="auto"/>
          </w:tcPr>
          <w:p w14:paraId="7177902A"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FCS 576</w:t>
            </w:r>
          </w:p>
        </w:tc>
        <w:tc>
          <w:tcPr>
            <w:tcW w:w="0" w:type="auto"/>
          </w:tcPr>
          <w:p w14:paraId="12E29D43"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FCS 577</w:t>
            </w:r>
          </w:p>
        </w:tc>
        <w:tc>
          <w:tcPr>
            <w:tcW w:w="0" w:type="auto"/>
          </w:tcPr>
          <w:p w14:paraId="1AB7CC83"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FCS 579</w:t>
            </w:r>
          </w:p>
        </w:tc>
        <w:tc>
          <w:tcPr>
            <w:tcW w:w="0" w:type="auto"/>
          </w:tcPr>
          <w:p w14:paraId="182D87C6"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FCS 592</w:t>
            </w:r>
          </w:p>
        </w:tc>
        <w:tc>
          <w:tcPr>
            <w:tcW w:w="0" w:type="auto"/>
          </w:tcPr>
          <w:p w14:paraId="25BE63AA"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FCS 692</w:t>
            </w:r>
          </w:p>
        </w:tc>
        <w:tc>
          <w:tcPr>
            <w:tcW w:w="0" w:type="auto"/>
          </w:tcPr>
          <w:p w14:paraId="14023518"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FCS 696</w:t>
            </w:r>
          </w:p>
        </w:tc>
      </w:tr>
      <w:tr w:rsidR="009D28C5" w:rsidRPr="00680738" w14:paraId="6B4B8F50" w14:textId="77777777" w:rsidTr="009D28C5">
        <w:tc>
          <w:tcPr>
            <w:tcW w:w="0" w:type="auto"/>
          </w:tcPr>
          <w:p w14:paraId="40EA5D62" w14:textId="77777777" w:rsidR="009D28C5" w:rsidRPr="00680738" w:rsidRDefault="009D28C5" w:rsidP="009D28C5">
            <w:pPr>
              <w:rPr>
                <w:rFonts w:ascii="Times New Roman" w:hAnsi="Times New Roman" w:cs="Times New Roman"/>
                <w:sz w:val="22"/>
                <w:szCs w:val="22"/>
              </w:rPr>
            </w:pPr>
            <w:r w:rsidRPr="00680738">
              <w:rPr>
                <w:rFonts w:ascii="Times New Roman" w:hAnsi="Times New Roman" w:cs="Times New Roman"/>
                <w:sz w:val="22"/>
                <w:szCs w:val="22"/>
              </w:rPr>
              <w:t>Course Title</w:t>
            </w:r>
          </w:p>
        </w:tc>
        <w:tc>
          <w:tcPr>
            <w:tcW w:w="0" w:type="auto"/>
          </w:tcPr>
          <w:p w14:paraId="7A0D4E64" w14:textId="77777777" w:rsidR="009D28C5" w:rsidRPr="00680738" w:rsidRDefault="009D28C5" w:rsidP="009D28C5">
            <w:pPr>
              <w:rPr>
                <w:rFonts w:ascii="Times New Roman" w:eastAsia="PMingLiU" w:hAnsi="Times New Roman" w:cs="Times New Roman"/>
                <w:sz w:val="22"/>
                <w:szCs w:val="22"/>
                <w:lang w:eastAsia="zh-TW"/>
              </w:rPr>
            </w:pPr>
            <w:r w:rsidRPr="00680738">
              <w:rPr>
                <w:rFonts w:ascii="Times New Roman" w:hAnsi="Times New Roman" w:cs="Times New Roman"/>
                <w:sz w:val="22"/>
                <w:szCs w:val="22"/>
              </w:rPr>
              <w:t>International Hospitality Development</w:t>
            </w:r>
          </w:p>
        </w:tc>
        <w:tc>
          <w:tcPr>
            <w:tcW w:w="0" w:type="auto"/>
          </w:tcPr>
          <w:p w14:paraId="6B8551B4" w14:textId="77777777" w:rsidR="009D28C5" w:rsidRPr="00680738" w:rsidRDefault="009D28C5" w:rsidP="009D28C5">
            <w:pPr>
              <w:rPr>
                <w:rFonts w:ascii="Times New Roman" w:hAnsi="Times New Roman" w:cs="Times New Roman"/>
                <w:sz w:val="22"/>
                <w:szCs w:val="22"/>
              </w:rPr>
            </w:pPr>
            <w:r w:rsidRPr="00680738">
              <w:rPr>
                <w:rFonts w:ascii="Times New Roman" w:hAnsi="Times New Roman" w:cs="Times New Roman"/>
                <w:sz w:val="22"/>
                <w:szCs w:val="22"/>
              </w:rPr>
              <w:t>Advanced Hotel Administration</w:t>
            </w:r>
          </w:p>
        </w:tc>
        <w:tc>
          <w:tcPr>
            <w:tcW w:w="0" w:type="auto"/>
          </w:tcPr>
          <w:p w14:paraId="749C5E7F" w14:textId="77777777" w:rsidR="009D28C5" w:rsidRPr="00680738" w:rsidRDefault="009D28C5" w:rsidP="009D28C5">
            <w:pPr>
              <w:rPr>
                <w:rFonts w:ascii="Times New Roman" w:hAnsi="Times New Roman" w:cs="Times New Roman"/>
                <w:sz w:val="22"/>
                <w:szCs w:val="22"/>
              </w:rPr>
            </w:pPr>
            <w:r w:rsidRPr="00680738">
              <w:rPr>
                <w:rFonts w:ascii="Times New Roman" w:hAnsi="Times New Roman" w:cs="Times New Roman"/>
                <w:sz w:val="22"/>
                <w:szCs w:val="22"/>
              </w:rPr>
              <w:t xml:space="preserve">Cost Control in </w:t>
            </w:r>
            <w:r w:rsidRPr="00680738">
              <w:rPr>
                <w:rFonts w:ascii="Times New Roman" w:eastAsia="PMingLiU" w:hAnsi="Times New Roman" w:cs="Times New Roman"/>
                <w:sz w:val="22"/>
                <w:szCs w:val="22"/>
                <w:lang w:eastAsia="zh-TW"/>
              </w:rPr>
              <w:t>Hospitality Foodservice and Hotel Management</w:t>
            </w:r>
          </w:p>
        </w:tc>
        <w:tc>
          <w:tcPr>
            <w:tcW w:w="0" w:type="auto"/>
          </w:tcPr>
          <w:p w14:paraId="2DE234EF" w14:textId="77777777" w:rsidR="009D28C5" w:rsidRPr="00680738" w:rsidRDefault="009D28C5" w:rsidP="009D28C5">
            <w:pPr>
              <w:rPr>
                <w:rFonts w:ascii="Times New Roman" w:eastAsia="PMingLiU" w:hAnsi="Times New Roman" w:cs="Times New Roman"/>
                <w:sz w:val="22"/>
                <w:szCs w:val="22"/>
                <w:lang w:eastAsia="zh-TW"/>
              </w:rPr>
            </w:pPr>
            <w:r w:rsidRPr="00680738">
              <w:rPr>
                <w:rFonts w:ascii="Times New Roman" w:hAnsi="Times New Roman" w:cs="Times New Roman"/>
                <w:sz w:val="22"/>
                <w:szCs w:val="22"/>
              </w:rPr>
              <w:t>Hotel Restaurant and Financial Management</w:t>
            </w:r>
          </w:p>
        </w:tc>
        <w:tc>
          <w:tcPr>
            <w:tcW w:w="0" w:type="auto"/>
          </w:tcPr>
          <w:p w14:paraId="5A1585F8" w14:textId="77777777" w:rsidR="009D28C5" w:rsidRPr="00680738" w:rsidRDefault="009D28C5" w:rsidP="009D28C5">
            <w:pPr>
              <w:rPr>
                <w:rFonts w:ascii="Times New Roman" w:hAnsi="Times New Roman" w:cs="Times New Roman"/>
                <w:sz w:val="22"/>
                <w:szCs w:val="22"/>
              </w:rPr>
            </w:pPr>
            <w:r w:rsidRPr="00680738">
              <w:rPr>
                <w:rFonts w:ascii="Times New Roman" w:hAnsi="Times New Roman" w:cs="Times New Roman"/>
                <w:sz w:val="22"/>
                <w:szCs w:val="22"/>
              </w:rPr>
              <w:t>Restaurant and  Dining Management</w:t>
            </w:r>
          </w:p>
        </w:tc>
        <w:tc>
          <w:tcPr>
            <w:tcW w:w="0" w:type="auto"/>
          </w:tcPr>
          <w:p w14:paraId="06C1706F" w14:textId="77777777" w:rsidR="009D28C5" w:rsidRPr="00680738" w:rsidRDefault="009D28C5" w:rsidP="009D28C5">
            <w:pPr>
              <w:rPr>
                <w:rFonts w:ascii="Times New Roman" w:hAnsi="Times New Roman" w:cs="Times New Roman"/>
                <w:sz w:val="22"/>
                <w:szCs w:val="22"/>
              </w:rPr>
            </w:pPr>
            <w:r w:rsidRPr="00680738">
              <w:rPr>
                <w:rFonts w:ascii="Times New Roman" w:hAnsi="Times New Roman" w:cs="Times New Roman"/>
                <w:sz w:val="22"/>
                <w:szCs w:val="22"/>
              </w:rPr>
              <w:t>Leadership and Strategic Management</w:t>
            </w:r>
          </w:p>
        </w:tc>
        <w:tc>
          <w:tcPr>
            <w:tcW w:w="0" w:type="auto"/>
          </w:tcPr>
          <w:p w14:paraId="46031709" w14:textId="77777777" w:rsidR="009D28C5" w:rsidRPr="00680738" w:rsidRDefault="009D28C5" w:rsidP="009D28C5">
            <w:pPr>
              <w:rPr>
                <w:rFonts w:ascii="Times New Roman" w:hAnsi="Times New Roman" w:cs="Times New Roman"/>
                <w:sz w:val="22"/>
                <w:szCs w:val="22"/>
              </w:rPr>
            </w:pPr>
            <w:r w:rsidRPr="00680738">
              <w:rPr>
                <w:rFonts w:ascii="Times New Roman" w:hAnsi="Times New Roman" w:cs="Times New Roman"/>
                <w:sz w:val="22"/>
                <w:szCs w:val="22"/>
              </w:rPr>
              <w:t>Internship</w:t>
            </w:r>
          </w:p>
        </w:tc>
        <w:tc>
          <w:tcPr>
            <w:tcW w:w="0" w:type="auto"/>
          </w:tcPr>
          <w:p w14:paraId="7F977D65" w14:textId="77777777" w:rsidR="009D28C5" w:rsidRPr="00680738" w:rsidRDefault="009D28C5" w:rsidP="009D28C5">
            <w:pPr>
              <w:rPr>
                <w:rFonts w:ascii="Times New Roman" w:eastAsia="PMingLiU" w:hAnsi="Times New Roman" w:cs="Times New Roman"/>
                <w:sz w:val="22"/>
                <w:szCs w:val="22"/>
                <w:lang w:eastAsia="zh-TW"/>
              </w:rPr>
            </w:pPr>
            <w:r w:rsidRPr="00680738">
              <w:rPr>
                <w:rFonts w:ascii="Times New Roman" w:hAnsi="Times New Roman" w:cs="Times New Roman"/>
                <w:sz w:val="22"/>
                <w:szCs w:val="22"/>
              </w:rPr>
              <w:t>Directed Project</w:t>
            </w:r>
          </w:p>
        </w:tc>
        <w:tc>
          <w:tcPr>
            <w:tcW w:w="0" w:type="auto"/>
          </w:tcPr>
          <w:p w14:paraId="71B296AE" w14:textId="77777777" w:rsidR="009D28C5" w:rsidRPr="00680738" w:rsidRDefault="009D28C5" w:rsidP="009D28C5">
            <w:pPr>
              <w:rPr>
                <w:rFonts w:ascii="Times New Roman" w:eastAsia="PMingLiU" w:hAnsi="Times New Roman" w:cs="Times New Roman"/>
                <w:sz w:val="22"/>
                <w:szCs w:val="22"/>
                <w:lang w:eastAsia="zh-TW"/>
              </w:rPr>
            </w:pPr>
            <w:r w:rsidRPr="00680738">
              <w:rPr>
                <w:rFonts w:ascii="Times New Roman" w:hAnsi="Times New Roman" w:cs="Times New Roman"/>
                <w:sz w:val="22"/>
                <w:szCs w:val="22"/>
              </w:rPr>
              <w:t>Research Methods</w:t>
            </w:r>
          </w:p>
        </w:tc>
      </w:tr>
      <w:tr w:rsidR="009D28C5" w:rsidRPr="00680738" w14:paraId="5EA25644" w14:textId="77777777" w:rsidTr="009D28C5">
        <w:tc>
          <w:tcPr>
            <w:tcW w:w="0" w:type="auto"/>
          </w:tcPr>
          <w:p w14:paraId="4CC5E4E0" w14:textId="77777777" w:rsidR="009D28C5" w:rsidRPr="00680738" w:rsidRDefault="009D28C5" w:rsidP="009D28C5">
            <w:pPr>
              <w:rPr>
                <w:rFonts w:ascii="Times New Roman" w:hAnsi="Times New Roman" w:cs="Times New Roman"/>
                <w:sz w:val="22"/>
                <w:szCs w:val="22"/>
              </w:rPr>
            </w:pPr>
            <w:r w:rsidRPr="00680738">
              <w:rPr>
                <w:rFonts w:ascii="Times New Roman" w:hAnsi="Times New Roman" w:cs="Times New Roman"/>
                <w:sz w:val="22"/>
                <w:szCs w:val="22"/>
              </w:rPr>
              <w:t>Units</w:t>
            </w:r>
          </w:p>
        </w:tc>
        <w:tc>
          <w:tcPr>
            <w:tcW w:w="0" w:type="auto"/>
          </w:tcPr>
          <w:p w14:paraId="5EEA461B"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3</w:t>
            </w:r>
          </w:p>
        </w:tc>
        <w:tc>
          <w:tcPr>
            <w:tcW w:w="0" w:type="auto"/>
          </w:tcPr>
          <w:p w14:paraId="5C9066C1"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3</w:t>
            </w:r>
          </w:p>
        </w:tc>
        <w:tc>
          <w:tcPr>
            <w:tcW w:w="0" w:type="auto"/>
          </w:tcPr>
          <w:p w14:paraId="2AC2D800"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3</w:t>
            </w:r>
          </w:p>
        </w:tc>
        <w:tc>
          <w:tcPr>
            <w:tcW w:w="0" w:type="auto"/>
          </w:tcPr>
          <w:p w14:paraId="0FE54255"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3</w:t>
            </w:r>
          </w:p>
        </w:tc>
        <w:tc>
          <w:tcPr>
            <w:tcW w:w="0" w:type="auto"/>
          </w:tcPr>
          <w:p w14:paraId="692E718C"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3</w:t>
            </w:r>
          </w:p>
        </w:tc>
        <w:tc>
          <w:tcPr>
            <w:tcW w:w="0" w:type="auto"/>
          </w:tcPr>
          <w:p w14:paraId="35C6EA51"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3</w:t>
            </w:r>
          </w:p>
        </w:tc>
        <w:tc>
          <w:tcPr>
            <w:tcW w:w="0" w:type="auto"/>
          </w:tcPr>
          <w:p w14:paraId="2B17F2D4"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6</w:t>
            </w:r>
          </w:p>
        </w:tc>
        <w:tc>
          <w:tcPr>
            <w:tcW w:w="0" w:type="auto"/>
          </w:tcPr>
          <w:p w14:paraId="50CB7AD8"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3</w:t>
            </w:r>
          </w:p>
        </w:tc>
        <w:tc>
          <w:tcPr>
            <w:tcW w:w="0" w:type="auto"/>
          </w:tcPr>
          <w:p w14:paraId="2934836B"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3</w:t>
            </w:r>
          </w:p>
        </w:tc>
      </w:tr>
      <w:tr w:rsidR="009D28C5" w:rsidRPr="00680738" w14:paraId="238E0D97" w14:textId="77777777" w:rsidTr="009D28C5">
        <w:tc>
          <w:tcPr>
            <w:tcW w:w="0" w:type="auto"/>
          </w:tcPr>
          <w:p w14:paraId="14D469F7" w14:textId="77777777" w:rsidR="009D28C5" w:rsidRPr="00680738" w:rsidRDefault="009D28C5" w:rsidP="009D28C5">
            <w:pPr>
              <w:pStyle w:val="ListParagraph"/>
              <w:numPr>
                <w:ilvl w:val="0"/>
                <w:numId w:val="14"/>
              </w:numPr>
              <w:ind w:left="288" w:hanging="288"/>
              <w:rPr>
                <w:rFonts w:ascii="Times New Roman" w:hAnsi="Times New Roman" w:cs="Times New Roman"/>
                <w:sz w:val="22"/>
                <w:szCs w:val="22"/>
              </w:rPr>
            </w:pPr>
            <w:r w:rsidRPr="00680738">
              <w:rPr>
                <w:rFonts w:ascii="Times New Roman" w:hAnsi="Times New Roman" w:cs="Times New Roman"/>
                <w:sz w:val="22"/>
                <w:szCs w:val="22"/>
              </w:rPr>
              <w:t>Business Functions</w:t>
            </w:r>
          </w:p>
        </w:tc>
        <w:tc>
          <w:tcPr>
            <w:tcW w:w="0" w:type="auto"/>
          </w:tcPr>
          <w:p w14:paraId="33F1D47D"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I</w:t>
            </w:r>
          </w:p>
        </w:tc>
        <w:tc>
          <w:tcPr>
            <w:tcW w:w="0" w:type="auto"/>
          </w:tcPr>
          <w:p w14:paraId="5F719C3F"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I</w:t>
            </w:r>
          </w:p>
        </w:tc>
        <w:tc>
          <w:tcPr>
            <w:tcW w:w="0" w:type="auto"/>
          </w:tcPr>
          <w:p w14:paraId="2483F8C0"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D</w:t>
            </w:r>
          </w:p>
        </w:tc>
        <w:tc>
          <w:tcPr>
            <w:tcW w:w="0" w:type="auto"/>
          </w:tcPr>
          <w:p w14:paraId="75EAABBF"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D</w:t>
            </w:r>
          </w:p>
        </w:tc>
        <w:tc>
          <w:tcPr>
            <w:tcW w:w="0" w:type="auto"/>
          </w:tcPr>
          <w:p w14:paraId="46CBC1F6"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D/M</w:t>
            </w:r>
          </w:p>
        </w:tc>
        <w:tc>
          <w:tcPr>
            <w:tcW w:w="0" w:type="auto"/>
          </w:tcPr>
          <w:p w14:paraId="11DCD2B6"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D</w:t>
            </w:r>
          </w:p>
        </w:tc>
        <w:tc>
          <w:tcPr>
            <w:tcW w:w="0" w:type="auto"/>
          </w:tcPr>
          <w:p w14:paraId="5F8C4983"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D/M</w:t>
            </w:r>
          </w:p>
        </w:tc>
        <w:tc>
          <w:tcPr>
            <w:tcW w:w="0" w:type="auto"/>
          </w:tcPr>
          <w:p w14:paraId="23ED05AD"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M</w:t>
            </w:r>
          </w:p>
        </w:tc>
        <w:tc>
          <w:tcPr>
            <w:tcW w:w="0" w:type="auto"/>
          </w:tcPr>
          <w:p w14:paraId="56FF8494"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M</w:t>
            </w:r>
          </w:p>
        </w:tc>
      </w:tr>
      <w:tr w:rsidR="009D28C5" w:rsidRPr="00680738" w14:paraId="10713DFA" w14:textId="77777777" w:rsidTr="009D28C5">
        <w:tc>
          <w:tcPr>
            <w:tcW w:w="0" w:type="auto"/>
          </w:tcPr>
          <w:p w14:paraId="1BAC1BF2" w14:textId="77777777" w:rsidR="009D28C5" w:rsidRPr="00680738" w:rsidRDefault="009D28C5" w:rsidP="009D28C5">
            <w:pPr>
              <w:pStyle w:val="ListParagraph"/>
              <w:numPr>
                <w:ilvl w:val="0"/>
                <w:numId w:val="14"/>
              </w:numPr>
              <w:ind w:left="288" w:hanging="288"/>
              <w:rPr>
                <w:rFonts w:ascii="Times New Roman" w:hAnsi="Times New Roman" w:cs="Times New Roman"/>
                <w:sz w:val="22"/>
                <w:szCs w:val="22"/>
              </w:rPr>
            </w:pPr>
            <w:r w:rsidRPr="00680738">
              <w:rPr>
                <w:rFonts w:ascii="Times New Roman" w:hAnsi="Times New Roman" w:cs="Times New Roman"/>
                <w:sz w:val="22"/>
                <w:szCs w:val="22"/>
              </w:rPr>
              <w:t>Financial, Revenue, and Accounting Management</w:t>
            </w:r>
          </w:p>
        </w:tc>
        <w:tc>
          <w:tcPr>
            <w:tcW w:w="0" w:type="auto"/>
          </w:tcPr>
          <w:p w14:paraId="34B8CE55"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I</w:t>
            </w:r>
          </w:p>
        </w:tc>
        <w:tc>
          <w:tcPr>
            <w:tcW w:w="0" w:type="auto"/>
          </w:tcPr>
          <w:p w14:paraId="30D06E4B"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D</w:t>
            </w:r>
          </w:p>
        </w:tc>
        <w:tc>
          <w:tcPr>
            <w:tcW w:w="0" w:type="auto"/>
          </w:tcPr>
          <w:p w14:paraId="4723FDCD"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M</w:t>
            </w:r>
          </w:p>
        </w:tc>
        <w:tc>
          <w:tcPr>
            <w:tcW w:w="0" w:type="auto"/>
          </w:tcPr>
          <w:p w14:paraId="4ACC710C"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D</w:t>
            </w:r>
          </w:p>
        </w:tc>
        <w:tc>
          <w:tcPr>
            <w:tcW w:w="0" w:type="auto"/>
          </w:tcPr>
          <w:p w14:paraId="2019AF74"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M</w:t>
            </w:r>
          </w:p>
        </w:tc>
        <w:tc>
          <w:tcPr>
            <w:tcW w:w="0" w:type="auto"/>
          </w:tcPr>
          <w:p w14:paraId="146CC3AB" w14:textId="77777777" w:rsidR="009D28C5" w:rsidRPr="00680738" w:rsidRDefault="009D28C5" w:rsidP="009D28C5">
            <w:pPr>
              <w:jc w:val="center"/>
              <w:rPr>
                <w:rFonts w:ascii="Times New Roman" w:hAnsi="Times New Roman" w:cs="Times New Roman"/>
                <w:sz w:val="22"/>
                <w:szCs w:val="22"/>
              </w:rPr>
            </w:pPr>
          </w:p>
        </w:tc>
        <w:tc>
          <w:tcPr>
            <w:tcW w:w="0" w:type="auto"/>
          </w:tcPr>
          <w:p w14:paraId="2B9B3863"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M</w:t>
            </w:r>
          </w:p>
        </w:tc>
        <w:tc>
          <w:tcPr>
            <w:tcW w:w="0" w:type="auto"/>
          </w:tcPr>
          <w:p w14:paraId="7CCEE974" w14:textId="77777777" w:rsidR="009D28C5" w:rsidRPr="00680738" w:rsidRDefault="009D28C5" w:rsidP="009D28C5">
            <w:pPr>
              <w:jc w:val="center"/>
              <w:rPr>
                <w:rFonts w:ascii="Times New Roman" w:hAnsi="Times New Roman" w:cs="Times New Roman"/>
                <w:sz w:val="22"/>
                <w:szCs w:val="22"/>
              </w:rPr>
            </w:pPr>
          </w:p>
        </w:tc>
        <w:tc>
          <w:tcPr>
            <w:tcW w:w="0" w:type="auto"/>
          </w:tcPr>
          <w:p w14:paraId="28DF0FE3" w14:textId="77777777" w:rsidR="009D28C5" w:rsidRPr="00680738" w:rsidRDefault="009D28C5" w:rsidP="009D28C5">
            <w:pPr>
              <w:jc w:val="center"/>
              <w:rPr>
                <w:rFonts w:ascii="Times New Roman" w:hAnsi="Times New Roman" w:cs="Times New Roman"/>
                <w:sz w:val="22"/>
                <w:szCs w:val="22"/>
              </w:rPr>
            </w:pPr>
          </w:p>
        </w:tc>
      </w:tr>
      <w:tr w:rsidR="009D28C5" w:rsidRPr="00680738" w14:paraId="4EDE639D" w14:textId="77777777" w:rsidTr="009D28C5">
        <w:tc>
          <w:tcPr>
            <w:tcW w:w="0" w:type="auto"/>
          </w:tcPr>
          <w:p w14:paraId="6363505F" w14:textId="77777777" w:rsidR="009D28C5" w:rsidRPr="00680738" w:rsidRDefault="009D28C5" w:rsidP="009D28C5">
            <w:pPr>
              <w:pStyle w:val="ListParagraph"/>
              <w:numPr>
                <w:ilvl w:val="0"/>
                <w:numId w:val="14"/>
              </w:numPr>
              <w:ind w:left="288" w:hanging="288"/>
              <w:rPr>
                <w:rFonts w:ascii="Times New Roman" w:hAnsi="Times New Roman" w:cs="Times New Roman"/>
                <w:sz w:val="22"/>
                <w:szCs w:val="22"/>
              </w:rPr>
            </w:pPr>
            <w:r w:rsidRPr="00680738">
              <w:rPr>
                <w:rFonts w:ascii="Times New Roman" w:hAnsi="Times New Roman" w:cs="Times New Roman"/>
                <w:sz w:val="22"/>
                <w:szCs w:val="22"/>
              </w:rPr>
              <w:t>Quantitative and Technical Skills</w:t>
            </w:r>
          </w:p>
        </w:tc>
        <w:tc>
          <w:tcPr>
            <w:tcW w:w="0" w:type="auto"/>
          </w:tcPr>
          <w:p w14:paraId="740F4152" w14:textId="77777777" w:rsidR="009D28C5" w:rsidRPr="00680738" w:rsidRDefault="009D28C5" w:rsidP="009D28C5">
            <w:pPr>
              <w:jc w:val="center"/>
              <w:rPr>
                <w:rFonts w:ascii="Times New Roman" w:hAnsi="Times New Roman" w:cs="Times New Roman"/>
                <w:sz w:val="22"/>
                <w:szCs w:val="22"/>
              </w:rPr>
            </w:pPr>
          </w:p>
        </w:tc>
        <w:tc>
          <w:tcPr>
            <w:tcW w:w="0" w:type="auto"/>
          </w:tcPr>
          <w:p w14:paraId="0849EDD0" w14:textId="77777777" w:rsidR="009D28C5" w:rsidRPr="00680738" w:rsidRDefault="009D28C5" w:rsidP="009D28C5">
            <w:pPr>
              <w:jc w:val="center"/>
              <w:rPr>
                <w:rFonts w:ascii="Times New Roman" w:hAnsi="Times New Roman" w:cs="Times New Roman"/>
                <w:sz w:val="22"/>
                <w:szCs w:val="22"/>
              </w:rPr>
            </w:pPr>
          </w:p>
        </w:tc>
        <w:tc>
          <w:tcPr>
            <w:tcW w:w="0" w:type="auto"/>
          </w:tcPr>
          <w:p w14:paraId="17350454"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I</w:t>
            </w:r>
          </w:p>
        </w:tc>
        <w:tc>
          <w:tcPr>
            <w:tcW w:w="0" w:type="auto"/>
          </w:tcPr>
          <w:p w14:paraId="67F3D418"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D</w:t>
            </w:r>
          </w:p>
        </w:tc>
        <w:tc>
          <w:tcPr>
            <w:tcW w:w="0" w:type="auto"/>
          </w:tcPr>
          <w:p w14:paraId="101C84CC"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M</w:t>
            </w:r>
          </w:p>
        </w:tc>
        <w:tc>
          <w:tcPr>
            <w:tcW w:w="0" w:type="auto"/>
          </w:tcPr>
          <w:p w14:paraId="311F450D" w14:textId="77777777" w:rsidR="009D28C5" w:rsidRPr="00680738" w:rsidRDefault="009D28C5" w:rsidP="009D28C5">
            <w:pPr>
              <w:jc w:val="center"/>
              <w:rPr>
                <w:rFonts w:ascii="Times New Roman" w:hAnsi="Times New Roman" w:cs="Times New Roman"/>
                <w:sz w:val="22"/>
                <w:szCs w:val="22"/>
              </w:rPr>
            </w:pPr>
          </w:p>
        </w:tc>
        <w:tc>
          <w:tcPr>
            <w:tcW w:w="0" w:type="auto"/>
          </w:tcPr>
          <w:p w14:paraId="17A8CD61"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D</w:t>
            </w:r>
          </w:p>
        </w:tc>
        <w:tc>
          <w:tcPr>
            <w:tcW w:w="0" w:type="auto"/>
          </w:tcPr>
          <w:p w14:paraId="41DBCAEB"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M</w:t>
            </w:r>
          </w:p>
        </w:tc>
        <w:tc>
          <w:tcPr>
            <w:tcW w:w="0" w:type="auto"/>
          </w:tcPr>
          <w:p w14:paraId="28047A8E"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M</w:t>
            </w:r>
          </w:p>
        </w:tc>
      </w:tr>
      <w:tr w:rsidR="009D28C5" w:rsidRPr="00680738" w14:paraId="2973535E" w14:textId="77777777" w:rsidTr="009D28C5">
        <w:tc>
          <w:tcPr>
            <w:tcW w:w="0" w:type="auto"/>
          </w:tcPr>
          <w:p w14:paraId="44A0698F" w14:textId="77777777" w:rsidR="009D28C5" w:rsidRPr="00680738" w:rsidRDefault="009D28C5" w:rsidP="009D28C5">
            <w:pPr>
              <w:pStyle w:val="ListParagraph"/>
              <w:numPr>
                <w:ilvl w:val="0"/>
                <w:numId w:val="14"/>
              </w:numPr>
              <w:ind w:left="288" w:hanging="288"/>
              <w:rPr>
                <w:rFonts w:ascii="Times New Roman" w:hAnsi="Times New Roman" w:cs="Times New Roman"/>
                <w:sz w:val="22"/>
                <w:szCs w:val="22"/>
              </w:rPr>
            </w:pPr>
            <w:r w:rsidRPr="00680738">
              <w:rPr>
                <w:rFonts w:ascii="Times New Roman" w:hAnsi="Times New Roman" w:cs="Times New Roman"/>
                <w:sz w:val="22"/>
                <w:szCs w:val="22"/>
              </w:rPr>
              <w:t>Interpersonal, Leadership, and Team Skills</w:t>
            </w:r>
          </w:p>
        </w:tc>
        <w:tc>
          <w:tcPr>
            <w:tcW w:w="0" w:type="auto"/>
          </w:tcPr>
          <w:p w14:paraId="58FE5F86" w14:textId="77777777" w:rsidR="009D28C5" w:rsidRPr="00680738" w:rsidRDefault="009D28C5" w:rsidP="009D28C5">
            <w:pPr>
              <w:jc w:val="center"/>
              <w:rPr>
                <w:rFonts w:ascii="Times New Roman" w:hAnsi="Times New Roman" w:cs="Times New Roman"/>
                <w:sz w:val="22"/>
                <w:szCs w:val="22"/>
              </w:rPr>
            </w:pPr>
          </w:p>
        </w:tc>
        <w:tc>
          <w:tcPr>
            <w:tcW w:w="0" w:type="auto"/>
          </w:tcPr>
          <w:p w14:paraId="31A389F2" w14:textId="77777777" w:rsidR="009D28C5" w:rsidRPr="00680738" w:rsidRDefault="009D28C5" w:rsidP="009D28C5">
            <w:pPr>
              <w:jc w:val="center"/>
              <w:rPr>
                <w:rFonts w:ascii="Times New Roman" w:hAnsi="Times New Roman" w:cs="Times New Roman"/>
                <w:sz w:val="22"/>
                <w:szCs w:val="22"/>
              </w:rPr>
            </w:pPr>
          </w:p>
        </w:tc>
        <w:tc>
          <w:tcPr>
            <w:tcW w:w="0" w:type="auto"/>
          </w:tcPr>
          <w:p w14:paraId="69EFE2D3"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I</w:t>
            </w:r>
          </w:p>
        </w:tc>
        <w:tc>
          <w:tcPr>
            <w:tcW w:w="0" w:type="auto"/>
          </w:tcPr>
          <w:p w14:paraId="32DDB7A8" w14:textId="77777777" w:rsidR="009D28C5" w:rsidRPr="00680738" w:rsidRDefault="009D28C5" w:rsidP="009D28C5">
            <w:pPr>
              <w:jc w:val="center"/>
              <w:rPr>
                <w:rFonts w:ascii="Times New Roman" w:hAnsi="Times New Roman" w:cs="Times New Roman"/>
                <w:sz w:val="22"/>
                <w:szCs w:val="22"/>
              </w:rPr>
            </w:pPr>
          </w:p>
        </w:tc>
        <w:tc>
          <w:tcPr>
            <w:tcW w:w="0" w:type="auto"/>
          </w:tcPr>
          <w:p w14:paraId="7EDB7D4C"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D</w:t>
            </w:r>
          </w:p>
        </w:tc>
        <w:tc>
          <w:tcPr>
            <w:tcW w:w="0" w:type="auto"/>
          </w:tcPr>
          <w:p w14:paraId="4562C193"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M</w:t>
            </w:r>
          </w:p>
        </w:tc>
        <w:tc>
          <w:tcPr>
            <w:tcW w:w="0" w:type="auto"/>
          </w:tcPr>
          <w:p w14:paraId="78A8ECB4"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M</w:t>
            </w:r>
          </w:p>
        </w:tc>
        <w:tc>
          <w:tcPr>
            <w:tcW w:w="0" w:type="auto"/>
          </w:tcPr>
          <w:p w14:paraId="038DC076" w14:textId="77777777" w:rsidR="009D28C5" w:rsidRPr="00680738" w:rsidRDefault="009D28C5" w:rsidP="009D28C5">
            <w:pPr>
              <w:jc w:val="center"/>
              <w:rPr>
                <w:rFonts w:ascii="Times New Roman" w:hAnsi="Times New Roman" w:cs="Times New Roman"/>
                <w:sz w:val="22"/>
                <w:szCs w:val="22"/>
              </w:rPr>
            </w:pPr>
          </w:p>
        </w:tc>
        <w:tc>
          <w:tcPr>
            <w:tcW w:w="0" w:type="auto"/>
          </w:tcPr>
          <w:p w14:paraId="701D2723" w14:textId="77777777" w:rsidR="009D28C5" w:rsidRPr="00680738" w:rsidRDefault="009D28C5" w:rsidP="009D28C5">
            <w:pPr>
              <w:jc w:val="center"/>
              <w:rPr>
                <w:rFonts w:ascii="Times New Roman" w:hAnsi="Times New Roman" w:cs="Times New Roman"/>
                <w:sz w:val="22"/>
                <w:szCs w:val="22"/>
              </w:rPr>
            </w:pPr>
          </w:p>
        </w:tc>
      </w:tr>
      <w:tr w:rsidR="009D28C5" w:rsidRPr="00680738" w14:paraId="3CAFB8D5" w14:textId="77777777" w:rsidTr="009D28C5">
        <w:tc>
          <w:tcPr>
            <w:tcW w:w="0" w:type="auto"/>
          </w:tcPr>
          <w:p w14:paraId="4851F51F" w14:textId="77777777" w:rsidR="009D28C5" w:rsidRPr="00680738" w:rsidRDefault="009D28C5" w:rsidP="009D28C5">
            <w:pPr>
              <w:pStyle w:val="ListParagraph"/>
              <w:numPr>
                <w:ilvl w:val="0"/>
                <w:numId w:val="14"/>
              </w:numPr>
              <w:ind w:left="288" w:hanging="288"/>
              <w:rPr>
                <w:rFonts w:ascii="Times New Roman" w:hAnsi="Times New Roman" w:cs="Times New Roman"/>
                <w:sz w:val="22"/>
                <w:szCs w:val="22"/>
              </w:rPr>
            </w:pPr>
            <w:r w:rsidRPr="00680738">
              <w:rPr>
                <w:rFonts w:ascii="Times New Roman" w:hAnsi="Times New Roman" w:cs="Times New Roman"/>
                <w:sz w:val="22"/>
                <w:szCs w:val="22"/>
              </w:rPr>
              <w:t>Domestic and Global Environment</w:t>
            </w:r>
          </w:p>
        </w:tc>
        <w:tc>
          <w:tcPr>
            <w:tcW w:w="0" w:type="auto"/>
          </w:tcPr>
          <w:p w14:paraId="0B35740A"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M</w:t>
            </w:r>
          </w:p>
        </w:tc>
        <w:tc>
          <w:tcPr>
            <w:tcW w:w="0" w:type="auto"/>
          </w:tcPr>
          <w:p w14:paraId="1CB16BF1"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I</w:t>
            </w:r>
          </w:p>
        </w:tc>
        <w:tc>
          <w:tcPr>
            <w:tcW w:w="0" w:type="auto"/>
          </w:tcPr>
          <w:p w14:paraId="5D86BAE4" w14:textId="77777777" w:rsidR="009D28C5" w:rsidRPr="00680738" w:rsidRDefault="009D28C5" w:rsidP="009D28C5">
            <w:pPr>
              <w:jc w:val="center"/>
              <w:rPr>
                <w:rFonts w:ascii="Times New Roman" w:hAnsi="Times New Roman" w:cs="Times New Roman"/>
                <w:sz w:val="22"/>
                <w:szCs w:val="22"/>
              </w:rPr>
            </w:pPr>
          </w:p>
        </w:tc>
        <w:tc>
          <w:tcPr>
            <w:tcW w:w="0" w:type="auto"/>
          </w:tcPr>
          <w:p w14:paraId="14BC9B77" w14:textId="77777777" w:rsidR="009D28C5" w:rsidRPr="00680738" w:rsidRDefault="009D28C5" w:rsidP="009D28C5">
            <w:pPr>
              <w:jc w:val="center"/>
              <w:rPr>
                <w:rFonts w:ascii="Times New Roman" w:hAnsi="Times New Roman" w:cs="Times New Roman"/>
                <w:sz w:val="22"/>
                <w:szCs w:val="22"/>
              </w:rPr>
            </w:pPr>
          </w:p>
        </w:tc>
        <w:tc>
          <w:tcPr>
            <w:tcW w:w="0" w:type="auto"/>
          </w:tcPr>
          <w:p w14:paraId="22A4E785"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D</w:t>
            </w:r>
          </w:p>
        </w:tc>
        <w:tc>
          <w:tcPr>
            <w:tcW w:w="0" w:type="auto"/>
          </w:tcPr>
          <w:p w14:paraId="2B529124" w14:textId="77777777" w:rsidR="009D28C5" w:rsidRPr="00680738" w:rsidRDefault="009D28C5" w:rsidP="009D28C5">
            <w:pPr>
              <w:jc w:val="center"/>
              <w:rPr>
                <w:rFonts w:ascii="Times New Roman" w:hAnsi="Times New Roman" w:cs="Times New Roman"/>
                <w:sz w:val="22"/>
                <w:szCs w:val="22"/>
              </w:rPr>
            </w:pPr>
          </w:p>
        </w:tc>
        <w:tc>
          <w:tcPr>
            <w:tcW w:w="0" w:type="auto"/>
          </w:tcPr>
          <w:p w14:paraId="1996D1EB"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M</w:t>
            </w:r>
          </w:p>
        </w:tc>
        <w:tc>
          <w:tcPr>
            <w:tcW w:w="0" w:type="auto"/>
          </w:tcPr>
          <w:p w14:paraId="49FFF4EB" w14:textId="77777777" w:rsidR="009D28C5" w:rsidRPr="00680738" w:rsidRDefault="009D28C5" w:rsidP="009D28C5">
            <w:pPr>
              <w:jc w:val="center"/>
              <w:rPr>
                <w:rFonts w:ascii="Times New Roman" w:hAnsi="Times New Roman" w:cs="Times New Roman"/>
                <w:sz w:val="22"/>
                <w:szCs w:val="22"/>
              </w:rPr>
            </w:pPr>
          </w:p>
        </w:tc>
        <w:tc>
          <w:tcPr>
            <w:tcW w:w="0" w:type="auto"/>
          </w:tcPr>
          <w:p w14:paraId="7B63BF52" w14:textId="77777777" w:rsidR="009D28C5" w:rsidRPr="00680738" w:rsidRDefault="009D28C5" w:rsidP="009D28C5">
            <w:pPr>
              <w:jc w:val="center"/>
              <w:rPr>
                <w:rFonts w:ascii="Times New Roman" w:hAnsi="Times New Roman" w:cs="Times New Roman"/>
                <w:sz w:val="22"/>
                <w:szCs w:val="22"/>
              </w:rPr>
            </w:pPr>
          </w:p>
        </w:tc>
      </w:tr>
      <w:tr w:rsidR="009D28C5" w:rsidRPr="00680738" w14:paraId="4874D732" w14:textId="77777777" w:rsidTr="009D28C5">
        <w:tc>
          <w:tcPr>
            <w:tcW w:w="0" w:type="auto"/>
          </w:tcPr>
          <w:p w14:paraId="3C528996" w14:textId="77777777" w:rsidR="009D28C5" w:rsidRPr="00680738" w:rsidRDefault="009D28C5" w:rsidP="009D28C5">
            <w:pPr>
              <w:pStyle w:val="ListParagraph"/>
              <w:numPr>
                <w:ilvl w:val="0"/>
                <w:numId w:val="14"/>
              </w:numPr>
              <w:ind w:left="288" w:hanging="288"/>
              <w:rPr>
                <w:rFonts w:ascii="Times New Roman" w:hAnsi="Times New Roman" w:cs="Times New Roman"/>
                <w:sz w:val="22"/>
                <w:szCs w:val="22"/>
              </w:rPr>
            </w:pPr>
            <w:r w:rsidRPr="00680738">
              <w:rPr>
                <w:rFonts w:ascii="Times New Roman" w:hAnsi="Times New Roman" w:cs="Times New Roman"/>
                <w:sz w:val="22"/>
                <w:szCs w:val="22"/>
              </w:rPr>
              <w:t>Legal and Ethical Issues</w:t>
            </w:r>
          </w:p>
        </w:tc>
        <w:tc>
          <w:tcPr>
            <w:tcW w:w="0" w:type="auto"/>
          </w:tcPr>
          <w:p w14:paraId="457520E6"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I/D</w:t>
            </w:r>
          </w:p>
        </w:tc>
        <w:tc>
          <w:tcPr>
            <w:tcW w:w="0" w:type="auto"/>
          </w:tcPr>
          <w:p w14:paraId="397BF67D"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I</w:t>
            </w:r>
          </w:p>
        </w:tc>
        <w:tc>
          <w:tcPr>
            <w:tcW w:w="0" w:type="auto"/>
          </w:tcPr>
          <w:p w14:paraId="63ABF891"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D</w:t>
            </w:r>
          </w:p>
        </w:tc>
        <w:tc>
          <w:tcPr>
            <w:tcW w:w="0" w:type="auto"/>
          </w:tcPr>
          <w:p w14:paraId="576BC6BD"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D/M</w:t>
            </w:r>
          </w:p>
        </w:tc>
        <w:tc>
          <w:tcPr>
            <w:tcW w:w="0" w:type="auto"/>
          </w:tcPr>
          <w:p w14:paraId="5CB4285C"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M</w:t>
            </w:r>
          </w:p>
        </w:tc>
        <w:tc>
          <w:tcPr>
            <w:tcW w:w="0" w:type="auto"/>
          </w:tcPr>
          <w:p w14:paraId="067D3A40"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M</w:t>
            </w:r>
          </w:p>
        </w:tc>
        <w:tc>
          <w:tcPr>
            <w:tcW w:w="0" w:type="auto"/>
          </w:tcPr>
          <w:p w14:paraId="0D306126" w14:textId="77777777" w:rsidR="009D28C5" w:rsidRPr="00680738" w:rsidRDefault="009D28C5" w:rsidP="009D28C5">
            <w:pPr>
              <w:jc w:val="center"/>
              <w:rPr>
                <w:rFonts w:ascii="Times New Roman" w:hAnsi="Times New Roman" w:cs="Times New Roman"/>
                <w:sz w:val="22"/>
                <w:szCs w:val="22"/>
              </w:rPr>
            </w:pPr>
            <w:r w:rsidRPr="00680738">
              <w:rPr>
                <w:rFonts w:ascii="Times New Roman" w:hAnsi="Times New Roman" w:cs="Times New Roman"/>
                <w:sz w:val="22"/>
                <w:szCs w:val="22"/>
              </w:rPr>
              <w:t>M</w:t>
            </w:r>
          </w:p>
        </w:tc>
        <w:tc>
          <w:tcPr>
            <w:tcW w:w="0" w:type="auto"/>
          </w:tcPr>
          <w:p w14:paraId="140BB59D" w14:textId="77777777" w:rsidR="009D28C5" w:rsidRPr="00680738" w:rsidRDefault="009D28C5" w:rsidP="009D28C5">
            <w:pPr>
              <w:jc w:val="center"/>
              <w:rPr>
                <w:rFonts w:ascii="Times New Roman" w:hAnsi="Times New Roman" w:cs="Times New Roman"/>
                <w:sz w:val="22"/>
                <w:szCs w:val="22"/>
              </w:rPr>
            </w:pPr>
          </w:p>
        </w:tc>
        <w:tc>
          <w:tcPr>
            <w:tcW w:w="0" w:type="auto"/>
          </w:tcPr>
          <w:p w14:paraId="20431477" w14:textId="77777777" w:rsidR="009D28C5" w:rsidRPr="00680738" w:rsidRDefault="009D28C5" w:rsidP="009D28C5">
            <w:pPr>
              <w:jc w:val="center"/>
              <w:rPr>
                <w:rFonts w:ascii="Times New Roman" w:hAnsi="Times New Roman" w:cs="Times New Roman"/>
                <w:sz w:val="22"/>
                <w:szCs w:val="22"/>
              </w:rPr>
            </w:pPr>
          </w:p>
        </w:tc>
      </w:tr>
    </w:tbl>
    <w:p w14:paraId="45707B52" w14:textId="77777777" w:rsidR="009D28C5" w:rsidRPr="00FA39EF" w:rsidRDefault="009D28C5" w:rsidP="009D28C5">
      <w:pPr>
        <w:spacing w:line="240" w:lineRule="auto"/>
        <w:contextualSpacing/>
        <w:rPr>
          <w:rFonts w:ascii="Times New Roman" w:eastAsia="Times New Roman" w:hAnsi="Times New Roman" w:cs="Times New Roman"/>
          <w:i/>
        </w:rPr>
      </w:pPr>
      <w:r w:rsidRPr="00FA39EF">
        <w:rPr>
          <w:rFonts w:ascii="Times New Roman" w:eastAsia="Times New Roman" w:hAnsi="Times New Roman" w:cs="Times New Roman"/>
          <w:i/>
        </w:rPr>
        <w:t>“I” indicates where the SLO (Student Learning Outcome) is introduced, “D” indicates where the SLO is developed, and “M” indicates where the SLO is mastered.</w:t>
      </w:r>
    </w:p>
    <w:p w14:paraId="0737D0AF" w14:textId="7E900E4D" w:rsidR="009D28C5" w:rsidRPr="00995D6E" w:rsidRDefault="009D28C5" w:rsidP="009D28C5">
      <w:pPr>
        <w:rPr>
          <w:rFonts w:ascii="Times New Roman" w:hAnsi="Times New Roman" w:cs="Times New Roman"/>
        </w:rPr>
      </w:pPr>
      <w:r w:rsidRPr="00995D6E">
        <w:rPr>
          <w:rFonts w:ascii="Times New Roman" w:hAnsi="Times New Roman" w:cs="Times New Roman"/>
        </w:rPr>
        <w:lastRenderedPageBreak/>
        <w:t xml:space="preserve">Each learning </w:t>
      </w:r>
      <w:r w:rsidR="00A229B7">
        <w:rPr>
          <w:rFonts w:ascii="Times New Roman" w:hAnsi="Times New Roman" w:cs="Times New Roman"/>
        </w:rPr>
        <w:t>outcome</w:t>
      </w:r>
      <w:r w:rsidR="00A229B7" w:rsidRPr="00995D6E">
        <w:rPr>
          <w:rFonts w:ascii="Times New Roman" w:hAnsi="Times New Roman" w:cs="Times New Roman"/>
        </w:rPr>
        <w:t xml:space="preserve"> </w:t>
      </w:r>
      <w:r w:rsidRPr="00995D6E">
        <w:rPr>
          <w:rFonts w:ascii="Times New Roman" w:hAnsi="Times New Roman" w:cs="Times New Roman"/>
        </w:rPr>
        <w:t>is covered by at least three of the required courses.  All courses cover the critical thinking learning goal and advanced level subject matter</w:t>
      </w:r>
      <w:r w:rsidR="00A229B7">
        <w:rPr>
          <w:rFonts w:ascii="Times New Roman" w:hAnsi="Times New Roman" w:cs="Times New Roman"/>
        </w:rPr>
        <w:t>.</w:t>
      </w:r>
    </w:p>
    <w:p w14:paraId="034D7F87" w14:textId="77777777" w:rsidR="009D28C5" w:rsidRPr="00995D6E" w:rsidRDefault="009D28C5" w:rsidP="009D28C5">
      <w:pPr>
        <w:rPr>
          <w:rFonts w:ascii="Times New Roman" w:hAnsi="Times New Roman" w:cs="Times New Roman"/>
        </w:rPr>
      </w:pPr>
      <w:r w:rsidRPr="00995D6E">
        <w:rPr>
          <w:rFonts w:ascii="Times New Roman" w:hAnsi="Times New Roman" w:cs="Times New Roman"/>
        </w:rPr>
        <w:t>The level of knowledge represented by the students of a specialized master’s level program is the:</w:t>
      </w:r>
    </w:p>
    <w:p w14:paraId="4F220920" w14:textId="77777777" w:rsidR="009D28C5" w:rsidRPr="00995D6E" w:rsidRDefault="009D28C5" w:rsidP="009D28C5">
      <w:pPr>
        <w:pStyle w:val="ListParagraph"/>
        <w:numPr>
          <w:ilvl w:val="0"/>
          <w:numId w:val="15"/>
        </w:numPr>
        <w:ind w:left="720"/>
        <w:rPr>
          <w:rFonts w:ascii="Times New Roman" w:hAnsi="Times New Roman" w:cs="Times New Roman"/>
          <w:sz w:val="22"/>
          <w:szCs w:val="22"/>
        </w:rPr>
      </w:pPr>
      <w:r w:rsidRPr="00995D6E">
        <w:rPr>
          <w:rFonts w:ascii="Times New Roman" w:hAnsi="Times New Roman" w:cs="Times New Roman"/>
          <w:sz w:val="22"/>
          <w:szCs w:val="22"/>
        </w:rPr>
        <w:t xml:space="preserve">Application of knowledge even in new and unfamiliar circumstances through a conceptual understanding of the specialization. </w:t>
      </w:r>
    </w:p>
    <w:p w14:paraId="67C4FB79" w14:textId="77777777" w:rsidR="009D28C5" w:rsidRPr="00995D6E" w:rsidRDefault="009D28C5" w:rsidP="009D28C5">
      <w:pPr>
        <w:pStyle w:val="ListParagraph"/>
        <w:numPr>
          <w:ilvl w:val="0"/>
          <w:numId w:val="15"/>
        </w:numPr>
        <w:ind w:left="720"/>
        <w:rPr>
          <w:rFonts w:ascii="Times New Roman" w:hAnsi="Times New Roman" w:cs="Times New Roman"/>
          <w:sz w:val="22"/>
          <w:szCs w:val="22"/>
        </w:rPr>
      </w:pPr>
      <w:r w:rsidRPr="00995D6E">
        <w:rPr>
          <w:rFonts w:ascii="Times New Roman" w:hAnsi="Times New Roman" w:cs="Times New Roman"/>
          <w:sz w:val="22"/>
          <w:szCs w:val="22"/>
        </w:rPr>
        <w:t xml:space="preserve">Ability to adapt and innovate to solve problems. </w:t>
      </w:r>
    </w:p>
    <w:p w14:paraId="0AF0428D" w14:textId="77777777" w:rsidR="009D28C5" w:rsidRPr="00995D6E" w:rsidRDefault="009D28C5" w:rsidP="009D28C5">
      <w:pPr>
        <w:pStyle w:val="ListParagraph"/>
        <w:numPr>
          <w:ilvl w:val="0"/>
          <w:numId w:val="15"/>
        </w:numPr>
        <w:ind w:left="720"/>
        <w:rPr>
          <w:rFonts w:ascii="Times New Roman" w:hAnsi="Times New Roman" w:cs="Times New Roman"/>
          <w:sz w:val="22"/>
          <w:szCs w:val="22"/>
        </w:rPr>
      </w:pPr>
      <w:r w:rsidRPr="00995D6E">
        <w:rPr>
          <w:rFonts w:ascii="Times New Roman" w:hAnsi="Times New Roman" w:cs="Times New Roman"/>
          <w:sz w:val="22"/>
          <w:szCs w:val="22"/>
        </w:rPr>
        <w:t xml:space="preserve">Capacity to critically analyze and question knowledge claims in the specialized discipline. </w:t>
      </w:r>
    </w:p>
    <w:p w14:paraId="3E35DCC9" w14:textId="77777777" w:rsidR="009D28C5" w:rsidRPr="00995D6E" w:rsidRDefault="009D28C5" w:rsidP="009D28C5">
      <w:pPr>
        <w:pStyle w:val="ListParagraph"/>
        <w:numPr>
          <w:ilvl w:val="0"/>
          <w:numId w:val="15"/>
        </w:numPr>
        <w:ind w:left="720"/>
        <w:rPr>
          <w:rFonts w:ascii="Times New Roman" w:hAnsi="Times New Roman" w:cs="Times New Roman"/>
          <w:sz w:val="22"/>
          <w:szCs w:val="22"/>
        </w:rPr>
      </w:pPr>
      <w:r w:rsidRPr="00995D6E">
        <w:rPr>
          <w:rFonts w:ascii="Times New Roman" w:hAnsi="Times New Roman" w:cs="Times New Roman"/>
          <w:sz w:val="22"/>
          <w:szCs w:val="22"/>
        </w:rPr>
        <w:t>Capacity to understand the specified discipline from a global perspective.</w:t>
      </w:r>
    </w:p>
    <w:p w14:paraId="3363E263" w14:textId="77777777" w:rsidR="009D28C5" w:rsidRPr="00FA39EF" w:rsidRDefault="009D28C5" w:rsidP="009D28C5">
      <w:pPr>
        <w:rPr>
          <w:rFonts w:ascii="Times New Roman" w:hAnsi="Times New Roman" w:cs="Times New Roman"/>
          <w:b/>
        </w:rPr>
      </w:pPr>
    </w:p>
    <w:p w14:paraId="19F0C1DD"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 xml:space="preserve">The following Table 4.3 shows a proposed assessment schedule: </w:t>
      </w:r>
    </w:p>
    <w:p w14:paraId="444A0337" w14:textId="77777777" w:rsidR="009D28C5" w:rsidRPr="00FA39EF" w:rsidRDefault="009D28C5" w:rsidP="009D28C5">
      <w:pPr>
        <w:rPr>
          <w:rFonts w:ascii="Times New Roman" w:hAnsi="Times New Roman" w:cs="Times New Roman"/>
          <w:b/>
        </w:rPr>
      </w:pPr>
      <w:r w:rsidRPr="00FA39EF">
        <w:rPr>
          <w:rFonts w:ascii="Times New Roman" w:hAnsi="Times New Roman" w:cs="Times New Roman"/>
          <w:b/>
        </w:rPr>
        <w:t>Table 4.3:  Assessment Schedule for Five Cohorts</w:t>
      </w:r>
    </w:p>
    <w:tbl>
      <w:tblPr>
        <w:tblW w:w="0" w:type="auto"/>
        <w:tblLayout w:type="fixed"/>
        <w:tblLook w:val="04A0" w:firstRow="1" w:lastRow="0" w:firstColumn="1" w:lastColumn="0" w:noHBand="0" w:noVBand="1"/>
      </w:tblPr>
      <w:tblGrid>
        <w:gridCol w:w="888"/>
        <w:gridCol w:w="1359"/>
        <w:gridCol w:w="1659"/>
        <w:gridCol w:w="2299"/>
        <w:gridCol w:w="2570"/>
        <w:gridCol w:w="1207"/>
        <w:gridCol w:w="944"/>
        <w:gridCol w:w="2024"/>
      </w:tblGrid>
      <w:tr w:rsidR="009D28C5" w:rsidRPr="00FA39EF" w14:paraId="217E8B14" w14:textId="77777777" w:rsidTr="009D28C5">
        <w:trPr>
          <w:trHeight w:val="684"/>
        </w:trPr>
        <w:tc>
          <w:tcPr>
            <w:tcW w:w="888" w:type="dxa"/>
            <w:tcBorders>
              <w:top w:val="single" w:sz="4" w:space="0" w:color="auto"/>
              <w:left w:val="single" w:sz="4" w:space="0" w:color="auto"/>
              <w:bottom w:val="double" w:sz="6" w:space="0" w:color="auto"/>
              <w:right w:val="single" w:sz="4" w:space="0" w:color="auto"/>
            </w:tcBorders>
            <w:noWrap/>
            <w:vAlign w:val="bottom"/>
            <w:hideMark/>
          </w:tcPr>
          <w:p w14:paraId="666A3D34" w14:textId="77777777" w:rsidR="009D28C5" w:rsidRPr="00FA39EF" w:rsidRDefault="009D28C5" w:rsidP="009D28C5">
            <w:pPr>
              <w:rPr>
                <w:rFonts w:ascii="Times New Roman" w:eastAsia="Times New Roman" w:hAnsi="Times New Roman" w:cs="Times New Roman"/>
              </w:rPr>
            </w:pPr>
          </w:p>
        </w:tc>
        <w:tc>
          <w:tcPr>
            <w:tcW w:w="1359" w:type="dxa"/>
            <w:tcBorders>
              <w:top w:val="single" w:sz="4" w:space="0" w:color="auto"/>
              <w:left w:val="nil"/>
              <w:bottom w:val="double" w:sz="6" w:space="0" w:color="auto"/>
              <w:right w:val="single" w:sz="4" w:space="0" w:color="auto"/>
            </w:tcBorders>
            <w:noWrap/>
            <w:vAlign w:val="bottom"/>
            <w:hideMark/>
          </w:tcPr>
          <w:p w14:paraId="14BAE722" w14:textId="77777777" w:rsidR="009D28C5" w:rsidRPr="00FA39EF" w:rsidRDefault="009D28C5" w:rsidP="009D28C5">
            <w:pPr>
              <w:rPr>
                <w:rFonts w:ascii="Times New Roman" w:eastAsia="Times New Roman" w:hAnsi="Times New Roman" w:cs="Times New Roman"/>
              </w:rPr>
            </w:pPr>
          </w:p>
        </w:tc>
        <w:tc>
          <w:tcPr>
            <w:tcW w:w="1659" w:type="dxa"/>
            <w:tcBorders>
              <w:top w:val="single" w:sz="4" w:space="0" w:color="auto"/>
              <w:left w:val="nil"/>
              <w:bottom w:val="double" w:sz="6" w:space="0" w:color="auto"/>
              <w:right w:val="single" w:sz="4" w:space="0" w:color="auto"/>
            </w:tcBorders>
            <w:noWrap/>
            <w:vAlign w:val="bottom"/>
            <w:hideMark/>
          </w:tcPr>
          <w:p w14:paraId="6141C4C3" w14:textId="77777777" w:rsidR="009D28C5" w:rsidRPr="00FA39EF" w:rsidRDefault="009D28C5" w:rsidP="009D28C5">
            <w:pPr>
              <w:ind w:left="32"/>
              <w:jc w:val="center"/>
              <w:rPr>
                <w:rFonts w:ascii="Times New Roman" w:eastAsia="PMingLiU" w:hAnsi="Times New Roman" w:cs="Times New Roman"/>
              </w:rPr>
            </w:pPr>
            <w:r w:rsidRPr="00FA39EF">
              <w:rPr>
                <w:rFonts w:ascii="Times New Roman" w:eastAsia="PMingLiU" w:hAnsi="Times New Roman" w:cs="Times New Roman"/>
              </w:rPr>
              <w:t>Goal #1-</w:t>
            </w:r>
          </w:p>
          <w:p w14:paraId="33265CA2" w14:textId="77777777" w:rsidR="009D28C5" w:rsidRPr="00FA39EF" w:rsidRDefault="009D28C5" w:rsidP="009D28C5">
            <w:pPr>
              <w:ind w:left="32"/>
              <w:jc w:val="center"/>
              <w:rPr>
                <w:rFonts w:ascii="Times New Roman" w:eastAsia="PMingLiU" w:hAnsi="Times New Roman" w:cs="Times New Roman"/>
              </w:rPr>
            </w:pPr>
            <w:r w:rsidRPr="00FA39EF">
              <w:rPr>
                <w:rFonts w:ascii="Times New Roman" w:eastAsia="PMingLiU" w:hAnsi="Times New Roman" w:cs="Times New Roman"/>
              </w:rPr>
              <w:t>Business Functions</w:t>
            </w:r>
          </w:p>
          <w:p w14:paraId="61BC8CFD" w14:textId="77777777" w:rsidR="009D28C5" w:rsidRPr="00FA39EF" w:rsidRDefault="009D28C5" w:rsidP="009D28C5">
            <w:pPr>
              <w:ind w:left="32"/>
              <w:jc w:val="center"/>
              <w:rPr>
                <w:rFonts w:ascii="Times New Roman" w:eastAsia="PMingLiU" w:hAnsi="Times New Roman" w:cs="Times New Roman"/>
              </w:rPr>
            </w:pPr>
          </w:p>
        </w:tc>
        <w:tc>
          <w:tcPr>
            <w:tcW w:w="2299" w:type="dxa"/>
            <w:tcBorders>
              <w:top w:val="single" w:sz="4" w:space="0" w:color="auto"/>
              <w:left w:val="nil"/>
              <w:bottom w:val="double" w:sz="6" w:space="0" w:color="auto"/>
              <w:right w:val="single" w:sz="4" w:space="0" w:color="auto"/>
            </w:tcBorders>
            <w:noWrap/>
            <w:vAlign w:val="bottom"/>
          </w:tcPr>
          <w:p w14:paraId="1979B375" w14:textId="77777777" w:rsidR="009D28C5" w:rsidRPr="00FA39EF" w:rsidRDefault="009D28C5" w:rsidP="009D28C5">
            <w:pPr>
              <w:ind w:left="32"/>
              <w:jc w:val="center"/>
              <w:rPr>
                <w:rFonts w:ascii="Times New Roman" w:eastAsia="PMingLiU" w:hAnsi="Times New Roman" w:cs="Times New Roman"/>
              </w:rPr>
            </w:pPr>
            <w:r w:rsidRPr="00FA39EF">
              <w:rPr>
                <w:rFonts w:ascii="Times New Roman" w:eastAsia="PMingLiU" w:hAnsi="Times New Roman" w:cs="Times New Roman"/>
              </w:rPr>
              <w:t>Goal #2-</w:t>
            </w:r>
          </w:p>
          <w:p w14:paraId="6CE65868" w14:textId="77777777" w:rsidR="009D28C5" w:rsidRPr="00FA39EF" w:rsidRDefault="009D28C5" w:rsidP="009D28C5">
            <w:pPr>
              <w:ind w:left="32"/>
              <w:jc w:val="center"/>
              <w:rPr>
                <w:rFonts w:ascii="Times New Roman" w:eastAsia="PMingLiU" w:hAnsi="Times New Roman" w:cs="Times New Roman"/>
              </w:rPr>
            </w:pPr>
            <w:r w:rsidRPr="00FA39EF">
              <w:rPr>
                <w:rFonts w:ascii="Times New Roman" w:eastAsia="PMingLiU" w:hAnsi="Times New Roman" w:cs="Times New Roman"/>
              </w:rPr>
              <w:t>Financial, Revenue, and Accounting Management</w:t>
            </w:r>
          </w:p>
        </w:tc>
        <w:tc>
          <w:tcPr>
            <w:tcW w:w="2570" w:type="dxa"/>
            <w:tcBorders>
              <w:top w:val="single" w:sz="4" w:space="0" w:color="auto"/>
              <w:left w:val="nil"/>
              <w:bottom w:val="double" w:sz="6" w:space="0" w:color="auto"/>
              <w:right w:val="single" w:sz="4" w:space="0" w:color="auto"/>
            </w:tcBorders>
            <w:noWrap/>
            <w:vAlign w:val="bottom"/>
            <w:hideMark/>
          </w:tcPr>
          <w:p w14:paraId="5BDA83DE" w14:textId="77777777" w:rsidR="009D28C5" w:rsidRPr="00FA39EF" w:rsidRDefault="009D28C5" w:rsidP="009D28C5">
            <w:pPr>
              <w:ind w:left="32"/>
              <w:jc w:val="center"/>
              <w:rPr>
                <w:rFonts w:ascii="Times New Roman" w:eastAsia="PMingLiU" w:hAnsi="Times New Roman" w:cs="Times New Roman"/>
              </w:rPr>
            </w:pPr>
            <w:r w:rsidRPr="00FA39EF">
              <w:rPr>
                <w:rFonts w:ascii="Times New Roman" w:eastAsia="PMingLiU" w:hAnsi="Times New Roman" w:cs="Times New Roman"/>
              </w:rPr>
              <w:t>Goal #3-</w:t>
            </w:r>
          </w:p>
          <w:p w14:paraId="6901BFAD" w14:textId="77777777" w:rsidR="009D28C5" w:rsidRPr="00FA39EF" w:rsidRDefault="009D28C5" w:rsidP="009D28C5">
            <w:pPr>
              <w:ind w:left="32"/>
              <w:jc w:val="center"/>
              <w:rPr>
                <w:rFonts w:ascii="Times New Roman" w:eastAsia="PMingLiU" w:hAnsi="Times New Roman" w:cs="Times New Roman"/>
              </w:rPr>
            </w:pPr>
            <w:r w:rsidRPr="00FA39EF">
              <w:rPr>
                <w:rFonts w:ascii="Times New Roman" w:eastAsia="PMingLiU" w:hAnsi="Times New Roman" w:cs="Times New Roman"/>
              </w:rPr>
              <w:t>Quant</w:t>
            </w:r>
          </w:p>
          <w:p w14:paraId="03233C7F" w14:textId="77777777" w:rsidR="009D28C5" w:rsidRPr="00FA39EF" w:rsidRDefault="009D28C5" w:rsidP="009D28C5">
            <w:pPr>
              <w:ind w:left="32"/>
              <w:jc w:val="center"/>
              <w:rPr>
                <w:rFonts w:ascii="Times New Roman" w:eastAsia="PMingLiU" w:hAnsi="Times New Roman" w:cs="Times New Roman"/>
              </w:rPr>
            </w:pPr>
            <w:r w:rsidRPr="00FA39EF">
              <w:rPr>
                <w:rFonts w:ascii="Times New Roman" w:eastAsia="PMingLiU" w:hAnsi="Times New Roman" w:cs="Times New Roman"/>
              </w:rPr>
              <w:t>Technical</w:t>
            </w:r>
          </w:p>
          <w:p w14:paraId="79D49625" w14:textId="77777777" w:rsidR="009D28C5" w:rsidRPr="00FA39EF" w:rsidRDefault="009D28C5" w:rsidP="009D28C5">
            <w:pPr>
              <w:ind w:left="32"/>
              <w:jc w:val="center"/>
              <w:rPr>
                <w:rFonts w:ascii="Times New Roman" w:eastAsia="PMingLiU" w:hAnsi="Times New Roman" w:cs="Times New Roman"/>
              </w:rPr>
            </w:pPr>
          </w:p>
        </w:tc>
        <w:tc>
          <w:tcPr>
            <w:tcW w:w="1207" w:type="dxa"/>
            <w:tcBorders>
              <w:top w:val="single" w:sz="4" w:space="0" w:color="auto"/>
              <w:left w:val="nil"/>
              <w:bottom w:val="double" w:sz="6" w:space="0" w:color="auto"/>
              <w:right w:val="single" w:sz="4" w:space="0" w:color="auto"/>
            </w:tcBorders>
            <w:noWrap/>
            <w:vAlign w:val="bottom"/>
            <w:hideMark/>
          </w:tcPr>
          <w:p w14:paraId="6B910A9E" w14:textId="77777777" w:rsidR="009D28C5" w:rsidRPr="00FA39EF" w:rsidRDefault="009D28C5" w:rsidP="009D28C5">
            <w:pPr>
              <w:ind w:left="32"/>
              <w:jc w:val="center"/>
              <w:rPr>
                <w:rFonts w:ascii="Times New Roman" w:eastAsia="PMingLiU" w:hAnsi="Times New Roman" w:cs="Times New Roman"/>
              </w:rPr>
            </w:pPr>
            <w:r w:rsidRPr="00FA39EF">
              <w:rPr>
                <w:rFonts w:ascii="Times New Roman" w:eastAsia="PMingLiU" w:hAnsi="Times New Roman" w:cs="Times New Roman"/>
              </w:rPr>
              <w:t>Goal #4-</w:t>
            </w:r>
          </w:p>
          <w:p w14:paraId="36514603" w14:textId="77777777" w:rsidR="009D28C5" w:rsidRPr="00FA39EF" w:rsidRDefault="009D28C5" w:rsidP="009D28C5">
            <w:pPr>
              <w:ind w:left="32"/>
              <w:jc w:val="center"/>
              <w:rPr>
                <w:rFonts w:ascii="Times New Roman" w:eastAsia="PMingLiU" w:hAnsi="Times New Roman" w:cs="Times New Roman"/>
              </w:rPr>
            </w:pPr>
            <w:r w:rsidRPr="00FA39EF">
              <w:rPr>
                <w:rFonts w:ascii="Times New Roman" w:eastAsia="PMingLiU" w:hAnsi="Times New Roman" w:cs="Times New Roman"/>
              </w:rPr>
              <w:t>Interpersonal</w:t>
            </w:r>
          </w:p>
          <w:p w14:paraId="66F7A93E" w14:textId="77777777" w:rsidR="009D28C5" w:rsidRPr="00FA39EF" w:rsidRDefault="009D28C5" w:rsidP="009D28C5">
            <w:pPr>
              <w:ind w:left="32"/>
              <w:jc w:val="center"/>
              <w:rPr>
                <w:rFonts w:ascii="Times New Roman" w:eastAsia="PMingLiU" w:hAnsi="Times New Roman" w:cs="Times New Roman"/>
              </w:rPr>
            </w:pPr>
            <w:r w:rsidRPr="00FA39EF">
              <w:rPr>
                <w:rFonts w:ascii="Times New Roman" w:eastAsia="PMingLiU" w:hAnsi="Times New Roman" w:cs="Times New Roman"/>
              </w:rPr>
              <w:t>Leadership</w:t>
            </w:r>
          </w:p>
          <w:p w14:paraId="4624ACA7" w14:textId="77777777" w:rsidR="009D28C5" w:rsidRPr="00FA39EF" w:rsidRDefault="009D28C5" w:rsidP="009D28C5">
            <w:pPr>
              <w:ind w:left="32"/>
              <w:jc w:val="center"/>
              <w:rPr>
                <w:rFonts w:ascii="Times New Roman" w:eastAsia="PMingLiU" w:hAnsi="Times New Roman" w:cs="Times New Roman"/>
              </w:rPr>
            </w:pPr>
            <w:r w:rsidRPr="00FA39EF">
              <w:rPr>
                <w:rFonts w:ascii="Times New Roman" w:eastAsia="PMingLiU" w:hAnsi="Times New Roman" w:cs="Times New Roman"/>
              </w:rPr>
              <w:t>Team</w:t>
            </w:r>
          </w:p>
        </w:tc>
        <w:tc>
          <w:tcPr>
            <w:tcW w:w="944" w:type="dxa"/>
            <w:tcBorders>
              <w:top w:val="single" w:sz="4" w:space="0" w:color="auto"/>
              <w:left w:val="nil"/>
              <w:bottom w:val="double" w:sz="6" w:space="0" w:color="auto"/>
              <w:right w:val="single" w:sz="4" w:space="0" w:color="auto"/>
            </w:tcBorders>
            <w:noWrap/>
            <w:vAlign w:val="bottom"/>
            <w:hideMark/>
          </w:tcPr>
          <w:p w14:paraId="0800698C" w14:textId="77777777" w:rsidR="009D28C5" w:rsidRPr="00FA39EF" w:rsidRDefault="009D28C5" w:rsidP="009D28C5">
            <w:pPr>
              <w:ind w:left="32"/>
              <w:jc w:val="center"/>
              <w:rPr>
                <w:rFonts w:ascii="Times New Roman" w:eastAsia="PMingLiU" w:hAnsi="Times New Roman" w:cs="Times New Roman"/>
              </w:rPr>
            </w:pPr>
            <w:r w:rsidRPr="00FA39EF">
              <w:rPr>
                <w:rFonts w:ascii="Times New Roman" w:eastAsia="PMingLiU" w:hAnsi="Times New Roman" w:cs="Times New Roman"/>
              </w:rPr>
              <w:t>Goal #5-</w:t>
            </w:r>
          </w:p>
          <w:p w14:paraId="12DDE266" w14:textId="77777777" w:rsidR="009D28C5" w:rsidRPr="00FA39EF" w:rsidRDefault="009D28C5" w:rsidP="009D28C5">
            <w:pPr>
              <w:ind w:left="32"/>
              <w:jc w:val="center"/>
              <w:rPr>
                <w:rFonts w:ascii="Times New Roman" w:eastAsia="PMingLiU" w:hAnsi="Times New Roman" w:cs="Times New Roman"/>
              </w:rPr>
            </w:pPr>
            <w:r w:rsidRPr="00FA39EF">
              <w:rPr>
                <w:rFonts w:ascii="Times New Roman" w:eastAsia="PMingLiU" w:hAnsi="Times New Roman" w:cs="Times New Roman"/>
              </w:rPr>
              <w:t>Domestic</w:t>
            </w:r>
          </w:p>
          <w:p w14:paraId="654321EB" w14:textId="77777777" w:rsidR="009D28C5" w:rsidRPr="00FA39EF" w:rsidRDefault="009D28C5" w:rsidP="009D28C5">
            <w:pPr>
              <w:ind w:left="32"/>
              <w:jc w:val="center"/>
              <w:rPr>
                <w:rFonts w:ascii="Times New Roman" w:eastAsia="PMingLiU" w:hAnsi="Times New Roman" w:cs="Times New Roman"/>
              </w:rPr>
            </w:pPr>
            <w:r w:rsidRPr="00FA39EF">
              <w:rPr>
                <w:rFonts w:ascii="Times New Roman" w:eastAsia="PMingLiU" w:hAnsi="Times New Roman" w:cs="Times New Roman"/>
              </w:rPr>
              <w:t>Global</w:t>
            </w:r>
          </w:p>
        </w:tc>
        <w:tc>
          <w:tcPr>
            <w:tcW w:w="2024" w:type="dxa"/>
            <w:tcBorders>
              <w:top w:val="single" w:sz="4" w:space="0" w:color="auto"/>
              <w:left w:val="nil"/>
              <w:bottom w:val="double" w:sz="6" w:space="0" w:color="auto"/>
              <w:right w:val="single" w:sz="4" w:space="0" w:color="auto"/>
            </w:tcBorders>
            <w:noWrap/>
            <w:vAlign w:val="bottom"/>
            <w:hideMark/>
          </w:tcPr>
          <w:p w14:paraId="5B791D6B" w14:textId="77777777" w:rsidR="009D28C5" w:rsidRPr="00FA39EF" w:rsidRDefault="009D28C5" w:rsidP="009D28C5">
            <w:pPr>
              <w:ind w:left="32"/>
              <w:jc w:val="center"/>
              <w:rPr>
                <w:rFonts w:ascii="Times New Roman" w:eastAsia="PMingLiU" w:hAnsi="Times New Roman" w:cs="Times New Roman"/>
              </w:rPr>
            </w:pPr>
            <w:r w:rsidRPr="00FA39EF">
              <w:rPr>
                <w:rFonts w:ascii="Times New Roman" w:eastAsia="PMingLiU" w:hAnsi="Times New Roman" w:cs="Times New Roman"/>
              </w:rPr>
              <w:t>Goal #6-</w:t>
            </w:r>
          </w:p>
          <w:p w14:paraId="506A8509" w14:textId="77777777" w:rsidR="009D28C5" w:rsidRPr="00FA39EF" w:rsidRDefault="009D28C5" w:rsidP="009D28C5">
            <w:pPr>
              <w:ind w:left="32"/>
              <w:jc w:val="center"/>
              <w:rPr>
                <w:rFonts w:ascii="Times New Roman" w:eastAsia="PMingLiU" w:hAnsi="Times New Roman" w:cs="Times New Roman"/>
              </w:rPr>
            </w:pPr>
            <w:r w:rsidRPr="00FA39EF">
              <w:rPr>
                <w:rFonts w:ascii="Times New Roman" w:eastAsia="PMingLiU" w:hAnsi="Times New Roman" w:cs="Times New Roman"/>
              </w:rPr>
              <w:t>Legal and Ethical Issues</w:t>
            </w:r>
          </w:p>
        </w:tc>
      </w:tr>
      <w:tr w:rsidR="009D28C5" w:rsidRPr="00FA39EF" w14:paraId="1DF578CE" w14:textId="77777777" w:rsidTr="009D28C5">
        <w:trPr>
          <w:trHeight w:val="240"/>
        </w:trPr>
        <w:tc>
          <w:tcPr>
            <w:tcW w:w="888" w:type="dxa"/>
            <w:vMerge w:val="restart"/>
            <w:tcBorders>
              <w:top w:val="nil"/>
              <w:left w:val="single" w:sz="4" w:space="0" w:color="auto"/>
              <w:right w:val="single" w:sz="4" w:space="0" w:color="auto"/>
            </w:tcBorders>
            <w:noWrap/>
            <w:vAlign w:val="center"/>
            <w:hideMark/>
          </w:tcPr>
          <w:p w14:paraId="0EAA4BD2" w14:textId="77777777" w:rsidR="009D28C5" w:rsidRPr="00FA39EF" w:rsidRDefault="009D28C5" w:rsidP="009D28C5">
            <w:pPr>
              <w:ind w:left="32"/>
              <w:jc w:val="center"/>
              <w:rPr>
                <w:rFonts w:ascii="Times New Roman" w:eastAsia="PMingLiU" w:hAnsi="Times New Roman" w:cs="Times New Roman"/>
              </w:rPr>
            </w:pPr>
            <w:r w:rsidRPr="00FA39EF">
              <w:rPr>
                <w:rFonts w:ascii="Times New Roman" w:eastAsia="PMingLiU" w:hAnsi="Times New Roman" w:cs="Times New Roman"/>
              </w:rPr>
              <w:t>Cohort 1</w:t>
            </w:r>
          </w:p>
        </w:tc>
        <w:tc>
          <w:tcPr>
            <w:tcW w:w="1359" w:type="dxa"/>
            <w:tcBorders>
              <w:top w:val="nil"/>
              <w:left w:val="nil"/>
              <w:bottom w:val="single" w:sz="4" w:space="0" w:color="auto"/>
              <w:right w:val="single" w:sz="4" w:space="0" w:color="auto"/>
            </w:tcBorders>
            <w:noWrap/>
            <w:vAlign w:val="center"/>
            <w:hideMark/>
          </w:tcPr>
          <w:p w14:paraId="362B6AB1"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Year 1, Term 1</w:t>
            </w:r>
          </w:p>
        </w:tc>
        <w:tc>
          <w:tcPr>
            <w:tcW w:w="1659" w:type="dxa"/>
            <w:tcBorders>
              <w:top w:val="nil"/>
              <w:left w:val="nil"/>
              <w:bottom w:val="single" w:sz="4" w:space="0" w:color="auto"/>
              <w:right w:val="single" w:sz="4" w:space="0" w:color="auto"/>
            </w:tcBorders>
            <w:noWrap/>
            <w:vAlign w:val="bottom"/>
          </w:tcPr>
          <w:p w14:paraId="3AA8D301" w14:textId="77777777" w:rsidR="009D28C5" w:rsidRPr="00FA39EF" w:rsidRDefault="009D28C5" w:rsidP="009D28C5">
            <w:pPr>
              <w:ind w:left="32"/>
              <w:rPr>
                <w:rFonts w:ascii="Times New Roman" w:eastAsia="PMingLiU" w:hAnsi="Times New Roman" w:cs="Times New Roman"/>
              </w:rPr>
            </w:pPr>
          </w:p>
        </w:tc>
        <w:tc>
          <w:tcPr>
            <w:tcW w:w="2299" w:type="dxa"/>
            <w:tcBorders>
              <w:top w:val="nil"/>
              <w:left w:val="nil"/>
              <w:bottom w:val="single" w:sz="4" w:space="0" w:color="auto"/>
              <w:right w:val="single" w:sz="4" w:space="0" w:color="auto"/>
            </w:tcBorders>
            <w:noWrap/>
            <w:vAlign w:val="bottom"/>
          </w:tcPr>
          <w:p w14:paraId="79B3AADF"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574</w:t>
            </w:r>
          </w:p>
        </w:tc>
        <w:tc>
          <w:tcPr>
            <w:tcW w:w="2570" w:type="dxa"/>
            <w:tcBorders>
              <w:top w:val="nil"/>
              <w:left w:val="nil"/>
              <w:bottom w:val="single" w:sz="4" w:space="0" w:color="auto"/>
              <w:right w:val="single" w:sz="4" w:space="0" w:color="auto"/>
            </w:tcBorders>
            <w:noWrap/>
            <w:vAlign w:val="bottom"/>
          </w:tcPr>
          <w:p w14:paraId="7CAF2139" w14:textId="77777777" w:rsidR="009D28C5" w:rsidRPr="00FA39EF" w:rsidRDefault="009D28C5" w:rsidP="009D28C5">
            <w:pPr>
              <w:rPr>
                <w:rFonts w:ascii="Times New Roman" w:eastAsia="Times New Roman" w:hAnsi="Times New Roman" w:cs="Times New Roman"/>
              </w:rPr>
            </w:pPr>
          </w:p>
        </w:tc>
        <w:tc>
          <w:tcPr>
            <w:tcW w:w="1207" w:type="dxa"/>
            <w:tcBorders>
              <w:top w:val="nil"/>
              <w:left w:val="nil"/>
              <w:bottom w:val="single" w:sz="4" w:space="0" w:color="auto"/>
              <w:right w:val="single" w:sz="4" w:space="0" w:color="auto"/>
            </w:tcBorders>
            <w:noWrap/>
            <w:vAlign w:val="bottom"/>
          </w:tcPr>
          <w:p w14:paraId="659A7D6B" w14:textId="77777777" w:rsidR="009D28C5" w:rsidRPr="00FA39EF" w:rsidRDefault="009D28C5" w:rsidP="009D28C5">
            <w:pPr>
              <w:ind w:left="32"/>
              <w:rPr>
                <w:rFonts w:ascii="Times New Roman" w:eastAsia="PMingLiU" w:hAnsi="Times New Roman" w:cs="Times New Roman"/>
              </w:rPr>
            </w:pPr>
          </w:p>
        </w:tc>
        <w:tc>
          <w:tcPr>
            <w:tcW w:w="944" w:type="dxa"/>
            <w:tcBorders>
              <w:top w:val="nil"/>
              <w:left w:val="nil"/>
              <w:bottom w:val="single" w:sz="4" w:space="0" w:color="auto"/>
              <w:right w:val="single" w:sz="4" w:space="0" w:color="auto"/>
            </w:tcBorders>
            <w:noWrap/>
            <w:vAlign w:val="bottom"/>
          </w:tcPr>
          <w:p w14:paraId="72CA597F" w14:textId="77777777" w:rsidR="009D28C5" w:rsidRPr="00FA39EF" w:rsidRDefault="009D28C5" w:rsidP="009D28C5">
            <w:pPr>
              <w:rPr>
                <w:rFonts w:ascii="Times New Roman" w:eastAsia="Times New Roman" w:hAnsi="Times New Roman" w:cs="Times New Roman"/>
              </w:rPr>
            </w:pPr>
          </w:p>
        </w:tc>
        <w:tc>
          <w:tcPr>
            <w:tcW w:w="2024" w:type="dxa"/>
            <w:tcBorders>
              <w:top w:val="nil"/>
              <w:left w:val="nil"/>
              <w:bottom w:val="single" w:sz="4" w:space="0" w:color="auto"/>
              <w:right w:val="single" w:sz="4" w:space="0" w:color="auto"/>
            </w:tcBorders>
            <w:noWrap/>
            <w:vAlign w:val="bottom"/>
          </w:tcPr>
          <w:p w14:paraId="57D83EFE" w14:textId="77777777" w:rsidR="009D28C5" w:rsidRPr="00FA39EF" w:rsidRDefault="009D28C5" w:rsidP="009D28C5">
            <w:pPr>
              <w:rPr>
                <w:rFonts w:ascii="Times New Roman" w:eastAsia="PMingLiU" w:hAnsi="Times New Roman" w:cs="Times New Roman"/>
              </w:rPr>
            </w:pPr>
            <w:r w:rsidRPr="00FA39EF">
              <w:rPr>
                <w:rFonts w:ascii="Times New Roman" w:eastAsia="PMingLiU" w:hAnsi="Times New Roman" w:cs="Times New Roman"/>
              </w:rPr>
              <w:t>FCS 572, 576</w:t>
            </w:r>
          </w:p>
        </w:tc>
      </w:tr>
      <w:tr w:rsidR="009D28C5" w:rsidRPr="00FA39EF" w14:paraId="2033B224" w14:textId="77777777" w:rsidTr="009D28C5">
        <w:trPr>
          <w:trHeight w:val="228"/>
        </w:trPr>
        <w:tc>
          <w:tcPr>
            <w:tcW w:w="888" w:type="dxa"/>
            <w:vMerge/>
            <w:tcBorders>
              <w:left w:val="single" w:sz="4" w:space="0" w:color="auto"/>
              <w:right w:val="single" w:sz="4" w:space="0" w:color="auto"/>
            </w:tcBorders>
            <w:vAlign w:val="center"/>
            <w:hideMark/>
          </w:tcPr>
          <w:p w14:paraId="6D284B34" w14:textId="77777777" w:rsidR="009D28C5" w:rsidRPr="00FA39EF" w:rsidRDefault="009D28C5" w:rsidP="009D28C5">
            <w:pPr>
              <w:rPr>
                <w:rFonts w:ascii="Times New Roman" w:eastAsia="PMingLiU" w:hAnsi="Times New Roman" w:cs="Times New Roman"/>
              </w:rPr>
            </w:pPr>
          </w:p>
        </w:tc>
        <w:tc>
          <w:tcPr>
            <w:tcW w:w="1359" w:type="dxa"/>
            <w:tcBorders>
              <w:top w:val="nil"/>
              <w:left w:val="nil"/>
              <w:bottom w:val="single" w:sz="4" w:space="0" w:color="auto"/>
              <w:right w:val="single" w:sz="4" w:space="0" w:color="auto"/>
            </w:tcBorders>
            <w:noWrap/>
            <w:vAlign w:val="center"/>
            <w:hideMark/>
          </w:tcPr>
          <w:p w14:paraId="3DD9F7F6"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Year 1, Term 2</w:t>
            </w:r>
          </w:p>
        </w:tc>
        <w:tc>
          <w:tcPr>
            <w:tcW w:w="1659" w:type="dxa"/>
            <w:tcBorders>
              <w:top w:val="nil"/>
              <w:left w:val="nil"/>
              <w:bottom w:val="single" w:sz="4" w:space="0" w:color="auto"/>
              <w:right w:val="single" w:sz="4" w:space="0" w:color="auto"/>
            </w:tcBorders>
            <w:noWrap/>
            <w:vAlign w:val="bottom"/>
          </w:tcPr>
          <w:p w14:paraId="6E0A6BC3" w14:textId="77777777" w:rsidR="009D28C5" w:rsidRPr="00FA39EF" w:rsidRDefault="009D28C5" w:rsidP="009D28C5">
            <w:pPr>
              <w:rPr>
                <w:rFonts w:ascii="Times New Roman" w:eastAsia="PMingLiU" w:hAnsi="Times New Roman" w:cs="Times New Roman"/>
              </w:rPr>
            </w:pPr>
            <w:r w:rsidRPr="00FA39EF">
              <w:rPr>
                <w:rFonts w:ascii="Times New Roman" w:eastAsia="PMingLiU" w:hAnsi="Times New Roman" w:cs="Times New Roman"/>
              </w:rPr>
              <w:t>FCS 696</w:t>
            </w:r>
          </w:p>
        </w:tc>
        <w:tc>
          <w:tcPr>
            <w:tcW w:w="2299" w:type="dxa"/>
            <w:tcBorders>
              <w:top w:val="nil"/>
              <w:left w:val="nil"/>
              <w:bottom w:val="single" w:sz="4" w:space="0" w:color="auto"/>
              <w:right w:val="single" w:sz="4" w:space="0" w:color="auto"/>
            </w:tcBorders>
            <w:noWrap/>
            <w:vAlign w:val="bottom"/>
          </w:tcPr>
          <w:p w14:paraId="20D4F80D"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577</w:t>
            </w:r>
          </w:p>
        </w:tc>
        <w:tc>
          <w:tcPr>
            <w:tcW w:w="2570" w:type="dxa"/>
            <w:tcBorders>
              <w:top w:val="nil"/>
              <w:left w:val="nil"/>
              <w:bottom w:val="single" w:sz="4" w:space="0" w:color="auto"/>
              <w:right w:val="single" w:sz="4" w:space="0" w:color="auto"/>
            </w:tcBorders>
            <w:noWrap/>
            <w:vAlign w:val="bottom"/>
          </w:tcPr>
          <w:p w14:paraId="253CC6E4"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696</w:t>
            </w:r>
          </w:p>
        </w:tc>
        <w:tc>
          <w:tcPr>
            <w:tcW w:w="1207" w:type="dxa"/>
            <w:tcBorders>
              <w:top w:val="nil"/>
              <w:left w:val="nil"/>
              <w:bottom w:val="single" w:sz="4" w:space="0" w:color="auto"/>
              <w:right w:val="single" w:sz="4" w:space="0" w:color="auto"/>
            </w:tcBorders>
            <w:noWrap/>
            <w:vAlign w:val="bottom"/>
          </w:tcPr>
          <w:p w14:paraId="27A6ED33" w14:textId="77777777" w:rsidR="009D28C5" w:rsidRPr="00FA39EF" w:rsidRDefault="009D28C5" w:rsidP="009D28C5">
            <w:pPr>
              <w:rPr>
                <w:rFonts w:ascii="Times New Roman" w:eastAsia="PMingLiU" w:hAnsi="Times New Roman" w:cs="Times New Roman"/>
              </w:rPr>
            </w:pPr>
            <w:r w:rsidRPr="00FA39EF">
              <w:rPr>
                <w:rFonts w:ascii="Times New Roman" w:eastAsia="PMingLiU" w:hAnsi="Times New Roman" w:cs="Times New Roman"/>
              </w:rPr>
              <w:t>FCS 579</w:t>
            </w:r>
          </w:p>
        </w:tc>
        <w:tc>
          <w:tcPr>
            <w:tcW w:w="944" w:type="dxa"/>
            <w:tcBorders>
              <w:top w:val="nil"/>
              <w:left w:val="nil"/>
              <w:bottom w:val="single" w:sz="4" w:space="0" w:color="auto"/>
              <w:right w:val="single" w:sz="4" w:space="0" w:color="auto"/>
            </w:tcBorders>
            <w:noWrap/>
            <w:vAlign w:val="bottom"/>
          </w:tcPr>
          <w:p w14:paraId="49E6853C" w14:textId="77777777" w:rsidR="009D28C5" w:rsidRPr="00FA39EF" w:rsidRDefault="009D28C5" w:rsidP="009D28C5">
            <w:pPr>
              <w:rPr>
                <w:rFonts w:ascii="Times New Roman" w:eastAsia="PMingLiU" w:hAnsi="Times New Roman" w:cs="Times New Roman"/>
              </w:rPr>
            </w:pPr>
            <w:r w:rsidRPr="00FA39EF">
              <w:rPr>
                <w:rFonts w:ascii="Times New Roman" w:eastAsia="PMingLiU" w:hAnsi="Times New Roman" w:cs="Times New Roman"/>
              </w:rPr>
              <w:t>FCS 577</w:t>
            </w:r>
          </w:p>
        </w:tc>
        <w:tc>
          <w:tcPr>
            <w:tcW w:w="2024" w:type="dxa"/>
            <w:tcBorders>
              <w:top w:val="nil"/>
              <w:left w:val="nil"/>
              <w:bottom w:val="single" w:sz="4" w:space="0" w:color="auto"/>
              <w:right w:val="single" w:sz="4" w:space="0" w:color="auto"/>
            </w:tcBorders>
            <w:noWrap/>
            <w:vAlign w:val="bottom"/>
          </w:tcPr>
          <w:p w14:paraId="2B92221E" w14:textId="77777777" w:rsidR="009D28C5" w:rsidRPr="00FA39EF" w:rsidRDefault="009D28C5" w:rsidP="009D28C5">
            <w:pPr>
              <w:ind w:left="32"/>
              <w:rPr>
                <w:rFonts w:ascii="Times New Roman" w:eastAsia="PMingLiU" w:hAnsi="Times New Roman" w:cs="Times New Roman"/>
              </w:rPr>
            </w:pPr>
          </w:p>
        </w:tc>
      </w:tr>
      <w:tr w:rsidR="009D28C5" w:rsidRPr="00FA39EF" w14:paraId="49E43F42" w14:textId="77777777" w:rsidTr="009D28C5">
        <w:trPr>
          <w:trHeight w:val="89"/>
        </w:trPr>
        <w:tc>
          <w:tcPr>
            <w:tcW w:w="888" w:type="dxa"/>
            <w:vMerge/>
            <w:tcBorders>
              <w:left w:val="single" w:sz="4" w:space="0" w:color="auto"/>
              <w:right w:val="single" w:sz="4" w:space="0" w:color="auto"/>
            </w:tcBorders>
            <w:vAlign w:val="center"/>
            <w:hideMark/>
          </w:tcPr>
          <w:p w14:paraId="7A45CF5D" w14:textId="77777777" w:rsidR="009D28C5" w:rsidRPr="00FA39EF" w:rsidRDefault="009D28C5" w:rsidP="009D28C5">
            <w:pPr>
              <w:rPr>
                <w:rFonts w:ascii="Times New Roman" w:eastAsia="PMingLiU" w:hAnsi="Times New Roman" w:cs="Times New Roman"/>
              </w:rPr>
            </w:pPr>
          </w:p>
        </w:tc>
        <w:tc>
          <w:tcPr>
            <w:tcW w:w="1359" w:type="dxa"/>
            <w:tcBorders>
              <w:top w:val="nil"/>
              <w:left w:val="nil"/>
              <w:bottom w:val="single" w:sz="4" w:space="0" w:color="auto"/>
              <w:right w:val="single" w:sz="4" w:space="0" w:color="auto"/>
            </w:tcBorders>
            <w:noWrap/>
            <w:vAlign w:val="center"/>
            <w:hideMark/>
          </w:tcPr>
          <w:p w14:paraId="63311D24"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Year 1, Term 3</w:t>
            </w:r>
          </w:p>
        </w:tc>
        <w:tc>
          <w:tcPr>
            <w:tcW w:w="1659" w:type="dxa"/>
            <w:tcBorders>
              <w:top w:val="nil"/>
              <w:left w:val="nil"/>
              <w:bottom w:val="single" w:sz="4" w:space="0" w:color="auto"/>
              <w:right w:val="single" w:sz="4" w:space="0" w:color="auto"/>
            </w:tcBorders>
            <w:noWrap/>
            <w:vAlign w:val="bottom"/>
          </w:tcPr>
          <w:p w14:paraId="6E37DFBE" w14:textId="77777777" w:rsidR="009D28C5" w:rsidRPr="00FA39EF" w:rsidRDefault="009D28C5" w:rsidP="009D28C5">
            <w:pPr>
              <w:ind w:left="32"/>
              <w:rPr>
                <w:rFonts w:ascii="Times New Roman" w:eastAsia="PMingLiU" w:hAnsi="Times New Roman" w:cs="Times New Roman"/>
              </w:rPr>
            </w:pPr>
          </w:p>
        </w:tc>
        <w:tc>
          <w:tcPr>
            <w:tcW w:w="2299" w:type="dxa"/>
            <w:tcBorders>
              <w:top w:val="nil"/>
              <w:left w:val="nil"/>
              <w:bottom w:val="single" w:sz="4" w:space="0" w:color="auto"/>
              <w:right w:val="single" w:sz="4" w:space="0" w:color="auto"/>
            </w:tcBorders>
            <w:noWrap/>
            <w:vAlign w:val="bottom"/>
          </w:tcPr>
          <w:p w14:paraId="708F6AEA" w14:textId="77777777" w:rsidR="009D28C5" w:rsidRPr="00FA39EF" w:rsidRDefault="009D28C5" w:rsidP="009D28C5">
            <w:pPr>
              <w:rPr>
                <w:rFonts w:ascii="Times New Roman" w:eastAsia="Times New Roman" w:hAnsi="Times New Roman" w:cs="Times New Roman"/>
              </w:rPr>
            </w:pPr>
          </w:p>
        </w:tc>
        <w:tc>
          <w:tcPr>
            <w:tcW w:w="2570" w:type="dxa"/>
            <w:tcBorders>
              <w:top w:val="nil"/>
              <w:left w:val="nil"/>
              <w:bottom w:val="single" w:sz="4" w:space="0" w:color="auto"/>
              <w:right w:val="single" w:sz="4" w:space="0" w:color="auto"/>
            </w:tcBorders>
            <w:noWrap/>
            <w:vAlign w:val="bottom"/>
          </w:tcPr>
          <w:p w14:paraId="49058C9E" w14:textId="77777777" w:rsidR="009D28C5" w:rsidRPr="00FA39EF" w:rsidRDefault="009D28C5" w:rsidP="009D28C5">
            <w:pPr>
              <w:ind w:left="32"/>
              <w:rPr>
                <w:rFonts w:ascii="Times New Roman" w:eastAsia="PMingLiU" w:hAnsi="Times New Roman" w:cs="Times New Roman"/>
              </w:rPr>
            </w:pPr>
          </w:p>
        </w:tc>
        <w:tc>
          <w:tcPr>
            <w:tcW w:w="1207" w:type="dxa"/>
            <w:tcBorders>
              <w:top w:val="nil"/>
              <w:left w:val="nil"/>
              <w:bottom w:val="single" w:sz="4" w:space="0" w:color="auto"/>
              <w:right w:val="single" w:sz="4" w:space="0" w:color="auto"/>
            </w:tcBorders>
            <w:noWrap/>
            <w:vAlign w:val="bottom"/>
          </w:tcPr>
          <w:p w14:paraId="74F05BBE" w14:textId="77777777" w:rsidR="009D28C5" w:rsidRPr="00FA39EF" w:rsidRDefault="009D28C5" w:rsidP="009D28C5">
            <w:pPr>
              <w:rPr>
                <w:rFonts w:ascii="Times New Roman" w:eastAsia="Times New Roman" w:hAnsi="Times New Roman" w:cs="Times New Roman"/>
              </w:rPr>
            </w:pPr>
          </w:p>
        </w:tc>
        <w:tc>
          <w:tcPr>
            <w:tcW w:w="944" w:type="dxa"/>
            <w:tcBorders>
              <w:top w:val="nil"/>
              <w:left w:val="nil"/>
              <w:bottom w:val="single" w:sz="4" w:space="0" w:color="auto"/>
              <w:right w:val="single" w:sz="4" w:space="0" w:color="auto"/>
            </w:tcBorders>
            <w:noWrap/>
            <w:vAlign w:val="bottom"/>
          </w:tcPr>
          <w:p w14:paraId="43FC79C4" w14:textId="77777777" w:rsidR="009D28C5" w:rsidRPr="00FA39EF" w:rsidRDefault="009D28C5" w:rsidP="009D28C5">
            <w:pPr>
              <w:rPr>
                <w:rFonts w:ascii="Times New Roman" w:eastAsia="PMingLiU" w:hAnsi="Times New Roman" w:cs="Times New Roman"/>
              </w:rPr>
            </w:pPr>
            <w:r w:rsidRPr="00FA39EF">
              <w:rPr>
                <w:rFonts w:ascii="Times New Roman" w:eastAsia="PMingLiU" w:hAnsi="Times New Roman" w:cs="Times New Roman"/>
              </w:rPr>
              <w:t>FCS 571</w:t>
            </w:r>
          </w:p>
        </w:tc>
        <w:tc>
          <w:tcPr>
            <w:tcW w:w="2024" w:type="dxa"/>
            <w:tcBorders>
              <w:top w:val="nil"/>
              <w:left w:val="nil"/>
              <w:bottom w:val="single" w:sz="4" w:space="0" w:color="auto"/>
              <w:right w:val="single" w:sz="4" w:space="0" w:color="auto"/>
            </w:tcBorders>
            <w:noWrap/>
            <w:vAlign w:val="bottom"/>
          </w:tcPr>
          <w:p w14:paraId="47D823DA" w14:textId="77777777" w:rsidR="009D28C5" w:rsidRPr="00FA39EF" w:rsidRDefault="009D28C5" w:rsidP="009D28C5">
            <w:pPr>
              <w:rPr>
                <w:rFonts w:ascii="Times New Roman" w:eastAsia="Times New Roman" w:hAnsi="Times New Roman" w:cs="Times New Roman"/>
              </w:rPr>
            </w:pPr>
          </w:p>
        </w:tc>
      </w:tr>
      <w:tr w:rsidR="009D28C5" w:rsidRPr="00FA39EF" w14:paraId="68435583" w14:textId="77777777" w:rsidTr="009D28C5">
        <w:trPr>
          <w:trHeight w:val="89"/>
        </w:trPr>
        <w:tc>
          <w:tcPr>
            <w:tcW w:w="888" w:type="dxa"/>
            <w:vMerge/>
            <w:tcBorders>
              <w:left w:val="single" w:sz="4" w:space="0" w:color="auto"/>
              <w:bottom w:val="single" w:sz="4" w:space="0" w:color="auto"/>
              <w:right w:val="single" w:sz="4" w:space="0" w:color="auto"/>
            </w:tcBorders>
            <w:vAlign w:val="center"/>
          </w:tcPr>
          <w:p w14:paraId="545B9161" w14:textId="77777777" w:rsidR="009D28C5" w:rsidRPr="00FA39EF" w:rsidRDefault="009D28C5" w:rsidP="009D28C5">
            <w:pPr>
              <w:rPr>
                <w:rFonts w:ascii="Times New Roman" w:eastAsia="PMingLiU" w:hAnsi="Times New Roman" w:cs="Times New Roman"/>
              </w:rPr>
            </w:pPr>
          </w:p>
        </w:tc>
        <w:tc>
          <w:tcPr>
            <w:tcW w:w="1359" w:type="dxa"/>
            <w:tcBorders>
              <w:top w:val="nil"/>
              <w:left w:val="nil"/>
              <w:bottom w:val="single" w:sz="4" w:space="0" w:color="auto"/>
              <w:right w:val="single" w:sz="4" w:space="0" w:color="auto"/>
            </w:tcBorders>
            <w:noWrap/>
            <w:vAlign w:val="center"/>
          </w:tcPr>
          <w:p w14:paraId="57E51E3D"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Year 2, Term 4</w:t>
            </w:r>
          </w:p>
        </w:tc>
        <w:tc>
          <w:tcPr>
            <w:tcW w:w="1659" w:type="dxa"/>
            <w:tcBorders>
              <w:top w:val="nil"/>
              <w:left w:val="nil"/>
              <w:bottom w:val="single" w:sz="4" w:space="0" w:color="auto"/>
              <w:right w:val="single" w:sz="4" w:space="0" w:color="auto"/>
            </w:tcBorders>
            <w:noWrap/>
            <w:vAlign w:val="bottom"/>
          </w:tcPr>
          <w:p w14:paraId="0BC5E880" w14:textId="77777777" w:rsidR="009D28C5" w:rsidRPr="00FA39EF" w:rsidRDefault="009D28C5" w:rsidP="009D28C5">
            <w:pPr>
              <w:rPr>
                <w:rFonts w:ascii="Times New Roman" w:eastAsia="PMingLiU" w:hAnsi="Times New Roman" w:cs="Times New Roman"/>
              </w:rPr>
            </w:pPr>
            <w:r w:rsidRPr="00FA39EF">
              <w:rPr>
                <w:rFonts w:ascii="Times New Roman" w:eastAsia="PMingLiU" w:hAnsi="Times New Roman" w:cs="Times New Roman"/>
              </w:rPr>
              <w:t>FCS 692</w:t>
            </w:r>
          </w:p>
        </w:tc>
        <w:tc>
          <w:tcPr>
            <w:tcW w:w="2299" w:type="dxa"/>
            <w:tcBorders>
              <w:top w:val="nil"/>
              <w:left w:val="nil"/>
              <w:bottom w:val="single" w:sz="4" w:space="0" w:color="auto"/>
              <w:right w:val="single" w:sz="4" w:space="0" w:color="auto"/>
            </w:tcBorders>
            <w:noWrap/>
            <w:vAlign w:val="bottom"/>
          </w:tcPr>
          <w:p w14:paraId="42751DEA" w14:textId="77777777" w:rsidR="009D28C5" w:rsidRPr="00FA39EF" w:rsidRDefault="009D28C5" w:rsidP="009D28C5">
            <w:pPr>
              <w:rPr>
                <w:rFonts w:ascii="Times New Roman" w:eastAsia="Times New Roman" w:hAnsi="Times New Roman" w:cs="Times New Roman"/>
              </w:rPr>
            </w:pPr>
          </w:p>
        </w:tc>
        <w:tc>
          <w:tcPr>
            <w:tcW w:w="2570" w:type="dxa"/>
            <w:tcBorders>
              <w:top w:val="nil"/>
              <w:left w:val="nil"/>
              <w:bottom w:val="single" w:sz="4" w:space="0" w:color="auto"/>
              <w:right w:val="single" w:sz="4" w:space="0" w:color="auto"/>
            </w:tcBorders>
            <w:noWrap/>
            <w:vAlign w:val="bottom"/>
          </w:tcPr>
          <w:p w14:paraId="22096251"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692</w:t>
            </w:r>
          </w:p>
        </w:tc>
        <w:tc>
          <w:tcPr>
            <w:tcW w:w="1207" w:type="dxa"/>
            <w:tcBorders>
              <w:top w:val="nil"/>
              <w:left w:val="nil"/>
              <w:bottom w:val="single" w:sz="4" w:space="0" w:color="auto"/>
              <w:right w:val="single" w:sz="4" w:space="0" w:color="auto"/>
            </w:tcBorders>
            <w:noWrap/>
            <w:vAlign w:val="bottom"/>
          </w:tcPr>
          <w:p w14:paraId="5D0D7BC4" w14:textId="77777777" w:rsidR="009D28C5" w:rsidRPr="00FA39EF" w:rsidRDefault="009D28C5" w:rsidP="009D28C5">
            <w:pPr>
              <w:rPr>
                <w:rFonts w:ascii="Times New Roman" w:eastAsia="Times New Roman" w:hAnsi="Times New Roman" w:cs="Times New Roman"/>
              </w:rPr>
            </w:pPr>
            <w:r w:rsidRPr="00FA39EF">
              <w:rPr>
                <w:rFonts w:ascii="Times New Roman" w:eastAsia="Times New Roman" w:hAnsi="Times New Roman" w:cs="Times New Roman"/>
              </w:rPr>
              <w:t>FCS 592</w:t>
            </w:r>
          </w:p>
        </w:tc>
        <w:tc>
          <w:tcPr>
            <w:tcW w:w="944" w:type="dxa"/>
            <w:tcBorders>
              <w:top w:val="nil"/>
              <w:left w:val="nil"/>
              <w:bottom w:val="single" w:sz="4" w:space="0" w:color="auto"/>
              <w:right w:val="single" w:sz="4" w:space="0" w:color="auto"/>
            </w:tcBorders>
            <w:noWrap/>
            <w:vAlign w:val="bottom"/>
          </w:tcPr>
          <w:p w14:paraId="6951ECD6" w14:textId="77777777" w:rsidR="009D28C5" w:rsidRPr="00FA39EF" w:rsidRDefault="009D28C5" w:rsidP="009D28C5">
            <w:pPr>
              <w:ind w:left="32"/>
              <w:rPr>
                <w:rFonts w:ascii="Times New Roman" w:eastAsia="PMingLiU" w:hAnsi="Times New Roman" w:cs="Times New Roman"/>
              </w:rPr>
            </w:pPr>
          </w:p>
        </w:tc>
        <w:tc>
          <w:tcPr>
            <w:tcW w:w="2024" w:type="dxa"/>
            <w:tcBorders>
              <w:top w:val="nil"/>
              <w:left w:val="nil"/>
              <w:bottom w:val="single" w:sz="4" w:space="0" w:color="auto"/>
              <w:right w:val="single" w:sz="4" w:space="0" w:color="auto"/>
            </w:tcBorders>
            <w:noWrap/>
            <w:vAlign w:val="bottom"/>
          </w:tcPr>
          <w:p w14:paraId="06F7B765" w14:textId="77777777" w:rsidR="009D28C5" w:rsidRPr="00FA39EF" w:rsidRDefault="009D28C5" w:rsidP="009D28C5">
            <w:pPr>
              <w:rPr>
                <w:rFonts w:ascii="Times New Roman" w:eastAsia="Times New Roman" w:hAnsi="Times New Roman" w:cs="Times New Roman"/>
              </w:rPr>
            </w:pPr>
          </w:p>
        </w:tc>
      </w:tr>
      <w:tr w:rsidR="009D28C5" w:rsidRPr="00FA39EF" w14:paraId="1A289267" w14:textId="77777777" w:rsidTr="009D28C5">
        <w:trPr>
          <w:trHeight w:val="228"/>
        </w:trPr>
        <w:tc>
          <w:tcPr>
            <w:tcW w:w="888" w:type="dxa"/>
            <w:vMerge w:val="restart"/>
            <w:tcBorders>
              <w:top w:val="nil"/>
              <w:left w:val="single" w:sz="4" w:space="0" w:color="auto"/>
              <w:right w:val="single" w:sz="4" w:space="0" w:color="auto"/>
            </w:tcBorders>
            <w:noWrap/>
            <w:vAlign w:val="center"/>
            <w:hideMark/>
          </w:tcPr>
          <w:p w14:paraId="7A3468CA" w14:textId="77777777" w:rsidR="009D28C5" w:rsidRPr="00FA39EF" w:rsidRDefault="009D28C5" w:rsidP="009D28C5">
            <w:pPr>
              <w:ind w:left="32"/>
              <w:jc w:val="center"/>
              <w:rPr>
                <w:rFonts w:ascii="Times New Roman" w:eastAsia="PMingLiU" w:hAnsi="Times New Roman" w:cs="Times New Roman"/>
              </w:rPr>
            </w:pPr>
            <w:r w:rsidRPr="00FA39EF">
              <w:rPr>
                <w:rFonts w:ascii="Times New Roman" w:eastAsia="PMingLiU" w:hAnsi="Times New Roman" w:cs="Times New Roman"/>
              </w:rPr>
              <w:t>Cohort 2</w:t>
            </w:r>
          </w:p>
        </w:tc>
        <w:tc>
          <w:tcPr>
            <w:tcW w:w="1359" w:type="dxa"/>
            <w:tcBorders>
              <w:top w:val="nil"/>
              <w:left w:val="nil"/>
              <w:bottom w:val="single" w:sz="4" w:space="0" w:color="auto"/>
              <w:right w:val="single" w:sz="4" w:space="0" w:color="auto"/>
            </w:tcBorders>
            <w:noWrap/>
            <w:vAlign w:val="center"/>
            <w:hideMark/>
          </w:tcPr>
          <w:p w14:paraId="47A5044B"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Year 2, Term 1</w:t>
            </w:r>
          </w:p>
        </w:tc>
        <w:tc>
          <w:tcPr>
            <w:tcW w:w="1659" w:type="dxa"/>
            <w:tcBorders>
              <w:top w:val="nil"/>
              <w:left w:val="nil"/>
              <w:bottom w:val="single" w:sz="4" w:space="0" w:color="auto"/>
              <w:right w:val="single" w:sz="4" w:space="0" w:color="auto"/>
            </w:tcBorders>
            <w:noWrap/>
            <w:vAlign w:val="bottom"/>
          </w:tcPr>
          <w:p w14:paraId="20A29547" w14:textId="77777777" w:rsidR="009D28C5" w:rsidRPr="00FA39EF" w:rsidRDefault="009D28C5" w:rsidP="009D28C5">
            <w:pPr>
              <w:rPr>
                <w:rFonts w:ascii="Times New Roman" w:eastAsia="Times New Roman" w:hAnsi="Times New Roman" w:cs="Times New Roman"/>
              </w:rPr>
            </w:pPr>
          </w:p>
        </w:tc>
        <w:tc>
          <w:tcPr>
            <w:tcW w:w="2299" w:type="dxa"/>
            <w:tcBorders>
              <w:top w:val="nil"/>
              <w:left w:val="nil"/>
              <w:bottom w:val="single" w:sz="4" w:space="0" w:color="auto"/>
              <w:right w:val="single" w:sz="4" w:space="0" w:color="auto"/>
            </w:tcBorders>
            <w:noWrap/>
            <w:vAlign w:val="bottom"/>
          </w:tcPr>
          <w:p w14:paraId="18458B14"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574</w:t>
            </w:r>
          </w:p>
        </w:tc>
        <w:tc>
          <w:tcPr>
            <w:tcW w:w="2570" w:type="dxa"/>
            <w:tcBorders>
              <w:top w:val="nil"/>
              <w:left w:val="nil"/>
              <w:bottom w:val="single" w:sz="4" w:space="0" w:color="auto"/>
              <w:right w:val="single" w:sz="4" w:space="0" w:color="auto"/>
            </w:tcBorders>
            <w:noWrap/>
            <w:vAlign w:val="bottom"/>
          </w:tcPr>
          <w:p w14:paraId="3EF54047" w14:textId="77777777" w:rsidR="009D28C5" w:rsidRPr="00FA39EF" w:rsidRDefault="009D28C5" w:rsidP="009D28C5">
            <w:pPr>
              <w:rPr>
                <w:rFonts w:ascii="Times New Roman" w:eastAsia="Times New Roman" w:hAnsi="Times New Roman" w:cs="Times New Roman"/>
              </w:rPr>
            </w:pPr>
          </w:p>
        </w:tc>
        <w:tc>
          <w:tcPr>
            <w:tcW w:w="1207" w:type="dxa"/>
            <w:tcBorders>
              <w:top w:val="nil"/>
              <w:left w:val="nil"/>
              <w:bottom w:val="single" w:sz="4" w:space="0" w:color="auto"/>
              <w:right w:val="single" w:sz="4" w:space="0" w:color="auto"/>
            </w:tcBorders>
            <w:noWrap/>
            <w:vAlign w:val="bottom"/>
          </w:tcPr>
          <w:p w14:paraId="61AFBE9B" w14:textId="77777777" w:rsidR="009D28C5" w:rsidRPr="00FA39EF" w:rsidRDefault="009D28C5" w:rsidP="009D28C5">
            <w:pPr>
              <w:ind w:left="32"/>
              <w:rPr>
                <w:rFonts w:ascii="Times New Roman" w:eastAsia="PMingLiU" w:hAnsi="Times New Roman" w:cs="Times New Roman"/>
              </w:rPr>
            </w:pPr>
          </w:p>
        </w:tc>
        <w:tc>
          <w:tcPr>
            <w:tcW w:w="944" w:type="dxa"/>
            <w:tcBorders>
              <w:top w:val="nil"/>
              <w:left w:val="nil"/>
              <w:bottom w:val="single" w:sz="4" w:space="0" w:color="auto"/>
              <w:right w:val="single" w:sz="4" w:space="0" w:color="auto"/>
            </w:tcBorders>
            <w:noWrap/>
            <w:vAlign w:val="bottom"/>
          </w:tcPr>
          <w:p w14:paraId="2E301FD8" w14:textId="77777777" w:rsidR="009D28C5" w:rsidRPr="00FA39EF" w:rsidRDefault="009D28C5" w:rsidP="009D28C5">
            <w:pPr>
              <w:rPr>
                <w:rFonts w:ascii="Times New Roman" w:eastAsia="Times New Roman" w:hAnsi="Times New Roman" w:cs="Times New Roman"/>
              </w:rPr>
            </w:pPr>
          </w:p>
        </w:tc>
        <w:tc>
          <w:tcPr>
            <w:tcW w:w="2024" w:type="dxa"/>
            <w:tcBorders>
              <w:top w:val="nil"/>
              <w:left w:val="nil"/>
              <w:bottom w:val="single" w:sz="4" w:space="0" w:color="auto"/>
              <w:right w:val="single" w:sz="4" w:space="0" w:color="auto"/>
            </w:tcBorders>
            <w:noWrap/>
            <w:vAlign w:val="bottom"/>
          </w:tcPr>
          <w:p w14:paraId="07426BA7" w14:textId="77777777" w:rsidR="009D28C5" w:rsidRPr="00FA39EF" w:rsidRDefault="009D28C5" w:rsidP="009D28C5">
            <w:pPr>
              <w:rPr>
                <w:rFonts w:ascii="Times New Roman" w:eastAsia="PMingLiU" w:hAnsi="Times New Roman" w:cs="Times New Roman"/>
              </w:rPr>
            </w:pPr>
            <w:r w:rsidRPr="00FA39EF">
              <w:rPr>
                <w:rFonts w:ascii="Times New Roman" w:eastAsia="PMingLiU" w:hAnsi="Times New Roman" w:cs="Times New Roman"/>
              </w:rPr>
              <w:t>FCS 572, 576</w:t>
            </w:r>
          </w:p>
        </w:tc>
      </w:tr>
      <w:tr w:rsidR="009D28C5" w:rsidRPr="00FA39EF" w14:paraId="0F397AB8" w14:textId="77777777" w:rsidTr="009D28C5">
        <w:trPr>
          <w:trHeight w:val="228"/>
        </w:trPr>
        <w:tc>
          <w:tcPr>
            <w:tcW w:w="888" w:type="dxa"/>
            <w:vMerge/>
            <w:tcBorders>
              <w:left w:val="single" w:sz="4" w:space="0" w:color="auto"/>
              <w:right w:val="single" w:sz="4" w:space="0" w:color="auto"/>
            </w:tcBorders>
            <w:vAlign w:val="center"/>
            <w:hideMark/>
          </w:tcPr>
          <w:p w14:paraId="21853DC1" w14:textId="77777777" w:rsidR="009D28C5" w:rsidRPr="00FA39EF" w:rsidRDefault="009D28C5" w:rsidP="009D28C5">
            <w:pPr>
              <w:rPr>
                <w:rFonts w:ascii="Times New Roman" w:eastAsia="PMingLiU" w:hAnsi="Times New Roman" w:cs="Times New Roman"/>
              </w:rPr>
            </w:pPr>
          </w:p>
        </w:tc>
        <w:tc>
          <w:tcPr>
            <w:tcW w:w="1359" w:type="dxa"/>
            <w:tcBorders>
              <w:top w:val="nil"/>
              <w:left w:val="nil"/>
              <w:bottom w:val="single" w:sz="4" w:space="0" w:color="auto"/>
              <w:right w:val="single" w:sz="4" w:space="0" w:color="auto"/>
            </w:tcBorders>
            <w:noWrap/>
            <w:vAlign w:val="center"/>
            <w:hideMark/>
          </w:tcPr>
          <w:p w14:paraId="0F9EE1C5"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Year 2, Term 2</w:t>
            </w:r>
          </w:p>
        </w:tc>
        <w:tc>
          <w:tcPr>
            <w:tcW w:w="1659" w:type="dxa"/>
            <w:tcBorders>
              <w:top w:val="nil"/>
              <w:left w:val="nil"/>
              <w:bottom w:val="single" w:sz="4" w:space="0" w:color="auto"/>
              <w:right w:val="single" w:sz="4" w:space="0" w:color="auto"/>
            </w:tcBorders>
            <w:noWrap/>
            <w:vAlign w:val="bottom"/>
          </w:tcPr>
          <w:p w14:paraId="5D47EF13" w14:textId="77777777" w:rsidR="009D28C5" w:rsidRPr="00FA39EF" w:rsidRDefault="009D28C5" w:rsidP="009D28C5">
            <w:pPr>
              <w:rPr>
                <w:rFonts w:ascii="Times New Roman" w:eastAsia="PMingLiU" w:hAnsi="Times New Roman" w:cs="Times New Roman"/>
              </w:rPr>
            </w:pPr>
            <w:r w:rsidRPr="00FA39EF">
              <w:rPr>
                <w:rFonts w:ascii="Times New Roman" w:eastAsia="PMingLiU" w:hAnsi="Times New Roman" w:cs="Times New Roman"/>
              </w:rPr>
              <w:t>FCS 696</w:t>
            </w:r>
          </w:p>
        </w:tc>
        <w:tc>
          <w:tcPr>
            <w:tcW w:w="2299" w:type="dxa"/>
            <w:tcBorders>
              <w:top w:val="nil"/>
              <w:left w:val="nil"/>
              <w:bottom w:val="single" w:sz="4" w:space="0" w:color="auto"/>
              <w:right w:val="single" w:sz="4" w:space="0" w:color="auto"/>
            </w:tcBorders>
            <w:noWrap/>
            <w:vAlign w:val="bottom"/>
          </w:tcPr>
          <w:p w14:paraId="2BAB81B2"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FSC 577</w:t>
            </w:r>
          </w:p>
        </w:tc>
        <w:tc>
          <w:tcPr>
            <w:tcW w:w="2570" w:type="dxa"/>
            <w:tcBorders>
              <w:top w:val="nil"/>
              <w:left w:val="nil"/>
              <w:bottom w:val="single" w:sz="4" w:space="0" w:color="auto"/>
              <w:right w:val="single" w:sz="4" w:space="0" w:color="auto"/>
            </w:tcBorders>
            <w:noWrap/>
            <w:vAlign w:val="bottom"/>
          </w:tcPr>
          <w:p w14:paraId="6D9B62AD"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696</w:t>
            </w:r>
          </w:p>
        </w:tc>
        <w:tc>
          <w:tcPr>
            <w:tcW w:w="1207" w:type="dxa"/>
            <w:tcBorders>
              <w:top w:val="nil"/>
              <w:left w:val="nil"/>
              <w:bottom w:val="single" w:sz="4" w:space="0" w:color="auto"/>
              <w:right w:val="single" w:sz="4" w:space="0" w:color="auto"/>
            </w:tcBorders>
            <w:noWrap/>
            <w:vAlign w:val="bottom"/>
          </w:tcPr>
          <w:p w14:paraId="7D257EF4"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579</w:t>
            </w:r>
          </w:p>
        </w:tc>
        <w:tc>
          <w:tcPr>
            <w:tcW w:w="944" w:type="dxa"/>
            <w:tcBorders>
              <w:top w:val="nil"/>
              <w:left w:val="nil"/>
              <w:bottom w:val="single" w:sz="4" w:space="0" w:color="auto"/>
              <w:right w:val="single" w:sz="4" w:space="0" w:color="auto"/>
            </w:tcBorders>
            <w:noWrap/>
            <w:vAlign w:val="bottom"/>
          </w:tcPr>
          <w:p w14:paraId="22845D70" w14:textId="77777777" w:rsidR="009D28C5" w:rsidRPr="00FA39EF" w:rsidRDefault="009D28C5" w:rsidP="009D28C5">
            <w:pPr>
              <w:rPr>
                <w:rFonts w:ascii="Times New Roman" w:eastAsia="PMingLiU" w:hAnsi="Times New Roman" w:cs="Times New Roman"/>
              </w:rPr>
            </w:pPr>
            <w:r w:rsidRPr="00FA39EF">
              <w:rPr>
                <w:rFonts w:ascii="Times New Roman" w:eastAsia="PMingLiU" w:hAnsi="Times New Roman" w:cs="Times New Roman"/>
              </w:rPr>
              <w:t>FCS 577</w:t>
            </w:r>
          </w:p>
        </w:tc>
        <w:tc>
          <w:tcPr>
            <w:tcW w:w="2024" w:type="dxa"/>
            <w:tcBorders>
              <w:top w:val="nil"/>
              <w:left w:val="nil"/>
              <w:bottom w:val="single" w:sz="4" w:space="0" w:color="auto"/>
              <w:right w:val="single" w:sz="4" w:space="0" w:color="auto"/>
            </w:tcBorders>
            <w:noWrap/>
            <w:vAlign w:val="bottom"/>
          </w:tcPr>
          <w:p w14:paraId="4B0162D6" w14:textId="77777777" w:rsidR="009D28C5" w:rsidRPr="00FA39EF" w:rsidRDefault="009D28C5" w:rsidP="009D28C5">
            <w:pPr>
              <w:ind w:left="32"/>
              <w:rPr>
                <w:rFonts w:ascii="Times New Roman" w:eastAsia="PMingLiU" w:hAnsi="Times New Roman" w:cs="Times New Roman"/>
              </w:rPr>
            </w:pPr>
          </w:p>
        </w:tc>
      </w:tr>
      <w:tr w:rsidR="009D28C5" w:rsidRPr="00FA39EF" w14:paraId="0F2D35A6" w14:textId="77777777" w:rsidTr="009D28C5">
        <w:trPr>
          <w:trHeight w:val="228"/>
        </w:trPr>
        <w:tc>
          <w:tcPr>
            <w:tcW w:w="888" w:type="dxa"/>
            <w:vMerge/>
            <w:tcBorders>
              <w:left w:val="single" w:sz="4" w:space="0" w:color="auto"/>
              <w:right w:val="single" w:sz="4" w:space="0" w:color="auto"/>
            </w:tcBorders>
            <w:vAlign w:val="center"/>
            <w:hideMark/>
          </w:tcPr>
          <w:p w14:paraId="2B25A98E" w14:textId="77777777" w:rsidR="009D28C5" w:rsidRPr="00FA39EF" w:rsidRDefault="009D28C5" w:rsidP="009D28C5">
            <w:pPr>
              <w:rPr>
                <w:rFonts w:ascii="Times New Roman" w:eastAsia="PMingLiU" w:hAnsi="Times New Roman" w:cs="Times New Roman"/>
              </w:rPr>
            </w:pPr>
          </w:p>
        </w:tc>
        <w:tc>
          <w:tcPr>
            <w:tcW w:w="1359" w:type="dxa"/>
            <w:tcBorders>
              <w:top w:val="nil"/>
              <w:left w:val="nil"/>
              <w:bottom w:val="single" w:sz="4" w:space="0" w:color="auto"/>
              <w:right w:val="single" w:sz="4" w:space="0" w:color="auto"/>
            </w:tcBorders>
            <w:noWrap/>
            <w:vAlign w:val="center"/>
            <w:hideMark/>
          </w:tcPr>
          <w:p w14:paraId="5EE675B7"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Year 2, Term 3</w:t>
            </w:r>
          </w:p>
        </w:tc>
        <w:tc>
          <w:tcPr>
            <w:tcW w:w="1659" w:type="dxa"/>
            <w:tcBorders>
              <w:top w:val="nil"/>
              <w:left w:val="nil"/>
              <w:bottom w:val="single" w:sz="4" w:space="0" w:color="auto"/>
              <w:right w:val="single" w:sz="4" w:space="0" w:color="auto"/>
            </w:tcBorders>
            <w:noWrap/>
            <w:vAlign w:val="bottom"/>
          </w:tcPr>
          <w:p w14:paraId="4A3ED21C" w14:textId="77777777" w:rsidR="009D28C5" w:rsidRPr="00FA39EF" w:rsidRDefault="009D28C5" w:rsidP="009D28C5">
            <w:pPr>
              <w:ind w:left="32"/>
              <w:rPr>
                <w:rFonts w:ascii="Times New Roman" w:eastAsia="PMingLiU" w:hAnsi="Times New Roman" w:cs="Times New Roman"/>
              </w:rPr>
            </w:pPr>
          </w:p>
        </w:tc>
        <w:tc>
          <w:tcPr>
            <w:tcW w:w="2299" w:type="dxa"/>
            <w:tcBorders>
              <w:top w:val="nil"/>
              <w:left w:val="nil"/>
              <w:bottom w:val="single" w:sz="4" w:space="0" w:color="auto"/>
              <w:right w:val="single" w:sz="4" w:space="0" w:color="auto"/>
            </w:tcBorders>
            <w:noWrap/>
            <w:vAlign w:val="bottom"/>
          </w:tcPr>
          <w:p w14:paraId="670F53D6" w14:textId="77777777" w:rsidR="009D28C5" w:rsidRPr="00FA39EF" w:rsidRDefault="009D28C5" w:rsidP="009D28C5">
            <w:pPr>
              <w:rPr>
                <w:rFonts w:ascii="Times New Roman" w:eastAsia="Times New Roman" w:hAnsi="Times New Roman" w:cs="Times New Roman"/>
              </w:rPr>
            </w:pPr>
          </w:p>
        </w:tc>
        <w:tc>
          <w:tcPr>
            <w:tcW w:w="2570" w:type="dxa"/>
            <w:tcBorders>
              <w:top w:val="nil"/>
              <w:left w:val="nil"/>
              <w:bottom w:val="single" w:sz="4" w:space="0" w:color="auto"/>
              <w:right w:val="single" w:sz="4" w:space="0" w:color="auto"/>
            </w:tcBorders>
            <w:noWrap/>
            <w:vAlign w:val="bottom"/>
          </w:tcPr>
          <w:p w14:paraId="52102683" w14:textId="77777777" w:rsidR="009D28C5" w:rsidRPr="00FA39EF" w:rsidRDefault="009D28C5" w:rsidP="009D28C5">
            <w:pPr>
              <w:ind w:left="32"/>
              <w:rPr>
                <w:rFonts w:ascii="Times New Roman" w:eastAsia="PMingLiU" w:hAnsi="Times New Roman" w:cs="Times New Roman"/>
              </w:rPr>
            </w:pPr>
          </w:p>
        </w:tc>
        <w:tc>
          <w:tcPr>
            <w:tcW w:w="1207" w:type="dxa"/>
            <w:tcBorders>
              <w:top w:val="nil"/>
              <w:left w:val="nil"/>
              <w:bottom w:val="single" w:sz="4" w:space="0" w:color="auto"/>
              <w:right w:val="single" w:sz="4" w:space="0" w:color="auto"/>
            </w:tcBorders>
            <w:noWrap/>
            <w:vAlign w:val="bottom"/>
          </w:tcPr>
          <w:p w14:paraId="50A24D66" w14:textId="77777777" w:rsidR="009D28C5" w:rsidRPr="00FA39EF" w:rsidRDefault="009D28C5" w:rsidP="009D28C5">
            <w:pPr>
              <w:rPr>
                <w:rFonts w:ascii="Times New Roman" w:eastAsia="Times New Roman" w:hAnsi="Times New Roman" w:cs="Times New Roman"/>
              </w:rPr>
            </w:pPr>
          </w:p>
        </w:tc>
        <w:tc>
          <w:tcPr>
            <w:tcW w:w="944" w:type="dxa"/>
            <w:tcBorders>
              <w:top w:val="nil"/>
              <w:left w:val="nil"/>
              <w:bottom w:val="single" w:sz="4" w:space="0" w:color="auto"/>
              <w:right w:val="single" w:sz="4" w:space="0" w:color="auto"/>
            </w:tcBorders>
            <w:noWrap/>
            <w:vAlign w:val="bottom"/>
          </w:tcPr>
          <w:p w14:paraId="7D802BC6"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571</w:t>
            </w:r>
          </w:p>
        </w:tc>
        <w:tc>
          <w:tcPr>
            <w:tcW w:w="2024" w:type="dxa"/>
            <w:tcBorders>
              <w:top w:val="nil"/>
              <w:left w:val="nil"/>
              <w:bottom w:val="single" w:sz="4" w:space="0" w:color="auto"/>
              <w:right w:val="single" w:sz="4" w:space="0" w:color="auto"/>
            </w:tcBorders>
            <w:noWrap/>
            <w:vAlign w:val="bottom"/>
          </w:tcPr>
          <w:p w14:paraId="391C5672" w14:textId="77777777" w:rsidR="009D28C5" w:rsidRPr="00FA39EF" w:rsidRDefault="009D28C5" w:rsidP="009D28C5">
            <w:pPr>
              <w:ind w:left="32"/>
              <w:rPr>
                <w:rFonts w:ascii="Times New Roman" w:eastAsia="PMingLiU" w:hAnsi="Times New Roman" w:cs="Times New Roman"/>
              </w:rPr>
            </w:pPr>
          </w:p>
        </w:tc>
      </w:tr>
      <w:tr w:rsidR="009D28C5" w:rsidRPr="00FA39EF" w14:paraId="7C591B10" w14:textId="77777777" w:rsidTr="009D28C5">
        <w:trPr>
          <w:trHeight w:val="228"/>
        </w:trPr>
        <w:tc>
          <w:tcPr>
            <w:tcW w:w="888" w:type="dxa"/>
            <w:vMerge/>
            <w:tcBorders>
              <w:left w:val="single" w:sz="4" w:space="0" w:color="auto"/>
              <w:bottom w:val="single" w:sz="4" w:space="0" w:color="auto"/>
              <w:right w:val="single" w:sz="4" w:space="0" w:color="auto"/>
            </w:tcBorders>
            <w:vAlign w:val="center"/>
          </w:tcPr>
          <w:p w14:paraId="546FD9CD" w14:textId="77777777" w:rsidR="009D28C5" w:rsidRPr="00FA39EF" w:rsidRDefault="009D28C5" w:rsidP="009D28C5">
            <w:pPr>
              <w:rPr>
                <w:rFonts w:ascii="Times New Roman" w:eastAsia="PMingLiU" w:hAnsi="Times New Roman" w:cs="Times New Roman"/>
              </w:rPr>
            </w:pPr>
          </w:p>
        </w:tc>
        <w:tc>
          <w:tcPr>
            <w:tcW w:w="1359" w:type="dxa"/>
            <w:tcBorders>
              <w:top w:val="nil"/>
              <w:left w:val="nil"/>
              <w:bottom w:val="single" w:sz="4" w:space="0" w:color="auto"/>
              <w:right w:val="single" w:sz="4" w:space="0" w:color="auto"/>
            </w:tcBorders>
            <w:noWrap/>
            <w:vAlign w:val="center"/>
          </w:tcPr>
          <w:p w14:paraId="620365A9"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Year 3, Term 4</w:t>
            </w:r>
          </w:p>
        </w:tc>
        <w:tc>
          <w:tcPr>
            <w:tcW w:w="1659" w:type="dxa"/>
            <w:tcBorders>
              <w:top w:val="nil"/>
              <w:left w:val="nil"/>
              <w:bottom w:val="single" w:sz="4" w:space="0" w:color="auto"/>
              <w:right w:val="single" w:sz="4" w:space="0" w:color="auto"/>
            </w:tcBorders>
            <w:noWrap/>
            <w:vAlign w:val="bottom"/>
          </w:tcPr>
          <w:p w14:paraId="375FFC95" w14:textId="77777777" w:rsidR="009D28C5" w:rsidRPr="00FA39EF" w:rsidRDefault="009D28C5" w:rsidP="009D28C5">
            <w:pPr>
              <w:rPr>
                <w:rFonts w:ascii="Times New Roman" w:eastAsia="PMingLiU" w:hAnsi="Times New Roman" w:cs="Times New Roman"/>
              </w:rPr>
            </w:pPr>
            <w:r w:rsidRPr="00FA39EF">
              <w:rPr>
                <w:rFonts w:ascii="Times New Roman" w:eastAsia="PMingLiU" w:hAnsi="Times New Roman" w:cs="Times New Roman"/>
              </w:rPr>
              <w:t>FCS 692</w:t>
            </w:r>
          </w:p>
        </w:tc>
        <w:tc>
          <w:tcPr>
            <w:tcW w:w="2299" w:type="dxa"/>
            <w:tcBorders>
              <w:top w:val="nil"/>
              <w:left w:val="nil"/>
              <w:bottom w:val="single" w:sz="4" w:space="0" w:color="auto"/>
              <w:right w:val="single" w:sz="4" w:space="0" w:color="auto"/>
            </w:tcBorders>
            <w:noWrap/>
            <w:vAlign w:val="bottom"/>
          </w:tcPr>
          <w:p w14:paraId="7869A117" w14:textId="77777777" w:rsidR="009D28C5" w:rsidRPr="00FA39EF" w:rsidRDefault="009D28C5" w:rsidP="009D28C5">
            <w:pPr>
              <w:rPr>
                <w:rFonts w:ascii="Times New Roman" w:eastAsia="Times New Roman" w:hAnsi="Times New Roman" w:cs="Times New Roman"/>
              </w:rPr>
            </w:pPr>
          </w:p>
        </w:tc>
        <w:tc>
          <w:tcPr>
            <w:tcW w:w="2570" w:type="dxa"/>
            <w:tcBorders>
              <w:top w:val="nil"/>
              <w:left w:val="nil"/>
              <w:bottom w:val="single" w:sz="4" w:space="0" w:color="auto"/>
              <w:right w:val="single" w:sz="4" w:space="0" w:color="auto"/>
            </w:tcBorders>
            <w:noWrap/>
            <w:vAlign w:val="bottom"/>
          </w:tcPr>
          <w:p w14:paraId="0755DBB5" w14:textId="77777777" w:rsidR="009D28C5" w:rsidRPr="00FA39EF" w:rsidRDefault="009D28C5" w:rsidP="009D28C5">
            <w:pPr>
              <w:rPr>
                <w:rFonts w:ascii="Times New Roman" w:eastAsia="PMingLiU" w:hAnsi="Times New Roman" w:cs="Times New Roman"/>
              </w:rPr>
            </w:pPr>
            <w:r w:rsidRPr="00FA39EF">
              <w:rPr>
                <w:rFonts w:ascii="Times New Roman" w:eastAsia="PMingLiU" w:hAnsi="Times New Roman" w:cs="Times New Roman"/>
              </w:rPr>
              <w:t>FCS 692</w:t>
            </w:r>
          </w:p>
        </w:tc>
        <w:tc>
          <w:tcPr>
            <w:tcW w:w="1207" w:type="dxa"/>
            <w:tcBorders>
              <w:top w:val="nil"/>
              <w:left w:val="nil"/>
              <w:bottom w:val="single" w:sz="4" w:space="0" w:color="auto"/>
              <w:right w:val="single" w:sz="4" w:space="0" w:color="auto"/>
            </w:tcBorders>
            <w:noWrap/>
            <w:vAlign w:val="bottom"/>
          </w:tcPr>
          <w:p w14:paraId="03DA550C" w14:textId="77777777" w:rsidR="009D28C5" w:rsidRPr="00FA39EF" w:rsidRDefault="009D28C5" w:rsidP="009D28C5">
            <w:pPr>
              <w:rPr>
                <w:rFonts w:ascii="Times New Roman" w:eastAsia="Times New Roman" w:hAnsi="Times New Roman" w:cs="Times New Roman"/>
              </w:rPr>
            </w:pPr>
            <w:r w:rsidRPr="00FA39EF">
              <w:rPr>
                <w:rFonts w:ascii="Times New Roman" w:eastAsia="Times New Roman" w:hAnsi="Times New Roman" w:cs="Times New Roman"/>
              </w:rPr>
              <w:t>FCS 592</w:t>
            </w:r>
          </w:p>
        </w:tc>
        <w:tc>
          <w:tcPr>
            <w:tcW w:w="944" w:type="dxa"/>
            <w:tcBorders>
              <w:top w:val="nil"/>
              <w:left w:val="nil"/>
              <w:bottom w:val="single" w:sz="4" w:space="0" w:color="auto"/>
              <w:right w:val="single" w:sz="4" w:space="0" w:color="auto"/>
            </w:tcBorders>
            <w:noWrap/>
            <w:vAlign w:val="bottom"/>
          </w:tcPr>
          <w:p w14:paraId="69FD59DD" w14:textId="77777777" w:rsidR="009D28C5" w:rsidRPr="00FA39EF" w:rsidRDefault="009D28C5" w:rsidP="009D28C5">
            <w:pPr>
              <w:ind w:left="32"/>
              <w:rPr>
                <w:rFonts w:ascii="Times New Roman" w:eastAsia="PMingLiU" w:hAnsi="Times New Roman" w:cs="Times New Roman"/>
              </w:rPr>
            </w:pPr>
          </w:p>
        </w:tc>
        <w:tc>
          <w:tcPr>
            <w:tcW w:w="2024" w:type="dxa"/>
            <w:tcBorders>
              <w:top w:val="nil"/>
              <w:left w:val="nil"/>
              <w:bottom w:val="single" w:sz="4" w:space="0" w:color="auto"/>
              <w:right w:val="single" w:sz="4" w:space="0" w:color="auto"/>
            </w:tcBorders>
            <w:noWrap/>
            <w:vAlign w:val="bottom"/>
          </w:tcPr>
          <w:p w14:paraId="376D6F71" w14:textId="77777777" w:rsidR="009D28C5" w:rsidRPr="00FA39EF" w:rsidRDefault="009D28C5" w:rsidP="009D28C5">
            <w:pPr>
              <w:ind w:left="32"/>
              <w:rPr>
                <w:rFonts w:ascii="Times New Roman" w:eastAsia="PMingLiU" w:hAnsi="Times New Roman" w:cs="Times New Roman"/>
              </w:rPr>
            </w:pPr>
          </w:p>
        </w:tc>
      </w:tr>
      <w:tr w:rsidR="009D28C5" w:rsidRPr="00FA39EF" w14:paraId="39048396" w14:textId="77777777" w:rsidTr="009D28C5">
        <w:trPr>
          <w:trHeight w:val="228"/>
        </w:trPr>
        <w:tc>
          <w:tcPr>
            <w:tcW w:w="888" w:type="dxa"/>
            <w:vMerge w:val="restart"/>
            <w:tcBorders>
              <w:top w:val="nil"/>
              <w:left w:val="single" w:sz="4" w:space="0" w:color="auto"/>
              <w:right w:val="single" w:sz="4" w:space="0" w:color="auto"/>
            </w:tcBorders>
            <w:noWrap/>
            <w:vAlign w:val="center"/>
            <w:hideMark/>
          </w:tcPr>
          <w:p w14:paraId="01702CED" w14:textId="77777777" w:rsidR="009D28C5" w:rsidRPr="00FA39EF" w:rsidRDefault="009D28C5" w:rsidP="009D28C5">
            <w:pPr>
              <w:ind w:left="32"/>
              <w:jc w:val="center"/>
              <w:rPr>
                <w:rFonts w:ascii="Times New Roman" w:eastAsia="PMingLiU" w:hAnsi="Times New Roman" w:cs="Times New Roman"/>
              </w:rPr>
            </w:pPr>
            <w:r w:rsidRPr="00FA39EF">
              <w:rPr>
                <w:rFonts w:ascii="Times New Roman" w:eastAsia="PMingLiU" w:hAnsi="Times New Roman" w:cs="Times New Roman"/>
              </w:rPr>
              <w:t>Cohort 3</w:t>
            </w:r>
          </w:p>
        </w:tc>
        <w:tc>
          <w:tcPr>
            <w:tcW w:w="1359" w:type="dxa"/>
            <w:tcBorders>
              <w:top w:val="nil"/>
              <w:left w:val="nil"/>
              <w:bottom w:val="single" w:sz="4" w:space="0" w:color="auto"/>
              <w:right w:val="single" w:sz="4" w:space="0" w:color="auto"/>
            </w:tcBorders>
            <w:noWrap/>
            <w:vAlign w:val="center"/>
            <w:hideMark/>
          </w:tcPr>
          <w:p w14:paraId="47783A2B"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Year 3, Term 1</w:t>
            </w:r>
          </w:p>
        </w:tc>
        <w:tc>
          <w:tcPr>
            <w:tcW w:w="1659" w:type="dxa"/>
            <w:tcBorders>
              <w:top w:val="nil"/>
              <w:left w:val="nil"/>
              <w:bottom w:val="single" w:sz="4" w:space="0" w:color="auto"/>
              <w:right w:val="single" w:sz="4" w:space="0" w:color="auto"/>
            </w:tcBorders>
            <w:noWrap/>
            <w:vAlign w:val="bottom"/>
          </w:tcPr>
          <w:p w14:paraId="6A5C54B1" w14:textId="77777777" w:rsidR="009D28C5" w:rsidRPr="00FA39EF" w:rsidRDefault="009D28C5" w:rsidP="009D28C5">
            <w:pPr>
              <w:ind w:left="32"/>
              <w:rPr>
                <w:rFonts w:ascii="Times New Roman" w:eastAsia="PMingLiU" w:hAnsi="Times New Roman" w:cs="Times New Roman"/>
              </w:rPr>
            </w:pPr>
          </w:p>
        </w:tc>
        <w:tc>
          <w:tcPr>
            <w:tcW w:w="2299" w:type="dxa"/>
            <w:tcBorders>
              <w:top w:val="nil"/>
              <w:left w:val="nil"/>
              <w:bottom w:val="single" w:sz="4" w:space="0" w:color="auto"/>
              <w:right w:val="single" w:sz="4" w:space="0" w:color="auto"/>
            </w:tcBorders>
            <w:noWrap/>
            <w:vAlign w:val="bottom"/>
          </w:tcPr>
          <w:p w14:paraId="732A0422"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574</w:t>
            </w:r>
          </w:p>
        </w:tc>
        <w:tc>
          <w:tcPr>
            <w:tcW w:w="2570" w:type="dxa"/>
            <w:tcBorders>
              <w:top w:val="nil"/>
              <w:left w:val="nil"/>
              <w:bottom w:val="single" w:sz="4" w:space="0" w:color="auto"/>
              <w:right w:val="single" w:sz="4" w:space="0" w:color="auto"/>
            </w:tcBorders>
            <w:noWrap/>
            <w:vAlign w:val="bottom"/>
          </w:tcPr>
          <w:p w14:paraId="2DED7387" w14:textId="77777777" w:rsidR="009D28C5" w:rsidRPr="00FA39EF" w:rsidRDefault="009D28C5" w:rsidP="009D28C5">
            <w:pPr>
              <w:rPr>
                <w:rFonts w:ascii="Times New Roman" w:eastAsia="Times New Roman" w:hAnsi="Times New Roman" w:cs="Times New Roman"/>
              </w:rPr>
            </w:pPr>
          </w:p>
        </w:tc>
        <w:tc>
          <w:tcPr>
            <w:tcW w:w="1207" w:type="dxa"/>
            <w:tcBorders>
              <w:top w:val="nil"/>
              <w:left w:val="nil"/>
              <w:bottom w:val="single" w:sz="4" w:space="0" w:color="auto"/>
              <w:right w:val="single" w:sz="4" w:space="0" w:color="auto"/>
            </w:tcBorders>
            <w:noWrap/>
            <w:vAlign w:val="bottom"/>
          </w:tcPr>
          <w:p w14:paraId="0975E088" w14:textId="77777777" w:rsidR="009D28C5" w:rsidRPr="00FA39EF" w:rsidRDefault="009D28C5" w:rsidP="009D28C5">
            <w:pPr>
              <w:ind w:left="32"/>
              <w:rPr>
                <w:rFonts w:ascii="Times New Roman" w:eastAsia="PMingLiU" w:hAnsi="Times New Roman" w:cs="Times New Roman"/>
              </w:rPr>
            </w:pPr>
          </w:p>
        </w:tc>
        <w:tc>
          <w:tcPr>
            <w:tcW w:w="944" w:type="dxa"/>
            <w:tcBorders>
              <w:top w:val="nil"/>
              <w:left w:val="nil"/>
              <w:bottom w:val="single" w:sz="4" w:space="0" w:color="auto"/>
              <w:right w:val="single" w:sz="4" w:space="0" w:color="auto"/>
            </w:tcBorders>
            <w:noWrap/>
            <w:vAlign w:val="bottom"/>
          </w:tcPr>
          <w:p w14:paraId="0A3376C2" w14:textId="77777777" w:rsidR="009D28C5" w:rsidRPr="00FA39EF" w:rsidRDefault="009D28C5" w:rsidP="009D28C5">
            <w:pPr>
              <w:rPr>
                <w:rFonts w:ascii="Times New Roman" w:eastAsia="Times New Roman" w:hAnsi="Times New Roman" w:cs="Times New Roman"/>
              </w:rPr>
            </w:pPr>
          </w:p>
        </w:tc>
        <w:tc>
          <w:tcPr>
            <w:tcW w:w="2024" w:type="dxa"/>
            <w:tcBorders>
              <w:top w:val="nil"/>
              <w:left w:val="nil"/>
              <w:bottom w:val="single" w:sz="4" w:space="0" w:color="auto"/>
              <w:right w:val="single" w:sz="4" w:space="0" w:color="auto"/>
            </w:tcBorders>
            <w:noWrap/>
            <w:vAlign w:val="bottom"/>
          </w:tcPr>
          <w:p w14:paraId="735FB08A" w14:textId="77777777" w:rsidR="009D28C5" w:rsidRPr="00FA39EF" w:rsidRDefault="009D28C5" w:rsidP="009D28C5">
            <w:pPr>
              <w:rPr>
                <w:rFonts w:ascii="Times New Roman" w:eastAsia="PMingLiU" w:hAnsi="Times New Roman" w:cs="Times New Roman"/>
              </w:rPr>
            </w:pPr>
            <w:r w:rsidRPr="00FA39EF">
              <w:rPr>
                <w:rFonts w:ascii="Times New Roman" w:eastAsia="PMingLiU" w:hAnsi="Times New Roman" w:cs="Times New Roman"/>
              </w:rPr>
              <w:t>FCS 572, 576</w:t>
            </w:r>
          </w:p>
        </w:tc>
      </w:tr>
      <w:tr w:rsidR="009D28C5" w:rsidRPr="00FA39EF" w14:paraId="1CF3DADA" w14:textId="77777777" w:rsidTr="009D28C5">
        <w:trPr>
          <w:trHeight w:val="228"/>
        </w:trPr>
        <w:tc>
          <w:tcPr>
            <w:tcW w:w="888" w:type="dxa"/>
            <w:vMerge/>
            <w:tcBorders>
              <w:left w:val="single" w:sz="4" w:space="0" w:color="auto"/>
              <w:right w:val="single" w:sz="4" w:space="0" w:color="auto"/>
            </w:tcBorders>
            <w:vAlign w:val="center"/>
            <w:hideMark/>
          </w:tcPr>
          <w:p w14:paraId="7D38E93B" w14:textId="77777777" w:rsidR="009D28C5" w:rsidRPr="00FA39EF" w:rsidRDefault="009D28C5" w:rsidP="009D28C5">
            <w:pPr>
              <w:rPr>
                <w:rFonts w:ascii="Times New Roman" w:eastAsia="PMingLiU" w:hAnsi="Times New Roman" w:cs="Times New Roman"/>
              </w:rPr>
            </w:pPr>
          </w:p>
        </w:tc>
        <w:tc>
          <w:tcPr>
            <w:tcW w:w="1359" w:type="dxa"/>
            <w:tcBorders>
              <w:top w:val="nil"/>
              <w:left w:val="nil"/>
              <w:bottom w:val="single" w:sz="4" w:space="0" w:color="auto"/>
              <w:right w:val="single" w:sz="4" w:space="0" w:color="auto"/>
            </w:tcBorders>
            <w:noWrap/>
            <w:vAlign w:val="center"/>
            <w:hideMark/>
          </w:tcPr>
          <w:p w14:paraId="0B58712D"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Year 3, Term 2</w:t>
            </w:r>
          </w:p>
        </w:tc>
        <w:tc>
          <w:tcPr>
            <w:tcW w:w="1659" w:type="dxa"/>
            <w:tcBorders>
              <w:top w:val="nil"/>
              <w:left w:val="nil"/>
              <w:bottom w:val="single" w:sz="4" w:space="0" w:color="auto"/>
              <w:right w:val="single" w:sz="4" w:space="0" w:color="auto"/>
            </w:tcBorders>
            <w:noWrap/>
            <w:vAlign w:val="bottom"/>
          </w:tcPr>
          <w:p w14:paraId="5AFA7ED2" w14:textId="77777777" w:rsidR="009D28C5" w:rsidRPr="00FA39EF" w:rsidRDefault="009D28C5" w:rsidP="009D28C5">
            <w:pPr>
              <w:rPr>
                <w:rFonts w:ascii="Times New Roman" w:eastAsia="PMingLiU" w:hAnsi="Times New Roman" w:cs="Times New Roman"/>
              </w:rPr>
            </w:pPr>
            <w:r w:rsidRPr="00FA39EF">
              <w:rPr>
                <w:rFonts w:ascii="Times New Roman" w:eastAsia="PMingLiU" w:hAnsi="Times New Roman" w:cs="Times New Roman"/>
              </w:rPr>
              <w:t>FCS 696</w:t>
            </w:r>
          </w:p>
        </w:tc>
        <w:tc>
          <w:tcPr>
            <w:tcW w:w="2299" w:type="dxa"/>
            <w:tcBorders>
              <w:top w:val="nil"/>
              <w:left w:val="nil"/>
              <w:bottom w:val="single" w:sz="4" w:space="0" w:color="auto"/>
              <w:right w:val="single" w:sz="4" w:space="0" w:color="auto"/>
            </w:tcBorders>
            <w:noWrap/>
            <w:vAlign w:val="bottom"/>
          </w:tcPr>
          <w:p w14:paraId="56E03653"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577</w:t>
            </w:r>
          </w:p>
        </w:tc>
        <w:tc>
          <w:tcPr>
            <w:tcW w:w="2570" w:type="dxa"/>
            <w:tcBorders>
              <w:top w:val="nil"/>
              <w:left w:val="nil"/>
              <w:bottom w:val="single" w:sz="4" w:space="0" w:color="auto"/>
              <w:right w:val="single" w:sz="4" w:space="0" w:color="auto"/>
            </w:tcBorders>
            <w:noWrap/>
            <w:vAlign w:val="bottom"/>
          </w:tcPr>
          <w:p w14:paraId="7290E78A" w14:textId="77777777" w:rsidR="009D28C5" w:rsidRPr="00FA39EF" w:rsidRDefault="009D28C5" w:rsidP="009D28C5">
            <w:pPr>
              <w:rPr>
                <w:rFonts w:ascii="Times New Roman" w:eastAsia="PMingLiU" w:hAnsi="Times New Roman" w:cs="Times New Roman"/>
              </w:rPr>
            </w:pPr>
            <w:r w:rsidRPr="00FA39EF">
              <w:rPr>
                <w:rFonts w:ascii="Times New Roman" w:eastAsia="PMingLiU" w:hAnsi="Times New Roman" w:cs="Times New Roman"/>
              </w:rPr>
              <w:t>FCS 696</w:t>
            </w:r>
          </w:p>
        </w:tc>
        <w:tc>
          <w:tcPr>
            <w:tcW w:w="1207" w:type="dxa"/>
            <w:tcBorders>
              <w:top w:val="nil"/>
              <w:left w:val="nil"/>
              <w:bottom w:val="single" w:sz="4" w:space="0" w:color="auto"/>
              <w:right w:val="single" w:sz="4" w:space="0" w:color="auto"/>
            </w:tcBorders>
            <w:noWrap/>
            <w:vAlign w:val="bottom"/>
          </w:tcPr>
          <w:p w14:paraId="3C0F8DB9" w14:textId="77777777" w:rsidR="009D28C5" w:rsidRPr="00FA39EF" w:rsidRDefault="009D28C5" w:rsidP="009D28C5">
            <w:pPr>
              <w:rPr>
                <w:rFonts w:ascii="Times New Roman" w:eastAsia="PMingLiU" w:hAnsi="Times New Roman" w:cs="Times New Roman"/>
              </w:rPr>
            </w:pPr>
            <w:r w:rsidRPr="00FA39EF">
              <w:rPr>
                <w:rFonts w:ascii="Times New Roman" w:eastAsia="PMingLiU" w:hAnsi="Times New Roman" w:cs="Times New Roman"/>
              </w:rPr>
              <w:t>FCS 579</w:t>
            </w:r>
          </w:p>
        </w:tc>
        <w:tc>
          <w:tcPr>
            <w:tcW w:w="944" w:type="dxa"/>
            <w:tcBorders>
              <w:top w:val="nil"/>
              <w:left w:val="nil"/>
              <w:bottom w:val="single" w:sz="4" w:space="0" w:color="auto"/>
              <w:right w:val="single" w:sz="4" w:space="0" w:color="auto"/>
            </w:tcBorders>
            <w:noWrap/>
            <w:vAlign w:val="bottom"/>
          </w:tcPr>
          <w:p w14:paraId="3BBCBDF6" w14:textId="77777777" w:rsidR="009D28C5" w:rsidRPr="00FA39EF" w:rsidRDefault="009D28C5" w:rsidP="009D28C5">
            <w:pPr>
              <w:rPr>
                <w:rFonts w:ascii="Times New Roman" w:eastAsia="PMingLiU" w:hAnsi="Times New Roman" w:cs="Times New Roman"/>
              </w:rPr>
            </w:pPr>
            <w:r w:rsidRPr="00FA39EF">
              <w:rPr>
                <w:rFonts w:ascii="Times New Roman" w:eastAsia="PMingLiU" w:hAnsi="Times New Roman" w:cs="Times New Roman"/>
              </w:rPr>
              <w:t>FCS 577</w:t>
            </w:r>
          </w:p>
        </w:tc>
        <w:tc>
          <w:tcPr>
            <w:tcW w:w="2024" w:type="dxa"/>
            <w:tcBorders>
              <w:top w:val="nil"/>
              <w:left w:val="nil"/>
              <w:bottom w:val="single" w:sz="4" w:space="0" w:color="auto"/>
              <w:right w:val="single" w:sz="4" w:space="0" w:color="auto"/>
            </w:tcBorders>
            <w:noWrap/>
            <w:vAlign w:val="bottom"/>
          </w:tcPr>
          <w:p w14:paraId="52D05258" w14:textId="77777777" w:rsidR="009D28C5" w:rsidRPr="00FA39EF" w:rsidRDefault="009D28C5" w:rsidP="009D28C5">
            <w:pPr>
              <w:ind w:left="32"/>
              <w:rPr>
                <w:rFonts w:ascii="Times New Roman" w:eastAsia="PMingLiU" w:hAnsi="Times New Roman" w:cs="Times New Roman"/>
              </w:rPr>
            </w:pPr>
          </w:p>
        </w:tc>
      </w:tr>
      <w:tr w:rsidR="009D28C5" w:rsidRPr="00FA39EF" w14:paraId="4DC9BD70" w14:textId="77777777" w:rsidTr="009D28C5">
        <w:trPr>
          <w:trHeight w:val="228"/>
        </w:trPr>
        <w:tc>
          <w:tcPr>
            <w:tcW w:w="888" w:type="dxa"/>
            <w:vMerge/>
            <w:tcBorders>
              <w:left w:val="single" w:sz="4" w:space="0" w:color="auto"/>
              <w:right w:val="single" w:sz="4" w:space="0" w:color="auto"/>
            </w:tcBorders>
            <w:vAlign w:val="center"/>
            <w:hideMark/>
          </w:tcPr>
          <w:p w14:paraId="521FB1B7" w14:textId="77777777" w:rsidR="009D28C5" w:rsidRPr="00FA39EF" w:rsidRDefault="009D28C5" w:rsidP="009D28C5">
            <w:pPr>
              <w:rPr>
                <w:rFonts w:ascii="Times New Roman" w:eastAsia="PMingLiU" w:hAnsi="Times New Roman" w:cs="Times New Roman"/>
              </w:rPr>
            </w:pPr>
          </w:p>
        </w:tc>
        <w:tc>
          <w:tcPr>
            <w:tcW w:w="1359" w:type="dxa"/>
            <w:tcBorders>
              <w:top w:val="nil"/>
              <w:left w:val="nil"/>
              <w:bottom w:val="single" w:sz="4" w:space="0" w:color="auto"/>
              <w:right w:val="single" w:sz="4" w:space="0" w:color="auto"/>
            </w:tcBorders>
            <w:noWrap/>
            <w:vAlign w:val="center"/>
            <w:hideMark/>
          </w:tcPr>
          <w:p w14:paraId="24F18F20"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Year 3, Term 3</w:t>
            </w:r>
          </w:p>
        </w:tc>
        <w:tc>
          <w:tcPr>
            <w:tcW w:w="1659" w:type="dxa"/>
            <w:tcBorders>
              <w:top w:val="nil"/>
              <w:left w:val="nil"/>
              <w:bottom w:val="single" w:sz="4" w:space="0" w:color="auto"/>
              <w:right w:val="single" w:sz="4" w:space="0" w:color="auto"/>
            </w:tcBorders>
            <w:noWrap/>
            <w:vAlign w:val="bottom"/>
          </w:tcPr>
          <w:p w14:paraId="620C89B4" w14:textId="77777777" w:rsidR="009D28C5" w:rsidRPr="00FA39EF" w:rsidRDefault="009D28C5" w:rsidP="009D28C5">
            <w:pPr>
              <w:ind w:left="32"/>
              <w:rPr>
                <w:rFonts w:ascii="Times New Roman" w:eastAsia="PMingLiU" w:hAnsi="Times New Roman" w:cs="Times New Roman"/>
              </w:rPr>
            </w:pPr>
          </w:p>
        </w:tc>
        <w:tc>
          <w:tcPr>
            <w:tcW w:w="2299" w:type="dxa"/>
            <w:tcBorders>
              <w:top w:val="nil"/>
              <w:left w:val="nil"/>
              <w:bottom w:val="single" w:sz="4" w:space="0" w:color="auto"/>
              <w:right w:val="single" w:sz="4" w:space="0" w:color="auto"/>
            </w:tcBorders>
            <w:noWrap/>
            <w:vAlign w:val="bottom"/>
          </w:tcPr>
          <w:p w14:paraId="160B9862" w14:textId="77777777" w:rsidR="009D28C5" w:rsidRPr="00FA39EF" w:rsidRDefault="009D28C5" w:rsidP="009D28C5">
            <w:pPr>
              <w:rPr>
                <w:rFonts w:ascii="Times New Roman" w:eastAsia="Times New Roman" w:hAnsi="Times New Roman" w:cs="Times New Roman"/>
              </w:rPr>
            </w:pPr>
          </w:p>
        </w:tc>
        <w:tc>
          <w:tcPr>
            <w:tcW w:w="2570" w:type="dxa"/>
            <w:tcBorders>
              <w:top w:val="nil"/>
              <w:left w:val="nil"/>
              <w:bottom w:val="single" w:sz="4" w:space="0" w:color="auto"/>
              <w:right w:val="single" w:sz="4" w:space="0" w:color="auto"/>
            </w:tcBorders>
            <w:noWrap/>
            <w:vAlign w:val="bottom"/>
          </w:tcPr>
          <w:p w14:paraId="55E1A0D9" w14:textId="77777777" w:rsidR="009D28C5" w:rsidRPr="00FA39EF" w:rsidRDefault="009D28C5" w:rsidP="009D28C5">
            <w:pPr>
              <w:ind w:left="32"/>
              <w:rPr>
                <w:rFonts w:ascii="Times New Roman" w:eastAsia="PMingLiU" w:hAnsi="Times New Roman" w:cs="Times New Roman"/>
              </w:rPr>
            </w:pPr>
          </w:p>
        </w:tc>
        <w:tc>
          <w:tcPr>
            <w:tcW w:w="1207" w:type="dxa"/>
            <w:tcBorders>
              <w:top w:val="nil"/>
              <w:left w:val="nil"/>
              <w:bottom w:val="single" w:sz="4" w:space="0" w:color="auto"/>
              <w:right w:val="single" w:sz="4" w:space="0" w:color="auto"/>
            </w:tcBorders>
            <w:noWrap/>
            <w:vAlign w:val="bottom"/>
          </w:tcPr>
          <w:p w14:paraId="4BE475FB" w14:textId="77777777" w:rsidR="009D28C5" w:rsidRPr="00FA39EF" w:rsidRDefault="009D28C5" w:rsidP="009D28C5">
            <w:pPr>
              <w:rPr>
                <w:rFonts w:ascii="Times New Roman" w:eastAsia="Times New Roman" w:hAnsi="Times New Roman" w:cs="Times New Roman"/>
              </w:rPr>
            </w:pPr>
          </w:p>
        </w:tc>
        <w:tc>
          <w:tcPr>
            <w:tcW w:w="944" w:type="dxa"/>
            <w:tcBorders>
              <w:top w:val="nil"/>
              <w:left w:val="nil"/>
              <w:bottom w:val="single" w:sz="4" w:space="0" w:color="auto"/>
              <w:right w:val="single" w:sz="4" w:space="0" w:color="auto"/>
            </w:tcBorders>
            <w:noWrap/>
            <w:vAlign w:val="bottom"/>
          </w:tcPr>
          <w:p w14:paraId="168EED29"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571</w:t>
            </w:r>
          </w:p>
        </w:tc>
        <w:tc>
          <w:tcPr>
            <w:tcW w:w="2024" w:type="dxa"/>
            <w:tcBorders>
              <w:top w:val="nil"/>
              <w:left w:val="nil"/>
              <w:bottom w:val="single" w:sz="4" w:space="0" w:color="auto"/>
              <w:right w:val="single" w:sz="4" w:space="0" w:color="auto"/>
            </w:tcBorders>
            <w:noWrap/>
            <w:vAlign w:val="bottom"/>
          </w:tcPr>
          <w:p w14:paraId="042D029C" w14:textId="77777777" w:rsidR="009D28C5" w:rsidRPr="00FA39EF" w:rsidRDefault="009D28C5" w:rsidP="009D28C5">
            <w:pPr>
              <w:rPr>
                <w:rFonts w:ascii="Times New Roman" w:eastAsia="Times New Roman" w:hAnsi="Times New Roman" w:cs="Times New Roman"/>
              </w:rPr>
            </w:pPr>
          </w:p>
        </w:tc>
      </w:tr>
      <w:tr w:rsidR="009D28C5" w:rsidRPr="00FA39EF" w14:paraId="3105BF6B" w14:textId="77777777" w:rsidTr="009D28C5">
        <w:trPr>
          <w:trHeight w:val="228"/>
        </w:trPr>
        <w:tc>
          <w:tcPr>
            <w:tcW w:w="888" w:type="dxa"/>
            <w:vMerge/>
            <w:tcBorders>
              <w:left w:val="single" w:sz="4" w:space="0" w:color="auto"/>
              <w:bottom w:val="single" w:sz="4" w:space="0" w:color="auto"/>
              <w:right w:val="single" w:sz="4" w:space="0" w:color="auto"/>
            </w:tcBorders>
            <w:vAlign w:val="center"/>
          </w:tcPr>
          <w:p w14:paraId="4F755651" w14:textId="77777777" w:rsidR="009D28C5" w:rsidRPr="00FA39EF" w:rsidRDefault="009D28C5" w:rsidP="009D28C5">
            <w:pPr>
              <w:rPr>
                <w:rFonts w:ascii="Times New Roman" w:eastAsia="PMingLiU" w:hAnsi="Times New Roman" w:cs="Times New Roman"/>
              </w:rPr>
            </w:pPr>
          </w:p>
        </w:tc>
        <w:tc>
          <w:tcPr>
            <w:tcW w:w="1359" w:type="dxa"/>
            <w:tcBorders>
              <w:top w:val="nil"/>
              <w:left w:val="nil"/>
              <w:bottom w:val="single" w:sz="4" w:space="0" w:color="auto"/>
              <w:right w:val="single" w:sz="4" w:space="0" w:color="auto"/>
            </w:tcBorders>
            <w:noWrap/>
            <w:vAlign w:val="center"/>
          </w:tcPr>
          <w:p w14:paraId="637D3917"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Year 4, Term 4</w:t>
            </w:r>
          </w:p>
        </w:tc>
        <w:tc>
          <w:tcPr>
            <w:tcW w:w="1659" w:type="dxa"/>
            <w:tcBorders>
              <w:top w:val="nil"/>
              <w:left w:val="nil"/>
              <w:bottom w:val="single" w:sz="4" w:space="0" w:color="auto"/>
              <w:right w:val="single" w:sz="4" w:space="0" w:color="auto"/>
            </w:tcBorders>
            <w:noWrap/>
            <w:vAlign w:val="bottom"/>
          </w:tcPr>
          <w:p w14:paraId="56041520"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692</w:t>
            </w:r>
          </w:p>
        </w:tc>
        <w:tc>
          <w:tcPr>
            <w:tcW w:w="2299" w:type="dxa"/>
            <w:tcBorders>
              <w:top w:val="nil"/>
              <w:left w:val="nil"/>
              <w:bottom w:val="single" w:sz="4" w:space="0" w:color="auto"/>
              <w:right w:val="single" w:sz="4" w:space="0" w:color="auto"/>
            </w:tcBorders>
            <w:noWrap/>
            <w:vAlign w:val="bottom"/>
          </w:tcPr>
          <w:p w14:paraId="75AB4A6F" w14:textId="77777777" w:rsidR="009D28C5" w:rsidRPr="00FA39EF" w:rsidRDefault="009D28C5" w:rsidP="009D28C5">
            <w:pPr>
              <w:rPr>
                <w:rFonts w:ascii="Times New Roman" w:eastAsia="Times New Roman" w:hAnsi="Times New Roman" w:cs="Times New Roman"/>
              </w:rPr>
            </w:pPr>
          </w:p>
        </w:tc>
        <w:tc>
          <w:tcPr>
            <w:tcW w:w="2570" w:type="dxa"/>
            <w:tcBorders>
              <w:top w:val="nil"/>
              <w:left w:val="nil"/>
              <w:bottom w:val="single" w:sz="4" w:space="0" w:color="auto"/>
              <w:right w:val="single" w:sz="4" w:space="0" w:color="auto"/>
            </w:tcBorders>
            <w:noWrap/>
            <w:vAlign w:val="bottom"/>
          </w:tcPr>
          <w:p w14:paraId="47536E0C"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692</w:t>
            </w:r>
          </w:p>
        </w:tc>
        <w:tc>
          <w:tcPr>
            <w:tcW w:w="1207" w:type="dxa"/>
            <w:tcBorders>
              <w:top w:val="nil"/>
              <w:left w:val="nil"/>
              <w:bottom w:val="single" w:sz="4" w:space="0" w:color="auto"/>
              <w:right w:val="single" w:sz="4" w:space="0" w:color="auto"/>
            </w:tcBorders>
            <w:noWrap/>
            <w:vAlign w:val="bottom"/>
          </w:tcPr>
          <w:p w14:paraId="66B1A796" w14:textId="77777777" w:rsidR="009D28C5" w:rsidRPr="00FA39EF" w:rsidRDefault="009D28C5" w:rsidP="009D28C5">
            <w:pPr>
              <w:rPr>
                <w:rFonts w:ascii="Times New Roman" w:eastAsia="Times New Roman" w:hAnsi="Times New Roman" w:cs="Times New Roman"/>
              </w:rPr>
            </w:pPr>
            <w:r w:rsidRPr="00FA39EF">
              <w:rPr>
                <w:rFonts w:ascii="Times New Roman" w:eastAsia="Times New Roman" w:hAnsi="Times New Roman" w:cs="Times New Roman"/>
              </w:rPr>
              <w:t>FCS 592</w:t>
            </w:r>
          </w:p>
        </w:tc>
        <w:tc>
          <w:tcPr>
            <w:tcW w:w="944" w:type="dxa"/>
            <w:tcBorders>
              <w:top w:val="nil"/>
              <w:left w:val="nil"/>
              <w:bottom w:val="single" w:sz="4" w:space="0" w:color="auto"/>
              <w:right w:val="single" w:sz="4" w:space="0" w:color="auto"/>
            </w:tcBorders>
            <w:noWrap/>
            <w:vAlign w:val="bottom"/>
          </w:tcPr>
          <w:p w14:paraId="48770E8B" w14:textId="77777777" w:rsidR="009D28C5" w:rsidRPr="00FA39EF" w:rsidRDefault="009D28C5" w:rsidP="009D28C5">
            <w:pPr>
              <w:ind w:left="32"/>
              <w:rPr>
                <w:rFonts w:ascii="Times New Roman" w:eastAsia="PMingLiU" w:hAnsi="Times New Roman" w:cs="Times New Roman"/>
              </w:rPr>
            </w:pPr>
          </w:p>
        </w:tc>
        <w:tc>
          <w:tcPr>
            <w:tcW w:w="2024" w:type="dxa"/>
            <w:tcBorders>
              <w:top w:val="nil"/>
              <w:left w:val="nil"/>
              <w:bottom w:val="single" w:sz="4" w:space="0" w:color="auto"/>
              <w:right w:val="single" w:sz="4" w:space="0" w:color="auto"/>
            </w:tcBorders>
            <w:noWrap/>
            <w:vAlign w:val="bottom"/>
          </w:tcPr>
          <w:p w14:paraId="1A75B74D" w14:textId="77777777" w:rsidR="009D28C5" w:rsidRPr="00FA39EF" w:rsidRDefault="009D28C5" w:rsidP="009D28C5">
            <w:pPr>
              <w:rPr>
                <w:rFonts w:ascii="Times New Roman" w:eastAsia="Times New Roman" w:hAnsi="Times New Roman" w:cs="Times New Roman"/>
              </w:rPr>
            </w:pPr>
          </w:p>
        </w:tc>
      </w:tr>
      <w:tr w:rsidR="009D28C5" w:rsidRPr="00FA39EF" w14:paraId="30DE37F3" w14:textId="77777777" w:rsidTr="009D28C5">
        <w:trPr>
          <w:trHeight w:val="228"/>
        </w:trPr>
        <w:tc>
          <w:tcPr>
            <w:tcW w:w="888" w:type="dxa"/>
            <w:vMerge w:val="restart"/>
            <w:tcBorders>
              <w:top w:val="nil"/>
              <w:left w:val="single" w:sz="4" w:space="0" w:color="auto"/>
              <w:right w:val="single" w:sz="4" w:space="0" w:color="auto"/>
            </w:tcBorders>
            <w:noWrap/>
            <w:vAlign w:val="center"/>
            <w:hideMark/>
          </w:tcPr>
          <w:p w14:paraId="448D396C" w14:textId="77777777" w:rsidR="009D28C5" w:rsidRPr="00FA39EF" w:rsidRDefault="009D28C5" w:rsidP="009D28C5">
            <w:pPr>
              <w:ind w:left="32"/>
              <w:jc w:val="center"/>
              <w:rPr>
                <w:rFonts w:ascii="Times New Roman" w:eastAsia="PMingLiU" w:hAnsi="Times New Roman" w:cs="Times New Roman"/>
              </w:rPr>
            </w:pPr>
            <w:r w:rsidRPr="00FA39EF">
              <w:rPr>
                <w:rFonts w:ascii="Times New Roman" w:eastAsia="PMingLiU" w:hAnsi="Times New Roman" w:cs="Times New Roman"/>
              </w:rPr>
              <w:t>Cohort 4</w:t>
            </w:r>
          </w:p>
        </w:tc>
        <w:tc>
          <w:tcPr>
            <w:tcW w:w="1359" w:type="dxa"/>
            <w:tcBorders>
              <w:top w:val="nil"/>
              <w:left w:val="nil"/>
              <w:bottom w:val="single" w:sz="4" w:space="0" w:color="auto"/>
              <w:right w:val="single" w:sz="4" w:space="0" w:color="auto"/>
            </w:tcBorders>
            <w:noWrap/>
            <w:vAlign w:val="center"/>
            <w:hideMark/>
          </w:tcPr>
          <w:p w14:paraId="78E0BDFF"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Year 4, Term 1</w:t>
            </w:r>
          </w:p>
        </w:tc>
        <w:tc>
          <w:tcPr>
            <w:tcW w:w="1659" w:type="dxa"/>
            <w:tcBorders>
              <w:top w:val="nil"/>
              <w:left w:val="nil"/>
              <w:bottom w:val="single" w:sz="4" w:space="0" w:color="auto"/>
              <w:right w:val="single" w:sz="4" w:space="0" w:color="auto"/>
            </w:tcBorders>
            <w:noWrap/>
            <w:vAlign w:val="bottom"/>
          </w:tcPr>
          <w:p w14:paraId="60E5D0B4" w14:textId="77777777" w:rsidR="009D28C5" w:rsidRPr="00FA39EF" w:rsidRDefault="009D28C5" w:rsidP="009D28C5">
            <w:pPr>
              <w:rPr>
                <w:rFonts w:ascii="Times New Roman" w:eastAsia="Times New Roman" w:hAnsi="Times New Roman" w:cs="Times New Roman"/>
              </w:rPr>
            </w:pPr>
          </w:p>
        </w:tc>
        <w:tc>
          <w:tcPr>
            <w:tcW w:w="2299" w:type="dxa"/>
            <w:tcBorders>
              <w:top w:val="nil"/>
              <w:left w:val="nil"/>
              <w:bottom w:val="single" w:sz="4" w:space="0" w:color="auto"/>
              <w:right w:val="single" w:sz="4" w:space="0" w:color="auto"/>
            </w:tcBorders>
            <w:noWrap/>
            <w:vAlign w:val="bottom"/>
          </w:tcPr>
          <w:p w14:paraId="6B8466F9"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574</w:t>
            </w:r>
          </w:p>
        </w:tc>
        <w:tc>
          <w:tcPr>
            <w:tcW w:w="2570" w:type="dxa"/>
            <w:tcBorders>
              <w:top w:val="nil"/>
              <w:left w:val="nil"/>
              <w:bottom w:val="single" w:sz="4" w:space="0" w:color="auto"/>
              <w:right w:val="single" w:sz="4" w:space="0" w:color="auto"/>
            </w:tcBorders>
            <w:noWrap/>
            <w:vAlign w:val="bottom"/>
          </w:tcPr>
          <w:p w14:paraId="516F59A3" w14:textId="77777777" w:rsidR="009D28C5" w:rsidRPr="00FA39EF" w:rsidRDefault="009D28C5" w:rsidP="009D28C5">
            <w:pPr>
              <w:rPr>
                <w:rFonts w:ascii="Times New Roman" w:eastAsia="Times New Roman" w:hAnsi="Times New Roman" w:cs="Times New Roman"/>
              </w:rPr>
            </w:pPr>
          </w:p>
        </w:tc>
        <w:tc>
          <w:tcPr>
            <w:tcW w:w="1207" w:type="dxa"/>
            <w:tcBorders>
              <w:top w:val="nil"/>
              <w:left w:val="nil"/>
              <w:bottom w:val="single" w:sz="4" w:space="0" w:color="auto"/>
              <w:right w:val="single" w:sz="4" w:space="0" w:color="auto"/>
            </w:tcBorders>
            <w:noWrap/>
            <w:vAlign w:val="bottom"/>
          </w:tcPr>
          <w:p w14:paraId="37CEB3BB" w14:textId="77777777" w:rsidR="009D28C5" w:rsidRPr="00FA39EF" w:rsidRDefault="009D28C5" w:rsidP="009D28C5">
            <w:pPr>
              <w:ind w:left="32"/>
              <w:rPr>
                <w:rFonts w:ascii="Times New Roman" w:eastAsia="PMingLiU" w:hAnsi="Times New Roman" w:cs="Times New Roman"/>
              </w:rPr>
            </w:pPr>
          </w:p>
        </w:tc>
        <w:tc>
          <w:tcPr>
            <w:tcW w:w="944" w:type="dxa"/>
            <w:tcBorders>
              <w:top w:val="nil"/>
              <w:left w:val="nil"/>
              <w:bottom w:val="single" w:sz="4" w:space="0" w:color="auto"/>
              <w:right w:val="single" w:sz="4" w:space="0" w:color="auto"/>
            </w:tcBorders>
            <w:noWrap/>
            <w:vAlign w:val="bottom"/>
          </w:tcPr>
          <w:p w14:paraId="0FD1EDE5" w14:textId="77777777" w:rsidR="009D28C5" w:rsidRPr="00FA39EF" w:rsidRDefault="009D28C5" w:rsidP="009D28C5">
            <w:pPr>
              <w:rPr>
                <w:rFonts w:ascii="Times New Roman" w:eastAsia="Times New Roman" w:hAnsi="Times New Roman" w:cs="Times New Roman"/>
              </w:rPr>
            </w:pPr>
          </w:p>
        </w:tc>
        <w:tc>
          <w:tcPr>
            <w:tcW w:w="2024" w:type="dxa"/>
            <w:tcBorders>
              <w:top w:val="nil"/>
              <w:left w:val="nil"/>
              <w:bottom w:val="single" w:sz="4" w:space="0" w:color="auto"/>
              <w:right w:val="single" w:sz="4" w:space="0" w:color="auto"/>
            </w:tcBorders>
            <w:noWrap/>
            <w:vAlign w:val="bottom"/>
          </w:tcPr>
          <w:p w14:paraId="03A01F52"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572, 576</w:t>
            </w:r>
          </w:p>
        </w:tc>
      </w:tr>
      <w:tr w:rsidR="009D28C5" w:rsidRPr="00FA39EF" w14:paraId="0E6A6D1D" w14:textId="77777777" w:rsidTr="009D28C5">
        <w:trPr>
          <w:trHeight w:val="228"/>
        </w:trPr>
        <w:tc>
          <w:tcPr>
            <w:tcW w:w="888" w:type="dxa"/>
            <w:vMerge/>
            <w:tcBorders>
              <w:left w:val="single" w:sz="4" w:space="0" w:color="auto"/>
              <w:right w:val="single" w:sz="4" w:space="0" w:color="auto"/>
            </w:tcBorders>
            <w:vAlign w:val="center"/>
            <w:hideMark/>
          </w:tcPr>
          <w:p w14:paraId="581530BB" w14:textId="77777777" w:rsidR="009D28C5" w:rsidRPr="00FA39EF" w:rsidRDefault="009D28C5" w:rsidP="009D28C5">
            <w:pPr>
              <w:rPr>
                <w:rFonts w:ascii="Times New Roman" w:eastAsia="PMingLiU" w:hAnsi="Times New Roman" w:cs="Times New Roman"/>
              </w:rPr>
            </w:pPr>
          </w:p>
        </w:tc>
        <w:tc>
          <w:tcPr>
            <w:tcW w:w="1359" w:type="dxa"/>
            <w:tcBorders>
              <w:top w:val="nil"/>
              <w:left w:val="nil"/>
              <w:bottom w:val="single" w:sz="4" w:space="0" w:color="auto"/>
              <w:right w:val="single" w:sz="4" w:space="0" w:color="auto"/>
            </w:tcBorders>
            <w:noWrap/>
            <w:vAlign w:val="center"/>
            <w:hideMark/>
          </w:tcPr>
          <w:p w14:paraId="3FFB4C67"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Year 4, Term 2</w:t>
            </w:r>
          </w:p>
        </w:tc>
        <w:tc>
          <w:tcPr>
            <w:tcW w:w="1659" w:type="dxa"/>
            <w:tcBorders>
              <w:top w:val="nil"/>
              <w:left w:val="nil"/>
              <w:bottom w:val="single" w:sz="4" w:space="0" w:color="auto"/>
              <w:right w:val="single" w:sz="4" w:space="0" w:color="auto"/>
            </w:tcBorders>
            <w:noWrap/>
            <w:vAlign w:val="bottom"/>
          </w:tcPr>
          <w:p w14:paraId="26AED66C"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696</w:t>
            </w:r>
          </w:p>
        </w:tc>
        <w:tc>
          <w:tcPr>
            <w:tcW w:w="2299" w:type="dxa"/>
            <w:tcBorders>
              <w:top w:val="nil"/>
              <w:left w:val="nil"/>
              <w:bottom w:val="single" w:sz="4" w:space="0" w:color="auto"/>
              <w:right w:val="single" w:sz="4" w:space="0" w:color="auto"/>
            </w:tcBorders>
            <w:noWrap/>
            <w:vAlign w:val="bottom"/>
          </w:tcPr>
          <w:p w14:paraId="1C64C042"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577</w:t>
            </w:r>
          </w:p>
        </w:tc>
        <w:tc>
          <w:tcPr>
            <w:tcW w:w="2570" w:type="dxa"/>
            <w:tcBorders>
              <w:top w:val="nil"/>
              <w:left w:val="nil"/>
              <w:bottom w:val="single" w:sz="4" w:space="0" w:color="auto"/>
              <w:right w:val="single" w:sz="4" w:space="0" w:color="auto"/>
            </w:tcBorders>
            <w:noWrap/>
            <w:vAlign w:val="bottom"/>
          </w:tcPr>
          <w:p w14:paraId="60306157"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696</w:t>
            </w:r>
          </w:p>
        </w:tc>
        <w:tc>
          <w:tcPr>
            <w:tcW w:w="1207" w:type="dxa"/>
            <w:tcBorders>
              <w:top w:val="nil"/>
              <w:left w:val="nil"/>
              <w:bottom w:val="single" w:sz="4" w:space="0" w:color="auto"/>
              <w:right w:val="single" w:sz="4" w:space="0" w:color="auto"/>
            </w:tcBorders>
            <w:noWrap/>
            <w:vAlign w:val="bottom"/>
          </w:tcPr>
          <w:p w14:paraId="3B133DBE"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579</w:t>
            </w:r>
          </w:p>
        </w:tc>
        <w:tc>
          <w:tcPr>
            <w:tcW w:w="944" w:type="dxa"/>
            <w:tcBorders>
              <w:top w:val="nil"/>
              <w:left w:val="nil"/>
              <w:bottom w:val="single" w:sz="4" w:space="0" w:color="auto"/>
              <w:right w:val="single" w:sz="4" w:space="0" w:color="auto"/>
            </w:tcBorders>
            <w:noWrap/>
            <w:vAlign w:val="bottom"/>
          </w:tcPr>
          <w:p w14:paraId="6C347484"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577</w:t>
            </w:r>
          </w:p>
        </w:tc>
        <w:tc>
          <w:tcPr>
            <w:tcW w:w="2024" w:type="dxa"/>
            <w:tcBorders>
              <w:top w:val="nil"/>
              <w:left w:val="nil"/>
              <w:bottom w:val="single" w:sz="4" w:space="0" w:color="auto"/>
              <w:right w:val="single" w:sz="4" w:space="0" w:color="auto"/>
            </w:tcBorders>
            <w:noWrap/>
            <w:vAlign w:val="bottom"/>
          </w:tcPr>
          <w:p w14:paraId="3366EBA2" w14:textId="77777777" w:rsidR="009D28C5" w:rsidRPr="00FA39EF" w:rsidRDefault="009D28C5" w:rsidP="009D28C5">
            <w:pPr>
              <w:ind w:left="32"/>
              <w:rPr>
                <w:rFonts w:ascii="Times New Roman" w:eastAsia="PMingLiU" w:hAnsi="Times New Roman" w:cs="Times New Roman"/>
              </w:rPr>
            </w:pPr>
          </w:p>
        </w:tc>
      </w:tr>
      <w:tr w:rsidR="009D28C5" w:rsidRPr="00FA39EF" w14:paraId="615CB033" w14:textId="77777777" w:rsidTr="009D28C5">
        <w:trPr>
          <w:trHeight w:val="228"/>
        </w:trPr>
        <w:tc>
          <w:tcPr>
            <w:tcW w:w="888" w:type="dxa"/>
            <w:vMerge/>
            <w:tcBorders>
              <w:left w:val="single" w:sz="4" w:space="0" w:color="auto"/>
              <w:right w:val="single" w:sz="4" w:space="0" w:color="auto"/>
            </w:tcBorders>
            <w:vAlign w:val="center"/>
            <w:hideMark/>
          </w:tcPr>
          <w:p w14:paraId="23E89B0C" w14:textId="77777777" w:rsidR="009D28C5" w:rsidRPr="00FA39EF" w:rsidRDefault="009D28C5" w:rsidP="009D28C5">
            <w:pPr>
              <w:rPr>
                <w:rFonts w:ascii="Times New Roman" w:eastAsia="PMingLiU" w:hAnsi="Times New Roman" w:cs="Times New Roman"/>
              </w:rPr>
            </w:pPr>
          </w:p>
        </w:tc>
        <w:tc>
          <w:tcPr>
            <w:tcW w:w="1359" w:type="dxa"/>
            <w:tcBorders>
              <w:top w:val="nil"/>
              <w:left w:val="nil"/>
              <w:bottom w:val="single" w:sz="4" w:space="0" w:color="auto"/>
              <w:right w:val="single" w:sz="4" w:space="0" w:color="auto"/>
            </w:tcBorders>
            <w:noWrap/>
            <w:vAlign w:val="center"/>
            <w:hideMark/>
          </w:tcPr>
          <w:p w14:paraId="2D90E6F7"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Year 4, Term 3</w:t>
            </w:r>
          </w:p>
        </w:tc>
        <w:tc>
          <w:tcPr>
            <w:tcW w:w="1659" w:type="dxa"/>
            <w:tcBorders>
              <w:top w:val="nil"/>
              <w:left w:val="nil"/>
              <w:bottom w:val="single" w:sz="4" w:space="0" w:color="auto"/>
              <w:right w:val="single" w:sz="4" w:space="0" w:color="auto"/>
            </w:tcBorders>
            <w:noWrap/>
            <w:vAlign w:val="bottom"/>
          </w:tcPr>
          <w:p w14:paraId="2AF94FC6" w14:textId="77777777" w:rsidR="009D28C5" w:rsidRPr="00FA39EF" w:rsidRDefault="009D28C5" w:rsidP="009D28C5">
            <w:pPr>
              <w:ind w:left="32"/>
              <w:rPr>
                <w:rFonts w:ascii="Times New Roman" w:eastAsia="PMingLiU" w:hAnsi="Times New Roman" w:cs="Times New Roman"/>
              </w:rPr>
            </w:pPr>
          </w:p>
        </w:tc>
        <w:tc>
          <w:tcPr>
            <w:tcW w:w="2299" w:type="dxa"/>
            <w:tcBorders>
              <w:top w:val="nil"/>
              <w:left w:val="nil"/>
              <w:bottom w:val="single" w:sz="4" w:space="0" w:color="auto"/>
              <w:right w:val="single" w:sz="4" w:space="0" w:color="auto"/>
            </w:tcBorders>
            <w:noWrap/>
            <w:vAlign w:val="bottom"/>
          </w:tcPr>
          <w:p w14:paraId="397621B1" w14:textId="77777777" w:rsidR="009D28C5" w:rsidRPr="00FA39EF" w:rsidRDefault="009D28C5" w:rsidP="009D28C5">
            <w:pPr>
              <w:rPr>
                <w:rFonts w:ascii="Times New Roman" w:eastAsia="Times New Roman" w:hAnsi="Times New Roman" w:cs="Times New Roman"/>
              </w:rPr>
            </w:pPr>
          </w:p>
        </w:tc>
        <w:tc>
          <w:tcPr>
            <w:tcW w:w="2570" w:type="dxa"/>
            <w:tcBorders>
              <w:top w:val="nil"/>
              <w:left w:val="nil"/>
              <w:bottom w:val="single" w:sz="4" w:space="0" w:color="auto"/>
              <w:right w:val="single" w:sz="4" w:space="0" w:color="auto"/>
            </w:tcBorders>
            <w:noWrap/>
            <w:vAlign w:val="bottom"/>
          </w:tcPr>
          <w:p w14:paraId="03F75713" w14:textId="77777777" w:rsidR="009D28C5" w:rsidRPr="00FA39EF" w:rsidRDefault="009D28C5" w:rsidP="009D28C5">
            <w:pPr>
              <w:ind w:left="32"/>
              <w:rPr>
                <w:rFonts w:ascii="Times New Roman" w:eastAsia="PMingLiU" w:hAnsi="Times New Roman" w:cs="Times New Roman"/>
              </w:rPr>
            </w:pPr>
          </w:p>
        </w:tc>
        <w:tc>
          <w:tcPr>
            <w:tcW w:w="1207" w:type="dxa"/>
            <w:tcBorders>
              <w:top w:val="nil"/>
              <w:left w:val="nil"/>
              <w:bottom w:val="single" w:sz="4" w:space="0" w:color="auto"/>
              <w:right w:val="single" w:sz="4" w:space="0" w:color="auto"/>
            </w:tcBorders>
            <w:noWrap/>
            <w:vAlign w:val="bottom"/>
          </w:tcPr>
          <w:p w14:paraId="42D42A3A" w14:textId="77777777" w:rsidR="009D28C5" w:rsidRPr="00FA39EF" w:rsidRDefault="009D28C5" w:rsidP="009D28C5">
            <w:pPr>
              <w:rPr>
                <w:rFonts w:ascii="Times New Roman" w:eastAsia="Times New Roman" w:hAnsi="Times New Roman" w:cs="Times New Roman"/>
              </w:rPr>
            </w:pPr>
          </w:p>
        </w:tc>
        <w:tc>
          <w:tcPr>
            <w:tcW w:w="944" w:type="dxa"/>
            <w:tcBorders>
              <w:top w:val="nil"/>
              <w:left w:val="nil"/>
              <w:bottom w:val="single" w:sz="4" w:space="0" w:color="auto"/>
              <w:right w:val="single" w:sz="4" w:space="0" w:color="auto"/>
            </w:tcBorders>
            <w:noWrap/>
            <w:vAlign w:val="bottom"/>
          </w:tcPr>
          <w:p w14:paraId="6064C0FE"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571</w:t>
            </w:r>
          </w:p>
        </w:tc>
        <w:tc>
          <w:tcPr>
            <w:tcW w:w="2024" w:type="dxa"/>
            <w:tcBorders>
              <w:top w:val="nil"/>
              <w:left w:val="nil"/>
              <w:bottom w:val="single" w:sz="4" w:space="0" w:color="auto"/>
              <w:right w:val="single" w:sz="4" w:space="0" w:color="auto"/>
            </w:tcBorders>
            <w:noWrap/>
            <w:vAlign w:val="bottom"/>
          </w:tcPr>
          <w:p w14:paraId="144CCCE2" w14:textId="77777777" w:rsidR="009D28C5" w:rsidRPr="00FA39EF" w:rsidRDefault="009D28C5" w:rsidP="009D28C5">
            <w:pPr>
              <w:ind w:left="32"/>
              <w:rPr>
                <w:rFonts w:ascii="Times New Roman" w:eastAsia="PMingLiU" w:hAnsi="Times New Roman" w:cs="Times New Roman"/>
              </w:rPr>
            </w:pPr>
          </w:p>
        </w:tc>
      </w:tr>
      <w:tr w:rsidR="009D28C5" w:rsidRPr="00FA39EF" w14:paraId="3EDACA74" w14:textId="77777777" w:rsidTr="009D28C5">
        <w:trPr>
          <w:trHeight w:val="228"/>
        </w:trPr>
        <w:tc>
          <w:tcPr>
            <w:tcW w:w="888" w:type="dxa"/>
            <w:vMerge/>
            <w:tcBorders>
              <w:left w:val="single" w:sz="4" w:space="0" w:color="auto"/>
              <w:bottom w:val="single" w:sz="4" w:space="0" w:color="auto"/>
              <w:right w:val="single" w:sz="4" w:space="0" w:color="auto"/>
            </w:tcBorders>
            <w:vAlign w:val="center"/>
          </w:tcPr>
          <w:p w14:paraId="3BE073E9" w14:textId="77777777" w:rsidR="009D28C5" w:rsidRPr="00FA39EF" w:rsidRDefault="009D28C5" w:rsidP="009D28C5">
            <w:pPr>
              <w:rPr>
                <w:rFonts w:ascii="Times New Roman" w:eastAsia="PMingLiU" w:hAnsi="Times New Roman" w:cs="Times New Roman"/>
              </w:rPr>
            </w:pPr>
          </w:p>
        </w:tc>
        <w:tc>
          <w:tcPr>
            <w:tcW w:w="1359" w:type="dxa"/>
            <w:tcBorders>
              <w:top w:val="nil"/>
              <w:left w:val="nil"/>
              <w:bottom w:val="single" w:sz="4" w:space="0" w:color="auto"/>
              <w:right w:val="single" w:sz="4" w:space="0" w:color="auto"/>
            </w:tcBorders>
            <w:noWrap/>
            <w:vAlign w:val="center"/>
          </w:tcPr>
          <w:p w14:paraId="2CCB9440"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Year 5, Term 4</w:t>
            </w:r>
          </w:p>
        </w:tc>
        <w:tc>
          <w:tcPr>
            <w:tcW w:w="1659" w:type="dxa"/>
            <w:tcBorders>
              <w:top w:val="nil"/>
              <w:left w:val="nil"/>
              <w:bottom w:val="single" w:sz="4" w:space="0" w:color="auto"/>
              <w:right w:val="single" w:sz="4" w:space="0" w:color="auto"/>
            </w:tcBorders>
            <w:noWrap/>
            <w:vAlign w:val="bottom"/>
          </w:tcPr>
          <w:p w14:paraId="19033697"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692</w:t>
            </w:r>
          </w:p>
        </w:tc>
        <w:tc>
          <w:tcPr>
            <w:tcW w:w="2299" w:type="dxa"/>
            <w:tcBorders>
              <w:top w:val="nil"/>
              <w:left w:val="nil"/>
              <w:bottom w:val="single" w:sz="4" w:space="0" w:color="auto"/>
              <w:right w:val="single" w:sz="4" w:space="0" w:color="auto"/>
            </w:tcBorders>
            <w:noWrap/>
            <w:vAlign w:val="bottom"/>
          </w:tcPr>
          <w:p w14:paraId="2B520271" w14:textId="77777777" w:rsidR="009D28C5" w:rsidRPr="00FA39EF" w:rsidRDefault="009D28C5" w:rsidP="009D28C5">
            <w:pPr>
              <w:rPr>
                <w:rFonts w:ascii="Times New Roman" w:eastAsia="Times New Roman" w:hAnsi="Times New Roman" w:cs="Times New Roman"/>
              </w:rPr>
            </w:pPr>
          </w:p>
        </w:tc>
        <w:tc>
          <w:tcPr>
            <w:tcW w:w="2570" w:type="dxa"/>
            <w:tcBorders>
              <w:top w:val="nil"/>
              <w:left w:val="nil"/>
              <w:bottom w:val="single" w:sz="4" w:space="0" w:color="auto"/>
              <w:right w:val="single" w:sz="4" w:space="0" w:color="auto"/>
            </w:tcBorders>
            <w:noWrap/>
            <w:vAlign w:val="bottom"/>
          </w:tcPr>
          <w:p w14:paraId="04347CC0"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692</w:t>
            </w:r>
          </w:p>
        </w:tc>
        <w:tc>
          <w:tcPr>
            <w:tcW w:w="1207" w:type="dxa"/>
            <w:tcBorders>
              <w:top w:val="nil"/>
              <w:left w:val="nil"/>
              <w:bottom w:val="single" w:sz="4" w:space="0" w:color="auto"/>
              <w:right w:val="single" w:sz="4" w:space="0" w:color="auto"/>
            </w:tcBorders>
            <w:noWrap/>
            <w:vAlign w:val="bottom"/>
          </w:tcPr>
          <w:p w14:paraId="6CA2811A" w14:textId="77777777" w:rsidR="009D28C5" w:rsidRPr="00FA39EF" w:rsidRDefault="009D28C5" w:rsidP="009D28C5">
            <w:pPr>
              <w:rPr>
                <w:rFonts w:ascii="Times New Roman" w:eastAsia="Times New Roman" w:hAnsi="Times New Roman" w:cs="Times New Roman"/>
              </w:rPr>
            </w:pPr>
            <w:r w:rsidRPr="00FA39EF">
              <w:rPr>
                <w:rFonts w:ascii="Times New Roman" w:eastAsia="Times New Roman" w:hAnsi="Times New Roman" w:cs="Times New Roman"/>
              </w:rPr>
              <w:t>FCS 592</w:t>
            </w:r>
          </w:p>
        </w:tc>
        <w:tc>
          <w:tcPr>
            <w:tcW w:w="944" w:type="dxa"/>
            <w:tcBorders>
              <w:top w:val="nil"/>
              <w:left w:val="nil"/>
              <w:bottom w:val="single" w:sz="4" w:space="0" w:color="auto"/>
              <w:right w:val="single" w:sz="4" w:space="0" w:color="auto"/>
            </w:tcBorders>
            <w:noWrap/>
            <w:vAlign w:val="bottom"/>
          </w:tcPr>
          <w:p w14:paraId="313FBADB" w14:textId="77777777" w:rsidR="009D28C5" w:rsidRPr="00FA39EF" w:rsidRDefault="009D28C5" w:rsidP="009D28C5">
            <w:pPr>
              <w:ind w:left="32"/>
              <w:rPr>
                <w:rFonts w:ascii="Times New Roman" w:eastAsia="PMingLiU" w:hAnsi="Times New Roman" w:cs="Times New Roman"/>
              </w:rPr>
            </w:pPr>
          </w:p>
        </w:tc>
        <w:tc>
          <w:tcPr>
            <w:tcW w:w="2024" w:type="dxa"/>
            <w:tcBorders>
              <w:top w:val="nil"/>
              <w:left w:val="nil"/>
              <w:bottom w:val="single" w:sz="4" w:space="0" w:color="auto"/>
              <w:right w:val="single" w:sz="4" w:space="0" w:color="auto"/>
            </w:tcBorders>
            <w:noWrap/>
            <w:vAlign w:val="bottom"/>
          </w:tcPr>
          <w:p w14:paraId="74F03980" w14:textId="77777777" w:rsidR="009D28C5" w:rsidRPr="00FA39EF" w:rsidRDefault="009D28C5" w:rsidP="009D28C5">
            <w:pPr>
              <w:ind w:left="32"/>
              <w:rPr>
                <w:rFonts w:ascii="Times New Roman" w:eastAsia="PMingLiU" w:hAnsi="Times New Roman" w:cs="Times New Roman"/>
              </w:rPr>
            </w:pPr>
          </w:p>
        </w:tc>
      </w:tr>
      <w:tr w:rsidR="009D28C5" w:rsidRPr="00FA39EF" w14:paraId="7DDAA4E5" w14:textId="77777777" w:rsidTr="009D28C5">
        <w:trPr>
          <w:trHeight w:val="228"/>
        </w:trPr>
        <w:tc>
          <w:tcPr>
            <w:tcW w:w="888" w:type="dxa"/>
            <w:vMerge w:val="restart"/>
            <w:tcBorders>
              <w:top w:val="nil"/>
              <w:left w:val="single" w:sz="4" w:space="0" w:color="auto"/>
              <w:right w:val="single" w:sz="4" w:space="0" w:color="auto"/>
            </w:tcBorders>
            <w:noWrap/>
            <w:vAlign w:val="center"/>
            <w:hideMark/>
          </w:tcPr>
          <w:p w14:paraId="6A958DCB" w14:textId="77777777" w:rsidR="009D28C5" w:rsidRPr="00FA39EF" w:rsidRDefault="009D28C5" w:rsidP="009D28C5">
            <w:pPr>
              <w:ind w:left="32"/>
              <w:jc w:val="center"/>
              <w:rPr>
                <w:rFonts w:ascii="Times New Roman" w:eastAsia="PMingLiU" w:hAnsi="Times New Roman" w:cs="Times New Roman"/>
              </w:rPr>
            </w:pPr>
            <w:r w:rsidRPr="00FA39EF">
              <w:rPr>
                <w:rFonts w:ascii="Times New Roman" w:eastAsia="PMingLiU" w:hAnsi="Times New Roman" w:cs="Times New Roman"/>
              </w:rPr>
              <w:lastRenderedPageBreak/>
              <w:t>Cohort 5</w:t>
            </w:r>
          </w:p>
        </w:tc>
        <w:tc>
          <w:tcPr>
            <w:tcW w:w="1359" w:type="dxa"/>
            <w:tcBorders>
              <w:top w:val="single" w:sz="4" w:space="0" w:color="auto"/>
              <w:left w:val="nil"/>
              <w:bottom w:val="single" w:sz="4" w:space="0" w:color="auto"/>
              <w:right w:val="single" w:sz="4" w:space="0" w:color="auto"/>
            </w:tcBorders>
            <w:noWrap/>
            <w:vAlign w:val="center"/>
            <w:hideMark/>
          </w:tcPr>
          <w:p w14:paraId="066D93CB"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Year 5, Term 1</w:t>
            </w:r>
          </w:p>
        </w:tc>
        <w:tc>
          <w:tcPr>
            <w:tcW w:w="1659" w:type="dxa"/>
            <w:tcBorders>
              <w:top w:val="single" w:sz="4" w:space="0" w:color="auto"/>
              <w:left w:val="nil"/>
              <w:bottom w:val="single" w:sz="4" w:space="0" w:color="auto"/>
              <w:right w:val="single" w:sz="4" w:space="0" w:color="auto"/>
            </w:tcBorders>
            <w:noWrap/>
            <w:vAlign w:val="bottom"/>
          </w:tcPr>
          <w:p w14:paraId="34CB8D91" w14:textId="77777777" w:rsidR="009D28C5" w:rsidRPr="00FA39EF" w:rsidRDefault="009D28C5" w:rsidP="009D28C5">
            <w:pPr>
              <w:ind w:left="32"/>
              <w:rPr>
                <w:rFonts w:ascii="Times New Roman" w:eastAsia="PMingLiU" w:hAnsi="Times New Roman" w:cs="Times New Roman"/>
              </w:rPr>
            </w:pPr>
          </w:p>
        </w:tc>
        <w:tc>
          <w:tcPr>
            <w:tcW w:w="2299" w:type="dxa"/>
            <w:tcBorders>
              <w:top w:val="single" w:sz="4" w:space="0" w:color="auto"/>
              <w:left w:val="nil"/>
              <w:bottom w:val="single" w:sz="4" w:space="0" w:color="auto"/>
              <w:right w:val="single" w:sz="4" w:space="0" w:color="auto"/>
            </w:tcBorders>
            <w:noWrap/>
            <w:vAlign w:val="bottom"/>
          </w:tcPr>
          <w:p w14:paraId="0002BDB6"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574</w:t>
            </w:r>
          </w:p>
        </w:tc>
        <w:tc>
          <w:tcPr>
            <w:tcW w:w="2570" w:type="dxa"/>
            <w:tcBorders>
              <w:top w:val="single" w:sz="4" w:space="0" w:color="auto"/>
              <w:left w:val="nil"/>
              <w:bottom w:val="single" w:sz="4" w:space="0" w:color="auto"/>
              <w:right w:val="single" w:sz="4" w:space="0" w:color="auto"/>
            </w:tcBorders>
            <w:noWrap/>
            <w:vAlign w:val="bottom"/>
          </w:tcPr>
          <w:p w14:paraId="04348DEB" w14:textId="77777777" w:rsidR="009D28C5" w:rsidRPr="00FA39EF" w:rsidRDefault="009D28C5" w:rsidP="009D28C5">
            <w:pPr>
              <w:rPr>
                <w:rFonts w:ascii="Times New Roman" w:eastAsia="Times New Roman" w:hAnsi="Times New Roman" w:cs="Times New Roman"/>
              </w:rPr>
            </w:pPr>
          </w:p>
        </w:tc>
        <w:tc>
          <w:tcPr>
            <w:tcW w:w="1207" w:type="dxa"/>
            <w:tcBorders>
              <w:top w:val="single" w:sz="4" w:space="0" w:color="auto"/>
              <w:left w:val="nil"/>
              <w:bottom w:val="single" w:sz="4" w:space="0" w:color="auto"/>
              <w:right w:val="single" w:sz="4" w:space="0" w:color="auto"/>
            </w:tcBorders>
            <w:noWrap/>
            <w:vAlign w:val="bottom"/>
          </w:tcPr>
          <w:p w14:paraId="6F351695" w14:textId="77777777" w:rsidR="009D28C5" w:rsidRPr="00FA39EF" w:rsidRDefault="009D28C5" w:rsidP="009D28C5">
            <w:pPr>
              <w:ind w:left="32"/>
              <w:rPr>
                <w:rFonts w:ascii="Times New Roman" w:eastAsia="PMingLiU" w:hAnsi="Times New Roman" w:cs="Times New Roman"/>
              </w:rPr>
            </w:pPr>
          </w:p>
        </w:tc>
        <w:tc>
          <w:tcPr>
            <w:tcW w:w="944" w:type="dxa"/>
            <w:tcBorders>
              <w:top w:val="single" w:sz="4" w:space="0" w:color="auto"/>
              <w:left w:val="nil"/>
              <w:bottom w:val="single" w:sz="4" w:space="0" w:color="auto"/>
              <w:right w:val="single" w:sz="4" w:space="0" w:color="auto"/>
            </w:tcBorders>
            <w:noWrap/>
            <w:vAlign w:val="bottom"/>
          </w:tcPr>
          <w:p w14:paraId="62B0523A" w14:textId="77777777" w:rsidR="009D28C5" w:rsidRPr="00FA39EF" w:rsidRDefault="009D28C5" w:rsidP="009D28C5">
            <w:pPr>
              <w:rPr>
                <w:rFonts w:ascii="Times New Roman" w:eastAsia="Times New Roman" w:hAnsi="Times New Roman" w:cs="Times New Roman"/>
              </w:rPr>
            </w:pPr>
          </w:p>
        </w:tc>
        <w:tc>
          <w:tcPr>
            <w:tcW w:w="2024" w:type="dxa"/>
            <w:tcBorders>
              <w:top w:val="single" w:sz="4" w:space="0" w:color="auto"/>
              <w:left w:val="nil"/>
              <w:bottom w:val="single" w:sz="4" w:space="0" w:color="auto"/>
              <w:right w:val="single" w:sz="4" w:space="0" w:color="auto"/>
            </w:tcBorders>
            <w:noWrap/>
            <w:vAlign w:val="bottom"/>
          </w:tcPr>
          <w:p w14:paraId="214F64CC"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572, 576</w:t>
            </w:r>
          </w:p>
        </w:tc>
      </w:tr>
      <w:tr w:rsidR="009D28C5" w:rsidRPr="00FA39EF" w14:paraId="0EB3ABA2" w14:textId="77777777" w:rsidTr="009D28C5">
        <w:trPr>
          <w:trHeight w:val="228"/>
        </w:trPr>
        <w:tc>
          <w:tcPr>
            <w:tcW w:w="888" w:type="dxa"/>
            <w:vMerge/>
            <w:tcBorders>
              <w:left w:val="single" w:sz="4" w:space="0" w:color="auto"/>
              <w:right w:val="single" w:sz="4" w:space="0" w:color="auto"/>
            </w:tcBorders>
            <w:vAlign w:val="center"/>
            <w:hideMark/>
          </w:tcPr>
          <w:p w14:paraId="47F4EDA3" w14:textId="77777777" w:rsidR="009D28C5" w:rsidRPr="00FA39EF" w:rsidRDefault="009D28C5" w:rsidP="009D28C5">
            <w:pPr>
              <w:rPr>
                <w:rFonts w:ascii="Times New Roman" w:eastAsia="PMingLiU" w:hAnsi="Times New Roman" w:cs="Times New Roman"/>
              </w:rPr>
            </w:pPr>
          </w:p>
        </w:tc>
        <w:tc>
          <w:tcPr>
            <w:tcW w:w="1359" w:type="dxa"/>
            <w:tcBorders>
              <w:top w:val="single" w:sz="4" w:space="0" w:color="auto"/>
              <w:left w:val="nil"/>
              <w:bottom w:val="single" w:sz="4" w:space="0" w:color="auto"/>
              <w:right w:val="single" w:sz="4" w:space="0" w:color="auto"/>
            </w:tcBorders>
            <w:noWrap/>
            <w:vAlign w:val="center"/>
            <w:hideMark/>
          </w:tcPr>
          <w:p w14:paraId="1A4D5737"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Year 5, Term 2</w:t>
            </w:r>
          </w:p>
        </w:tc>
        <w:tc>
          <w:tcPr>
            <w:tcW w:w="1659" w:type="dxa"/>
            <w:tcBorders>
              <w:top w:val="single" w:sz="4" w:space="0" w:color="auto"/>
              <w:left w:val="nil"/>
              <w:bottom w:val="single" w:sz="4" w:space="0" w:color="auto"/>
              <w:right w:val="single" w:sz="4" w:space="0" w:color="auto"/>
            </w:tcBorders>
            <w:noWrap/>
            <w:vAlign w:val="bottom"/>
          </w:tcPr>
          <w:p w14:paraId="24179A05"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696</w:t>
            </w:r>
          </w:p>
        </w:tc>
        <w:tc>
          <w:tcPr>
            <w:tcW w:w="2299" w:type="dxa"/>
            <w:tcBorders>
              <w:top w:val="single" w:sz="4" w:space="0" w:color="auto"/>
              <w:left w:val="nil"/>
              <w:bottom w:val="single" w:sz="4" w:space="0" w:color="auto"/>
              <w:right w:val="single" w:sz="4" w:space="0" w:color="auto"/>
            </w:tcBorders>
            <w:noWrap/>
            <w:vAlign w:val="bottom"/>
          </w:tcPr>
          <w:p w14:paraId="387C7EC5"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577</w:t>
            </w:r>
          </w:p>
        </w:tc>
        <w:tc>
          <w:tcPr>
            <w:tcW w:w="2570" w:type="dxa"/>
            <w:tcBorders>
              <w:top w:val="single" w:sz="4" w:space="0" w:color="auto"/>
              <w:left w:val="nil"/>
              <w:bottom w:val="single" w:sz="4" w:space="0" w:color="auto"/>
              <w:right w:val="single" w:sz="4" w:space="0" w:color="auto"/>
            </w:tcBorders>
            <w:noWrap/>
            <w:vAlign w:val="bottom"/>
          </w:tcPr>
          <w:p w14:paraId="1B1813F3"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696</w:t>
            </w:r>
          </w:p>
        </w:tc>
        <w:tc>
          <w:tcPr>
            <w:tcW w:w="1207" w:type="dxa"/>
            <w:tcBorders>
              <w:top w:val="single" w:sz="4" w:space="0" w:color="auto"/>
              <w:left w:val="nil"/>
              <w:bottom w:val="single" w:sz="4" w:space="0" w:color="auto"/>
              <w:right w:val="single" w:sz="4" w:space="0" w:color="auto"/>
            </w:tcBorders>
            <w:noWrap/>
            <w:vAlign w:val="bottom"/>
          </w:tcPr>
          <w:p w14:paraId="05C21697"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579</w:t>
            </w:r>
          </w:p>
        </w:tc>
        <w:tc>
          <w:tcPr>
            <w:tcW w:w="944" w:type="dxa"/>
            <w:tcBorders>
              <w:top w:val="single" w:sz="4" w:space="0" w:color="auto"/>
              <w:left w:val="nil"/>
              <w:bottom w:val="single" w:sz="4" w:space="0" w:color="auto"/>
              <w:right w:val="single" w:sz="4" w:space="0" w:color="auto"/>
            </w:tcBorders>
            <w:noWrap/>
            <w:vAlign w:val="bottom"/>
          </w:tcPr>
          <w:p w14:paraId="01E95302"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577</w:t>
            </w:r>
          </w:p>
        </w:tc>
        <w:tc>
          <w:tcPr>
            <w:tcW w:w="2024" w:type="dxa"/>
            <w:tcBorders>
              <w:top w:val="single" w:sz="4" w:space="0" w:color="auto"/>
              <w:left w:val="nil"/>
              <w:bottom w:val="single" w:sz="4" w:space="0" w:color="auto"/>
              <w:right w:val="single" w:sz="4" w:space="0" w:color="auto"/>
            </w:tcBorders>
            <w:noWrap/>
            <w:vAlign w:val="bottom"/>
          </w:tcPr>
          <w:p w14:paraId="6F223762" w14:textId="77777777" w:rsidR="009D28C5" w:rsidRPr="00FA39EF" w:rsidRDefault="009D28C5" w:rsidP="009D28C5">
            <w:pPr>
              <w:ind w:left="32"/>
              <w:rPr>
                <w:rFonts w:ascii="Times New Roman" w:eastAsia="PMingLiU" w:hAnsi="Times New Roman" w:cs="Times New Roman"/>
              </w:rPr>
            </w:pPr>
          </w:p>
        </w:tc>
      </w:tr>
      <w:tr w:rsidR="009D28C5" w:rsidRPr="00FA39EF" w14:paraId="32D34E39" w14:textId="77777777" w:rsidTr="009D28C5">
        <w:trPr>
          <w:trHeight w:val="228"/>
        </w:trPr>
        <w:tc>
          <w:tcPr>
            <w:tcW w:w="888" w:type="dxa"/>
            <w:vMerge/>
            <w:tcBorders>
              <w:left w:val="single" w:sz="4" w:space="0" w:color="auto"/>
              <w:right w:val="single" w:sz="4" w:space="0" w:color="auto"/>
            </w:tcBorders>
            <w:vAlign w:val="center"/>
            <w:hideMark/>
          </w:tcPr>
          <w:p w14:paraId="1DCC282A" w14:textId="77777777" w:rsidR="009D28C5" w:rsidRPr="00FA39EF" w:rsidRDefault="009D28C5" w:rsidP="009D28C5">
            <w:pPr>
              <w:rPr>
                <w:rFonts w:ascii="Times New Roman" w:eastAsia="PMingLiU" w:hAnsi="Times New Roman" w:cs="Times New Roman"/>
              </w:rPr>
            </w:pPr>
          </w:p>
        </w:tc>
        <w:tc>
          <w:tcPr>
            <w:tcW w:w="1359" w:type="dxa"/>
            <w:tcBorders>
              <w:top w:val="single" w:sz="4" w:space="0" w:color="auto"/>
              <w:left w:val="nil"/>
              <w:bottom w:val="single" w:sz="4" w:space="0" w:color="auto"/>
              <w:right w:val="single" w:sz="4" w:space="0" w:color="auto"/>
            </w:tcBorders>
            <w:noWrap/>
            <w:vAlign w:val="center"/>
            <w:hideMark/>
          </w:tcPr>
          <w:p w14:paraId="3C2DA395"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Year 5, Term 3</w:t>
            </w:r>
          </w:p>
        </w:tc>
        <w:tc>
          <w:tcPr>
            <w:tcW w:w="1659" w:type="dxa"/>
            <w:tcBorders>
              <w:top w:val="single" w:sz="4" w:space="0" w:color="auto"/>
              <w:left w:val="nil"/>
              <w:bottom w:val="single" w:sz="4" w:space="0" w:color="auto"/>
              <w:right w:val="single" w:sz="4" w:space="0" w:color="auto"/>
            </w:tcBorders>
            <w:noWrap/>
            <w:vAlign w:val="bottom"/>
          </w:tcPr>
          <w:p w14:paraId="3DE95A2E" w14:textId="77777777" w:rsidR="009D28C5" w:rsidRPr="00FA39EF" w:rsidRDefault="009D28C5" w:rsidP="009D28C5">
            <w:pPr>
              <w:ind w:left="32"/>
              <w:rPr>
                <w:rFonts w:ascii="Times New Roman" w:eastAsia="PMingLiU" w:hAnsi="Times New Roman" w:cs="Times New Roman"/>
              </w:rPr>
            </w:pPr>
          </w:p>
        </w:tc>
        <w:tc>
          <w:tcPr>
            <w:tcW w:w="2299" w:type="dxa"/>
            <w:tcBorders>
              <w:top w:val="single" w:sz="4" w:space="0" w:color="auto"/>
              <w:left w:val="nil"/>
              <w:bottom w:val="single" w:sz="4" w:space="0" w:color="auto"/>
              <w:right w:val="single" w:sz="4" w:space="0" w:color="auto"/>
            </w:tcBorders>
            <w:noWrap/>
            <w:vAlign w:val="bottom"/>
          </w:tcPr>
          <w:p w14:paraId="3C356264" w14:textId="77777777" w:rsidR="009D28C5" w:rsidRPr="00FA39EF" w:rsidRDefault="009D28C5" w:rsidP="009D28C5">
            <w:pPr>
              <w:ind w:left="32"/>
              <w:rPr>
                <w:rFonts w:ascii="Times New Roman" w:eastAsia="PMingLiU" w:hAnsi="Times New Roman" w:cs="Times New Roman"/>
              </w:rPr>
            </w:pPr>
          </w:p>
        </w:tc>
        <w:tc>
          <w:tcPr>
            <w:tcW w:w="2570" w:type="dxa"/>
            <w:tcBorders>
              <w:top w:val="single" w:sz="4" w:space="0" w:color="auto"/>
              <w:left w:val="nil"/>
              <w:bottom w:val="single" w:sz="4" w:space="0" w:color="auto"/>
              <w:right w:val="single" w:sz="4" w:space="0" w:color="auto"/>
            </w:tcBorders>
            <w:noWrap/>
            <w:vAlign w:val="bottom"/>
          </w:tcPr>
          <w:p w14:paraId="670C5B56" w14:textId="77777777" w:rsidR="009D28C5" w:rsidRPr="00FA39EF" w:rsidRDefault="009D28C5" w:rsidP="009D28C5">
            <w:pPr>
              <w:ind w:left="32"/>
              <w:rPr>
                <w:rFonts w:ascii="Times New Roman" w:eastAsia="PMingLiU" w:hAnsi="Times New Roman" w:cs="Times New Roman"/>
              </w:rPr>
            </w:pPr>
          </w:p>
        </w:tc>
        <w:tc>
          <w:tcPr>
            <w:tcW w:w="1207" w:type="dxa"/>
            <w:tcBorders>
              <w:top w:val="single" w:sz="4" w:space="0" w:color="auto"/>
              <w:left w:val="nil"/>
              <w:bottom w:val="single" w:sz="4" w:space="0" w:color="auto"/>
              <w:right w:val="single" w:sz="4" w:space="0" w:color="auto"/>
            </w:tcBorders>
            <w:noWrap/>
            <w:vAlign w:val="bottom"/>
          </w:tcPr>
          <w:p w14:paraId="6018D73E" w14:textId="77777777" w:rsidR="009D28C5" w:rsidRPr="00FA39EF" w:rsidRDefault="009D28C5" w:rsidP="009D28C5">
            <w:pPr>
              <w:ind w:left="32"/>
              <w:rPr>
                <w:rFonts w:ascii="Times New Roman" w:eastAsia="PMingLiU" w:hAnsi="Times New Roman" w:cs="Times New Roman"/>
              </w:rPr>
            </w:pPr>
          </w:p>
        </w:tc>
        <w:tc>
          <w:tcPr>
            <w:tcW w:w="944" w:type="dxa"/>
            <w:tcBorders>
              <w:top w:val="single" w:sz="4" w:space="0" w:color="auto"/>
              <w:left w:val="nil"/>
              <w:bottom w:val="single" w:sz="4" w:space="0" w:color="auto"/>
              <w:right w:val="single" w:sz="4" w:space="0" w:color="auto"/>
            </w:tcBorders>
            <w:noWrap/>
            <w:vAlign w:val="bottom"/>
          </w:tcPr>
          <w:p w14:paraId="34066008"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571</w:t>
            </w:r>
          </w:p>
        </w:tc>
        <w:tc>
          <w:tcPr>
            <w:tcW w:w="2024" w:type="dxa"/>
            <w:tcBorders>
              <w:top w:val="single" w:sz="4" w:space="0" w:color="auto"/>
              <w:left w:val="nil"/>
              <w:bottom w:val="single" w:sz="4" w:space="0" w:color="auto"/>
              <w:right w:val="single" w:sz="4" w:space="0" w:color="auto"/>
            </w:tcBorders>
            <w:noWrap/>
            <w:vAlign w:val="bottom"/>
          </w:tcPr>
          <w:p w14:paraId="739EEC11" w14:textId="77777777" w:rsidR="009D28C5" w:rsidRPr="00FA39EF" w:rsidRDefault="009D28C5" w:rsidP="009D28C5">
            <w:pPr>
              <w:ind w:left="32"/>
              <w:rPr>
                <w:rFonts w:ascii="Times New Roman" w:eastAsia="PMingLiU" w:hAnsi="Times New Roman" w:cs="Times New Roman"/>
              </w:rPr>
            </w:pPr>
          </w:p>
        </w:tc>
      </w:tr>
      <w:tr w:rsidR="009D28C5" w:rsidRPr="00FA39EF" w14:paraId="671810E2" w14:textId="77777777" w:rsidTr="009D28C5">
        <w:trPr>
          <w:trHeight w:val="242"/>
        </w:trPr>
        <w:tc>
          <w:tcPr>
            <w:tcW w:w="888" w:type="dxa"/>
            <w:vMerge/>
            <w:tcBorders>
              <w:left w:val="single" w:sz="4" w:space="0" w:color="auto"/>
              <w:bottom w:val="single" w:sz="4" w:space="0" w:color="auto"/>
              <w:right w:val="single" w:sz="4" w:space="0" w:color="auto"/>
            </w:tcBorders>
            <w:vAlign w:val="center"/>
          </w:tcPr>
          <w:p w14:paraId="6F6CB8E5" w14:textId="77777777" w:rsidR="009D28C5" w:rsidRPr="00FA39EF" w:rsidRDefault="009D28C5" w:rsidP="009D28C5">
            <w:pPr>
              <w:rPr>
                <w:rFonts w:ascii="Times New Roman" w:eastAsia="PMingLiU" w:hAnsi="Times New Roman" w:cs="Times New Roman"/>
              </w:rPr>
            </w:pPr>
          </w:p>
        </w:tc>
        <w:tc>
          <w:tcPr>
            <w:tcW w:w="1359" w:type="dxa"/>
            <w:tcBorders>
              <w:top w:val="single" w:sz="4" w:space="0" w:color="auto"/>
              <w:left w:val="nil"/>
              <w:bottom w:val="single" w:sz="4" w:space="0" w:color="auto"/>
              <w:right w:val="single" w:sz="4" w:space="0" w:color="auto"/>
            </w:tcBorders>
            <w:noWrap/>
            <w:vAlign w:val="center"/>
          </w:tcPr>
          <w:p w14:paraId="38FE2161"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Year 6, Term 4</w:t>
            </w:r>
          </w:p>
        </w:tc>
        <w:tc>
          <w:tcPr>
            <w:tcW w:w="1659" w:type="dxa"/>
            <w:tcBorders>
              <w:top w:val="single" w:sz="4" w:space="0" w:color="auto"/>
              <w:left w:val="nil"/>
              <w:bottom w:val="single" w:sz="4" w:space="0" w:color="auto"/>
              <w:right w:val="single" w:sz="4" w:space="0" w:color="auto"/>
            </w:tcBorders>
            <w:noWrap/>
            <w:vAlign w:val="bottom"/>
          </w:tcPr>
          <w:p w14:paraId="08534734"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692</w:t>
            </w:r>
          </w:p>
        </w:tc>
        <w:tc>
          <w:tcPr>
            <w:tcW w:w="2299" w:type="dxa"/>
            <w:tcBorders>
              <w:top w:val="single" w:sz="4" w:space="0" w:color="auto"/>
              <w:left w:val="nil"/>
              <w:bottom w:val="single" w:sz="4" w:space="0" w:color="auto"/>
              <w:right w:val="single" w:sz="4" w:space="0" w:color="auto"/>
            </w:tcBorders>
            <w:noWrap/>
            <w:vAlign w:val="bottom"/>
          </w:tcPr>
          <w:p w14:paraId="7DDF5BDF" w14:textId="77777777" w:rsidR="009D28C5" w:rsidRPr="00FA39EF" w:rsidRDefault="009D28C5" w:rsidP="009D28C5">
            <w:pPr>
              <w:ind w:left="32"/>
              <w:rPr>
                <w:rFonts w:ascii="Times New Roman" w:eastAsia="PMingLiU" w:hAnsi="Times New Roman" w:cs="Times New Roman"/>
              </w:rPr>
            </w:pPr>
          </w:p>
        </w:tc>
        <w:tc>
          <w:tcPr>
            <w:tcW w:w="2570" w:type="dxa"/>
            <w:tcBorders>
              <w:top w:val="single" w:sz="4" w:space="0" w:color="auto"/>
              <w:left w:val="nil"/>
              <w:bottom w:val="single" w:sz="4" w:space="0" w:color="auto"/>
              <w:right w:val="single" w:sz="4" w:space="0" w:color="auto"/>
            </w:tcBorders>
            <w:noWrap/>
            <w:vAlign w:val="bottom"/>
          </w:tcPr>
          <w:p w14:paraId="7CD46CE0" w14:textId="77777777" w:rsidR="009D28C5" w:rsidRPr="00FA39EF" w:rsidRDefault="009D28C5" w:rsidP="009D28C5">
            <w:pPr>
              <w:ind w:left="32"/>
              <w:rPr>
                <w:rFonts w:ascii="Times New Roman" w:eastAsia="PMingLiU" w:hAnsi="Times New Roman" w:cs="Times New Roman"/>
              </w:rPr>
            </w:pPr>
            <w:r w:rsidRPr="00FA39EF">
              <w:rPr>
                <w:rFonts w:ascii="Times New Roman" w:eastAsia="PMingLiU" w:hAnsi="Times New Roman" w:cs="Times New Roman"/>
              </w:rPr>
              <w:t>FCS 692</w:t>
            </w:r>
          </w:p>
        </w:tc>
        <w:tc>
          <w:tcPr>
            <w:tcW w:w="1207" w:type="dxa"/>
            <w:tcBorders>
              <w:top w:val="single" w:sz="4" w:space="0" w:color="auto"/>
              <w:left w:val="nil"/>
              <w:bottom w:val="single" w:sz="4" w:space="0" w:color="auto"/>
              <w:right w:val="single" w:sz="4" w:space="0" w:color="auto"/>
            </w:tcBorders>
            <w:noWrap/>
            <w:vAlign w:val="bottom"/>
          </w:tcPr>
          <w:p w14:paraId="7C61B8BE" w14:textId="77777777" w:rsidR="009D28C5" w:rsidRPr="00FA39EF" w:rsidRDefault="009D28C5" w:rsidP="009D28C5">
            <w:pPr>
              <w:ind w:left="32"/>
              <w:rPr>
                <w:rFonts w:ascii="Times New Roman" w:eastAsia="PMingLiU" w:hAnsi="Times New Roman" w:cs="Times New Roman"/>
              </w:rPr>
            </w:pPr>
            <w:r w:rsidRPr="00FA39EF">
              <w:rPr>
                <w:rFonts w:ascii="Times New Roman" w:eastAsia="Times New Roman" w:hAnsi="Times New Roman" w:cs="Times New Roman"/>
              </w:rPr>
              <w:t>FCS 592</w:t>
            </w:r>
          </w:p>
        </w:tc>
        <w:tc>
          <w:tcPr>
            <w:tcW w:w="944" w:type="dxa"/>
            <w:tcBorders>
              <w:top w:val="single" w:sz="4" w:space="0" w:color="auto"/>
              <w:left w:val="nil"/>
              <w:bottom w:val="single" w:sz="4" w:space="0" w:color="auto"/>
              <w:right w:val="single" w:sz="4" w:space="0" w:color="auto"/>
            </w:tcBorders>
            <w:noWrap/>
            <w:vAlign w:val="bottom"/>
          </w:tcPr>
          <w:p w14:paraId="4BF95C77" w14:textId="77777777" w:rsidR="009D28C5" w:rsidRPr="00FA39EF" w:rsidRDefault="009D28C5" w:rsidP="009D28C5">
            <w:pPr>
              <w:ind w:left="32"/>
              <w:rPr>
                <w:rFonts w:ascii="Times New Roman" w:eastAsia="PMingLiU" w:hAnsi="Times New Roman" w:cs="Times New Roman"/>
              </w:rPr>
            </w:pPr>
          </w:p>
        </w:tc>
        <w:tc>
          <w:tcPr>
            <w:tcW w:w="2024" w:type="dxa"/>
            <w:tcBorders>
              <w:top w:val="single" w:sz="4" w:space="0" w:color="auto"/>
              <w:left w:val="nil"/>
              <w:bottom w:val="single" w:sz="4" w:space="0" w:color="auto"/>
              <w:right w:val="single" w:sz="4" w:space="0" w:color="auto"/>
            </w:tcBorders>
            <w:noWrap/>
            <w:vAlign w:val="bottom"/>
          </w:tcPr>
          <w:p w14:paraId="385D1C6B" w14:textId="77777777" w:rsidR="009D28C5" w:rsidRPr="00FA39EF" w:rsidRDefault="009D28C5" w:rsidP="009D28C5">
            <w:pPr>
              <w:ind w:left="32"/>
              <w:rPr>
                <w:rFonts w:ascii="Times New Roman" w:eastAsia="PMingLiU" w:hAnsi="Times New Roman" w:cs="Times New Roman"/>
              </w:rPr>
            </w:pPr>
          </w:p>
        </w:tc>
      </w:tr>
    </w:tbl>
    <w:p w14:paraId="214C8A0A" w14:textId="77777777" w:rsidR="009D28C5" w:rsidRPr="00FA39EF" w:rsidRDefault="009D28C5" w:rsidP="009D28C5">
      <w:pPr>
        <w:ind w:right="770"/>
        <w:rPr>
          <w:rFonts w:ascii="Times New Roman" w:hAnsi="Times New Roman" w:cs="Times New Roman"/>
          <w:i/>
        </w:rPr>
      </w:pPr>
      <w:r w:rsidRPr="00FA39EF">
        <w:rPr>
          <w:rFonts w:ascii="Times New Roman" w:hAnsi="Times New Roman" w:cs="Times New Roman"/>
          <w:i/>
        </w:rPr>
        <w:t xml:space="preserve">“Term 3” in each </w:t>
      </w:r>
      <w:r>
        <w:rPr>
          <w:rFonts w:ascii="Times New Roman" w:hAnsi="Times New Roman" w:cs="Times New Roman"/>
          <w:i/>
        </w:rPr>
        <w:t>cohort</w:t>
      </w:r>
      <w:r w:rsidRPr="00FA39EF">
        <w:rPr>
          <w:rFonts w:ascii="Times New Roman" w:hAnsi="Times New Roman" w:cs="Times New Roman"/>
          <w:i/>
        </w:rPr>
        <w:t xml:space="preserve"> is reserved for practicum work with employers for working professionals, and internships for recent graduates or transitional professionals. That term will also include career advising and student performance reviews.</w:t>
      </w:r>
    </w:p>
    <w:p w14:paraId="1058769B" w14:textId="77777777" w:rsidR="009D28C5" w:rsidRPr="00FA39EF" w:rsidRDefault="009D28C5" w:rsidP="009D28C5">
      <w:pPr>
        <w:ind w:right="770"/>
        <w:rPr>
          <w:rFonts w:ascii="Times New Roman" w:hAnsi="Times New Roman" w:cs="Times New Roman"/>
        </w:rPr>
      </w:pPr>
      <w:r w:rsidRPr="00FA39EF">
        <w:rPr>
          <w:rFonts w:ascii="Times New Roman" w:hAnsi="Times New Roman" w:cs="Times New Roman"/>
        </w:rPr>
        <w:t xml:space="preserve">Each learning goal will be assessed in at least two different courses.  While a variety of assessment methods are feasible, program faculty will design embedded standardized assignments to be administered in selected courses.  Scoring rubrics will be used where appropriate.  Program faculty will be responsible for designing appropriate assessment standards.  </w:t>
      </w:r>
    </w:p>
    <w:p w14:paraId="2CCACB09" w14:textId="77777777" w:rsidR="009D28C5" w:rsidRPr="00FA39EF" w:rsidRDefault="009D28C5" w:rsidP="009D28C5">
      <w:pPr>
        <w:ind w:right="770"/>
        <w:rPr>
          <w:rFonts w:ascii="Times New Roman" w:hAnsi="Times New Roman" w:cs="Times New Roman"/>
        </w:rPr>
      </w:pPr>
      <w:r w:rsidRPr="00FA39EF">
        <w:rPr>
          <w:rFonts w:ascii="Times New Roman" w:hAnsi="Times New Roman" w:cs="Times New Roman"/>
        </w:rPr>
        <w:t>This program will use the same assessment practices as the other CHHS graduate programs.  Students will be scored using three levels of performance:</w:t>
      </w:r>
    </w:p>
    <w:p w14:paraId="7ADBF0FB" w14:textId="77777777" w:rsidR="009D28C5" w:rsidRPr="00995D6E" w:rsidRDefault="009D28C5" w:rsidP="009D28C5">
      <w:pPr>
        <w:pStyle w:val="ListParagraph"/>
        <w:numPr>
          <w:ilvl w:val="0"/>
          <w:numId w:val="16"/>
        </w:numPr>
        <w:ind w:right="770"/>
        <w:rPr>
          <w:rFonts w:ascii="Times New Roman" w:hAnsi="Times New Roman" w:cs="Times New Roman"/>
          <w:sz w:val="22"/>
          <w:szCs w:val="22"/>
        </w:rPr>
      </w:pPr>
      <w:r w:rsidRPr="00995D6E">
        <w:rPr>
          <w:rFonts w:ascii="Times New Roman" w:hAnsi="Times New Roman" w:cs="Times New Roman"/>
          <w:sz w:val="22"/>
          <w:szCs w:val="22"/>
        </w:rPr>
        <w:t>Exceeds Expectation: Percentage of students who exceed the expected assessment standard.</w:t>
      </w:r>
    </w:p>
    <w:p w14:paraId="62B8CFC8" w14:textId="77777777" w:rsidR="009D28C5" w:rsidRPr="00995D6E" w:rsidRDefault="009D28C5" w:rsidP="009D28C5">
      <w:pPr>
        <w:pStyle w:val="ListParagraph"/>
        <w:numPr>
          <w:ilvl w:val="0"/>
          <w:numId w:val="16"/>
        </w:numPr>
        <w:ind w:right="770"/>
        <w:rPr>
          <w:rFonts w:ascii="Times New Roman" w:hAnsi="Times New Roman" w:cs="Times New Roman"/>
          <w:sz w:val="22"/>
          <w:szCs w:val="22"/>
        </w:rPr>
      </w:pPr>
      <w:r w:rsidRPr="00995D6E">
        <w:rPr>
          <w:rFonts w:ascii="Times New Roman" w:hAnsi="Times New Roman" w:cs="Times New Roman"/>
          <w:sz w:val="22"/>
          <w:szCs w:val="22"/>
        </w:rPr>
        <w:t>Meets Expectation: Percentage of students who meet the expected assessment standard.</w:t>
      </w:r>
    </w:p>
    <w:p w14:paraId="67081C92" w14:textId="77777777" w:rsidR="009D28C5" w:rsidRPr="00995D6E" w:rsidRDefault="009D28C5" w:rsidP="009D28C5">
      <w:pPr>
        <w:pStyle w:val="ListParagraph"/>
        <w:numPr>
          <w:ilvl w:val="0"/>
          <w:numId w:val="16"/>
        </w:numPr>
        <w:ind w:right="770"/>
        <w:rPr>
          <w:rFonts w:ascii="Times New Roman" w:hAnsi="Times New Roman" w:cs="Times New Roman"/>
          <w:sz w:val="22"/>
          <w:szCs w:val="22"/>
        </w:rPr>
      </w:pPr>
      <w:r w:rsidRPr="00995D6E">
        <w:rPr>
          <w:rFonts w:ascii="Times New Roman" w:hAnsi="Times New Roman" w:cs="Times New Roman"/>
          <w:sz w:val="22"/>
          <w:szCs w:val="22"/>
        </w:rPr>
        <w:t>Below Expectation: Percentage of students who are below the expected assessment standard.</w:t>
      </w:r>
    </w:p>
    <w:p w14:paraId="3D3D02FA" w14:textId="77777777" w:rsidR="009D28C5" w:rsidRPr="00FA39EF" w:rsidRDefault="009D28C5" w:rsidP="009D28C5">
      <w:pPr>
        <w:ind w:right="770"/>
        <w:rPr>
          <w:rFonts w:ascii="Times New Roman" w:hAnsi="Times New Roman" w:cs="Times New Roman"/>
        </w:rPr>
      </w:pPr>
    </w:p>
    <w:p w14:paraId="68A806E9" w14:textId="77777777" w:rsidR="009D28C5" w:rsidRDefault="009D28C5" w:rsidP="009D28C5">
      <w:pPr>
        <w:ind w:right="770"/>
        <w:rPr>
          <w:rFonts w:ascii="Times New Roman" w:hAnsi="Times New Roman" w:cs="Times New Roman"/>
        </w:rPr>
      </w:pPr>
      <w:r w:rsidRPr="00FA39EF">
        <w:rPr>
          <w:rFonts w:ascii="Times New Roman" w:hAnsi="Times New Roman" w:cs="Times New Roman"/>
        </w:rPr>
        <w:t xml:space="preserve">According to current practice, it is expected that the percentage of students who exceed and meet expectations will be 70% or greater of all students. If this benchmark is not met, a plan to improve the student learning outcome and to “close the loop” must be developed and implemented.  The cycle of assessing each goal </w:t>
      </w:r>
      <w:r>
        <w:rPr>
          <w:rFonts w:ascii="Times New Roman" w:hAnsi="Times New Roman" w:cs="Times New Roman"/>
        </w:rPr>
        <w:t>annual evaluation</w:t>
      </w:r>
      <w:r w:rsidRPr="00FA39EF">
        <w:rPr>
          <w:rFonts w:ascii="Times New Roman" w:hAnsi="Times New Roman" w:cs="Times New Roman"/>
        </w:rPr>
        <w:t xml:space="preserve"> provides sufficient time for faculty to develop and implement curriculum improvements.</w:t>
      </w:r>
    </w:p>
    <w:p w14:paraId="111E0D89" w14:textId="6D3E9F08" w:rsidR="009D28C5" w:rsidRPr="00FA39EF" w:rsidRDefault="009D28C5" w:rsidP="009D28C5">
      <w:pPr>
        <w:ind w:right="770"/>
        <w:rPr>
          <w:rFonts w:ascii="Times New Roman" w:hAnsi="Times New Roman" w:cs="Times New Roman"/>
        </w:rPr>
      </w:pPr>
      <w:r w:rsidRPr="00FA39EF">
        <w:rPr>
          <w:rFonts w:ascii="Times New Roman" w:hAnsi="Times New Roman" w:cs="Times New Roman"/>
        </w:rPr>
        <w:lastRenderedPageBreak/>
        <w:t xml:space="preserve">In addition to the embedded assessments, a student satisfaction survey will be administered at </w:t>
      </w:r>
      <w:r w:rsidR="00597134">
        <w:rPr>
          <w:rFonts w:ascii="Times New Roman" w:hAnsi="Times New Roman" w:cs="Times New Roman"/>
        </w:rPr>
        <w:t>the end of each cohort (18 months)</w:t>
      </w:r>
      <w:r w:rsidRPr="00FA39EF">
        <w:rPr>
          <w:rFonts w:ascii="Times New Roman" w:hAnsi="Times New Roman" w:cs="Times New Roman"/>
        </w:rPr>
        <w:t>.  To ensure that the curriculum continues to meet employer needs, the placement of graduated students will be tracked and potential employers will be surveyed periodically.</w:t>
      </w:r>
    </w:p>
    <w:p w14:paraId="48FA0208" w14:textId="77777777" w:rsidR="009D28C5" w:rsidRPr="00FA39EF" w:rsidRDefault="009D28C5" w:rsidP="009D28C5">
      <w:pPr>
        <w:pStyle w:val="ListParagraph"/>
        <w:ind w:left="1080" w:right="770"/>
        <w:rPr>
          <w:rFonts w:ascii="Times New Roman" w:hAnsi="Times New Roman" w:cs="Times New Roman"/>
        </w:rPr>
      </w:pPr>
    </w:p>
    <w:p w14:paraId="3A2CCEC3" w14:textId="77777777" w:rsidR="009D28C5" w:rsidRPr="00FA39EF" w:rsidRDefault="009D28C5" w:rsidP="009D28C5">
      <w:pPr>
        <w:pStyle w:val="ListParagraph"/>
        <w:numPr>
          <w:ilvl w:val="0"/>
          <w:numId w:val="17"/>
        </w:numPr>
        <w:ind w:left="1080" w:right="770" w:hanging="360"/>
        <w:rPr>
          <w:rFonts w:ascii="Times New Roman" w:hAnsi="Times New Roman" w:cs="Times New Roman"/>
          <w:i/>
        </w:rPr>
      </w:pPr>
      <w:r w:rsidRPr="00FA39EF">
        <w:rPr>
          <w:rFonts w:ascii="Times New Roman" w:hAnsi="Times New Roman" w:cs="Times New Roman"/>
          <w:i/>
        </w:rPr>
        <w:t>Indicate total number of units required for graduation.</w:t>
      </w:r>
    </w:p>
    <w:p w14:paraId="6404F138" w14:textId="77777777" w:rsidR="009D28C5" w:rsidRPr="00FA39EF" w:rsidRDefault="009D28C5" w:rsidP="009D28C5">
      <w:pPr>
        <w:ind w:left="1080" w:right="770"/>
        <w:rPr>
          <w:rFonts w:ascii="Times New Roman" w:hAnsi="Times New Roman" w:cs="Times New Roman"/>
          <w:color w:val="0000FF"/>
        </w:rPr>
      </w:pPr>
    </w:p>
    <w:p w14:paraId="2CA6DE24" w14:textId="77777777" w:rsidR="009D28C5" w:rsidRPr="00FA39EF" w:rsidRDefault="009D28C5" w:rsidP="009D28C5">
      <w:pPr>
        <w:ind w:right="770"/>
        <w:rPr>
          <w:rFonts w:ascii="Times New Roman" w:hAnsi="Times New Roman" w:cs="Times New Roman"/>
        </w:rPr>
      </w:pPr>
      <w:r w:rsidRPr="00FA39EF">
        <w:rPr>
          <w:rFonts w:ascii="Times New Roman" w:hAnsi="Times New Roman" w:cs="Times New Roman"/>
        </w:rPr>
        <w:t>The total number of units for degree completion is 30 semester units,</w:t>
      </w:r>
      <w:r>
        <w:rPr>
          <w:rFonts w:ascii="Times New Roman" w:hAnsi="Times New Roman" w:cs="Times New Roman"/>
        </w:rPr>
        <w:t xml:space="preserve"> to be completed in 18 months.</w:t>
      </w:r>
    </w:p>
    <w:p w14:paraId="18A4DB08" w14:textId="77777777" w:rsidR="009D28C5" w:rsidRPr="00FA39EF" w:rsidRDefault="009D28C5" w:rsidP="009D28C5">
      <w:pPr>
        <w:ind w:left="720" w:right="770"/>
        <w:rPr>
          <w:rFonts w:ascii="Times New Roman" w:hAnsi="Times New Roman" w:cs="Times New Roman"/>
        </w:rPr>
      </w:pPr>
    </w:p>
    <w:p w14:paraId="07736E1E" w14:textId="77777777" w:rsidR="009D28C5" w:rsidRPr="00FA39EF" w:rsidRDefault="009D28C5" w:rsidP="009D28C5">
      <w:pPr>
        <w:pStyle w:val="ListParagraph"/>
        <w:numPr>
          <w:ilvl w:val="0"/>
          <w:numId w:val="17"/>
        </w:numPr>
        <w:ind w:left="1080" w:right="770" w:hanging="360"/>
        <w:rPr>
          <w:rFonts w:ascii="Times New Roman" w:hAnsi="Times New Roman" w:cs="Times New Roman"/>
          <w:i/>
        </w:rPr>
      </w:pPr>
      <w:r w:rsidRPr="00FA39EF">
        <w:rPr>
          <w:rFonts w:ascii="Times New Roman" w:hAnsi="Times New Roman" w:cs="Times New Roman"/>
          <w:i/>
        </w:rPr>
        <w:t>Include a justification for any baccalaureate program that requires more than 120-semester units or 180-quarter units. Programs proposed at more than 120</w:t>
      </w:r>
      <w:r>
        <w:rPr>
          <w:rFonts w:ascii="Times New Roman" w:hAnsi="Times New Roman" w:cs="Times New Roman"/>
          <w:i/>
        </w:rPr>
        <w:t>-</w:t>
      </w:r>
      <w:r w:rsidRPr="00FA39EF">
        <w:rPr>
          <w:rFonts w:ascii="Times New Roman" w:hAnsi="Times New Roman" w:cs="Times New Roman"/>
          <w:i/>
        </w:rPr>
        <w:t>semester units will have to provide either a Title 5 justification for the higher units or a campus-approved request for an exception to the Title 5 unit limit for this kind of baccalaureate program.</w:t>
      </w:r>
    </w:p>
    <w:p w14:paraId="72542ED1" w14:textId="77777777" w:rsidR="009D28C5" w:rsidRPr="00FA39EF" w:rsidRDefault="009D28C5" w:rsidP="009D28C5">
      <w:pPr>
        <w:ind w:left="1080" w:right="770"/>
        <w:rPr>
          <w:rFonts w:ascii="Times New Roman" w:hAnsi="Times New Roman" w:cs="Times New Roman"/>
          <w:color w:val="0000FF"/>
        </w:rPr>
      </w:pPr>
    </w:p>
    <w:p w14:paraId="2294F16D" w14:textId="77777777" w:rsidR="009D28C5" w:rsidRPr="00FA39EF" w:rsidRDefault="009D28C5" w:rsidP="009D28C5">
      <w:pPr>
        <w:ind w:right="770"/>
        <w:rPr>
          <w:rFonts w:ascii="Times New Roman" w:hAnsi="Times New Roman" w:cs="Times New Roman"/>
        </w:rPr>
      </w:pPr>
      <w:r w:rsidRPr="00FA39EF">
        <w:rPr>
          <w:rFonts w:ascii="Times New Roman" w:hAnsi="Times New Roman" w:cs="Times New Roman"/>
        </w:rPr>
        <w:t>Not applicable.</w:t>
      </w:r>
    </w:p>
    <w:p w14:paraId="46FEB2D9" w14:textId="77777777" w:rsidR="009D28C5" w:rsidRPr="00FA39EF" w:rsidRDefault="009D28C5" w:rsidP="009D28C5">
      <w:pPr>
        <w:ind w:right="770"/>
        <w:rPr>
          <w:rFonts w:ascii="Times New Roman" w:hAnsi="Times New Roman" w:cs="Times New Roman"/>
        </w:rPr>
      </w:pPr>
    </w:p>
    <w:p w14:paraId="341FF6EA" w14:textId="77777777" w:rsidR="009D28C5" w:rsidRPr="00FA39EF" w:rsidRDefault="009D28C5" w:rsidP="009D28C5">
      <w:pPr>
        <w:pStyle w:val="ListParagraph"/>
        <w:numPr>
          <w:ilvl w:val="0"/>
          <w:numId w:val="17"/>
        </w:numPr>
        <w:ind w:left="1080" w:right="770" w:hanging="360"/>
        <w:rPr>
          <w:rFonts w:ascii="Times New Roman" w:hAnsi="Times New Roman" w:cs="Times New Roman"/>
          <w:i/>
        </w:rPr>
      </w:pPr>
      <w:r w:rsidRPr="00FA39EF">
        <w:rPr>
          <w:rFonts w:ascii="Times New Roman" w:hAnsi="Times New Roman" w:cs="Times New Roman"/>
          <w:i/>
        </w:rPr>
        <w:t xml:space="preserve">If any formal options, concentrations, or special emphases are planned under the proposed major, identify and explain fully and list the required courses.  Optional: You may propose a CSU degree program code and CIP code for each concentration that you would like to report separately from the major program.  </w:t>
      </w:r>
    </w:p>
    <w:p w14:paraId="49503ECE" w14:textId="77777777" w:rsidR="009D28C5" w:rsidRPr="00FA39EF" w:rsidRDefault="009D28C5" w:rsidP="009D28C5">
      <w:pPr>
        <w:ind w:right="770"/>
        <w:rPr>
          <w:rFonts w:ascii="Times New Roman" w:hAnsi="Times New Roman" w:cs="Times New Roman"/>
          <w:color w:val="0000FF"/>
        </w:rPr>
      </w:pPr>
    </w:p>
    <w:p w14:paraId="26864FD6" w14:textId="77777777" w:rsidR="009D28C5" w:rsidRPr="00FA39EF" w:rsidRDefault="009D28C5" w:rsidP="009D28C5">
      <w:pPr>
        <w:ind w:right="770"/>
        <w:rPr>
          <w:rFonts w:ascii="Times New Roman" w:hAnsi="Times New Roman" w:cs="Times New Roman"/>
        </w:rPr>
      </w:pPr>
      <w:r w:rsidRPr="00FA39EF">
        <w:rPr>
          <w:rFonts w:ascii="Times New Roman" w:hAnsi="Times New Roman" w:cs="Times New Roman"/>
        </w:rPr>
        <w:t>Not applicable</w:t>
      </w:r>
    </w:p>
    <w:p w14:paraId="09B186E8" w14:textId="77777777" w:rsidR="009D28C5" w:rsidRPr="00FA39EF" w:rsidRDefault="009D28C5" w:rsidP="009D28C5">
      <w:pPr>
        <w:ind w:left="720" w:right="770"/>
        <w:rPr>
          <w:rFonts w:ascii="Times New Roman" w:hAnsi="Times New Roman" w:cs="Times New Roman"/>
        </w:rPr>
      </w:pPr>
    </w:p>
    <w:p w14:paraId="7A9134AA" w14:textId="77777777" w:rsidR="009D28C5" w:rsidRPr="00FA39EF" w:rsidRDefault="009D28C5" w:rsidP="009D28C5">
      <w:pPr>
        <w:pStyle w:val="ListParagraph"/>
        <w:numPr>
          <w:ilvl w:val="0"/>
          <w:numId w:val="17"/>
        </w:numPr>
        <w:ind w:left="1080" w:right="770" w:hanging="360"/>
        <w:rPr>
          <w:rFonts w:ascii="Times New Roman" w:hAnsi="Times New Roman" w:cs="Times New Roman"/>
          <w:i/>
        </w:rPr>
      </w:pPr>
      <w:r w:rsidRPr="00FA39EF">
        <w:rPr>
          <w:rFonts w:ascii="Times New Roman" w:hAnsi="Times New Roman" w:cs="Times New Roman"/>
          <w:i/>
        </w:rPr>
        <w:lastRenderedPageBreak/>
        <w:t>List all requirements for graduation, including electives, for the proposed degree program, specifying catalog number, title, total units required for completion of the degree, major requirements, electives, and prerequisites or co-requisites (ensuring there are no “hidden prerequisites that would drive the total units required to graduate beyond the total reported in 4c above). Include proposed catalog descriptions of all new courses.</w:t>
      </w:r>
    </w:p>
    <w:p w14:paraId="2F9E5B6A" w14:textId="77777777" w:rsidR="009D28C5" w:rsidRDefault="009D28C5" w:rsidP="009D28C5">
      <w:pPr>
        <w:ind w:right="770"/>
        <w:rPr>
          <w:rFonts w:ascii="Times New Roman" w:hAnsi="Times New Roman" w:cs="Times New Roman"/>
        </w:rPr>
      </w:pPr>
    </w:p>
    <w:p w14:paraId="6925BC82" w14:textId="77777777" w:rsidR="009D28C5" w:rsidRPr="00FA39EF" w:rsidRDefault="009D28C5" w:rsidP="009D28C5">
      <w:pPr>
        <w:ind w:right="770"/>
        <w:rPr>
          <w:rFonts w:ascii="Times New Roman" w:hAnsi="Times New Roman" w:cs="Times New Roman"/>
        </w:rPr>
      </w:pPr>
      <w:r w:rsidRPr="00FA39EF">
        <w:rPr>
          <w:rFonts w:ascii="Times New Roman" w:hAnsi="Times New Roman" w:cs="Times New Roman"/>
        </w:rPr>
        <w:t>There are 10 courses (30 units) to be taken in a lock-step sequence for completing the program. All courses are graduate level and require graduate level standing. They are shown in Tables 4.4 and 4.5 below.</w:t>
      </w:r>
    </w:p>
    <w:p w14:paraId="67BDC09C" w14:textId="77777777" w:rsidR="009D28C5" w:rsidRDefault="009D28C5" w:rsidP="009D28C5">
      <w:pPr>
        <w:rPr>
          <w:rFonts w:ascii="Times New Roman" w:hAnsi="Times New Roman" w:cs="Times New Roman"/>
          <w:b/>
        </w:rPr>
      </w:pPr>
    </w:p>
    <w:p w14:paraId="75930466" w14:textId="77777777" w:rsidR="009D28C5" w:rsidRPr="00FA39EF" w:rsidRDefault="009D28C5" w:rsidP="009D28C5">
      <w:pPr>
        <w:rPr>
          <w:rFonts w:ascii="Times New Roman" w:hAnsi="Times New Roman" w:cs="Times New Roman"/>
          <w:b/>
        </w:rPr>
      </w:pPr>
      <w:r w:rsidRPr="00FA39EF">
        <w:rPr>
          <w:rFonts w:ascii="Times New Roman" w:hAnsi="Times New Roman" w:cs="Times New Roman"/>
          <w:b/>
        </w:rPr>
        <w:t>Table 4.4:  Required Courses for Graduation</w:t>
      </w:r>
    </w:p>
    <w:tbl>
      <w:tblPr>
        <w:tblStyle w:val="TableGrid"/>
        <w:tblW w:w="0" w:type="auto"/>
        <w:tblLook w:val="04A0" w:firstRow="1" w:lastRow="0" w:firstColumn="1" w:lastColumn="0" w:noHBand="0" w:noVBand="1"/>
      </w:tblPr>
      <w:tblGrid>
        <w:gridCol w:w="1065"/>
        <w:gridCol w:w="4422"/>
        <w:gridCol w:w="737"/>
        <w:gridCol w:w="1752"/>
        <w:gridCol w:w="1986"/>
        <w:gridCol w:w="1364"/>
        <w:gridCol w:w="1624"/>
      </w:tblGrid>
      <w:tr w:rsidR="009D28C5" w:rsidRPr="00FA39EF" w14:paraId="6AB5852B" w14:textId="77777777" w:rsidTr="009D28C5">
        <w:tc>
          <w:tcPr>
            <w:tcW w:w="0" w:type="auto"/>
          </w:tcPr>
          <w:p w14:paraId="241CB431"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Catalog #</w:t>
            </w:r>
          </w:p>
        </w:tc>
        <w:tc>
          <w:tcPr>
            <w:tcW w:w="0" w:type="auto"/>
          </w:tcPr>
          <w:p w14:paraId="7C398E71"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 xml:space="preserve">Course Title </w:t>
            </w:r>
          </w:p>
        </w:tc>
        <w:tc>
          <w:tcPr>
            <w:tcW w:w="0" w:type="auto"/>
          </w:tcPr>
          <w:p w14:paraId="471A92AA"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Units</w:t>
            </w:r>
          </w:p>
        </w:tc>
        <w:tc>
          <w:tcPr>
            <w:tcW w:w="0" w:type="auto"/>
          </w:tcPr>
          <w:p w14:paraId="61796949" w14:textId="77777777" w:rsidR="009D28C5" w:rsidRPr="00FA39EF" w:rsidDel="00F329F1" w:rsidRDefault="009D28C5" w:rsidP="009D28C5">
            <w:pPr>
              <w:jc w:val="center"/>
              <w:rPr>
                <w:rFonts w:ascii="Times New Roman" w:hAnsi="Times New Roman" w:cs="Times New Roman"/>
              </w:rPr>
            </w:pPr>
            <w:r w:rsidRPr="00FA39EF">
              <w:rPr>
                <w:rFonts w:ascii="Times New Roman" w:hAnsi="Times New Roman" w:cs="Times New Roman"/>
              </w:rPr>
              <w:t>Major Reqmt.? (Y/N)</w:t>
            </w:r>
          </w:p>
        </w:tc>
        <w:tc>
          <w:tcPr>
            <w:tcW w:w="0" w:type="auto"/>
          </w:tcPr>
          <w:p w14:paraId="09C8F415"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Pre Req. or Co Req.? (Y/N)</w:t>
            </w:r>
          </w:p>
        </w:tc>
        <w:tc>
          <w:tcPr>
            <w:tcW w:w="0" w:type="auto"/>
          </w:tcPr>
          <w:p w14:paraId="7D4885F1"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Elective (Y/N)</w:t>
            </w:r>
          </w:p>
        </w:tc>
        <w:tc>
          <w:tcPr>
            <w:tcW w:w="0" w:type="auto"/>
          </w:tcPr>
          <w:p w14:paraId="62477738"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New Course (Y/N)*</w:t>
            </w:r>
          </w:p>
        </w:tc>
      </w:tr>
      <w:tr w:rsidR="009D28C5" w:rsidRPr="00FA39EF" w14:paraId="34D52282" w14:textId="77777777" w:rsidTr="009D28C5">
        <w:tc>
          <w:tcPr>
            <w:tcW w:w="0" w:type="auto"/>
          </w:tcPr>
          <w:p w14:paraId="50C2BD0E"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571</w:t>
            </w:r>
          </w:p>
        </w:tc>
        <w:tc>
          <w:tcPr>
            <w:tcW w:w="0" w:type="auto"/>
          </w:tcPr>
          <w:p w14:paraId="59DB9448" w14:textId="77777777" w:rsidR="009D28C5" w:rsidRPr="00FA39EF" w:rsidRDefault="009D28C5" w:rsidP="009D28C5">
            <w:pPr>
              <w:rPr>
                <w:rFonts w:ascii="Times New Roman" w:eastAsia="PMingLiU" w:hAnsi="Times New Roman" w:cs="Times New Roman"/>
                <w:lang w:eastAsia="zh-TW"/>
              </w:rPr>
            </w:pPr>
            <w:r w:rsidRPr="00FA39EF">
              <w:rPr>
                <w:rFonts w:ascii="Times New Roman" w:hAnsi="Times New Roman" w:cs="Times New Roman"/>
              </w:rPr>
              <w:t>International Hospitality Development</w:t>
            </w:r>
          </w:p>
        </w:tc>
        <w:tc>
          <w:tcPr>
            <w:tcW w:w="0" w:type="auto"/>
          </w:tcPr>
          <w:p w14:paraId="57D471F6"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3</w:t>
            </w:r>
          </w:p>
        </w:tc>
        <w:tc>
          <w:tcPr>
            <w:tcW w:w="0" w:type="auto"/>
          </w:tcPr>
          <w:p w14:paraId="0C24C21D"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Y</w:t>
            </w:r>
          </w:p>
        </w:tc>
        <w:tc>
          <w:tcPr>
            <w:tcW w:w="0" w:type="auto"/>
          </w:tcPr>
          <w:p w14:paraId="79377A8B" w14:textId="77777777" w:rsidR="009D28C5" w:rsidRPr="00FA39EF" w:rsidDel="000E6025" w:rsidRDefault="009D28C5" w:rsidP="009D28C5">
            <w:pPr>
              <w:jc w:val="center"/>
              <w:rPr>
                <w:rFonts w:ascii="Times New Roman" w:hAnsi="Times New Roman" w:cs="Times New Roman"/>
              </w:rPr>
            </w:pPr>
            <w:r w:rsidRPr="00FA39EF">
              <w:rPr>
                <w:rFonts w:ascii="Times New Roman" w:hAnsi="Times New Roman" w:cs="Times New Roman"/>
              </w:rPr>
              <w:t>N</w:t>
            </w:r>
          </w:p>
        </w:tc>
        <w:tc>
          <w:tcPr>
            <w:tcW w:w="0" w:type="auto"/>
          </w:tcPr>
          <w:p w14:paraId="6065268C" w14:textId="77777777" w:rsidR="009D28C5" w:rsidRPr="00FA39EF" w:rsidDel="000E6025" w:rsidRDefault="009D28C5" w:rsidP="009D28C5">
            <w:pPr>
              <w:jc w:val="center"/>
              <w:rPr>
                <w:rFonts w:ascii="Times New Roman" w:hAnsi="Times New Roman" w:cs="Times New Roman"/>
              </w:rPr>
            </w:pPr>
            <w:r w:rsidRPr="00FA39EF">
              <w:rPr>
                <w:rFonts w:ascii="Times New Roman" w:hAnsi="Times New Roman" w:cs="Times New Roman"/>
              </w:rPr>
              <w:t>N</w:t>
            </w:r>
          </w:p>
        </w:tc>
        <w:tc>
          <w:tcPr>
            <w:tcW w:w="0" w:type="auto"/>
          </w:tcPr>
          <w:p w14:paraId="2384B309"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Y</w:t>
            </w:r>
          </w:p>
        </w:tc>
      </w:tr>
      <w:tr w:rsidR="009D28C5" w:rsidRPr="00FA39EF" w14:paraId="46068AE6" w14:textId="77777777" w:rsidTr="009D28C5">
        <w:tc>
          <w:tcPr>
            <w:tcW w:w="0" w:type="auto"/>
          </w:tcPr>
          <w:p w14:paraId="6F999E94"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572</w:t>
            </w:r>
          </w:p>
        </w:tc>
        <w:tc>
          <w:tcPr>
            <w:tcW w:w="0" w:type="auto"/>
          </w:tcPr>
          <w:p w14:paraId="73658D4C" w14:textId="77777777" w:rsidR="009D28C5" w:rsidRPr="00FA39EF" w:rsidRDefault="009D28C5" w:rsidP="009D28C5">
            <w:pPr>
              <w:rPr>
                <w:rFonts w:ascii="Times New Roman" w:eastAsia="PMingLiU" w:hAnsi="Times New Roman" w:cs="Times New Roman"/>
                <w:lang w:eastAsia="zh-TW"/>
              </w:rPr>
            </w:pPr>
            <w:r w:rsidRPr="00FA39EF">
              <w:rPr>
                <w:rFonts w:ascii="Times New Roman" w:eastAsia="PMingLiU" w:hAnsi="Times New Roman" w:cs="Times New Roman"/>
                <w:lang w:eastAsia="zh-TW"/>
              </w:rPr>
              <w:t>Advanced Hotel Administration</w:t>
            </w:r>
          </w:p>
        </w:tc>
        <w:tc>
          <w:tcPr>
            <w:tcW w:w="0" w:type="auto"/>
          </w:tcPr>
          <w:p w14:paraId="19EA8E6E"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3</w:t>
            </w:r>
          </w:p>
        </w:tc>
        <w:tc>
          <w:tcPr>
            <w:tcW w:w="0" w:type="auto"/>
          </w:tcPr>
          <w:p w14:paraId="5666C224"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Y</w:t>
            </w:r>
          </w:p>
        </w:tc>
        <w:tc>
          <w:tcPr>
            <w:tcW w:w="0" w:type="auto"/>
          </w:tcPr>
          <w:p w14:paraId="3F32B10D" w14:textId="77777777" w:rsidR="009D28C5" w:rsidRPr="00FA39EF" w:rsidDel="000E6025" w:rsidRDefault="009D28C5" w:rsidP="009D28C5">
            <w:pPr>
              <w:jc w:val="center"/>
              <w:rPr>
                <w:rFonts w:ascii="Times New Roman" w:hAnsi="Times New Roman" w:cs="Times New Roman"/>
              </w:rPr>
            </w:pPr>
            <w:r w:rsidRPr="00FA39EF">
              <w:rPr>
                <w:rFonts w:ascii="Times New Roman" w:hAnsi="Times New Roman" w:cs="Times New Roman"/>
              </w:rPr>
              <w:t>N</w:t>
            </w:r>
          </w:p>
        </w:tc>
        <w:tc>
          <w:tcPr>
            <w:tcW w:w="0" w:type="auto"/>
          </w:tcPr>
          <w:p w14:paraId="16BF0EA0" w14:textId="77777777" w:rsidR="009D28C5" w:rsidRPr="00FA39EF" w:rsidDel="000E6025" w:rsidRDefault="009D28C5" w:rsidP="009D28C5">
            <w:pPr>
              <w:jc w:val="center"/>
              <w:rPr>
                <w:rFonts w:ascii="Times New Roman" w:hAnsi="Times New Roman" w:cs="Times New Roman"/>
              </w:rPr>
            </w:pPr>
            <w:r w:rsidRPr="00FA39EF">
              <w:rPr>
                <w:rFonts w:ascii="Times New Roman" w:hAnsi="Times New Roman" w:cs="Times New Roman"/>
              </w:rPr>
              <w:t>N</w:t>
            </w:r>
          </w:p>
        </w:tc>
        <w:tc>
          <w:tcPr>
            <w:tcW w:w="0" w:type="auto"/>
          </w:tcPr>
          <w:p w14:paraId="3AA0CDDE"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Y</w:t>
            </w:r>
          </w:p>
        </w:tc>
      </w:tr>
      <w:tr w:rsidR="009D28C5" w:rsidRPr="00FA39EF" w14:paraId="350C87C9" w14:textId="77777777" w:rsidTr="009D28C5">
        <w:tc>
          <w:tcPr>
            <w:tcW w:w="0" w:type="auto"/>
          </w:tcPr>
          <w:p w14:paraId="040B7DD0"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574</w:t>
            </w:r>
          </w:p>
        </w:tc>
        <w:tc>
          <w:tcPr>
            <w:tcW w:w="0" w:type="auto"/>
          </w:tcPr>
          <w:p w14:paraId="47E64963"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Cost Control in Hospitality</w:t>
            </w:r>
            <w:r w:rsidRPr="00FA39EF">
              <w:rPr>
                <w:rFonts w:ascii="Times New Roman" w:eastAsia="PMingLiU" w:hAnsi="Times New Roman" w:cs="Times New Roman"/>
                <w:lang w:eastAsia="zh-TW"/>
              </w:rPr>
              <w:t xml:space="preserve"> Foodservice and Hotel Management</w:t>
            </w:r>
          </w:p>
        </w:tc>
        <w:tc>
          <w:tcPr>
            <w:tcW w:w="0" w:type="auto"/>
          </w:tcPr>
          <w:p w14:paraId="689A36FA"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3</w:t>
            </w:r>
          </w:p>
        </w:tc>
        <w:tc>
          <w:tcPr>
            <w:tcW w:w="0" w:type="auto"/>
          </w:tcPr>
          <w:p w14:paraId="7F3BF0C1"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Y</w:t>
            </w:r>
          </w:p>
        </w:tc>
        <w:tc>
          <w:tcPr>
            <w:tcW w:w="0" w:type="auto"/>
          </w:tcPr>
          <w:p w14:paraId="39901772" w14:textId="77777777" w:rsidR="009D28C5" w:rsidRPr="00FA39EF" w:rsidDel="000E6025" w:rsidRDefault="009D28C5" w:rsidP="009D28C5">
            <w:pPr>
              <w:jc w:val="center"/>
              <w:rPr>
                <w:rFonts w:ascii="Times New Roman" w:hAnsi="Times New Roman" w:cs="Times New Roman"/>
              </w:rPr>
            </w:pPr>
            <w:r w:rsidRPr="00FA39EF">
              <w:rPr>
                <w:rFonts w:ascii="Times New Roman" w:hAnsi="Times New Roman" w:cs="Times New Roman"/>
              </w:rPr>
              <w:t>N</w:t>
            </w:r>
          </w:p>
        </w:tc>
        <w:tc>
          <w:tcPr>
            <w:tcW w:w="0" w:type="auto"/>
          </w:tcPr>
          <w:p w14:paraId="67E049A7" w14:textId="77777777" w:rsidR="009D28C5" w:rsidRPr="00FA39EF" w:rsidDel="000E6025" w:rsidRDefault="009D28C5" w:rsidP="009D28C5">
            <w:pPr>
              <w:jc w:val="center"/>
              <w:rPr>
                <w:rFonts w:ascii="Times New Roman" w:hAnsi="Times New Roman" w:cs="Times New Roman"/>
              </w:rPr>
            </w:pPr>
            <w:r w:rsidRPr="00FA39EF">
              <w:rPr>
                <w:rFonts w:ascii="Times New Roman" w:hAnsi="Times New Roman" w:cs="Times New Roman"/>
              </w:rPr>
              <w:t>N</w:t>
            </w:r>
          </w:p>
        </w:tc>
        <w:tc>
          <w:tcPr>
            <w:tcW w:w="0" w:type="auto"/>
          </w:tcPr>
          <w:p w14:paraId="22767252"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N</w:t>
            </w:r>
          </w:p>
        </w:tc>
      </w:tr>
      <w:tr w:rsidR="009D28C5" w:rsidRPr="00FA39EF" w14:paraId="42A8A963" w14:textId="77777777" w:rsidTr="009D28C5">
        <w:tc>
          <w:tcPr>
            <w:tcW w:w="0" w:type="auto"/>
          </w:tcPr>
          <w:p w14:paraId="3CC1F540"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576</w:t>
            </w:r>
          </w:p>
        </w:tc>
        <w:tc>
          <w:tcPr>
            <w:tcW w:w="0" w:type="auto"/>
          </w:tcPr>
          <w:p w14:paraId="77EA59CF" w14:textId="77777777" w:rsidR="009D28C5" w:rsidRPr="00FA39EF" w:rsidRDefault="009D28C5" w:rsidP="009D28C5">
            <w:pPr>
              <w:rPr>
                <w:rFonts w:ascii="Times New Roman" w:eastAsia="PMingLiU" w:hAnsi="Times New Roman" w:cs="Times New Roman"/>
                <w:lang w:eastAsia="zh-TW"/>
              </w:rPr>
            </w:pPr>
            <w:r w:rsidRPr="00FA39EF">
              <w:rPr>
                <w:rFonts w:ascii="Times New Roman" w:hAnsi="Times New Roman" w:cs="Times New Roman"/>
              </w:rPr>
              <w:t>Hotel and Restaurant Financial Management</w:t>
            </w:r>
          </w:p>
        </w:tc>
        <w:tc>
          <w:tcPr>
            <w:tcW w:w="0" w:type="auto"/>
          </w:tcPr>
          <w:p w14:paraId="748457ED"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3</w:t>
            </w:r>
          </w:p>
        </w:tc>
        <w:tc>
          <w:tcPr>
            <w:tcW w:w="0" w:type="auto"/>
          </w:tcPr>
          <w:p w14:paraId="142E1783"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Y</w:t>
            </w:r>
          </w:p>
        </w:tc>
        <w:tc>
          <w:tcPr>
            <w:tcW w:w="0" w:type="auto"/>
          </w:tcPr>
          <w:p w14:paraId="4748AC2B" w14:textId="77777777" w:rsidR="009D28C5" w:rsidRPr="00FA39EF" w:rsidDel="000E6025" w:rsidRDefault="009D28C5" w:rsidP="009D28C5">
            <w:pPr>
              <w:jc w:val="center"/>
              <w:rPr>
                <w:rFonts w:ascii="Times New Roman" w:hAnsi="Times New Roman" w:cs="Times New Roman"/>
              </w:rPr>
            </w:pPr>
            <w:r w:rsidRPr="00FA39EF">
              <w:rPr>
                <w:rFonts w:ascii="Times New Roman" w:hAnsi="Times New Roman" w:cs="Times New Roman"/>
              </w:rPr>
              <w:t>N</w:t>
            </w:r>
          </w:p>
        </w:tc>
        <w:tc>
          <w:tcPr>
            <w:tcW w:w="0" w:type="auto"/>
          </w:tcPr>
          <w:p w14:paraId="4A01D493" w14:textId="77777777" w:rsidR="009D28C5" w:rsidRPr="00FA39EF" w:rsidDel="000E6025" w:rsidRDefault="009D28C5" w:rsidP="009D28C5">
            <w:pPr>
              <w:jc w:val="center"/>
              <w:rPr>
                <w:rFonts w:ascii="Times New Roman" w:hAnsi="Times New Roman" w:cs="Times New Roman"/>
              </w:rPr>
            </w:pPr>
            <w:r w:rsidRPr="00FA39EF">
              <w:rPr>
                <w:rFonts w:ascii="Times New Roman" w:hAnsi="Times New Roman" w:cs="Times New Roman"/>
              </w:rPr>
              <w:t>N</w:t>
            </w:r>
          </w:p>
        </w:tc>
        <w:tc>
          <w:tcPr>
            <w:tcW w:w="0" w:type="auto"/>
          </w:tcPr>
          <w:p w14:paraId="4344D4E8"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Y</w:t>
            </w:r>
          </w:p>
        </w:tc>
      </w:tr>
      <w:tr w:rsidR="009D28C5" w:rsidRPr="00FA39EF" w14:paraId="7BDCF44E" w14:textId="77777777" w:rsidTr="009D28C5">
        <w:trPr>
          <w:trHeight w:val="287"/>
        </w:trPr>
        <w:tc>
          <w:tcPr>
            <w:tcW w:w="0" w:type="auto"/>
          </w:tcPr>
          <w:p w14:paraId="5B772463"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577</w:t>
            </w:r>
          </w:p>
        </w:tc>
        <w:tc>
          <w:tcPr>
            <w:tcW w:w="0" w:type="auto"/>
          </w:tcPr>
          <w:p w14:paraId="04BBD99D" w14:textId="77777777" w:rsidR="009D28C5" w:rsidRPr="00FA39EF" w:rsidRDefault="009D28C5" w:rsidP="009D28C5">
            <w:pPr>
              <w:rPr>
                <w:rFonts w:ascii="Times New Roman" w:hAnsi="Times New Roman" w:cs="Times New Roman"/>
              </w:rPr>
            </w:pPr>
            <w:r>
              <w:rPr>
                <w:rFonts w:ascii="Times New Roman" w:hAnsi="Times New Roman" w:cs="Times New Roman"/>
              </w:rPr>
              <w:t>Restaurant and Dining Management</w:t>
            </w:r>
          </w:p>
        </w:tc>
        <w:tc>
          <w:tcPr>
            <w:tcW w:w="0" w:type="auto"/>
          </w:tcPr>
          <w:p w14:paraId="359801E0"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3</w:t>
            </w:r>
          </w:p>
        </w:tc>
        <w:tc>
          <w:tcPr>
            <w:tcW w:w="0" w:type="auto"/>
          </w:tcPr>
          <w:p w14:paraId="238CBDCD"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Y</w:t>
            </w:r>
          </w:p>
        </w:tc>
        <w:tc>
          <w:tcPr>
            <w:tcW w:w="0" w:type="auto"/>
          </w:tcPr>
          <w:p w14:paraId="695A29A0" w14:textId="77777777" w:rsidR="009D28C5" w:rsidRPr="00FA39EF" w:rsidDel="000E6025" w:rsidRDefault="009D28C5" w:rsidP="009D28C5">
            <w:pPr>
              <w:jc w:val="center"/>
              <w:rPr>
                <w:rFonts w:ascii="Times New Roman" w:hAnsi="Times New Roman" w:cs="Times New Roman"/>
              </w:rPr>
            </w:pPr>
            <w:r w:rsidRPr="00FA39EF">
              <w:rPr>
                <w:rFonts w:ascii="Times New Roman" w:hAnsi="Times New Roman" w:cs="Times New Roman"/>
              </w:rPr>
              <w:t>N</w:t>
            </w:r>
          </w:p>
        </w:tc>
        <w:tc>
          <w:tcPr>
            <w:tcW w:w="0" w:type="auto"/>
          </w:tcPr>
          <w:p w14:paraId="42FBDC41" w14:textId="77777777" w:rsidR="009D28C5" w:rsidRPr="00FA39EF" w:rsidDel="000E6025" w:rsidRDefault="009D28C5" w:rsidP="009D28C5">
            <w:pPr>
              <w:jc w:val="center"/>
              <w:rPr>
                <w:rFonts w:ascii="Times New Roman" w:hAnsi="Times New Roman" w:cs="Times New Roman"/>
              </w:rPr>
            </w:pPr>
            <w:r w:rsidRPr="00FA39EF">
              <w:rPr>
                <w:rFonts w:ascii="Times New Roman" w:hAnsi="Times New Roman" w:cs="Times New Roman"/>
              </w:rPr>
              <w:t>N</w:t>
            </w:r>
          </w:p>
        </w:tc>
        <w:tc>
          <w:tcPr>
            <w:tcW w:w="0" w:type="auto"/>
          </w:tcPr>
          <w:p w14:paraId="533D907D"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N</w:t>
            </w:r>
          </w:p>
        </w:tc>
      </w:tr>
      <w:tr w:rsidR="009D28C5" w:rsidRPr="00FA39EF" w14:paraId="44AA1F32" w14:textId="77777777" w:rsidTr="009D28C5">
        <w:tc>
          <w:tcPr>
            <w:tcW w:w="0" w:type="auto"/>
          </w:tcPr>
          <w:p w14:paraId="66955FED"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579</w:t>
            </w:r>
          </w:p>
        </w:tc>
        <w:tc>
          <w:tcPr>
            <w:tcW w:w="0" w:type="auto"/>
          </w:tcPr>
          <w:p w14:paraId="0B8DF03A"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Leadership and Strategic Management in the Hospitality Industry</w:t>
            </w:r>
          </w:p>
        </w:tc>
        <w:tc>
          <w:tcPr>
            <w:tcW w:w="0" w:type="auto"/>
          </w:tcPr>
          <w:p w14:paraId="5F458E7A"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3</w:t>
            </w:r>
          </w:p>
        </w:tc>
        <w:tc>
          <w:tcPr>
            <w:tcW w:w="0" w:type="auto"/>
          </w:tcPr>
          <w:p w14:paraId="0A77BB03"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Y</w:t>
            </w:r>
          </w:p>
        </w:tc>
        <w:tc>
          <w:tcPr>
            <w:tcW w:w="0" w:type="auto"/>
          </w:tcPr>
          <w:p w14:paraId="2E4E09A7" w14:textId="77777777" w:rsidR="009D28C5" w:rsidRPr="00FA39EF" w:rsidDel="000E6025" w:rsidRDefault="009D28C5" w:rsidP="009D28C5">
            <w:pPr>
              <w:jc w:val="center"/>
              <w:rPr>
                <w:rFonts w:ascii="Times New Roman" w:hAnsi="Times New Roman" w:cs="Times New Roman"/>
              </w:rPr>
            </w:pPr>
            <w:r w:rsidRPr="00FA39EF">
              <w:rPr>
                <w:rFonts w:ascii="Times New Roman" w:hAnsi="Times New Roman" w:cs="Times New Roman"/>
              </w:rPr>
              <w:t>N</w:t>
            </w:r>
          </w:p>
        </w:tc>
        <w:tc>
          <w:tcPr>
            <w:tcW w:w="0" w:type="auto"/>
          </w:tcPr>
          <w:p w14:paraId="02D521EA" w14:textId="77777777" w:rsidR="009D28C5" w:rsidRPr="00FA39EF" w:rsidDel="000E6025" w:rsidRDefault="009D28C5" w:rsidP="009D28C5">
            <w:pPr>
              <w:jc w:val="center"/>
              <w:rPr>
                <w:rFonts w:ascii="Times New Roman" w:hAnsi="Times New Roman" w:cs="Times New Roman"/>
              </w:rPr>
            </w:pPr>
            <w:r w:rsidRPr="00FA39EF">
              <w:rPr>
                <w:rFonts w:ascii="Times New Roman" w:hAnsi="Times New Roman" w:cs="Times New Roman"/>
              </w:rPr>
              <w:t>N</w:t>
            </w:r>
          </w:p>
        </w:tc>
        <w:tc>
          <w:tcPr>
            <w:tcW w:w="0" w:type="auto"/>
          </w:tcPr>
          <w:p w14:paraId="4582C41B"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Y</w:t>
            </w:r>
          </w:p>
        </w:tc>
      </w:tr>
      <w:tr w:rsidR="009D28C5" w:rsidRPr="00FA39EF" w14:paraId="3605C241" w14:textId="77777777" w:rsidTr="009D28C5">
        <w:tc>
          <w:tcPr>
            <w:tcW w:w="0" w:type="auto"/>
          </w:tcPr>
          <w:p w14:paraId="4D7B9469"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592</w:t>
            </w:r>
          </w:p>
        </w:tc>
        <w:tc>
          <w:tcPr>
            <w:tcW w:w="0" w:type="auto"/>
          </w:tcPr>
          <w:p w14:paraId="18F9526B"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 xml:space="preserve">Internship </w:t>
            </w:r>
          </w:p>
        </w:tc>
        <w:tc>
          <w:tcPr>
            <w:tcW w:w="0" w:type="auto"/>
          </w:tcPr>
          <w:p w14:paraId="2FDB9748"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6</w:t>
            </w:r>
          </w:p>
        </w:tc>
        <w:tc>
          <w:tcPr>
            <w:tcW w:w="0" w:type="auto"/>
          </w:tcPr>
          <w:p w14:paraId="164778C7"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Y</w:t>
            </w:r>
          </w:p>
        </w:tc>
        <w:tc>
          <w:tcPr>
            <w:tcW w:w="0" w:type="auto"/>
          </w:tcPr>
          <w:p w14:paraId="4EF1390B" w14:textId="77777777" w:rsidR="009D28C5" w:rsidRPr="00FA39EF" w:rsidDel="000E6025" w:rsidRDefault="009D28C5" w:rsidP="009D28C5">
            <w:pPr>
              <w:jc w:val="center"/>
              <w:rPr>
                <w:rFonts w:ascii="Times New Roman" w:hAnsi="Times New Roman" w:cs="Times New Roman"/>
              </w:rPr>
            </w:pPr>
            <w:r w:rsidRPr="00FA39EF">
              <w:rPr>
                <w:rFonts w:ascii="Times New Roman" w:hAnsi="Times New Roman" w:cs="Times New Roman"/>
              </w:rPr>
              <w:t>N</w:t>
            </w:r>
          </w:p>
        </w:tc>
        <w:tc>
          <w:tcPr>
            <w:tcW w:w="0" w:type="auto"/>
          </w:tcPr>
          <w:p w14:paraId="1726312B" w14:textId="77777777" w:rsidR="009D28C5" w:rsidRPr="00FA39EF" w:rsidDel="000E6025" w:rsidRDefault="009D28C5" w:rsidP="009D28C5">
            <w:pPr>
              <w:jc w:val="center"/>
              <w:rPr>
                <w:rFonts w:ascii="Times New Roman" w:hAnsi="Times New Roman" w:cs="Times New Roman"/>
              </w:rPr>
            </w:pPr>
            <w:r w:rsidRPr="00FA39EF">
              <w:rPr>
                <w:rFonts w:ascii="Times New Roman" w:hAnsi="Times New Roman" w:cs="Times New Roman"/>
              </w:rPr>
              <w:t>N</w:t>
            </w:r>
          </w:p>
        </w:tc>
        <w:tc>
          <w:tcPr>
            <w:tcW w:w="0" w:type="auto"/>
          </w:tcPr>
          <w:p w14:paraId="2F38EDC1"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N</w:t>
            </w:r>
          </w:p>
        </w:tc>
      </w:tr>
      <w:tr w:rsidR="009D28C5" w:rsidRPr="00FA39EF" w14:paraId="77B20F4E" w14:textId="77777777" w:rsidTr="009D28C5">
        <w:tc>
          <w:tcPr>
            <w:tcW w:w="0" w:type="auto"/>
          </w:tcPr>
          <w:p w14:paraId="15FA19D9"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692</w:t>
            </w:r>
          </w:p>
        </w:tc>
        <w:tc>
          <w:tcPr>
            <w:tcW w:w="0" w:type="auto"/>
          </w:tcPr>
          <w:p w14:paraId="36BE5254" w14:textId="77777777" w:rsidR="009D28C5" w:rsidRPr="00FA39EF" w:rsidRDefault="009D28C5" w:rsidP="009D28C5">
            <w:pPr>
              <w:rPr>
                <w:rFonts w:ascii="Times New Roman" w:eastAsia="PMingLiU" w:hAnsi="Times New Roman" w:cs="Times New Roman"/>
                <w:lang w:eastAsia="zh-TW"/>
              </w:rPr>
            </w:pPr>
            <w:r w:rsidRPr="00FA39EF">
              <w:rPr>
                <w:rFonts w:ascii="Times New Roman" w:hAnsi="Times New Roman" w:cs="Times New Roman"/>
              </w:rPr>
              <w:t>Directed Project</w:t>
            </w:r>
            <w:r w:rsidRPr="00FA39EF">
              <w:rPr>
                <w:rFonts w:ascii="Times New Roman" w:eastAsia="PMingLiU" w:hAnsi="Times New Roman" w:cs="Times New Roman"/>
                <w:lang w:eastAsia="zh-TW"/>
              </w:rPr>
              <w:t xml:space="preserve"> </w:t>
            </w:r>
          </w:p>
        </w:tc>
        <w:tc>
          <w:tcPr>
            <w:tcW w:w="0" w:type="auto"/>
          </w:tcPr>
          <w:p w14:paraId="3E6938B5"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3</w:t>
            </w:r>
          </w:p>
        </w:tc>
        <w:tc>
          <w:tcPr>
            <w:tcW w:w="0" w:type="auto"/>
          </w:tcPr>
          <w:p w14:paraId="65B14993"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Y</w:t>
            </w:r>
          </w:p>
        </w:tc>
        <w:tc>
          <w:tcPr>
            <w:tcW w:w="0" w:type="auto"/>
          </w:tcPr>
          <w:p w14:paraId="5D6073BA" w14:textId="77777777" w:rsidR="009D28C5" w:rsidRPr="00FA39EF" w:rsidDel="000E6025" w:rsidRDefault="009D28C5" w:rsidP="009D28C5">
            <w:pPr>
              <w:jc w:val="center"/>
              <w:rPr>
                <w:rFonts w:ascii="Times New Roman" w:hAnsi="Times New Roman" w:cs="Times New Roman"/>
              </w:rPr>
            </w:pPr>
            <w:r w:rsidRPr="00FA39EF">
              <w:rPr>
                <w:rFonts w:ascii="Times New Roman" w:hAnsi="Times New Roman" w:cs="Times New Roman"/>
              </w:rPr>
              <w:t>Y**</w:t>
            </w:r>
          </w:p>
        </w:tc>
        <w:tc>
          <w:tcPr>
            <w:tcW w:w="0" w:type="auto"/>
          </w:tcPr>
          <w:p w14:paraId="584492EA" w14:textId="77777777" w:rsidR="009D28C5" w:rsidRPr="00FA39EF" w:rsidDel="000E6025" w:rsidRDefault="009D28C5" w:rsidP="009D28C5">
            <w:pPr>
              <w:jc w:val="center"/>
              <w:rPr>
                <w:rFonts w:ascii="Times New Roman" w:hAnsi="Times New Roman" w:cs="Times New Roman"/>
              </w:rPr>
            </w:pPr>
            <w:r w:rsidRPr="00FA39EF">
              <w:rPr>
                <w:rFonts w:ascii="Times New Roman" w:hAnsi="Times New Roman" w:cs="Times New Roman"/>
              </w:rPr>
              <w:t>N</w:t>
            </w:r>
          </w:p>
        </w:tc>
        <w:tc>
          <w:tcPr>
            <w:tcW w:w="0" w:type="auto"/>
          </w:tcPr>
          <w:p w14:paraId="59C50DDF"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N</w:t>
            </w:r>
          </w:p>
        </w:tc>
      </w:tr>
      <w:tr w:rsidR="009D28C5" w:rsidRPr="00FA39EF" w14:paraId="31974193" w14:textId="77777777" w:rsidTr="009D28C5">
        <w:tc>
          <w:tcPr>
            <w:tcW w:w="0" w:type="auto"/>
          </w:tcPr>
          <w:p w14:paraId="050227BD"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696</w:t>
            </w:r>
          </w:p>
        </w:tc>
        <w:tc>
          <w:tcPr>
            <w:tcW w:w="0" w:type="auto"/>
          </w:tcPr>
          <w:p w14:paraId="3EBB2FA3" w14:textId="77777777" w:rsidR="009D28C5" w:rsidRPr="00FA39EF" w:rsidRDefault="009D28C5" w:rsidP="009D28C5">
            <w:pPr>
              <w:rPr>
                <w:rFonts w:ascii="Times New Roman" w:eastAsia="PMingLiU" w:hAnsi="Times New Roman" w:cs="Times New Roman"/>
                <w:lang w:eastAsia="zh-TW"/>
              </w:rPr>
            </w:pPr>
            <w:r w:rsidRPr="00FA39EF">
              <w:rPr>
                <w:rFonts w:ascii="Times New Roman" w:hAnsi="Times New Roman" w:cs="Times New Roman"/>
              </w:rPr>
              <w:t>Research Methods</w:t>
            </w:r>
          </w:p>
        </w:tc>
        <w:tc>
          <w:tcPr>
            <w:tcW w:w="0" w:type="auto"/>
          </w:tcPr>
          <w:p w14:paraId="2E1F5FFA"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3</w:t>
            </w:r>
          </w:p>
        </w:tc>
        <w:tc>
          <w:tcPr>
            <w:tcW w:w="0" w:type="auto"/>
          </w:tcPr>
          <w:p w14:paraId="04B1B28C"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Y</w:t>
            </w:r>
          </w:p>
        </w:tc>
        <w:tc>
          <w:tcPr>
            <w:tcW w:w="0" w:type="auto"/>
          </w:tcPr>
          <w:p w14:paraId="301B453B"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N</w:t>
            </w:r>
          </w:p>
        </w:tc>
        <w:tc>
          <w:tcPr>
            <w:tcW w:w="0" w:type="auto"/>
          </w:tcPr>
          <w:p w14:paraId="213BADE5"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N</w:t>
            </w:r>
          </w:p>
        </w:tc>
        <w:tc>
          <w:tcPr>
            <w:tcW w:w="0" w:type="auto"/>
          </w:tcPr>
          <w:p w14:paraId="098AEC48"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N</w:t>
            </w:r>
          </w:p>
        </w:tc>
      </w:tr>
      <w:tr w:rsidR="009D28C5" w:rsidRPr="00FA39EF" w14:paraId="748FD9E0" w14:textId="77777777" w:rsidTr="009D28C5">
        <w:tc>
          <w:tcPr>
            <w:tcW w:w="0" w:type="auto"/>
          </w:tcPr>
          <w:p w14:paraId="12BB7FD1" w14:textId="77777777" w:rsidR="009D28C5" w:rsidRPr="00FA39EF" w:rsidRDefault="009D28C5" w:rsidP="009D28C5">
            <w:pPr>
              <w:rPr>
                <w:rFonts w:ascii="Times New Roman" w:hAnsi="Times New Roman" w:cs="Times New Roman"/>
              </w:rPr>
            </w:pPr>
          </w:p>
        </w:tc>
        <w:tc>
          <w:tcPr>
            <w:tcW w:w="0" w:type="auto"/>
          </w:tcPr>
          <w:p w14:paraId="3E233F7B" w14:textId="77777777" w:rsidR="009D28C5" w:rsidRPr="00FA39EF" w:rsidRDefault="009D28C5" w:rsidP="009D28C5">
            <w:pPr>
              <w:pStyle w:val="NoSpacing"/>
              <w:rPr>
                <w:rFonts w:ascii="Times New Roman" w:hAnsi="Times New Roman" w:cs="Times New Roman"/>
              </w:rPr>
            </w:pPr>
            <w:r w:rsidRPr="00FA39EF">
              <w:rPr>
                <w:rFonts w:ascii="Times New Roman" w:hAnsi="Times New Roman" w:cs="Times New Roman"/>
              </w:rPr>
              <w:t>Total Units</w:t>
            </w:r>
          </w:p>
        </w:tc>
        <w:tc>
          <w:tcPr>
            <w:tcW w:w="0" w:type="auto"/>
          </w:tcPr>
          <w:p w14:paraId="69472141" w14:textId="77777777" w:rsidR="009D28C5" w:rsidRPr="00FA39EF" w:rsidRDefault="009D28C5" w:rsidP="009D28C5">
            <w:pPr>
              <w:jc w:val="center"/>
              <w:rPr>
                <w:rFonts w:ascii="Times New Roman" w:hAnsi="Times New Roman" w:cs="Times New Roman"/>
              </w:rPr>
            </w:pPr>
            <w:r w:rsidRPr="00FA39EF">
              <w:rPr>
                <w:rFonts w:ascii="Times New Roman" w:hAnsi="Times New Roman" w:cs="Times New Roman"/>
              </w:rPr>
              <w:t>30</w:t>
            </w:r>
          </w:p>
        </w:tc>
        <w:tc>
          <w:tcPr>
            <w:tcW w:w="0" w:type="auto"/>
          </w:tcPr>
          <w:p w14:paraId="68D3B711" w14:textId="77777777" w:rsidR="009D28C5" w:rsidRPr="00FA39EF" w:rsidRDefault="009D28C5" w:rsidP="009D28C5">
            <w:pPr>
              <w:jc w:val="center"/>
              <w:rPr>
                <w:rFonts w:ascii="Times New Roman" w:hAnsi="Times New Roman" w:cs="Times New Roman"/>
              </w:rPr>
            </w:pPr>
          </w:p>
        </w:tc>
        <w:tc>
          <w:tcPr>
            <w:tcW w:w="0" w:type="auto"/>
          </w:tcPr>
          <w:p w14:paraId="1D22FC11" w14:textId="77777777" w:rsidR="009D28C5" w:rsidRPr="00FA39EF" w:rsidRDefault="009D28C5" w:rsidP="009D28C5">
            <w:pPr>
              <w:jc w:val="center"/>
              <w:rPr>
                <w:rFonts w:ascii="Times New Roman" w:hAnsi="Times New Roman" w:cs="Times New Roman"/>
              </w:rPr>
            </w:pPr>
          </w:p>
        </w:tc>
        <w:tc>
          <w:tcPr>
            <w:tcW w:w="0" w:type="auto"/>
          </w:tcPr>
          <w:p w14:paraId="622CD970" w14:textId="77777777" w:rsidR="009D28C5" w:rsidRPr="00FA39EF" w:rsidRDefault="009D28C5" w:rsidP="009D28C5">
            <w:pPr>
              <w:jc w:val="center"/>
              <w:rPr>
                <w:rFonts w:ascii="Times New Roman" w:hAnsi="Times New Roman" w:cs="Times New Roman"/>
              </w:rPr>
            </w:pPr>
          </w:p>
        </w:tc>
        <w:tc>
          <w:tcPr>
            <w:tcW w:w="0" w:type="auto"/>
          </w:tcPr>
          <w:p w14:paraId="6D9E7F8B" w14:textId="77777777" w:rsidR="009D28C5" w:rsidRPr="00FA39EF" w:rsidRDefault="009D28C5" w:rsidP="009D28C5">
            <w:pPr>
              <w:jc w:val="center"/>
              <w:rPr>
                <w:rFonts w:ascii="Times New Roman" w:hAnsi="Times New Roman" w:cs="Times New Roman"/>
              </w:rPr>
            </w:pPr>
          </w:p>
        </w:tc>
      </w:tr>
    </w:tbl>
    <w:p w14:paraId="4DA6533F"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*The four new courses identified here have been approved through all University levels but do not exist in the catalog because, until now, they were not associated with a program.</w:t>
      </w:r>
    </w:p>
    <w:p w14:paraId="00D46EE2" w14:textId="7781AE7C" w:rsidR="009D28C5" w:rsidRPr="00FA39EF" w:rsidRDefault="009D28C5" w:rsidP="009D28C5">
      <w:pPr>
        <w:rPr>
          <w:rFonts w:ascii="Times New Roman" w:hAnsi="Times New Roman" w:cs="Times New Roman"/>
        </w:rPr>
      </w:pPr>
      <w:r w:rsidRPr="00FA39EF">
        <w:rPr>
          <w:rFonts w:ascii="Times New Roman" w:hAnsi="Times New Roman" w:cs="Times New Roman"/>
        </w:rPr>
        <w:t xml:space="preserve">**The pre-requisite for this course, FCS 697, will be waived for these students due to the unique completion of the </w:t>
      </w:r>
      <w:r w:rsidR="00D42517">
        <w:rPr>
          <w:rFonts w:ascii="Times New Roman" w:hAnsi="Times New Roman" w:cs="Times New Roman"/>
        </w:rPr>
        <w:t>culminating</w:t>
      </w:r>
      <w:r w:rsidR="00D42517" w:rsidRPr="00FA39EF">
        <w:rPr>
          <w:rFonts w:ascii="Times New Roman" w:hAnsi="Times New Roman" w:cs="Times New Roman"/>
        </w:rPr>
        <w:t xml:space="preserve"> </w:t>
      </w:r>
      <w:r w:rsidRPr="00FA39EF">
        <w:rPr>
          <w:rFonts w:ascii="Times New Roman" w:hAnsi="Times New Roman" w:cs="Times New Roman"/>
        </w:rPr>
        <w:t>project</w:t>
      </w:r>
    </w:p>
    <w:p w14:paraId="70AE8327" w14:textId="77777777" w:rsidR="009D28C5" w:rsidRPr="00FA39EF" w:rsidRDefault="009D28C5" w:rsidP="009D28C5">
      <w:pPr>
        <w:rPr>
          <w:rFonts w:ascii="Times New Roman" w:hAnsi="Times New Roman" w:cs="Times New Roman"/>
          <w:color w:val="0000FF"/>
        </w:rPr>
      </w:pPr>
      <w:r w:rsidRPr="00FA39EF">
        <w:rPr>
          <w:rFonts w:ascii="Times New Roman" w:hAnsi="Times New Roman" w:cs="Times New Roman"/>
          <w:b/>
        </w:rPr>
        <w:lastRenderedPageBreak/>
        <w:t>Table 4.5:  Course Catalog Descriptions</w:t>
      </w:r>
    </w:p>
    <w:tbl>
      <w:tblPr>
        <w:tblStyle w:val="TableGrid"/>
        <w:tblW w:w="12960" w:type="dxa"/>
        <w:tblInd w:w="-5" w:type="dxa"/>
        <w:tblLook w:val="04A0" w:firstRow="1" w:lastRow="0" w:firstColumn="1" w:lastColumn="0" w:noHBand="0" w:noVBand="1"/>
      </w:tblPr>
      <w:tblGrid>
        <w:gridCol w:w="2183"/>
        <w:gridCol w:w="1710"/>
        <w:gridCol w:w="9067"/>
      </w:tblGrid>
      <w:tr w:rsidR="009D28C5" w:rsidRPr="00FA39EF" w14:paraId="3170E4AE" w14:textId="77777777" w:rsidTr="00547309">
        <w:tc>
          <w:tcPr>
            <w:tcW w:w="2183" w:type="dxa"/>
          </w:tcPr>
          <w:p w14:paraId="71EA7211"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Catalog #</w:t>
            </w:r>
          </w:p>
        </w:tc>
        <w:tc>
          <w:tcPr>
            <w:tcW w:w="1710" w:type="dxa"/>
          </w:tcPr>
          <w:p w14:paraId="4A26E824"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 xml:space="preserve">Course Title  </w:t>
            </w:r>
          </w:p>
        </w:tc>
        <w:tc>
          <w:tcPr>
            <w:tcW w:w="9067" w:type="dxa"/>
          </w:tcPr>
          <w:p w14:paraId="51A4918E"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Course Description</w:t>
            </w:r>
          </w:p>
        </w:tc>
      </w:tr>
      <w:tr w:rsidR="009D28C5" w:rsidRPr="00FA39EF" w14:paraId="0D43C5C5" w14:textId="77777777" w:rsidTr="00547309">
        <w:trPr>
          <w:trHeight w:val="875"/>
        </w:trPr>
        <w:tc>
          <w:tcPr>
            <w:tcW w:w="2183" w:type="dxa"/>
          </w:tcPr>
          <w:p w14:paraId="5301B6DC"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571</w:t>
            </w:r>
          </w:p>
        </w:tc>
        <w:tc>
          <w:tcPr>
            <w:tcW w:w="1710" w:type="dxa"/>
          </w:tcPr>
          <w:p w14:paraId="03D0F2FD" w14:textId="77777777" w:rsidR="009D28C5" w:rsidRPr="00FA39EF" w:rsidRDefault="009D28C5" w:rsidP="009D28C5">
            <w:pPr>
              <w:rPr>
                <w:rFonts w:ascii="Times New Roman" w:eastAsia="PMingLiU" w:hAnsi="Times New Roman" w:cs="Times New Roman"/>
                <w:lang w:eastAsia="zh-TW"/>
              </w:rPr>
            </w:pPr>
            <w:r w:rsidRPr="00FA39EF">
              <w:rPr>
                <w:rFonts w:ascii="Times New Roman" w:hAnsi="Times New Roman" w:cs="Times New Roman"/>
              </w:rPr>
              <w:t xml:space="preserve">International </w:t>
            </w:r>
            <w:r w:rsidR="0059769D">
              <w:rPr>
                <w:rFonts w:ascii="Times New Roman" w:hAnsi="Times New Roman" w:cs="Times New Roman"/>
              </w:rPr>
              <w:t>H</w:t>
            </w:r>
            <w:r w:rsidRPr="00FA39EF">
              <w:rPr>
                <w:rFonts w:ascii="Times New Roman" w:hAnsi="Times New Roman" w:cs="Times New Roman"/>
              </w:rPr>
              <w:t xml:space="preserve">ospitality </w:t>
            </w:r>
            <w:r w:rsidR="0059769D">
              <w:rPr>
                <w:rFonts w:ascii="Times New Roman" w:hAnsi="Times New Roman" w:cs="Times New Roman"/>
              </w:rPr>
              <w:t>D</w:t>
            </w:r>
            <w:r w:rsidRPr="00FA39EF">
              <w:rPr>
                <w:rFonts w:ascii="Times New Roman" w:hAnsi="Times New Roman" w:cs="Times New Roman"/>
              </w:rPr>
              <w:t xml:space="preserve">evelopment  </w:t>
            </w:r>
          </w:p>
        </w:tc>
        <w:tc>
          <w:tcPr>
            <w:tcW w:w="9067" w:type="dxa"/>
          </w:tcPr>
          <w:p w14:paraId="020677F4"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Issues and problems in the hotel and restaurant industry from global perspective. Dynamics of human interaction in a multi-ethnic and multi-cultural global job market. Letter grade only (A-F).</w:t>
            </w:r>
          </w:p>
          <w:p w14:paraId="4D348D47" w14:textId="77777777" w:rsidR="009D28C5" w:rsidRPr="00FA39EF" w:rsidRDefault="009D28C5" w:rsidP="009D28C5">
            <w:pPr>
              <w:tabs>
                <w:tab w:val="left" w:pos="1080"/>
                <w:tab w:val="left" w:pos="1440"/>
              </w:tabs>
              <w:ind w:left="-18" w:hanging="720"/>
              <w:rPr>
                <w:rFonts w:ascii="Times New Roman" w:hAnsi="Times New Roman" w:cs="Times New Roman"/>
              </w:rPr>
            </w:pPr>
          </w:p>
          <w:p w14:paraId="741CBB21" w14:textId="77777777" w:rsidR="009D28C5" w:rsidRPr="00FA39EF" w:rsidRDefault="009D28C5" w:rsidP="009D28C5">
            <w:pPr>
              <w:rPr>
                <w:rFonts w:ascii="Times New Roman" w:hAnsi="Times New Roman" w:cs="Times New Roman"/>
              </w:rPr>
            </w:pPr>
          </w:p>
        </w:tc>
      </w:tr>
      <w:tr w:rsidR="009D28C5" w:rsidRPr="00FA39EF" w14:paraId="034E9AFC" w14:textId="77777777" w:rsidTr="00547309">
        <w:trPr>
          <w:trHeight w:val="1460"/>
        </w:trPr>
        <w:tc>
          <w:tcPr>
            <w:tcW w:w="2183" w:type="dxa"/>
          </w:tcPr>
          <w:p w14:paraId="7C06D5E1"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572</w:t>
            </w:r>
          </w:p>
        </w:tc>
        <w:tc>
          <w:tcPr>
            <w:tcW w:w="1710" w:type="dxa"/>
          </w:tcPr>
          <w:p w14:paraId="2D48053C"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Advanced Hotel Administration</w:t>
            </w:r>
          </w:p>
        </w:tc>
        <w:tc>
          <w:tcPr>
            <w:tcW w:w="9067" w:type="dxa"/>
          </w:tcPr>
          <w:p w14:paraId="3EFDA93C"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 xml:space="preserve">Principles of organization, administration, and leadership in hotel and lodging operations are explored. Topics include organizational management, human resource management, productivity, marketing, financial management, and quality service management as they are applied to the hotel and lodging industry. Letter grade only (A-F). </w:t>
            </w:r>
          </w:p>
          <w:p w14:paraId="245245DB" w14:textId="77777777" w:rsidR="009D28C5" w:rsidRPr="00FA39EF" w:rsidRDefault="009D28C5" w:rsidP="009D28C5">
            <w:pPr>
              <w:rPr>
                <w:rFonts w:ascii="Times New Roman" w:hAnsi="Times New Roman" w:cs="Times New Roman"/>
              </w:rPr>
            </w:pPr>
          </w:p>
        </w:tc>
      </w:tr>
      <w:tr w:rsidR="009D28C5" w:rsidRPr="00FA39EF" w14:paraId="4F3A9377" w14:textId="77777777" w:rsidTr="00547309">
        <w:tc>
          <w:tcPr>
            <w:tcW w:w="2183" w:type="dxa"/>
          </w:tcPr>
          <w:p w14:paraId="799C6067"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574</w:t>
            </w:r>
          </w:p>
        </w:tc>
        <w:tc>
          <w:tcPr>
            <w:tcW w:w="1710" w:type="dxa"/>
          </w:tcPr>
          <w:p w14:paraId="7F2B4BB9" w14:textId="77777777" w:rsidR="009D28C5" w:rsidRPr="00FA39EF" w:rsidRDefault="009D28C5" w:rsidP="009D28C5">
            <w:pPr>
              <w:rPr>
                <w:rFonts w:ascii="Times New Roman" w:eastAsia="PMingLiU" w:hAnsi="Times New Roman" w:cs="Times New Roman"/>
                <w:lang w:eastAsia="zh-TW"/>
              </w:rPr>
            </w:pPr>
            <w:r w:rsidRPr="00FA39EF">
              <w:rPr>
                <w:rFonts w:ascii="Times New Roman" w:hAnsi="Times New Roman" w:cs="Times New Roman"/>
              </w:rPr>
              <w:t>Cost Control in Hospitality</w:t>
            </w:r>
            <w:r w:rsidRPr="00FA39EF">
              <w:rPr>
                <w:rFonts w:ascii="Times New Roman" w:eastAsia="PMingLiU" w:hAnsi="Times New Roman" w:cs="Times New Roman"/>
                <w:lang w:eastAsia="zh-TW"/>
              </w:rPr>
              <w:t xml:space="preserve"> Foodservice and Hotel Management</w:t>
            </w:r>
          </w:p>
        </w:tc>
        <w:tc>
          <w:tcPr>
            <w:tcW w:w="9067" w:type="dxa"/>
          </w:tcPr>
          <w:p w14:paraId="3B04F62A"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To expose students to various aspects of controlling operational costs in the hospitality foodservice and hotel industry. The topics covered include financial management, including control of food, labor, supplies, and equipment; principles and procedures used in controlling purchasing, receiving, storing, and issuing of food, beverage, and supplies; factors affecting quality and customer satisfaction; inventory and security management; and analysis of financial reports. Field trips may be required. Letter grade only (A-F).</w:t>
            </w:r>
          </w:p>
          <w:p w14:paraId="486469C5" w14:textId="77777777" w:rsidR="009D28C5" w:rsidRPr="00FA39EF" w:rsidRDefault="009D28C5" w:rsidP="009D28C5">
            <w:pPr>
              <w:rPr>
                <w:rFonts w:ascii="Times New Roman" w:hAnsi="Times New Roman" w:cs="Times New Roman"/>
              </w:rPr>
            </w:pPr>
          </w:p>
        </w:tc>
      </w:tr>
      <w:tr w:rsidR="009D28C5" w:rsidRPr="00FA39EF" w14:paraId="6EBF717A" w14:textId="77777777" w:rsidTr="00547309">
        <w:tc>
          <w:tcPr>
            <w:tcW w:w="2183" w:type="dxa"/>
          </w:tcPr>
          <w:p w14:paraId="15382176"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576</w:t>
            </w:r>
          </w:p>
        </w:tc>
        <w:tc>
          <w:tcPr>
            <w:tcW w:w="1710" w:type="dxa"/>
          </w:tcPr>
          <w:p w14:paraId="25686E8E"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Hotel and Restaurant Financial Management</w:t>
            </w:r>
          </w:p>
        </w:tc>
        <w:tc>
          <w:tcPr>
            <w:tcW w:w="9067" w:type="dxa"/>
          </w:tcPr>
          <w:p w14:paraId="32660A63"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Managerial and financial analysis used for planning, controlling, and decision making in the hotel and restaurant industry. Topics include ratio analysis, internal control, sales, revenue and cost management, cash control, budgeting, and feasibility studies as applied to hospitality management. Letter grade only (A-F).</w:t>
            </w:r>
          </w:p>
          <w:p w14:paraId="0FA958C7" w14:textId="77777777" w:rsidR="009D28C5" w:rsidRPr="00FA39EF" w:rsidRDefault="009D28C5" w:rsidP="009D28C5">
            <w:pPr>
              <w:rPr>
                <w:rFonts w:ascii="Times New Roman" w:hAnsi="Times New Roman" w:cs="Times New Roman"/>
              </w:rPr>
            </w:pPr>
          </w:p>
        </w:tc>
      </w:tr>
      <w:tr w:rsidR="009D28C5" w:rsidRPr="00FA39EF" w14:paraId="2AFBD422" w14:textId="77777777" w:rsidTr="00547309">
        <w:tc>
          <w:tcPr>
            <w:tcW w:w="2183" w:type="dxa"/>
          </w:tcPr>
          <w:p w14:paraId="41715573"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577</w:t>
            </w:r>
          </w:p>
        </w:tc>
        <w:tc>
          <w:tcPr>
            <w:tcW w:w="1710" w:type="dxa"/>
          </w:tcPr>
          <w:p w14:paraId="33E7E7A2" w14:textId="77777777" w:rsidR="009D28C5" w:rsidRPr="00FA39EF" w:rsidRDefault="009D28C5" w:rsidP="009D28C5">
            <w:pPr>
              <w:rPr>
                <w:rFonts w:ascii="Times New Roman" w:hAnsi="Times New Roman" w:cs="Times New Roman"/>
              </w:rPr>
            </w:pPr>
            <w:r>
              <w:rPr>
                <w:rFonts w:ascii="Times New Roman" w:hAnsi="Times New Roman" w:cs="Times New Roman"/>
              </w:rPr>
              <w:t>Restaurant and Dining Management</w:t>
            </w:r>
          </w:p>
        </w:tc>
        <w:tc>
          <w:tcPr>
            <w:tcW w:w="9067" w:type="dxa"/>
          </w:tcPr>
          <w:p w14:paraId="62ADF6EF" w14:textId="77777777" w:rsidR="009D28C5" w:rsidRPr="00FA39EF" w:rsidRDefault="009D28C5" w:rsidP="009D28C5">
            <w:pPr>
              <w:rPr>
                <w:rFonts w:ascii="Times New Roman" w:hAnsi="Times New Roman" w:cs="Times New Roman"/>
              </w:rPr>
            </w:pPr>
            <w:r>
              <w:rPr>
                <w:rFonts w:ascii="Times New Roman" w:hAnsi="Times New Roman" w:cs="Times New Roman"/>
              </w:rPr>
              <w:t xml:space="preserve">Principles of organization in </w:t>
            </w:r>
            <w:r w:rsidRPr="00FA39EF">
              <w:rPr>
                <w:rFonts w:ascii="Times New Roman" w:hAnsi="Times New Roman" w:cs="Times New Roman"/>
              </w:rPr>
              <w:t>commercial and non-commercial foodservice operations</w:t>
            </w:r>
            <w:r>
              <w:rPr>
                <w:rFonts w:ascii="Times New Roman" w:hAnsi="Times New Roman" w:cs="Times New Roman"/>
              </w:rPr>
              <w:t xml:space="preserve"> are explored</w:t>
            </w:r>
            <w:r w:rsidRPr="00FA39EF">
              <w:rPr>
                <w:rFonts w:ascii="Times New Roman" w:hAnsi="Times New Roman" w:cs="Times New Roman"/>
              </w:rPr>
              <w:t xml:space="preserve">. </w:t>
            </w:r>
            <w:r>
              <w:rPr>
                <w:rFonts w:ascii="Times New Roman" w:hAnsi="Times New Roman" w:cs="Times New Roman"/>
              </w:rPr>
              <w:t>I</w:t>
            </w:r>
            <w:r w:rsidRPr="00FA39EF">
              <w:rPr>
                <w:rFonts w:ascii="Times New Roman" w:hAnsi="Times New Roman" w:cs="Times New Roman"/>
              </w:rPr>
              <w:t>nclude</w:t>
            </w:r>
            <w:r>
              <w:rPr>
                <w:rFonts w:ascii="Times New Roman" w:hAnsi="Times New Roman" w:cs="Times New Roman"/>
              </w:rPr>
              <w:t>s</w:t>
            </w:r>
            <w:r w:rsidRPr="00FA39EF">
              <w:rPr>
                <w:rFonts w:ascii="Times New Roman" w:hAnsi="Times New Roman" w:cs="Times New Roman"/>
              </w:rPr>
              <w:t xml:space="preserve"> food purchasing</w:t>
            </w:r>
            <w:r>
              <w:rPr>
                <w:rFonts w:ascii="Times New Roman" w:hAnsi="Times New Roman" w:cs="Times New Roman"/>
              </w:rPr>
              <w:t xml:space="preserve">, receiving, storage, inventory control, marketing, </w:t>
            </w:r>
            <w:r w:rsidRPr="00FA39EF">
              <w:rPr>
                <w:rFonts w:ascii="Times New Roman" w:hAnsi="Times New Roman" w:cs="Times New Roman"/>
              </w:rPr>
              <w:t>organizational management, human resource management, productivity, marketing, financial management, and quality management as applied to the foodservice industry. Field required</w:t>
            </w:r>
            <w:r>
              <w:rPr>
                <w:rFonts w:ascii="Times New Roman" w:hAnsi="Times New Roman" w:cs="Times New Roman"/>
              </w:rPr>
              <w:t>.</w:t>
            </w:r>
            <w:r w:rsidRPr="00FA39EF">
              <w:rPr>
                <w:rFonts w:ascii="Times New Roman" w:hAnsi="Times New Roman" w:cs="Times New Roman"/>
              </w:rPr>
              <w:t xml:space="preserve"> Letter grade only (A-F).</w:t>
            </w:r>
          </w:p>
          <w:p w14:paraId="46E71ACC" w14:textId="77777777" w:rsidR="009D28C5" w:rsidRPr="00FA39EF" w:rsidRDefault="009D28C5" w:rsidP="009D28C5">
            <w:pPr>
              <w:pStyle w:val="Heading3"/>
              <w:spacing w:before="0"/>
              <w:outlineLvl w:val="2"/>
              <w:rPr>
                <w:rFonts w:ascii="Times New Roman" w:hAnsi="Times New Roman" w:cs="Times New Roman"/>
                <w:b/>
                <w:iCs/>
                <w:color w:val="auto"/>
              </w:rPr>
            </w:pPr>
          </w:p>
        </w:tc>
      </w:tr>
      <w:tr w:rsidR="009D28C5" w:rsidRPr="00FA39EF" w14:paraId="68A83AA1" w14:textId="77777777" w:rsidTr="00547309">
        <w:tc>
          <w:tcPr>
            <w:tcW w:w="2183" w:type="dxa"/>
          </w:tcPr>
          <w:p w14:paraId="1A05F5E5"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579</w:t>
            </w:r>
          </w:p>
        </w:tc>
        <w:tc>
          <w:tcPr>
            <w:tcW w:w="1710" w:type="dxa"/>
          </w:tcPr>
          <w:p w14:paraId="71B707FD" w14:textId="77777777" w:rsidR="009D28C5" w:rsidRPr="00FA39EF" w:rsidRDefault="009D28C5" w:rsidP="009D28C5">
            <w:pPr>
              <w:rPr>
                <w:rFonts w:ascii="Times New Roman" w:eastAsia="PMingLiU" w:hAnsi="Times New Roman" w:cs="Times New Roman"/>
                <w:lang w:eastAsia="zh-TW"/>
              </w:rPr>
            </w:pPr>
            <w:r w:rsidRPr="00FA39EF">
              <w:rPr>
                <w:rFonts w:ascii="Times New Roman" w:hAnsi="Times New Roman" w:cs="Times New Roman"/>
              </w:rPr>
              <w:t xml:space="preserve">Leadership and Strategic Management </w:t>
            </w:r>
            <w:r w:rsidRPr="00FA39EF">
              <w:rPr>
                <w:rFonts w:ascii="Times New Roman" w:hAnsi="Times New Roman" w:cs="Times New Roman"/>
              </w:rPr>
              <w:lastRenderedPageBreak/>
              <w:t>in the Hospitality Industry</w:t>
            </w:r>
          </w:p>
        </w:tc>
        <w:tc>
          <w:tcPr>
            <w:tcW w:w="9067" w:type="dxa"/>
          </w:tcPr>
          <w:p w14:paraId="15BA5EC9"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lastRenderedPageBreak/>
              <w:t xml:space="preserve">Explore principles of organization, administration, and leadership in the hospitality industry. Topics include leadership, organizational theory, strategic management, team </w:t>
            </w:r>
            <w:r w:rsidRPr="00FA39EF">
              <w:rPr>
                <w:rFonts w:ascii="Times New Roman" w:hAnsi="Times New Roman" w:cs="Times New Roman"/>
              </w:rPr>
              <w:lastRenderedPageBreak/>
              <w:t xml:space="preserve">building, motivation, communication, and quality improvement as applied to the hospitality industry. </w:t>
            </w:r>
          </w:p>
          <w:p w14:paraId="29D311D3" w14:textId="77777777" w:rsidR="009D28C5" w:rsidRPr="00FA39EF" w:rsidRDefault="009D28C5" w:rsidP="009D28C5">
            <w:pPr>
              <w:tabs>
                <w:tab w:val="left" w:pos="720"/>
                <w:tab w:val="left" w:pos="900"/>
                <w:tab w:val="left" w:pos="3420"/>
              </w:tabs>
              <w:spacing w:after="120"/>
              <w:ind w:right="-360"/>
              <w:rPr>
                <w:rFonts w:ascii="Times New Roman" w:hAnsi="Times New Roman" w:cs="Times New Roman"/>
              </w:rPr>
            </w:pPr>
            <w:r w:rsidRPr="00FA39EF">
              <w:rPr>
                <w:rFonts w:ascii="Times New Roman" w:hAnsi="Times New Roman" w:cs="Times New Roman"/>
              </w:rPr>
              <w:t xml:space="preserve">Letter Grade (A-F). </w:t>
            </w:r>
          </w:p>
          <w:p w14:paraId="215F8619" w14:textId="77777777" w:rsidR="009D28C5" w:rsidRPr="00FA39EF" w:rsidRDefault="009D28C5" w:rsidP="009D28C5">
            <w:pPr>
              <w:rPr>
                <w:rFonts w:ascii="Times New Roman" w:hAnsi="Times New Roman" w:cs="Times New Roman"/>
              </w:rPr>
            </w:pPr>
          </w:p>
        </w:tc>
      </w:tr>
      <w:tr w:rsidR="009D28C5" w:rsidRPr="00FA39EF" w14:paraId="142010D6" w14:textId="77777777" w:rsidTr="00547309">
        <w:tc>
          <w:tcPr>
            <w:tcW w:w="2183" w:type="dxa"/>
          </w:tcPr>
          <w:p w14:paraId="18DE329E"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lastRenderedPageBreak/>
              <w:t>FCS 592</w:t>
            </w:r>
          </w:p>
        </w:tc>
        <w:tc>
          <w:tcPr>
            <w:tcW w:w="1710" w:type="dxa"/>
          </w:tcPr>
          <w:p w14:paraId="1F48A21B"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Internship</w:t>
            </w:r>
          </w:p>
        </w:tc>
        <w:tc>
          <w:tcPr>
            <w:tcW w:w="9067" w:type="dxa"/>
          </w:tcPr>
          <w:p w14:paraId="407F9CF5"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Field experience in which student assumes a self-directed</w:t>
            </w:r>
            <w:r>
              <w:rPr>
                <w:rFonts w:ascii="Times New Roman" w:hAnsi="Times New Roman" w:cs="Times New Roman"/>
              </w:rPr>
              <w:t>,</w:t>
            </w:r>
            <w:r w:rsidRPr="00FA39EF">
              <w:rPr>
                <w:rFonts w:ascii="Times New Roman" w:hAnsi="Times New Roman" w:cs="Times New Roman"/>
              </w:rPr>
              <w:t xml:space="preserve"> responsible role in an agency, business, or other community setting. Letter grade only (A-F).</w:t>
            </w:r>
          </w:p>
          <w:p w14:paraId="7AB530DA" w14:textId="77777777" w:rsidR="009D28C5" w:rsidRPr="00FA39EF" w:rsidRDefault="009D28C5" w:rsidP="009D28C5">
            <w:pPr>
              <w:rPr>
                <w:rFonts w:ascii="Times New Roman" w:hAnsi="Times New Roman" w:cs="Times New Roman"/>
              </w:rPr>
            </w:pPr>
          </w:p>
        </w:tc>
      </w:tr>
      <w:tr w:rsidR="009D28C5" w:rsidRPr="00FA39EF" w14:paraId="45770F5D" w14:textId="77777777" w:rsidTr="00547309">
        <w:tc>
          <w:tcPr>
            <w:tcW w:w="2183" w:type="dxa"/>
          </w:tcPr>
          <w:p w14:paraId="2D329C1D"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692</w:t>
            </w:r>
          </w:p>
        </w:tc>
        <w:tc>
          <w:tcPr>
            <w:tcW w:w="1710" w:type="dxa"/>
          </w:tcPr>
          <w:p w14:paraId="099BCB1F"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Directed Project</w:t>
            </w:r>
          </w:p>
        </w:tc>
        <w:tc>
          <w:tcPr>
            <w:tcW w:w="9067" w:type="dxa"/>
          </w:tcPr>
          <w:p w14:paraId="38CC1BC9"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 xml:space="preserve">Student will acquire experiential skills under the guidance of a faculty advisor and supervisor/ preceptor at an approved project site. Will identify problems, design and assess a project or conduct research. Results will be presented in a thesis-style report. </w:t>
            </w:r>
            <w:r w:rsidR="007D5036">
              <w:rPr>
                <w:rFonts w:ascii="Times New Roman" w:hAnsi="Times New Roman" w:cs="Times New Roman"/>
              </w:rPr>
              <w:t xml:space="preserve">This serves as the culminating project for the program. </w:t>
            </w:r>
            <w:r w:rsidRPr="00FA39EF">
              <w:rPr>
                <w:rFonts w:ascii="Times New Roman" w:hAnsi="Times New Roman" w:cs="Times New Roman"/>
              </w:rPr>
              <w:t>Letter grade only (A-F).</w:t>
            </w:r>
          </w:p>
          <w:p w14:paraId="0952B85A" w14:textId="77777777" w:rsidR="009D28C5" w:rsidRPr="00FA39EF" w:rsidRDefault="009D28C5" w:rsidP="009D28C5">
            <w:pPr>
              <w:rPr>
                <w:rFonts w:ascii="Times New Roman" w:hAnsi="Times New Roman" w:cs="Times New Roman"/>
              </w:rPr>
            </w:pPr>
          </w:p>
        </w:tc>
      </w:tr>
      <w:tr w:rsidR="009D28C5" w:rsidRPr="00FA39EF" w14:paraId="76CFECC1" w14:textId="77777777" w:rsidTr="00547309">
        <w:trPr>
          <w:trHeight w:val="893"/>
        </w:trPr>
        <w:tc>
          <w:tcPr>
            <w:tcW w:w="2183" w:type="dxa"/>
          </w:tcPr>
          <w:p w14:paraId="0395453F"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696</w:t>
            </w:r>
          </w:p>
        </w:tc>
        <w:tc>
          <w:tcPr>
            <w:tcW w:w="1710" w:type="dxa"/>
          </w:tcPr>
          <w:p w14:paraId="108E28ED"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Research Methods</w:t>
            </w:r>
          </w:p>
        </w:tc>
        <w:tc>
          <w:tcPr>
            <w:tcW w:w="9067" w:type="dxa"/>
          </w:tcPr>
          <w:p w14:paraId="38C4D7ED" w14:textId="77777777" w:rsidR="009D28C5" w:rsidRPr="00AD3341" w:rsidRDefault="00193938" w:rsidP="009D28C5">
            <w:pPr>
              <w:rPr>
                <w:rFonts w:ascii="Times New Roman" w:hAnsi="Times New Roman" w:cs="Times New Roman"/>
              </w:rPr>
            </w:pPr>
            <w:r w:rsidRPr="00AD3341">
              <w:rPr>
                <w:rFonts w:ascii="Times New Roman" w:hAnsi="Times New Roman" w:cs="Times New Roman"/>
                <w:color w:val="4A4A4A"/>
                <w:lang w:val="en"/>
              </w:rPr>
              <w:t xml:space="preserve">Prerequisite: Upper-division course in statistics. </w:t>
            </w:r>
            <w:r w:rsidRPr="00AD3341">
              <w:rPr>
                <w:rFonts w:ascii="Times New Roman" w:hAnsi="Times New Roman" w:cs="Times New Roman"/>
                <w:color w:val="4A4A4A"/>
                <w:lang w:val="en"/>
              </w:rPr>
              <w:br/>
              <w:t xml:space="preserve">Methodological approaches to contemporary research issues in Family and Consumer Sciences. Focuses on the design, development, and implementation of a formal research-designed project. </w:t>
            </w:r>
            <w:r w:rsidRPr="00AD3341">
              <w:rPr>
                <w:rFonts w:ascii="Times New Roman" w:hAnsi="Times New Roman" w:cs="Times New Roman"/>
                <w:color w:val="4A4A4A"/>
                <w:lang w:val="en"/>
              </w:rPr>
              <w:br/>
              <w:t>Letter grade only (A-F). Same course as GERN 696. Not open for credit to students with credit in GERN 696. (Seminar 3 hours).</w:t>
            </w:r>
          </w:p>
          <w:p w14:paraId="729C720A" w14:textId="77777777" w:rsidR="009D28C5" w:rsidRPr="00FA39EF" w:rsidRDefault="009D28C5" w:rsidP="009D28C5">
            <w:pPr>
              <w:pStyle w:val="Heading3"/>
              <w:spacing w:before="0"/>
              <w:outlineLvl w:val="2"/>
              <w:rPr>
                <w:rFonts w:ascii="Times New Roman" w:hAnsi="Times New Roman" w:cs="Times New Roman"/>
                <w:b/>
                <w:iCs/>
                <w:color w:val="auto"/>
              </w:rPr>
            </w:pPr>
          </w:p>
        </w:tc>
      </w:tr>
    </w:tbl>
    <w:p w14:paraId="21BAA386" w14:textId="77777777" w:rsidR="006D2333" w:rsidRPr="006D2333" w:rsidRDefault="006D2333" w:rsidP="006D2333">
      <w:pPr>
        <w:ind w:left="720"/>
        <w:rPr>
          <w:rFonts w:ascii="Times New Roman" w:hAnsi="Times New Roman" w:cs="Times New Roman"/>
          <w:i/>
        </w:rPr>
      </w:pPr>
    </w:p>
    <w:p w14:paraId="10200574" w14:textId="77777777" w:rsidR="009D28C5" w:rsidRPr="00FA39EF" w:rsidRDefault="009D28C5" w:rsidP="009D28C5">
      <w:pPr>
        <w:pStyle w:val="ListParagraph"/>
        <w:numPr>
          <w:ilvl w:val="0"/>
          <w:numId w:val="17"/>
        </w:numPr>
        <w:ind w:left="1080" w:hanging="360"/>
        <w:rPr>
          <w:rFonts w:ascii="Times New Roman" w:hAnsi="Times New Roman" w:cs="Times New Roman"/>
          <w:i/>
        </w:rPr>
      </w:pPr>
      <w:r w:rsidRPr="00FA39EF">
        <w:rPr>
          <w:rFonts w:ascii="Times New Roman" w:hAnsi="Times New Roman" w:cs="Times New Roman"/>
          <w:i/>
        </w:rPr>
        <w:t>List any new courses that are: (1) needed to initiate the program or (2) needed during the first two years after implementation. Include proposed catalog descriptions for new courses.  For graduate program proposals, identify whether each new course would be at the graduate-level or undergraduate-level.</w:t>
      </w:r>
    </w:p>
    <w:p w14:paraId="377DE857" w14:textId="77777777" w:rsidR="009D28C5" w:rsidRPr="00FA39EF" w:rsidRDefault="009D28C5" w:rsidP="009D28C5">
      <w:pPr>
        <w:pStyle w:val="ListParagraph"/>
        <w:ind w:left="1080"/>
        <w:rPr>
          <w:rFonts w:ascii="Times New Roman" w:hAnsi="Times New Roman" w:cs="Times New Roman"/>
          <w:i/>
        </w:rPr>
      </w:pPr>
    </w:p>
    <w:p w14:paraId="74472A18" w14:textId="77777777" w:rsidR="009D28C5" w:rsidRPr="00FA39EF" w:rsidRDefault="009D28C5" w:rsidP="009D28C5">
      <w:pPr>
        <w:pStyle w:val="ListParagraph"/>
        <w:tabs>
          <w:tab w:val="left" w:pos="90"/>
        </w:tabs>
        <w:ind w:left="1080"/>
        <w:rPr>
          <w:rFonts w:ascii="Times New Roman" w:hAnsi="Times New Roman" w:cs="Times New Roman"/>
        </w:rPr>
      </w:pPr>
      <w:r w:rsidRPr="00FA39EF">
        <w:rPr>
          <w:rFonts w:ascii="Times New Roman" w:hAnsi="Times New Roman" w:cs="Times New Roman"/>
        </w:rPr>
        <w:t>All courses are exclusively graduate-level courses.</w:t>
      </w:r>
    </w:p>
    <w:p w14:paraId="6926C869" w14:textId="77777777" w:rsidR="009D28C5" w:rsidRPr="00FA39EF" w:rsidRDefault="009D28C5" w:rsidP="009D28C5">
      <w:pPr>
        <w:pStyle w:val="ListParagraph"/>
        <w:ind w:left="1080"/>
        <w:rPr>
          <w:rFonts w:ascii="Times New Roman" w:hAnsi="Times New Roman" w:cs="Times New Roman"/>
          <w:i/>
        </w:rPr>
      </w:pPr>
    </w:p>
    <w:p w14:paraId="0FE3615A" w14:textId="77777777" w:rsidR="009D28C5" w:rsidRDefault="009D28C5" w:rsidP="009D28C5">
      <w:pPr>
        <w:tabs>
          <w:tab w:val="left" w:pos="0"/>
        </w:tabs>
        <w:rPr>
          <w:rFonts w:ascii="Times New Roman" w:hAnsi="Times New Roman" w:cs="Times New Roman"/>
          <w:color w:val="0000FF"/>
        </w:rPr>
      </w:pPr>
      <w:r w:rsidRPr="00FA39EF">
        <w:rPr>
          <w:rFonts w:ascii="Times New Roman" w:hAnsi="Times New Roman" w:cs="Times New Roman"/>
          <w:color w:val="0000FF"/>
        </w:rPr>
        <w:t xml:space="preserve"> </w:t>
      </w:r>
    </w:p>
    <w:p w14:paraId="211A812E" w14:textId="77777777" w:rsidR="009D28C5" w:rsidRDefault="009D28C5" w:rsidP="009D28C5">
      <w:pPr>
        <w:tabs>
          <w:tab w:val="left" w:pos="0"/>
        </w:tabs>
        <w:rPr>
          <w:rFonts w:ascii="Times New Roman" w:hAnsi="Times New Roman" w:cs="Times New Roman"/>
          <w:color w:val="0000FF"/>
        </w:rPr>
      </w:pPr>
    </w:p>
    <w:p w14:paraId="10DA8021" w14:textId="77777777" w:rsidR="009D28C5" w:rsidRDefault="009D28C5" w:rsidP="009D28C5">
      <w:pPr>
        <w:tabs>
          <w:tab w:val="left" w:pos="0"/>
        </w:tabs>
        <w:rPr>
          <w:rFonts w:ascii="Times New Roman" w:hAnsi="Times New Roman" w:cs="Times New Roman"/>
          <w:color w:val="0000FF"/>
        </w:rPr>
      </w:pPr>
    </w:p>
    <w:p w14:paraId="2972313B" w14:textId="77777777" w:rsidR="009D28C5" w:rsidRDefault="009D28C5" w:rsidP="009D28C5">
      <w:pPr>
        <w:tabs>
          <w:tab w:val="left" w:pos="0"/>
        </w:tabs>
        <w:rPr>
          <w:rFonts w:ascii="Times New Roman" w:hAnsi="Times New Roman" w:cs="Times New Roman"/>
          <w:color w:val="0000FF"/>
        </w:rPr>
      </w:pPr>
    </w:p>
    <w:p w14:paraId="1CD7639A" w14:textId="77777777" w:rsidR="009D28C5" w:rsidRDefault="009D28C5" w:rsidP="009D28C5">
      <w:pPr>
        <w:tabs>
          <w:tab w:val="left" w:pos="0"/>
        </w:tabs>
        <w:rPr>
          <w:rFonts w:ascii="Times New Roman" w:hAnsi="Times New Roman" w:cs="Times New Roman"/>
          <w:color w:val="0000FF"/>
        </w:rPr>
      </w:pPr>
    </w:p>
    <w:p w14:paraId="0E14C325" w14:textId="77777777" w:rsidR="009D28C5" w:rsidRPr="00FA39EF" w:rsidDel="00232540" w:rsidRDefault="009D28C5" w:rsidP="009D28C5">
      <w:pPr>
        <w:tabs>
          <w:tab w:val="left" w:pos="0"/>
        </w:tabs>
        <w:rPr>
          <w:rFonts w:ascii="Times New Roman" w:hAnsi="Times New Roman" w:cs="Times New Roman"/>
          <w:b/>
        </w:rPr>
      </w:pPr>
      <w:r w:rsidRPr="00FA39EF">
        <w:rPr>
          <w:rFonts w:ascii="Times New Roman" w:hAnsi="Times New Roman" w:cs="Times New Roman"/>
          <w:color w:val="0000FF"/>
        </w:rPr>
        <w:t xml:space="preserve">   </w:t>
      </w:r>
      <w:r w:rsidRPr="00FA39EF">
        <w:rPr>
          <w:rFonts w:ascii="Times New Roman" w:hAnsi="Times New Roman" w:cs="Times New Roman"/>
          <w:b/>
        </w:rPr>
        <w:t>Table 4.6:  New Courses to appear in AY 2016-17 Catalog</w:t>
      </w:r>
    </w:p>
    <w:tbl>
      <w:tblPr>
        <w:tblStyle w:val="TableGrid"/>
        <w:tblW w:w="12870" w:type="dxa"/>
        <w:tblInd w:w="-5" w:type="dxa"/>
        <w:tblLook w:val="04A0" w:firstRow="1" w:lastRow="0" w:firstColumn="1" w:lastColumn="0" w:noHBand="0" w:noVBand="1"/>
      </w:tblPr>
      <w:tblGrid>
        <w:gridCol w:w="2183"/>
        <w:gridCol w:w="1710"/>
        <w:gridCol w:w="8977"/>
      </w:tblGrid>
      <w:tr w:rsidR="009D28C5" w:rsidRPr="00FA39EF" w14:paraId="3CF6391E" w14:textId="77777777" w:rsidTr="00547309">
        <w:tc>
          <w:tcPr>
            <w:tcW w:w="2183" w:type="dxa"/>
          </w:tcPr>
          <w:p w14:paraId="4D8F1EC2"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Catalog #</w:t>
            </w:r>
          </w:p>
        </w:tc>
        <w:tc>
          <w:tcPr>
            <w:tcW w:w="1710" w:type="dxa"/>
          </w:tcPr>
          <w:p w14:paraId="069BDAC9"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 xml:space="preserve">Course Title  </w:t>
            </w:r>
          </w:p>
        </w:tc>
        <w:tc>
          <w:tcPr>
            <w:tcW w:w="8977" w:type="dxa"/>
          </w:tcPr>
          <w:p w14:paraId="2425107C"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Course Description</w:t>
            </w:r>
          </w:p>
        </w:tc>
      </w:tr>
      <w:tr w:rsidR="009D28C5" w:rsidRPr="00FA39EF" w14:paraId="3DA8D085" w14:textId="77777777" w:rsidTr="00547309">
        <w:tc>
          <w:tcPr>
            <w:tcW w:w="2183" w:type="dxa"/>
          </w:tcPr>
          <w:p w14:paraId="4CFA0618"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571</w:t>
            </w:r>
          </w:p>
        </w:tc>
        <w:tc>
          <w:tcPr>
            <w:tcW w:w="1710" w:type="dxa"/>
          </w:tcPr>
          <w:p w14:paraId="2EC8AA86" w14:textId="77777777" w:rsidR="009D28C5" w:rsidRPr="00FA39EF" w:rsidRDefault="009D28C5" w:rsidP="009D28C5">
            <w:pPr>
              <w:rPr>
                <w:rFonts w:ascii="Times New Roman" w:eastAsia="PMingLiU" w:hAnsi="Times New Roman" w:cs="Times New Roman"/>
                <w:lang w:eastAsia="zh-TW"/>
              </w:rPr>
            </w:pPr>
            <w:r w:rsidRPr="00FA39EF">
              <w:rPr>
                <w:rFonts w:ascii="Times New Roman" w:hAnsi="Times New Roman" w:cs="Times New Roman"/>
              </w:rPr>
              <w:t xml:space="preserve">International hospitality development  </w:t>
            </w:r>
          </w:p>
        </w:tc>
        <w:tc>
          <w:tcPr>
            <w:tcW w:w="8977" w:type="dxa"/>
          </w:tcPr>
          <w:p w14:paraId="6342AE6B"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Issues and problems in the hotel and restaurant industry from global perspective.  Dynamics of human interaction in a multi-ethnic and multi-cultural global job market. Letter grade only (A-F).</w:t>
            </w:r>
          </w:p>
          <w:p w14:paraId="102A339D" w14:textId="77777777" w:rsidR="009D28C5" w:rsidRPr="00FA39EF" w:rsidRDefault="009D28C5" w:rsidP="009D28C5">
            <w:pPr>
              <w:tabs>
                <w:tab w:val="left" w:pos="1080"/>
                <w:tab w:val="left" w:pos="1440"/>
              </w:tabs>
              <w:ind w:left="-18" w:hanging="720"/>
              <w:rPr>
                <w:rFonts w:ascii="Times New Roman" w:hAnsi="Times New Roman" w:cs="Times New Roman"/>
              </w:rPr>
            </w:pPr>
          </w:p>
          <w:p w14:paraId="3E0AC15D" w14:textId="77777777" w:rsidR="009D28C5" w:rsidRPr="00FA39EF" w:rsidRDefault="009D28C5" w:rsidP="009D28C5">
            <w:pPr>
              <w:rPr>
                <w:rFonts w:ascii="Times New Roman" w:hAnsi="Times New Roman" w:cs="Times New Roman"/>
              </w:rPr>
            </w:pPr>
          </w:p>
        </w:tc>
      </w:tr>
      <w:tr w:rsidR="009D28C5" w:rsidRPr="00FA39EF" w14:paraId="6EFFDDBA" w14:textId="77777777" w:rsidTr="00547309">
        <w:tc>
          <w:tcPr>
            <w:tcW w:w="2183" w:type="dxa"/>
          </w:tcPr>
          <w:p w14:paraId="10545FF4"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572</w:t>
            </w:r>
          </w:p>
        </w:tc>
        <w:tc>
          <w:tcPr>
            <w:tcW w:w="1710" w:type="dxa"/>
          </w:tcPr>
          <w:p w14:paraId="0FF1BAC2"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Advanced Hotel Administration</w:t>
            </w:r>
          </w:p>
        </w:tc>
        <w:tc>
          <w:tcPr>
            <w:tcW w:w="8977" w:type="dxa"/>
          </w:tcPr>
          <w:p w14:paraId="479650E9"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 xml:space="preserve">Principles of organization, administration, and leadership in hotel and lodging operations are explored. Topics include organizational management, human resource management, productivity, marketing, financial management, and quality service management as they are applied to the hotel and lodging industry. Letter grade only (A-F). </w:t>
            </w:r>
          </w:p>
          <w:p w14:paraId="6CAAC977" w14:textId="77777777" w:rsidR="009D28C5" w:rsidRPr="00FA39EF" w:rsidRDefault="009D28C5" w:rsidP="009D28C5">
            <w:pPr>
              <w:rPr>
                <w:rFonts w:ascii="Times New Roman" w:hAnsi="Times New Roman" w:cs="Times New Roman"/>
              </w:rPr>
            </w:pPr>
          </w:p>
        </w:tc>
      </w:tr>
      <w:tr w:rsidR="009D28C5" w:rsidRPr="00FA39EF" w14:paraId="269B18F7" w14:textId="77777777" w:rsidTr="00547309">
        <w:tc>
          <w:tcPr>
            <w:tcW w:w="2183" w:type="dxa"/>
          </w:tcPr>
          <w:p w14:paraId="68EA2061"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576</w:t>
            </w:r>
          </w:p>
        </w:tc>
        <w:tc>
          <w:tcPr>
            <w:tcW w:w="1710" w:type="dxa"/>
          </w:tcPr>
          <w:p w14:paraId="78E91428"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Hotel and Restaurant Financial Management</w:t>
            </w:r>
          </w:p>
        </w:tc>
        <w:tc>
          <w:tcPr>
            <w:tcW w:w="8977" w:type="dxa"/>
          </w:tcPr>
          <w:p w14:paraId="20B74A74"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Managerial and financial analysis used for planning, controlling, and decision making in the hotel and restaurant industry. Topics include ratio analysis, internal control, sales, revenue and cost management, cash control, budgeting, and feasibility studies as applied to hospitality management. Letter grade only (A-F).</w:t>
            </w:r>
          </w:p>
          <w:p w14:paraId="32B00ACD" w14:textId="77777777" w:rsidR="009D28C5" w:rsidRPr="00FA39EF" w:rsidRDefault="009D28C5" w:rsidP="009D28C5">
            <w:pPr>
              <w:rPr>
                <w:rFonts w:ascii="Times New Roman" w:hAnsi="Times New Roman" w:cs="Times New Roman"/>
              </w:rPr>
            </w:pPr>
          </w:p>
        </w:tc>
      </w:tr>
      <w:tr w:rsidR="009D28C5" w:rsidRPr="00FA39EF" w14:paraId="7C7642AE" w14:textId="77777777" w:rsidTr="00547309">
        <w:tc>
          <w:tcPr>
            <w:tcW w:w="2183" w:type="dxa"/>
          </w:tcPr>
          <w:p w14:paraId="271981F1"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579</w:t>
            </w:r>
          </w:p>
        </w:tc>
        <w:tc>
          <w:tcPr>
            <w:tcW w:w="1710" w:type="dxa"/>
          </w:tcPr>
          <w:p w14:paraId="189AB599" w14:textId="77777777" w:rsidR="009D28C5" w:rsidRPr="00FA39EF" w:rsidRDefault="009D28C5" w:rsidP="009D28C5">
            <w:pPr>
              <w:rPr>
                <w:rFonts w:ascii="Times New Roman" w:eastAsia="PMingLiU" w:hAnsi="Times New Roman" w:cs="Times New Roman"/>
                <w:lang w:eastAsia="zh-TW"/>
              </w:rPr>
            </w:pPr>
            <w:r w:rsidRPr="00FA39EF">
              <w:rPr>
                <w:rFonts w:ascii="Times New Roman" w:hAnsi="Times New Roman" w:cs="Times New Roman"/>
              </w:rPr>
              <w:t>Leadership and Strategic Management in the Hospitality Industry</w:t>
            </w:r>
          </w:p>
        </w:tc>
        <w:tc>
          <w:tcPr>
            <w:tcW w:w="8977" w:type="dxa"/>
          </w:tcPr>
          <w:p w14:paraId="02356728"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Explore</w:t>
            </w:r>
            <w:r w:rsidR="00D42517">
              <w:rPr>
                <w:rFonts w:ascii="Times New Roman" w:hAnsi="Times New Roman" w:cs="Times New Roman"/>
              </w:rPr>
              <w:t>s</w:t>
            </w:r>
            <w:r w:rsidRPr="00FA39EF">
              <w:rPr>
                <w:rFonts w:ascii="Times New Roman" w:hAnsi="Times New Roman" w:cs="Times New Roman"/>
              </w:rPr>
              <w:t xml:space="preserve"> principles of organization, administration, and leadership in the hospitality industry. Topics include leadership, organizational theory, strategic management, team building, motivation, communication, and quality improvement as applied to the hospitality industry. </w:t>
            </w:r>
          </w:p>
          <w:p w14:paraId="55C32253" w14:textId="77777777" w:rsidR="009D28C5" w:rsidRPr="00FA39EF" w:rsidRDefault="009D28C5" w:rsidP="009D28C5">
            <w:pPr>
              <w:tabs>
                <w:tab w:val="left" w:pos="720"/>
                <w:tab w:val="left" w:pos="900"/>
                <w:tab w:val="left" w:pos="3420"/>
              </w:tabs>
              <w:spacing w:after="120"/>
              <w:ind w:right="-360"/>
              <w:rPr>
                <w:rFonts w:ascii="Times New Roman" w:hAnsi="Times New Roman" w:cs="Times New Roman"/>
              </w:rPr>
            </w:pPr>
            <w:r w:rsidRPr="00FA39EF">
              <w:rPr>
                <w:rFonts w:ascii="Times New Roman" w:hAnsi="Times New Roman" w:cs="Times New Roman"/>
              </w:rPr>
              <w:t xml:space="preserve">Letter Grade (A-F). </w:t>
            </w:r>
          </w:p>
          <w:p w14:paraId="3A08BE38" w14:textId="77777777" w:rsidR="009D28C5" w:rsidRPr="00FA39EF" w:rsidRDefault="009D28C5" w:rsidP="009D28C5">
            <w:pPr>
              <w:rPr>
                <w:rFonts w:ascii="Times New Roman" w:hAnsi="Times New Roman" w:cs="Times New Roman"/>
              </w:rPr>
            </w:pPr>
          </w:p>
        </w:tc>
      </w:tr>
    </w:tbl>
    <w:p w14:paraId="5FE91355" w14:textId="77777777" w:rsidR="009D28C5" w:rsidRPr="00FA39EF" w:rsidRDefault="009D28C5" w:rsidP="009D28C5">
      <w:pPr>
        <w:ind w:left="1080" w:hanging="360"/>
        <w:rPr>
          <w:rFonts w:ascii="Times New Roman" w:hAnsi="Times New Roman" w:cs="Times New Roman"/>
        </w:rPr>
      </w:pPr>
    </w:p>
    <w:p w14:paraId="0B97831E" w14:textId="77777777" w:rsidR="009D28C5" w:rsidRPr="00FA39EF" w:rsidRDefault="009D28C5" w:rsidP="009D28C5">
      <w:pPr>
        <w:ind w:left="1080" w:hanging="360"/>
        <w:rPr>
          <w:rFonts w:ascii="Times New Roman" w:hAnsi="Times New Roman" w:cs="Times New Roman"/>
          <w:i/>
        </w:rPr>
      </w:pPr>
      <w:r w:rsidRPr="00FA39EF">
        <w:rPr>
          <w:rFonts w:ascii="Times New Roman" w:hAnsi="Times New Roman" w:cs="Times New Roman"/>
        </w:rPr>
        <w:t>h.</w:t>
      </w:r>
      <w:r w:rsidRPr="00FA39EF">
        <w:rPr>
          <w:rFonts w:ascii="Times New Roman" w:hAnsi="Times New Roman" w:cs="Times New Roman"/>
        </w:rPr>
        <w:tab/>
      </w:r>
      <w:r w:rsidRPr="00FA39EF">
        <w:rPr>
          <w:rFonts w:ascii="Times New Roman" w:hAnsi="Times New Roman" w:cs="Times New Roman"/>
          <w:i/>
        </w:rPr>
        <w:t>Attach a proposed course-offering plan for the first three years of program implementation, indicating likely faculty teaching assignments.</w:t>
      </w:r>
    </w:p>
    <w:p w14:paraId="4E8DC434" w14:textId="77777777" w:rsidR="009D28C5" w:rsidRPr="00FA39EF" w:rsidRDefault="009D28C5" w:rsidP="009D28C5">
      <w:pPr>
        <w:ind w:left="720"/>
        <w:rPr>
          <w:rFonts w:ascii="Times New Roman" w:hAnsi="Times New Roman" w:cs="Times New Roman"/>
        </w:rPr>
      </w:pPr>
    </w:p>
    <w:p w14:paraId="2FACE279" w14:textId="77777777" w:rsidR="009D28C5" w:rsidRDefault="009D28C5" w:rsidP="009D28C5">
      <w:pPr>
        <w:pStyle w:val="letters"/>
        <w:ind w:left="270" w:firstLine="0"/>
        <w:rPr>
          <w:rFonts w:ascii="Times New Roman" w:hAnsi="Times New Roman"/>
          <w:b/>
          <w:sz w:val="24"/>
          <w:szCs w:val="24"/>
        </w:rPr>
      </w:pPr>
    </w:p>
    <w:p w14:paraId="1678FECC" w14:textId="77777777" w:rsidR="009D28C5" w:rsidRDefault="009D28C5" w:rsidP="009D28C5">
      <w:pPr>
        <w:pStyle w:val="letters"/>
        <w:ind w:left="270" w:firstLine="0"/>
        <w:rPr>
          <w:rFonts w:ascii="Times New Roman" w:hAnsi="Times New Roman"/>
          <w:b/>
          <w:sz w:val="24"/>
          <w:szCs w:val="24"/>
        </w:rPr>
      </w:pPr>
    </w:p>
    <w:p w14:paraId="3AD38C7C" w14:textId="77777777" w:rsidR="009D28C5" w:rsidRPr="00FA39EF" w:rsidRDefault="009D28C5" w:rsidP="009D28C5">
      <w:pPr>
        <w:pStyle w:val="letters"/>
        <w:ind w:left="270" w:firstLine="0"/>
        <w:rPr>
          <w:rFonts w:ascii="Times New Roman" w:hAnsi="Times New Roman"/>
          <w:b/>
          <w:sz w:val="24"/>
          <w:szCs w:val="24"/>
        </w:rPr>
      </w:pPr>
      <w:r w:rsidRPr="00FA39EF">
        <w:rPr>
          <w:rFonts w:ascii="Times New Roman" w:hAnsi="Times New Roman"/>
          <w:b/>
          <w:sz w:val="24"/>
          <w:szCs w:val="24"/>
        </w:rPr>
        <w:t>Table 4.7:  Proposed Course-Offering Plan for First Three Years</w:t>
      </w:r>
    </w:p>
    <w:tbl>
      <w:tblPr>
        <w:tblW w:w="12870" w:type="dxa"/>
        <w:tblInd w:w="-5" w:type="dxa"/>
        <w:tblLayout w:type="fixed"/>
        <w:tblLook w:val="04A0" w:firstRow="1" w:lastRow="0" w:firstColumn="1" w:lastColumn="0" w:noHBand="0" w:noVBand="1"/>
      </w:tblPr>
      <w:tblGrid>
        <w:gridCol w:w="3114"/>
        <w:gridCol w:w="1139"/>
        <w:gridCol w:w="1333"/>
        <w:gridCol w:w="3649"/>
        <w:gridCol w:w="3635"/>
      </w:tblGrid>
      <w:tr w:rsidR="009D28C5" w:rsidRPr="00FA39EF" w14:paraId="087579D4" w14:textId="77777777" w:rsidTr="00547309">
        <w:trPr>
          <w:trHeight w:val="240"/>
        </w:trPr>
        <w:tc>
          <w:tcPr>
            <w:tcW w:w="3114" w:type="dxa"/>
            <w:tcBorders>
              <w:top w:val="double" w:sz="6" w:space="0" w:color="000000"/>
              <w:left w:val="single" w:sz="4" w:space="0" w:color="auto"/>
              <w:bottom w:val="double" w:sz="6" w:space="0" w:color="000000"/>
              <w:right w:val="single" w:sz="4" w:space="0" w:color="auto"/>
            </w:tcBorders>
            <w:shd w:val="clear" w:color="auto" w:fill="auto"/>
            <w:noWrap/>
            <w:vAlign w:val="bottom"/>
            <w:hideMark/>
          </w:tcPr>
          <w:p w14:paraId="60C1499C" w14:textId="77777777" w:rsidR="009D28C5" w:rsidRPr="00FA39EF" w:rsidRDefault="009D28C5" w:rsidP="009D28C5">
            <w:pPr>
              <w:pStyle w:val="TableText"/>
              <w:jc w:val="center"/>
              <w:rPr>
                <w:rFonts w:ascii="Times New Roman" w:hAnsi="Times New Roman"/>
                <w:sz w:val="24"/>
                <w:szCs w:val="24"/>
              </w:rPr>
            </w:pPr>
            <w:r w:rsidRPr="00FA39EF">
              <w:rPr>
                <w:rFonts w:ascii="Times New Roman" w:hAnsi="Times New Roman"/>
                <w:sz w:val="24"/>
                <w:szCs w:val="24"/>
              </w:rPr>
              <w:t>Semester</w:t>
            </w:r>
          </w:p>
        </w:tc>
        <w:tc>
          <w:tcPr>
            <w:tcW w:w="1139" w:type="dxa"/>
            <w:tcBorders>
              <w:top w:val="double" w:sz="6" w:space="0" w:color="000000"/>
              <w:left w:val="nil"/>
              <w:bottom w:val="double" w:sz="6" w:space="0" w:color="000000"/>
              <w:right w:val="single" w:sz="4" w:space="0" w:color="auto"/>
            </w:tcBorders>
            <w:shd w:val="clear" w:color="auto" w:fill="auto"/>
            <w:noWrap/>
            <w:vAlign w:val="bottom"/>
            <w:hideMark/>
          </w:tcPr>
          <w:p w14:paraId="7231DA55" w14:textId="77777777" w:rsidR="009D28C5" w:rsidRPr="00FA39EF" w:rsidRDefault="009D28C5" w:rsidP="009D28C5">
            <w:pPr>
              <w:pStyle w:val="TableText"/>
              <w:jc w:val="center"/>
              <w:rPr>
                <w:rFonts w:ascii="Times New Roman" w:hAnsi="Times New Roman"/>
                <w:sz w:val="24"/>
                <w:szCs w:val="24"/>
              </w:rPr>
            </w:pPr>
            <w:r w:rsidRPr="00FA39EF">
              <w:rPr>
                <w:rFonts w:ascii="Times New Roman" w:hAnsi="Times New Roman"/>
                <w:sz w:val="24"/>
                <w:szCs w:val="24"/>
              </w:rPr>
              <w:t>Cohort #</w:t>
            </w:r>
          </w:p>
        </w:tc>
        <w:tc>
          <w:tcPr>
            <w:tcW w:w="4982" w:type="dxa"/>
            <w:gridSpan w:val="2"/>
            <w:tcBorders>
              <w:top w:val="double" w:sz="6" w:space="0" w:color="000000"/>
              <w:left w:val="nil"/>
              <w:bottom w:val="double" w:sz="6" w:space="0" w:color="auto"/>
              <w:right w:val="single" w:sz="4" w:space="0" w:color="auto"/>
            </w:tcBorders>
            <w:shd w:val="clear" w:color="auto" w:fill="auto"/>
            <w:noWrap/>
            <w:vAlign w:val="bottom"/>
            <w:hideMark/>
          </w:tcPr>
          <w:p w14:paraId="7D91E7F6"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Course</w:t>
            </w:r>
          </w:p>
        </w:tc>
        <w:tc>
          <w:tcPr>
            <w:tcW w:w="3635" w:type="dxa"/>
            <w:tcBorders>
              <w:top w:val="double" w:sz="6" w:space="0" w:color="000000"/>
              <w:left w:val="nil"/>
              <w:bottom w:val="double" w:sz="6" w:space="0" w:color="auto"/>
              <w:right w:val="single" w:sz="4" w:space="0" w:color="auto"/>
            </w:tcBorders>
            <w:shd w:val="clear" w:color="auto" w:fill="auto"/>
            <w:noWrap/>
            <w:vAlign w:val="bottom"/>
            <w:hideMark/>
          </w:tcPr>
          <w:p w14:paraId="617CB696"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Faculty who could possibly teach</w:t>
            </w:r>
          </w:p>
        </w:tc>
      </w:tr>
      <w:tr w:rsidR="009D28C5" w:rsidRPr="00FA39EF" w14:paraId="673627AA" w14:textId="77777777" w:rsidTr="00547309">
        <w:trPr>
          <w:trHeight w:val="240"/>
        </w:trPr>
        <w:tc>
          <w:tcPr>
            <w:tcW w:w="3114" w:type="dxa"/>
            <w:vMerge w:val="restart"/>
            <w:tcBorders>
              <w:top w:val="double" w:sz="6" w:space="0" w:color="000000"/>
              <w:left w:val="single" w:sz="4" w:space="0" w:color="auto"/>
              <w:right w:val="single" w:sz="4" w:space="0" w:color="auto"/>
            </w:tcBorders>
            <w:shd w:val="clear" w:color="auto" w:fill="auto"/>
            <w:noWrap/>
            <w:vAlign w:val="center"/>
            <w:hideMark/>
          </w:tcPr>
          <w:p w14:paraId="1DCF6B9F"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Year 1</w:t>
            </w:r>
          </w:p>
        </w:tc>
        <w:tc>
          <w:tcPr>
            <w:tcW w:w="1139" w:type="dxa"/>
            <w:vMerge w:val="restart"/>
            <w:tcBorders>
              <w:top w:val="double" w:sz="6" w:space="0" w:color="000000"/>
              <w:left w:val="nil"/>
              <w:right w:val="single" w:sz="4" w:space="0" w:color="auto"/>
            </w:tcBorders>
            <w:shd w:val="clear" w:color="auto" w:fill="auto"/>
            <w:noWrap/>
            <w:vAlign w:val="center"/>
            <w:hideMark/>
          </w:tcPr>
          <w:p w14:paraId="39606FAE" w14:textId="77777777" w:rsidR="009D28C5" w:rsidRPr="00FA39EF" w:rsidRDefault="009D28C5" w:rsidP="009D28C5">
            <w:pPr>
              <w:pStyle w:val="TableText"/>
              <w:ind w:left="0"/>
              <w:rPr>
                <w:rFonts w:ascii="Times New Roman" w:hAnsi="Times New Roman"/>
                <w:sz w:val="24"/>
                <w:szCs w:val="24"/>
              </w:rPr>
            </w:pPr>
          </w:p>
          <w:p w14:paraId="43A93389" w14:textId="77777777" w:rsidR="009D28C5" w:rsidRPr="00FA39EF" w:rsidRDefault="009D28C5" w:rsidP="009D28C5">
            <w:pPr>
              <w:pStyle w:val="TableText"/>
              <w:jc w:val="center"/>
              <w:rPr>
                <w:rFonts w:ascii="Times New Roman" w:hAnsi="Times New Roman"/>
                <w:sz w:val="24"/>
                <w:szCs w:val="24"/>
              </w:rPr>
            </w:pPr>
            <w:r w:rsidRPr="00FA39EF">
              <w:rPr>
                <w:rFonts w:ascii="Times New Roman" w:hAnsi="Times New Roman"/>
                <w:sz w:val="24"/>
                <w:szCs w:val="24"/>
              </w:rPr>
              <w:t>1</w:t>
            </w:r>
          </w:p>
          <w:p w14:paraId="4D2AF9FE" w14:textId="77777777" w:rsidR="009D28C5" w:rsidRPr="00FA39EF" w:rsidRDefault="009D28C5" w:rsidP="009D28C5">
            <w:pPr>
              <w:pStyle w:val="TableText"/>
              <w:rPr>
                <w:rFonts w:ascii="Times New Roman" w:hAnsi="Times New Roman"/>
                <w:sz w:val="24"/>
                <w:szCs w:val="24"/>
              </w:rPr>
            </w:pPr>
          </w:p>
        </w:tc>
        <w:tc>
          <w:tcPr>
            <w:tcW w:w="1333" w:type="dxa"/>
            <w:tcBorders>
              <w:top w:val="nil"/>
              <w:left w:val="nil"/>
              <w:bottom w:val="single" w:sz="4" w:space="0" w:color="auto"/>
              <w:right w:val="single" w:sz="4" w:space="0" w:color="auto"/>
            </w:tcBorders>
            <w:shd w:val="clear" w:color="auto" w:fill="auto"/>
            <w:noWrap/>
            <w:hideMark/>
          </w:tcPr>
          <w:p w14:paraId="04C55C58"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572</w:t>
            </w:r>
          </w:p>
        </w:tc>
        <w:tc>
          <w:tcPr>
            <w:tcW w:w="3649" w:type="dxa"/>
            <w:tcBorders>
              <w:top w:val="nil"/>
              <w:left w:val="nil"/>
              <w:bottom w:val="single" w:sz="4" w:space="0" w:color="auto"/>
              <w:right w:val="single" w:sz="4" w:space="0" w:color="auto"/>
            </w:tcBorders>
            <w:shd w:val="clear" w:color="auto" w:fill="auto"/>
            <w:noWrap/>
          </w:tcPr>
          <w:p w14:paraId="227451FF" w14:textId="77777777" w:rsidR="009D28C5" w:rsidRPr="00FA39EF" w:rsidRDefault="009D28C5" w:rsidP="009D28C5">
            <w:pPr>
              <w:rPr>
                <w:rFonts w:ascii="Times New Roman" w:eastAsia="PMingLiU" w:hAnsi="Times New Roman" w:cs="Times New Roman"/>
                <w:lang w:eastAsia="zh-TW"/>
              </w:rPr>
            </w:pPr>
            <w:r w:rsidRPr="00FA39EF">
              <w:rPr>
                <w:rFonts w:ascii="Times New Roman" w:eastAsia="PMingLiU" w:hAnsi="Times New Roman" w:cs="Times New Roman"/>
                <w:lang w:eastAsia="zh-TW"/>
              </w:rPr>
              <w:t>Advanced Hotel Administration</w:t>
            </w:r>
          </w:p>
        </w:tc>
        <w:tc>
          <w:tcPr>
            <w:tcW w:w="3635" w:type="dxa"/>
            <w:tcBorders>
              <w:top w:val="nil"/>
              <w:left w:val="nil"/>
              <w:bottom w:val="single" w:sz="4" w:space="0" w:color="auto"/>
              <w:right w:val="single" w:sz="4" w:space="0" w:color="auto"/>
            </w:tcBorders>
            <w:shd w:val="clear" w:color="auto" w:fill="auto"/>
            <w:noWrap/>
            <w:vAlign w:val="center"/>
          </w:tcPr>
          <w:p w14:paraId="637A55B0" w14:textId="77777777" w:rsidR="009D28C5" w:rsidRPr="00FA39EF" w:rsidRDefault="009D28C5" w:rsidP="009D28C5">
            <w:pPr>
              <w:pStyle w:val="TableText"/>
              <w:ind w:left="0"/>
              <w:rPr>
                <w:rFonts w:ascii="Times New Roman" w:hAnsi="Times New Roman"/>
                <w:sz w:val="24"/>
                <w:szCs w:val="24"/>
              </w:rPr>
            </w:pPr>
            <w:r w:rsidRPr="00FA39EF">
              <w:rPr>
                <w:rFonts w:ascii="Times New Roman" w:hAnsi="Times New Roman"/>
                <w:sz w:val="24"/>
                <w:szCs w:val="24"/>
              </w:rPr>
              <w:t>Dr. Zhong</w:t>
            </w:r>
          </w:p>
        </w:tc>
      </w:tr>
      <w:tr w:rsidR="009D28C5" w:rsidRPr="00FA39EF" w14:paraId="6531703F" w14:textId="77777777" w:rsidTr="00547309">
        <w:trPr>
          <w:trHeight w:val="228"/>
        </w:trPr>
        <w:tc>
          <w:tcPr>
            <w:tcW w:w="3114" w:type="dxa"/>
            <w:vMerge/>
            <w:tcBorders>
              <w:left w:val="single" w:sz="4" w:space="0" w:color="auto"/>
              <w:right w:val="single" w:sz="4" w:space="0" w:color="auto"/>
            </w:tcBorders>
            <w:shd w:val="clear" w:color="auto" w:fill="auto"/>
            <w:vAlign w:val="center"/>
            <w:hideMark/>
          </w:tcPr>
          <w:p w14:paraId="239C7FB9" w14:textId="77777777" w:rsidR="009D28C5" w:rsidRPr="00FA39EF" w:rsidRDefault="009D28C5" w:rsidP="009D28C5">
            <w:pPr>
              <w:pStyle w:val="TableText"/>
              <w:ind w:left="0"/>
              <w:rPr>
                <w:rFonts w:ascii="Times New Roman" w:hAnsi="Times New Roman"/>
                <w:sz w:val="24"/>
                <w:szCs w:val="24"/>
              </w:rPr>
            </w:pPr>
          </w:p>
        </w:tc>
        <w:tc>
          <w:tcPr>
            <w:tcW w:w="1139" w:type="dxa"/>
            <w:vMerge/>
            <w:tcBorders>
              <w:left w:val="nil"/>
              <w:right w:val="single" w:sz="4" w:space="0" w:color="auto"/>
            </w:tcBorders>
            <w:shd w:val="clear" w:color="auto" w:fill="auto"/>
            <w:noWrap/>
            <w:vAlign w:val="center"/>
            <w:hideMark/>
          </w:tcPr>
          <w:p w14:paraId="45DCA350" w14:textId="77777777" w:rsidR="009D28C5" w:rsidRPr="00FA39EF" w:rsidRDefault="009D28C5" w:rsidP="009D28C5">
            <w:pPr>
              <w:pStyle w:val="TableText"/>
              <w:rPr>
                <w:rFonts w:ascii="Times New Roman" w:hAnsi="Times New Roman"/>
                <w:sz w:val="24"/>
                <w:szCs w:val="24"/>
              </w:rPr>
            </w:pPr>
          </w:p>
        </w:tc>
        <w:tc>
          <w:tcPr>
            <w:tcW w:w="1333" w:type="dxa"/>
            <w:tcBorders>
              <w:top w:val="nil"/>
              <w:left w:val="nil"/>
              <w:bottom w:val="single" w:sz="4" w:space="0" w:color="auto"/>
              <w:right w:val="single" w:sz="4" w:space="0" w:color="auto"/>
            </w:tcBorders>
            <w:shd w:val="clear" w:color="auto" w:fill="auto"/>
            <w:noWrap/>
            <w:hideMark/>
          </w:tcPr>
          <w:p w14:paraId="3C721C5D"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574</w:t>
            </w:r>
          </w:p>
        </w:tc>
        <w:tc>
          <w:tcPr>
            <w:tcW w:w="3649" w:type="dxa"/>
            <w:tcBorders>
              <w:top w:val="nil"/>
              <w:left w:val="nil"/>
              <w:bottom w:val="single" w:sz="4" w:space="0" w:color="auto"/>
              <w:right w:val="single" w:sz="4" w:space="0" w:color="auto"/>
            </w:tcBorders>
            <w:shd w:val="clear" w:color="auto" w:fill="auto"/>
            <w:noWrap/>
            <w:hideMark/>
          </w:tcPr>
          <w:p w14:paraId="00B6EFA2" w14:textId="77777777" w:rsidR="009D28C5" w:rsidRPr="00FA39EF" w:rsidRDefault="009D28C5" w:rsidP="009D28C5">
            <w:pPr>
              <w:rPr>
                <w:rFonts w:ascii="Times New Roman" w:eastAsia="PMingLiU" w:hAnsi="Times New Roman" w:cs="Times New Roman"/>
                <w:lang w:eastAsia="zh-TW"/>
              </w:rPr>
            </w:pPr>
            <w:r w:rsidRPr="00FA39EF">
              <w:rPr>
                <w:rFonts w:ascii="Times New Roman" w:hAnsi="Times New Roman" w:cs="Times New Roman"/>
              </w:rPr>
              <w:t>Cost Control in Hospitality</w:t>
            </w:r>
            <w:r w:rsidRPr="00FA39EF">
              <w:rPr>
                <w:rFonts w:ascii="Times New Roman" w:eastAsia="PMingLiU" w:hAnsi="Times New Roman" w:cs="Times New Roman"/>
                <w:lang w:eastAsia="zh-TW"/>
              </w:rPr>
              <w:t xml:space="preserve"> Foodservice and Hotel Management</w:t>
            </w:r>
          </w:p>
        </w:tc>
        <w:tc>
          <w:tcPr>
            <w:tcW w:w="3635" w:type="dxa"/>
            <w:tcBorders>
              <w:top w:val="nil"/>
              <w:left w:val="nil"/>
              <w:bottom w:val="single" w:sz="4" w:space="0" w:color="auto"/>
              <w:right w:val="single" w:sz="4" w:space="0" w:color="auto"/>
            </w:tcBorders>
            <w:shd w:val="clear" w:color="auto" w:fill="auto"/>
            <w:noWrap/>
            <w:vAlign w:val="center"/>
          </w:tcPr>
          <w:p w14:paraId="0513D726"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Blecher</w:t>
            </w:r>
          </w:p>
        </w:tc>
      </w:tr>
      <w:tr w:rsidR="009D28C5" w:rsidRPr="00FA39EF" w14:paraId="6ED24B6D" w14:textId="77777777" w:rsidTr="00547309">
        <w:trPr>
          <w:trHeight w:val="228"/>
        </w:trPr>
        <w:tc>
          <w:tcPr>
            <w:tcW w:w="3114" w:type="dxa"/>
            <w:vMerge/>
            <w:tcBorders>
              <w:left w:val="single" w:sz="4" w:space="0" w:color="auto"/>
              <w:right w:val="single" w:sz="4" w:space="0" w:color="auto"/>
            </w:tcBorders>
            <w:shd w:val="clear" w:color="auto" w:fill="auto"/>
            <w:vAlign w:val="center"/>
            <w:hideMark/>
          </w:tcPr>
          <w:p w14:paraId="34AC0300" w14:textId="77777777" w:rsidR="009D28C5" w:rsidRPr="00FA39EF" w:rsidRDefault="009D28C5" w:rsidP="009D28C5">
            <w:pPr>
              <w:pStyle w:val="TableText"/>
              <w:ind w:left="0"/>
              <w:rPr>
                <w:rFonts w:ascii="Times New Roman" w:hAnsi="Times New Roman"/>
                <w:sz w:val="24"/>
                <w:szCs w:val="24"/>
              </w:rPr>
            </w:pPr>
          </w:p>
        </w:tc>
        <w:tc>
          <w:tcPr>
            <w:tcW w:w="1139" w:type="dxa"/>
            <w:vMerge/>
            <w:tcBorders>
              <w:left w:val="nil"/>
              <w:right w:val="single" w:sz="4" w:space="0" w:color="auto"/>
            </w:tcBorders>
            <w:shd w:val="clear" w:color="auto" w:fill="auto"/>
            <w:noWrap/>
            <w:vAlign w:val="center"/>
            <w:hideMark/>
          </w:tcPr>
          <w:p w14:paraId="45FBF6FC" w14:textId="77777777" w:rsidR="009D28C5" w:rsidRPr="00FA39EF" w:rsidRDefault="009D28C5" w:rsidP="009D28C5">
            <w:pPr>
              <w:pStyle w:val="TableText"/>
              <w:rPr>
                <w:rFonts w:ascii="Times New Roman" w:hAnsi="Times New Roman"/>
                <w:sz w:val="24"/>
                <w:szCs w:val="24"/>
              </w:rPr>
            </w:pPr>
          </w:p>
        </w:tc>
        <w:tc>
          <w:tcPr>
            <w:tcW w:w="1333" w:type="dxa"/>
            <w:tcBorders>
              <w:top w:val="nil"/>
              <w:left w:val="nil"/>
              <w:bottom w:val="single" w:sz="4" w:space="0" w:color="auto"/>
              <w:right w:val="single" w:sz="4" w:space="0" w:color="auto"/>
            </w:tcBorders>
            <w:shd w:val="clear" w:color="auto" w:fill="auto"/>
            <w:noWrap/>
            <w:vAlign w:val="center"/>
            <w:hideMark/>
          </w:tcPr>
          <w:p w14:paraId="6E3EEF2C" w14:textId="77777777" w:rsidR="009D28C5" w:rsidRPr="00FA39EF" w:rsidRDefault="009D28C5" w:rsidP="009D28C5">
            <w:pPr>
              <w:pStyle w:val="TableText"/>
              <w:ind w:left="0"/>
              <w:rPr>
                <w:rFonts w:ascii="Times New Roman" w:hAnsi="Times New Roman"/>
                <w:sz w:val="24"/>
                <w:szCs w:val="24"/>
              </w:rPr>
            </w:pPr>
            <w:r w:rsidRPr="00FA39EF">
              <w:rPr>
                <w:rFonts w:ascii="Times New Roman" w:hAnsi="Times New Roman"/>
                <w:sz w:val="24"/>
                <w:szCs w:val="24"/>
              </w:rPr>
              <w:t>FCS 576</w:t>
            </w:r>
          </w:p>
        </w:tc>
        <w:tc>
          <w:tcPr>
            <w:tcW w:w="3649" w:type="dxa"/>
            <w:tcBorders>
              <w:top w:val="nil"/>
              <w:left w:val="nil"/>
              <w:bottom w:val="single" w:sz="4" w:space="0" w:color="auto"/>
              <w:right w:val="single" w:sz="4" w:space="0" w:color="auto"/>
            </w:tcBorders>
            <w:shd w:val="clear" w:color="auto" w:fill="auto"/>
            <w:noWrap/>
            <w:vAlign w:val="center"/>
            <w:hideMark/>
          </w:tcPr>
          <w:p w14:paraId="7F6A4BB7" w14:textId="77777777" w:rsidR="009D28C5" w:rsidRPr="00FA39EF" w:rsidRDefault="009D28C5" w:rsidP="009D28C5">
            <w:pPr>
              <w:pStyle w:val="TableText"/>
              <w:rPr>
                <w:rFonts w:ascii="Times New Roman" w:hAnsi="Times New Roman"/>
                <w:sz w:val="24"/>
                <w:szCs w:val="24"/>
                <w:lang w:eastAsia="zh-TW"/>
              </w:rPr>
            </w:pPr>
            <w:r w:rsidRPr="00FA39EF">
              <w:rPr>
                <w:rFonts w:ascii="Times New Roman" w:hAnsi="Times New Roman"/>
                <w:sz w:val="24"/>
                <w:szCs w:val="24"/>
              </w:rPr>
              <w:t>Hotel and Restaurant Financial Management</w:t>
            </w:r>
          </w:p>
        </w:tc>
        <w:tc>
          <w:tcPr>
            <w:tcW w:w="3635" w:type="dxa"/>
            <w:tcBorders>
              <w:top w:val="nil"/>
              <w:left w:val="nil"/>
              <w:bottom w:val="single" w:sz="4" w:space="0" w:color="auto"/>
              <w:right w:val="single" w:sz="4" w:space="0" w:color="auto"/>
            </w:tcBorders>
            <w:shd w:val="clear" w:color="auto" w:fill="auto"/>
            <w:noWrap/>
            <w:vAlign w:val="center"/>
          </w:tcPr>
          <w:p w14:paraId="2BE79881"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Durrani</w:t>
            </w:r>
          </w:p>
        </w:tc>
      </w:tr>
      <w:tr w:rsidR="009D28C5" w:rsidRPr="00FA39EF" w14:paraId="4915C657" w14:textId="77777777" w:rsidTr="00547309">
        <w:trPr>
          <w:trHeight w:val="228"/>
        </w:trPr>
        <w:tc>
          <w:tcPr>
            <w:tcW w:w="3114" w:type="dxa"/>
            <w:vMerge/>
            <w:tcBorders>
              <w:left w:val="single" w:sz="4" w:space="0" w:color="auto"/>
              <w:right w:val="single" w:sz="4" w:space="0" w:color="auto"/>
            </w:tcBorders>
            <w:shd w:val="clear" w:color="auto" w:fill="auto"/>
            <w:vAlign w:val="center"/>
            <w:hideMark/>
          </w:tcPr>
          <w:p w14:paraId="14A48824" w14:textId="77777777" w:rsidR="009D28C5" w:rsidRPr="00FA39EF" w:rsidRDefault="009D28C5" w:rsidP="009D28C5">
            <w:pPr>
              <w:pStyle w:val="TableText"/>
              <w:ind w:left="0"/>
              <w:rPr>
                <w:rFonts w:ascii="Times New Roman" w:hAnsi="Times New Roman"/>
                <w:sz w:val="24"/>
                <w:szCs w:val="24"/>
              </w:rPr>
            </w:pPr>
          </w:p>
        </w:tc>
        <w:tc>
          <w:tcPr>
            <w:tcW w:w="1139" w:type="dxa"/>
            <w:vMerge/>
            <w:tcBorders>
              <w:left w:val="nil"/>
              <w:right w:val="single" w:sz="4" w:space="0" w:color="auto"/>
            </w:tcBorders>
            <w:shd w:val="clear" w:color="auto" w:fill="auto"/>
            <w:noWrap/>
            <w:vAlign w:val="center"/>
            <w:hideMark/>
          </w:tcPr>
          <w:p w14:paraId="07078427" w14:textId="77777777" w:rsidR="009D28C5" w:rsidRPr="00FA39EF" w:rsidRDefault="009D28C5" w:rsidP="009D28C5">
            <w:pPr>
              <w:pStyle w:val="TableText"/>
              <w:rPr>
                <w:rFonts w:ascii="Times New Roman" w:hAnsi="Times New Roman"/>
                <w:sz w:val="24"/>
                <w:szCs w:val="24"/>
              </w:rPr>
            </w:pPr>
          </w:p>
        </w:tc>
        <w:tc>
          <w:tcPr>
            <w:tcW w:w="1333" w:type="dxa"/>
            <w:tcBorders>
              <w:top w:val="nil"/>
              <w:left w:val="nil"/>
              <w:bottom w:val="single" w:sz="4" w:space="0" w:color="auto"/>
              <w:right w:val="single" w:sz="4" w:space="0" w:color="auto"/>
            </w:tcBorders>
            <w:shd w:val="clear" w:color="auto" w:fill="auto"/>
            <w:noWrap/>
            <w:vAlign w:val="center"/>
            <w:hideMark/>
          </w:tcPr>
          <w:p w14:paraId="4665930D" w14:textId="77777777" w:rsidR="009D28C5" w:rsidRPr="007B1FB9" w:rsidRDefault="009D28C5" w:rsidP="009D28C5">
            <w:pPr>
              <w:pStyle w:val="TableText"/>
              <w:ind w:left="0"/>
              <w:rPr>
                <w:rFonts w:ascii="Times New Roman" w:hAnsi="Times New Roman"/>
                <w:sz w:val="24"/>
                <w:szCs w:val="24"/>
              </w:rPr>
            </w:pPr>
            <w:r w:rsidRPr="007B1FB9">
              <w:rPr>
                <w:rFonts w:ascii="Times New Roman" w:hAnsi="Times New Roman"/>
                <w:sz w:val="24"/>
                <w:szCs w:val="24"/>
              </w:rPr>
              <w:t>FCS 577</w:t>
            </w:r>
          </w:p>
        </w:tc>
        <w:tc>
          <w:tcPr>
            <w:tcW w:w="3649" w:type="dxa"/>
            <w:tcBorders>
              <w:top w:val="nil"/>
              <w:left w:val="nil"/>
              <w:bottom w:val="single" w:sz="4" w:space="0" w:color="auto"/>
              <w:right w:val="single" w:sz="4" w:space="0" w:color="auto"/>
            </w:tcBorders>
            <w:shd w:val="clear" w:color="auto" w:fill="auto"/>
            <w:noWrap/>
            <w:vAlign w:val="center"/>
          </w:tcPr>
          <w:p w14:paraId="41C72D1E" w14:textId="77777777" w:rsidR="009D28C5" w:rsidRPr="007B1FB9" w:rsidRDefault="009D28C5" w:rsidP="009D28C5">
            <w:pPr>
              <w:pStyle w:val="TableText"/>
              <w:rPr>
                <w:rFonts w:ascii="Times New Roman" w:hAnsi="Times New Roman"/>
                <w:sz w:val="24"/>
                <w:szCs w:val="24"/>
              </w:rPr>
            </w:pPr>
            <w:r w:rsidRPr="007B1FB9">
              <w:rPr>
                <w:rFonts w:ascii="Times New Roman" w:hAnsi="Times New Roman"/>
                <w:sz w:val="24"/>
                <w:szCs w:val="24"/>
              </w:rPr>
              <w:t>Restaurant and Dining Management</w:t>
            </w:r>
          </w:p>
        </w:tc>
        <w:tc>
          <w:tcPr>
            <w:tcW w:w="3635" w:type="dxa"/>
            <w:tcBorders>
              <w:top w:val="nil"/>
              <w:left w:val="nil"/>
              <w:bottom w:val="single" w:sz="4" w:space="0" w:color="auto"/>
              <w:right w:val="single" w:sz="4" w:space="0" w:color="auto"/>
            </w:tcBorders>
            <w:shd w:val="clear" w:color="auto" w:fill="auto"/>
            <w:noWrap/>
            <w:vAlign w:val="center"/>
          </w:tcPr>
          <w:p w14:paraId="111AB81C"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Gustin</w:t>
            </w:r>
          </w:p>
        </w:tc>
      </w:tr>
      <w:tr w:rsidR="009D28C5" w:rsidRPr="00FA39EF" w14:paraId="0DAE7F60" w14:textId="77777777" w:rsidTr="00547309">
        <w:trPr>
          <w:trHeight w:val="228"/>
        </w:trPr>
        <w:tc>
          <w:tcPr>
            <w:tcW w:w="3114" w:type="dxa"/>
            <w:vMerge/>
            <w:tcBorders>
              <w:left w:val="single" w:sz="4" w:space="0" w:color="auto"/>
              <w:right w:val="single" w:sz="4" w:space="0" w:color="auto"/>
            </w:tcBorders>
            <w:shd w:val="clear" w:color="auto" w:fill="auto"/>
            <w:vAlign w:val="center"/>
            <w:hideMark/>
          </w:tcPr>
          <w:p w14:paraId="6366CBF9" w14:textId="77777777" w:rsidR="009D28C5" w:rsidRPr="00FA39EF" w:rsidRDefault="009D28C5" w:rsidP="009D28C5">
            <w:pPr>
              <w:pStyle w:val="TableText"/>
              <w:rPr>
                <w:rFonts w:ascii="Times New Roman" w:hAnsi="Times New Roman"/>
                <w:sz w:val="24"/>
                <w:szCs w:val="24"/>
              </w:rPr>
            </w:pPr>
          </w:p>
        </w:tc>
        <w:tc>
          <w:tcPr>
            <w:tcW w:w="1139" w:type="dxa"/>
            <w:vMerge/>
            <w:tcBorders>
              <w:left w:val="nil"/>
              <w:right w:val="single" w:sz="4" w:space="0" w:color="auto"/>
            </w:tcBorders>
            <w:shd w:val="clear" w:color="auto" w:fill="auto"/>
            <w:noWrap/>
            <w:vAlign w:val="center"/>
            <w:hideMark/>
          </w:tcPr>
          <w:p w14:paraId="79ABFD86" w14:textId="77777777" w:rsidR="009D28C5" w:rsidRPr="00FA39EF" w:rsidRDefault="009D28C5" w:rsidP="009D28C5">
            <w:pPr>
              <w:pStyle w:val="TableText"/>
              <w:jc w:val="center"/>
              <w:rPr>
                <w:rFonts w:ascii="Times New Roman" w:hAnsi="Times New Roman"/>
                <w:sz w:val="24"/>
                <w:szCs w:val="24"/>
              </w:rPr>
            </w:pPr>
          </w:p>
        </w:tc>
        <w:tc>
          <w:tcPr>
            <w:tcW w:w="1333" w:type="dxa"/>
            <w:tcBorders>
              <w:top w:val="nil"/>
              <w:left w:val="nil"/>
              <w:bottom w:val="single" w:sz="4" w:space="0" w:color="auto"/>
              <w:right w:val="single" w:sz="4" w:space="0" w:color="auto"/>
            </w:tcBorders>
            <w:shd w:val="clear" w:color="auto" w:fill="auto"/>
            <w:noWrap/>
            <w:vAlign w:val="center"/>
          </w:tcPr>
          <w:p w14:paraId="5629F75D" w14:textId="77777777" w:rsidR="009D28C5" w:rsidRPr="00FA39EF" w:rsidRDefault="009D28C5" w:rsidP="009D28C5">
            <w:pPr>
              <w:pStyle w:val="TableText"/>
              <w:ind w:left="0"/>
              <w:rPr>
                <w:rFonts w:ascii="Times New Roman" w:hAnsi="Times New Roman"/>
                <w:sz w:val="24"/>
                <w:szCs w:val="24"/>
              </w:rPr>
            </w:pPr>
            <w:r w:rsidRPr="00FA39EF">
              <w:rPr>
                <w:rFonts w:ascii="Times New Roman" w:hAnsi="Times New Roman"/>
                <w:sz w:val="24"/>
                <w:szCs w:val="24"/>
              </w:rPr>
              <w:t>FCS 579</w:t>
            </w:r>
          </w:p>
        </w:tc>
        <w:tc>
          <w:tcPr>
            <w:tcW w:w="3649" w:type="dxa"/>
            <w:tcBorders>
              <w:top w:val="nil"/>
              <w:left w:val="nil"/>
              <w:bottom w:val="single" w:sz="4" w:space="0" w:color="auto"/>
              <w:right w:val="single" w:sz="4" w:space="0" w:color="auto"/>
            </w:tcBorders>
            <w:shd w:val="clear" w:color="auto" w:fill="auto"/>
            <w:noWrap/>
            <w:vAlign w:val="center"/>
          </w:tcPr>
          <w:p w14:paraId="23038407"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Leadership and Strategic Management in the Hospitality Industry</w:t>
            </w:r>
          </w:p>
        </w:tc>
        <w:tc>
          <w:tcPr>
            <w:tcW w:w="3635" w:type="dxa"/>
            <w:tcBorders>
              <w:top w:val="nil"/>
              <w:left w:val="nil"/>
              <w:bottom w:val="single" w:sz="4" w:space="0" w:color="auto"/>
              <w:right w:val="single" w:sz="4" w:space="0" w:color="auto"/>
            </w:tcBorders>
            <w:shd w:val="clear" w:color="auto" w:fill="auto"/>
            <w:noWrap/>
            <w:vAlign w:val="center"/>
          </w:tcPr>
          <w:p w14:paraId="58ECC0D5"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Blecher</w:t>
            </w:r>
          </w:p>
        </w:tc>
      </w:tr>
      <w:tr w:rsidR="009D28C5" w:rsidRPr="00FA39EF" w14:paraId="272D4EDF" w14:textId="77777777" w:rsidTr="00547309">
        <w:trPr>
          <w:trHeight w:val="228"/>
        </w:trPr>
        <w:tc>
          <w:tcPr>
            <w:tcW w:w="3114" w:type="dxa"/>
            <w:vMerge/>
            <w:tcBorders>
              <w:left w:val="single" w:sz="4" w:space="0" w:color="auto"/>
              <w:right w:val="single" w:sz="4" w:space="0" w:color="auto"/>
            </w:tcBorders>
            <w:shd w:val="clear" w:color="auto" w:fill="auto"/>
            <w:vAlign w:val="center"/>
            <w:hideMark/>
          </w:tcPr>
          <w:p w14:paraId="7A59511A" w14:textId="77777777" w:rsidR="009D28C5" w:rsidRPr="00FA39EF" w:rsidRDefault="009D28C5" w:rsidP="009D28C5">
            <w:pPr>
              <w:pStyle w:val="TableText"/>
              <w:rPr>
                <w:rFonts w:ascii="Times New Roman" w:hAnsi="Times New Roman"/>
                <w:sz w:val="24"/>
                <w:szCs w:val="24"/>
              </w:rPr>
            </w:pPr>
          </w:p>
        </w:tc>
        <w:tc>
          <w:tcPr>
            <w:tcW w:w="1139" w:type="dxa"/>
            <w:vMerge/>
            <w:tcBorders>
              <w:left w:val="nil"/>
              <w:right w:val="single" w:sz="4" w:space="0" w:color="auto"/>
            </w:tcBorders>
            <w:shd w:val="clear" w:color="auto" w:fill="auto"/>
            <w:noWrap/>
            <w:vAlign w:val="center"/>
            <w:hideMark/>
          </w:tcPr>
          <w:p w14:paraId="4F893A5F" w14:textId="77777777" w:rsidR="009D28C5" w:rsidRPr="00FA39EF" w:rsidRDefault="009D28C5" w:rsidP="009D28C5">
            <w:pPr>
              <w:pStyle w:val="TableText"/>
              <w:jc w:val="center"/>
              <w:rPr>
                <w:rFonts w:ascii="Times New Roman" w:hAnsi="Times New Roman"/>
                <w:sz w:val="24"/>
                <w:szCs w:val="24"/>
              </w:rPr>
            </w:pPr>
          </w:p>
        </w:tc>
        <w:tc>
          <w:tcPr>
            <w:tcW w:w="1333" w:type="dxa"/>
            <w:tcBorders>
              <w:top w:val="nil"/>
              <w:left w:val="nil"/>
              <w:bottom w:val="single" w:sz="4" w:space="0" w:color="auto"/>
              <w:right w:val="single" w:sz="4" w:space="0" w:color="auto"/>
            </w:tcBorders>
            <w:shd w:val="clear" w:color="auto" w:fill="auto"/>
            <w:noWrap/>
            <w:vAlign w:val="center"/>
            <w:hideMark/>
          </w:tcPr>
          <w:p w14:paraId="5E9125F4" w14:textId="77777777" w:rsidR="009D28C5" w:rsidRPr="00FA39EF" w:rsidRDefault="009D28C5" w:rsidP="009D28C5">
            <w:pPr>
              <w:pStyle w:val="TableText"/>
              <w:ind w:left="0"/>
              <w:rPr>
                <w:rFonts w:ascii="Times New Roman" w:hAnsi="Times New Roman"/>
                <w:sz w:val="24"/>
                <w:szCs w:val="24"/>
              </w:rPr>
            </w:pPr>
            <w:r w:rsidRPr="00FA39EF">
              <w:rPr>
                <w:rFonts w:ascii="Times New Roman" w:hAnsi="Times New Roman"/>
                <w:sz w:val="24"/>
                <w:szCs w:val="24"/>
              </w:rPr>
              <w:t>FCS 696</w:t>
            </w:r>
          </w:p>
        </w:tc>
        <w:tc>
          <w:tcPr>
            <w:tcW w:w="3649" w:type="dxa"/>
            <w:tcBorders>
              <w:top w:val="nil"/>
              <w:left w:val="nil"/>
              <w:bottom w:val="single" w:sz="4" w:space="0" w:color="auto"/>
              <w:right w:val="single" w:sz="4" w:space="0" w:color="auto"/>
            </w:tcBorders>
            <w:shd w:val="clear" w:color="auto" w:fill="auto"/>
            <w:noWrap/>
            <w:vAlign w:val="center"/>
            <w:hideMark/>
          </w:tcPr>
          <w:p w14:paraId="0169DA82"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Research Methods</w:t>
            </w:r>
          </w:p>
        </w:tc>
        <w:tc>
          <w:tcPr>
            <w:tcW w:w="3635" w:type="dxa"/>
            <w:tcBorders>
              <w:top w:val="nil"/>
              <w:left w:val="nil"/>
              <w:bottom w:val="single" w:sz="4" w:space="0" w:color="auto"/>
              <w:right w:val="single" w:sz="4" w:space="0" w:color="auto"/>
            </w:tcBorders>
            <w:shd w:val="clear" w:color="auto" w:fill="auto"/>
            <w:noWrap/>
            <w:vAlign w:val="center"/>
            <w:hideMark/>
          </w:tcPr>
          <w:p w14:paraId="54F07109"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Reiboldt</w:t>
            </w:r>
          </w:p>
        </w:tc>
      </w:tr>
      <w:tr w:rsidR="009D28C5" w:rsidRPr="00FA39EF" w14:paraId="5DF6E618" w14:textId="77777777" w:rsidTr="00547309">
        <w:trPr>
          <w:trHeight w:val="240"/>
        </w:trPr>
        <w:tc>
          <w:tcPr>
            <w:tcW w:w="3114" w:type="dxa"/>
            <w:vMerge/>
            <w:tcBorders>
              <w:left w:val="single" w:sz="4" w:space="0" w:color="auto"/>
              <w:bottom w:val="double" w:sz="6" w:space="0" w:color="000000"/>
              <w:right w:val="single" w:sz="4" w:space="0" w:color="auto"/>
            </w:tcBorders>
            <w:shd w:val="clear" w:color="auto" w:fill="auto"/>
            <w:vAlign w:val="center"/>
            <w:hideMark/>
          </w:tcPr>
          <w:p w14:paraId="103795D5" w14:textId="77777777" w:rsidR="009D28C5" w:rsidRPr="00FA39EF" w:rsidRDefault="009D28C5" w:rsidP="009D28C5">
            <w:pPr>
              <w:pStyle w:val="TableText"/>
              <w:rPr>
                <w:rFonts w:ascii="Times New Roman" w:hAnsi="Times New Roman"/>
                <w:sz w:val="24"/>
                <w:szCs w:val="24"/>
              </w:rPr>
            </w:pPr>
          </w:p>
        </w:tc>
        <w:tc>
          <w:tcPr>
            <w:tcW w:w="1139" w:type="dxa"/>
            <w:vMerge/>
            <w:tcBorders>
              <w:left w:val="nil"/>
              <w:bottom w:val="double" w:sz="6" w:space="0" w:color="auto"/>
              <w:right w:val="single" w:sz="4" w:space="0" w:color="auto"/>
            </w:tcBorders>
            <w:shd w:val="clear" w:color="auto" w:fill="auto"/>
            <w:noWrap/>
            <w:vAlign w:val="center"/>
            <w:hideMark/>
          </w:tcPr>
          <w:p w14:paraId="3F7BD788" w14:textId="77777777" w:rsidR="009D28C5" w:rsidRPr="00FA39EF" w:rsidRDefault="009D28C5" w:rsidP="009D28C5">
            <w:pPr>
              <w:pStyle w:val="TableText"/>
              <w:jc w:val="center"/>
              <w:rPr>
                <w:rFonts w:ascii="Times New Roman" w:hAnsi="Times New Roman"/>
                <w:sz w:val="24"/>
                <w:szCs w:val="24"/>
              </w:rPr>
            </w:pPr>
          </w:p>
        </w:tc>
        <w:tc>
          <w:tcPr>
            <w:tcW w:w="1333" w:type="dxa"/>
            <w:tcBorders>
              <w:top w:val="nil"/>
              <w:left w:val="nil"/>
              <w:bottom w:val="double" w:sz="6" w:space="0" w:color="auto"/>
              <w:right w:val="single" w:sz="4" w:space="0" w:color="auto"/>
            </w:tcBorders>
            <w:shd w:val="clear" w:color="auto" w:fill="auto"/>
            <w:noWrap/>
            <w:vAlign w:val="center"/>
            <w:hideMark/>
          </w:tcPr>
          <w:p w14:paraId="0D085D5E" w14:textId="77777777" w:rsidR="009D28C5" w:rsidRPr="00FA39EF" w:rsidRDefault="009D28C5" w:rsidP="009D28C5">
            <w:pPr>
              <w:pStyle w:val="TableText"/>
              <w:ind w:left="0"/>
              <w:rPr>
                <w:rFonts w:ascii="Times New Roman" w:hAnsi="Times New Roman"/>
                <w:sz w:val="24"/>
                <w:szCs w:val="24"/>
              </w:rPr>
            </w:pPr>
            <w:r w:rsidRPr="00FA39EF">
              <w:rPr>
                <w:rFonts w:ascii="Times New Roman" w:hAnsi="Times New Roman"/>
                <w:sz w:val="24"/>
                <w:szCs w:val="24"/>
              </w:rPr>
              <w:t>FCS 571</w:t>
            </w:r>
          </w:p>
        </w:tc>
        <w:tc>
          <w:tcPr>
            <w:tcW w:w="3649" w:type="dxa"/>
            <w:tcBorders>
              <w:top w:val="nil"/>
              <w:left w:val="nil"/>
              <w:bottom w:val="double" w:sz="6" w:space="0" w:color="auto"/>
              <w:right w:val="single" w:sz="4" w:space="0" w:color="auto"/>
            </w:tcBorders>
            <w:shd w:val="clear" w:color="auto" w:fill="auto"/>
            <w:noWrap/>
            <w:hideMark/>
          </w:tcPr>
          <w:p w14:paraId="14F29447" w14:textId="77777777" w:rsidR="009D28C5" w:rsidRPr="00FA39EF" w:rsidRDefault="009D28C5" w:rsidP="009D28C5">
            <w:pPr>
              <w:pStyle w:val="TableText"/>
              <w:rPr>
                <w:rFonts w:ascii="Times New Roman" w:hAnsi="Times New Roman"/>
                <w:sz w:val="24"/>
                <w:szCs w:val="24"/>
                <w:lang w:eastAsia="zh-TW"/>
              </w:rPr>
            </w:pPr>
            <w:r w:rsidRPr="00FA39EF">
              <w:rPr>
                <w:rFonts w:ascii="Times New Roman" w:hAnsi="Times New Roman"/>
                <w:sz w:val="24"/>
                <w:szCs w:val="24"/>
              </w:rPr>
              <w:t>International Hospitality Development</w:t>
            </w:r>
          </w:p>
        </w:tc>
        <w:tc>
          <w:tcPr>
            <w:tcW w:w="3635" w:type="dxa"/>
            <w:tcBorders>
              <w:top w:val="nil"/>
              <w:left w:val="nil"/>
              <w:bottom w:val="double" w:sz="6" w:space="0" w:color="auto"/>
              <w:right w:val="single" w:sz="4" w:space="0" w:color="auto"/>
            </w:tcBorders>
            <w:shd w:val="clear" w:color="auto" w:fill="auto"/>
            <w:noWrap/>
            <w:vAlign w:val="center"/>
            <w:hideMark/>
          </w:tcPr>
          <w:p w14:paraId="392F12F4"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Yeh</w:t>
            </w:r>
          </w:p>
        </w:tc>
      </w:tr>
      <w:tr w:rsidR="009D28C5" w:rsidRPr="00FA39EF" w14:paraId="02B8F49A" w14:textId="77777777" w:rsidTr="00547309">
        <w:trPr>
          <w:trHeight w:val="240"/>
        </w:trPr>
        <w:tc>
          <w:tcPr>
            <w:tcW w:w="3114" w:type="dxa"/>
            <w:vMerge w:val="restart"/>
            <w:tcBorders>
              <w:top w:val="double" w:sz="6" w:space="0" w:color="000000"/>
              <w:left w:val="single" w:sz="4" w:space="0" w:color="auto"/>
              <w:right w:val="single" w:sz="4" w:space="0" w:color="auto"/>
            </w:tcBorders>
            <w:shd w:val="clear" w:color="auto" w:fill="auto"/>
            <w:noWrap/>
            <w:vAlign w:val="center"/>
            <w:hideMark/>
          </w:tcPr>
          <w:p w14:paraId="63E5FD2F"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Year 2</w:t>
            </w:r>
          </w:p>
        </w:tc>
        <w:tc>
          <w:tcPr>
            <w:tcW w:w="1139" w:type="dxa"/>
            <w:vMerge w:val="restart"/>
            <w:tcBorders>
              <w:top w:val="nil"/>
              <w:left w:val="nil"/>
              <w:right w:val="single" w:sz="4" w:space="0" w:color="auto"/>
            </w:tcBorders>
            <w:shd w:val="clear" w:color="auto" w:fill="auto"/>
            <w:noWrap/>
            <w:vAlign w:val="center"/>
            <w:hideMark/>
          </w:tcPr>
          <w:p w14:paraId="092EE572" w14:textId="77777777" w:rsidR="009D28C5" w:rsidRPr="00FA39EF" w:rsidRDefault="009D28C5" w:rsidP="009D28C5">
            <w:pPr>
              <w:pStyle w:val="TableText"/>
              <w:jc w:val="center"/>
              <w:rPr>
                <w:rFonts w:ascii="Times New Roman" w:hAnsi="Times New Roman"/>
                <w:sz w:val="24"/>
                <w:szCs w:val="24"/>
              </w:rPr>
            </w:pPr>
          </w:p>
          <w:p w14:paraId="6724F312" w14:textId="77777777" w:rsidR="009D28C5" w:rsidRPr="00FA39EF" w:rsidRDefault="009D28C5" w:rsidP="009D28C5">
            <w:pPr>
              <w:pStyle w:val="TableText"/>
              <w:jc w:val="center"/>
              <w:rPr>
                <w:rFonts w:ascii="Times New Roman" w:hAnsi="Times New Roman"/>
                <w:sz w:val="24"/>
                <w:szCs w:val="24"/>
              </w:rPr>
            </w:pPr>
            <w:r w:rsidRPr="00FA39EF">
              <w:rPr>
                <w:rFonts w:ascii="Times New Roman" w:hAnsi="Times New Roman"/>
                <w:sz w:val="24"/>
                <w:szCs w:val="24"/>
              </w:rPr>
              <w:t>1</w:t>
            </w:r>
          </w:p>
          <w:p w14:paraId="0F8DDD46" w14:textId="77777777" w:rsidR="009D28C5" w:rsidRPr="00FA39EF" w:rsidRDefault="009D28C5" w:rsidP="009D28C5">
            <w:pPr>
              <w:pStyle w:val="TableText"/>
              <w:jc w:val="center"/>
              <w:rPr>
                <w:rFonts w:ascii="Times New Roman" w:hAnsi="Times New Roman"/>
                <w:sz w:val="24"/>
                <w:szCs w:val="24"/>
              </w:rPr>
            </w:pPr>
          </w:p>
        </w:tc>
        <w:tc>
          <w:tcPr>
            <w:tcW w:w="1333" w:type="dxa"/>
            <w:tcBorders>
              <w:top w:val="nil"/>
              <w:left w:val="nil"/>
              <w:bottom w:val="single" w:sz="4" w:space="0" w:color="auto"/>
              <w:right w:val="single" w:sz="4" w:space="0" w:color="auto"/>
            </w:tcBorders>
            <w:shd w:val="clear" w:color="auto" w:fill="auto"/>
            <w:noWrap/>
            <w:vAlign w:val="center"/>
            <w:hideMark/>
          </w:tcPr>
          <w:p w14:paraId="506E70D7" w14:textId="77777777" w:rsidR="009D28C5" w:rsidRPr="00FA39EF" w:rsidRDefault="009D28C5" w:rsidP="009D28C5">
            <w:pPr>
              <w:pStyle w:val="TableText"/>
              <w:ind w:left="0"/>
              <w:rPr>
                <w:rFonts w:ascii="Times New Roman" w:hAnsi="Times New Roman"/>
                <w:sz w:val="24"/>
                <w:szCs w:val="24"/>
              </w:rPr>
            </w:pPr>
            <w:r w:rsidRPr="00FA39EF">
              <w:rPr>
                <w:rFonts w:ascii="Times New Roman" w:hAnsi="Times New Roman"/>
                <w:sz w:val="24"/>
                <w:szCs w:val="24"/>
              </w:rPr>
              <w:t>FCS 592</w:t>
            </w:r>
          </w:p>
        </w:tc>
        <w:tc>
          <w:tcPr>
            <w:tcW w:w="3649" w:type="dxa"/>
            <w:tcBorders>
              <w:top w:val="nil"/>
              <w:left w:val="nil"/>
              <w:bottom w:val="single" w:sz="4" w:space="0" w:color="auto"/>
              <w:right w:val="single" w:sz="4" w:space="0" w:color="auto"/>
            </w:tcBorders>
            <w:shd w:val="clear" w:color="auto" w:fill="auto"/>
            <w:noWrap/>
            <w:vAlign w:val="center"/>
            <w:hideMark/>
          </w:tcPr>
          <w:p w14:paraId="37EBBA9A" w14:textId="77777777" w:rsidR="009D28C5" w:rsidRPr="00FA39EF" w:rsidRDefault="007B3DE1" w:rsidP="009D28C5">
            <w:pPr>
              <w:pStyle w:val="TableText"/>
              <w:rPr>
                <w:rFonts w:ascii="Times New Roman" w:hAnsi="Times New Roman"/>
                <w:sz w:val="24"/>
                <w:szCs w:val="24"/>
                <w:lang w:eastAsia="zh-TW"/>
              </w:rPr>
            </w:pPr>
            <w:r>
              <w:rPr>
                <w:rFonts w:ascii="Times New Roman" w:hAnsi="Times New Roman"/>
                <w:sz w:val="24"/>
                <w:szCs w:val="24"/>
              </w:rPr>
              <w:t>Internship</w:t>
            </w:r>
          </w:p>
        </w:tc>
        <w:tc>
          <w:tcPr>
            <w:tcW w:w="3635" w:type="dxa"/>
            <w:tcBorders>
              <w:top w:val="nil"/>
              <w:left w:val="nil"/>
              <w:bottom w:val="single" w:sz="4" w:space="0" w:color="auto"/>
              <w:right w:val="single" w:sz="4" w:space="0" w:color="auto"/>
            </w:tcBorders>
            <w:shd w:val="clear" w:color="auto" w:fill="auto"/>
            <w:noWrap/>
            <w:vAlign w:val="center"/>
          </w:tcPr>
          <w:p w14:paraId="69627F42"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Blackwell</w:t>
            </w:r>
          </w:p>
        </w:tc>
      </w:tr>
      <w:tr w:rsidR="009D28C5" w:rsidRPr="00FA39EF" w14:paraId="1258C1DB" w14:textId="77777777" w:rsidTr="00547309">
        <w:trPr>
          <w:trHeight w:val="228"/>
        </w:trPr>
        <w:tc>
          <w:tcPr>
            <w:tcW w:w="3114" w:type="dxa"/>
            <w:vMerge/>
            <w:tcBorders>
              <w:left w:val="single" w:sz="4" w:space="0" w:color="auto"/>
              <w:right w:val="single" w:sz="4" w:space="0" w:color="auto"/>
            </w:tcBorders>
            <w:shd w:val="clear" w:color="auto" w:fill="auto"/>
            <w:vAlign w:val="center"/>
            <w:hideMark/>
          </w:tcPr>
          <w:p w14:paraId="0C8C6176" w14:textId="77777777" w:rsidR="009D28C5" w:rsidRPr="00FA39EF" w:rsidRDefault="009D28C5" w:rsidP="009D28C5">
            <w:pPr>
              <w:pStyle w:val="TableText"/>
              <w:rPr>
                <w:rFonts w:ascii="Times New Roman" w:hAnsi="Times New Roman"/>
                <w:sz w:val="24"/>
                <w:szCs w:val="24"/>
              </w:rPr>
            </w:pPr>
          </w:p>
        </w:tc>
        <w:tc>
          <w:tcPr>
            <w:tcW w:w="1139" w:type="dxa"/>
            <w:vMerge/>
            <w:tcBorders>
              <w:left w:val="nil"/>
              <w:bottom w:val="single" w:sz="4" w:space="0" w:color="auto"/>
              <w:right w:val="single" w:sz="4" w:space="0" w:color="auto"/>
            </w:tcBorders>
            <w:shd w:val="clear" w:color="auto" w:fill="auto"/>
            <w:noWrap/>
            <w:vAlign w:val="center"/>
            <w:hideMark/>
          </w:tcPr>
          <w:p w14:paraId="0083911D" w14:textId="77777777" w:rsidR="009D28C5" w:rsidRPr="00FA39EF" w:rsidRDefault="009D28C5" w:rsidP="009D28C5">
            <w:pPr>
              <w:pStyle w:val="TableText"/>
              <w:jc w:val="center"/>
              <w:rPr>
                <w:rFonts w:ascii="Times New Roman" w:hAnsi="Times New Roman"/>
                <w:sz w:val="24"/>
                <w:szCs w:val="24"/>
              </w:rPr>
            </w:pPr>
          </w:p>
        </w:tc>
        <w:tc>
          <w:tcPr>
            <w:tcW w:w="1333" w:type="dxa"/>
            <w:tcBorders>
              <w:top w:val="nil"/>
              <w:left w:val="nil"/>
              <w:bottom w:val="single" w:sz="4" w:space="0" w:color="auto"/>
              <w:right w:val="single" w:sz="4" w:space="0" w:color="auto"/>
            </w:tcBorders>
            <w:shd w:val="clear" w:color="auto" w:fill="auto"/>
            <w:noWrap/>
            <w:vAlign w:val="center"/>
            <w:hideMark/>
          </w:tcPr>
          <w:p w14:paraId="5262B435" w14:textId="77777777" w:rsidR="009D28C5" w:rsidRPr="00FA39EF" w:rsidRDefault="009D28C5" w:rsidP="009D28C5">
            <w:pPr>
              <w:pStyle w:val="TableText"/>
              <w:ind w:left="0"/>
              <w:rPr>
                <w:rFonts w:ascii="Times New Roman" w:hAnsi="Times New Roman"/>
                <w:sz w:val="24"/>
                <w:szCs w:val="24"/>
              </w:rPr>
            </w:pPr>
            <w:r w:rsidRPr="00FA39EF">
              <w:rPr>
                <w:rFonts w:ascii="Times New Roman" w:hAnsi="Times New Roman"/>
                <w:sz w:val="24"/>
                <w:szCs w:val="24"/>
              </w:rPr>
              <w:t>FCS 692</w:t>
            </w:r>
          </w:p>
        </w:tc>
        <w:tc>
          <w:tcPr>
            <w:tcW w:w="3649" w:type="dxa"/>
            <w:tcBorders>
              <w:top w:val="nil"/>
              <w:left w:val="nil"/>
              <w:bottom w:val="single" w:sz="4" w:space="0" w:color="auto"/>
              <w:right w:val="single" w:sz="4" w:space="0" w:color="auto"/>
            </w:tcBorders>
            <w:shd w:val="clear" w:color="auto" w:fill="auto"/>
            <w:noWrap/>
            <w:vAlign w:val="center"/>
            <w:hideMark/>
          </w:tcPr>
          <w:p w14:paraId="2FA8260F"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Directed Project</w:t>
            </w:r>
          </w:p>
        </w:tc>
        <w:tc>
          <w:tcPr>
            <w:tcW w:w="3635" w:type="dxa"/>
            <w:tcBorders>
              <w:top w:val="nil"/>
              <w:left w:val="nil"/>
              <w:bottom w:val="single" w:sz="4" w:space="0" w:color="auto"/>
              <w:right w:val="single" w:sz="4" w:space="0" w:color="auto"/>
            </w:tcBorders>
            <w:shd w:val="clear" w:color="auto" w:fill="auto"/>
            <w:noWrap/>
            <w:vAlign w:val="center"/>
          </w:tcPr>
          <w:p w14:paraId="60C8CC76"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Yeh</w:t>
            </w:r>
          </w:p>
        </w:tc>
      </w:tr>
      <w:tr w:rsidR="009D28C5" w:rsidRPr="00FA39EF" w14:paraId="5777CA69" w14:textId="77777777" w:rsidTr="00547309">
        <w:trPr>
          <w:trHeight w:val="228"/>
        </w:trPr>
        <w:tc>
          <w:tcPr>
            <w:tcW w:w="3114" w:type="dxa"/>
            <w:vMerge/>
            <w:tcBorders>
              <w:left w:val="single" w:sz="4" w:space="0" w:color="auto"/>
              <w:right w:val="single" w:sz="4" w:space="0" w:color="auto"/>
            </w:tcBorders>
            <w:shd w:val="clear" w:color="auto" w:fill="auto"/>
            <w:vAlign w:val="center"/>
            <w:hideMark/>
          </w:tcPr>
          <w:p w14:paraId="7211B31E" w14:textId="77777777" w:rsidR="009D28C5" w:rsidRPr="00FA39EF" w:rsidRDefault="009D28C5" w:rsidP="009D28C5">
            <w:pPr>
              <w:pStyle w:val="TableText"/>
              <w:rPr>
                <w:rFonts w:ascii="Times New Roman" w:hAnsi="Times New Roman"/>
                <w:sz w:val="24"/>
                <w:szCs w:val="24"/>
              </w:rPr>
            </w:pPr>
          </w:p>
        </w:tc>
        <w:tc>
          <w:tcPr>
            <w:tcW w:w="1139" w:type="dxa"/>
            <w:vMerge w:val="restart"/>
            <w:tcBorders>
              <w:top w:val="nil"/>
              <w:left w:val="nil"/>
              <w:right w:val="single" w:sz="4" w:space="0" w:color="auto"/>
            </w:tcBorders>
            <w:shd w:val="clear" w:color="auto" w:fill="auto"/>
            <w:noWrap/>
            <w:vAlign w:val="center"/>
            <w:hideMark/>
          </w:tcPr>
          <w:p w14:paraId="2C116775" w14:textId="77777777" w:rsidR="009D28C5" w:rsidRPr="00FA39EF" w:rsidRDefault="009D28C5" w:rsidP="009D28C5">
            <w:pPr>
              <w:pStyle w:val="TableText"/>
              <w:ind w:left="0"/>
              <w:jc w:val="center"/>
              <w:rPr>
                <w:rFonts w:ascii="Times New Roman" w:hAnsi="Times New Roman"/>
                <w:sz w:val="24"/>
                <w:szCs w:val="24"/>
              </w:rPr>
            </w:pPr>
            <w:r w:rsidRPr="00FA39EF">
              <w:rPr>
                <w:rFonts w:ascii="Times New Roman" w:hAnsi="Times New Roman"/>
                <w:sz w:val="24"/>
                <w:szCs w:val="24"/>
              </w:rPr>
              <w:t>2</w:t>
            </w:r>
          </w:p>
        </w:tc>
        <w:tc>
          <w:tcPr>
            <w:tcW w:w="1333" w:type="dxa"/>
            <w:tcBorders>
              <w:top w:val="nil"/>
              <w:left w:val="nil"/>
              <w:bottom w:val="single" w:sz="4" w:space="0" w:color="auto"/>
              <w:right w:val="single" w:sz="4" w:space="0" w:color="auto"/>
            </w:tcBorders>
            <w:shd w:val="clear" w:color="auto" w:fill="auto"/>
            <w:noWrap/>
            <w:hideMark/>
          </w:tcPr>
          <w:p w14:paraId="32BABA2A"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572</w:t>
            </w:r>
          </w:p>
        </w:tc>
        <w:tc>
          <w:tcPr>
            <w:tcW w:w="3649" w:type="dxa"/>
            <w:tcBorders>
              <w:top w:val="nil"/>
              <w:left w:val="nil"/>
              <w:bottom w:val="single" w:sz="4" w:space="0" w:color="auto"/>
              <w:right w:val="single" w:sz="4" w:space="0" w:color="auto"/>
            </w:tcBorders>
            <w:shd w:val="clear" w:color="auto" w:fill="auto"/>
            <w:noWrap/>
            <w:hideMark/>
          </w:tcPr>
          <w:p w14:paraId="40849BC0" w14:textId="77777777" w:rsidR="009D28C5" w:rsidRPr="00FA39EF" w:rsidRDefault="009D28C5" w:rsidP="009D28C5">
            <w:pPr>
              <w:rPr>
                <w:rFonts w:ascii="Times New Roman" w:eastAsia="PMingLiU" w:hAnsi="Times New Roman" w:cs="Times New Roman"/>
                <w:lang w:eastAsia="zh-TW"/>
              </w:rPr>
            </w:pPr>
            <w:r w:rsidRPr="00FA39EF">
              <w:rPr>
                <w:rFonts w:ascii="Times New Roman" w:eastAsia="PMingLiU" w:hAnsi="Times New Roman" w:cs="Times New Roman"/>
                <w:lang w:eastAsia="zh-TW"/>
              </w:rPr>
              <w:t>Advanced Hotel Administration</w:t>
            </w:r>
          </w:p>
        </w:tc>
        <w:tc>
          <w:tcPr>
            <w:tcW w:w="3635" w:type="dxa"/>
            <w:tcBorders>
              <w:top w:val="nil"/>
              <w:left w:val="nil"/>
              <w:bottom w:val="single" w:sz="4" w:space="0" w:color="auto"/>
              <w:right w:val="single" w:sz="4" w:space="0" w:color="auto"/>
            </w:tcBorders>
            <w:shd w:val="clear" w:color="auto" w:fill="auto"/>
            <w:noWrap/>
            <w:vAlign w:val="center"/>
          </w:tcPr>
          <w:p w14:paraId="3A57DAF5"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Zhong</w:t>
            </w:r>
          </w:p>
        </w:tc>
      </w:tr>
      <w:tr w:rsidR="009D28C5" w:rsidRPr="00FA39EF" w14:paraId="6E3C5EF0" w14:textId="77777777" w:rsidTr="00547309">
        <w:trPr>
          <w:trHeight w:val="440"/>
        </w:trPr>
        <w:tc>
          <w:tcPr>
            <w:tcW w:w="3114" w:type="dxa"/>
            <w:vMerge/>
            <w:tcBorders>
              <w:left w:val="single" w:sz="4" w:space="0" w:color="auto"/>
              <w:right w:val="single" w:sz="4" w:space="0" w:color="auto"/>
            </w:tcBorders>
            <w:shd w:val="clear" w:color="auto" w:fill="auto"/>
            <w:vAlign w:val="center"/>
            <w:hideMark/>
          </w:tcPr>
          <w:p w14:paraId="299CFD15" w14:textId="77777777" w:rsidR="009D28C5" w:rsidRPr="00FA39EF" w:rsidRDefault="009D28C5" w:rsidP="009D28C5">
            <w:pPr>
              <w:pStyle w:val="TableText"/>
              <w:rPr>
                <w:rFonts w:ascii="Times New Roman" w:hAnsi="Times New Roman"/>
                <w:sz w:val="24"/>
                <w:szCs w:val="24"/>
              </w:rPr>
            </w:pPr>
          </w:p>
        </w:tc>
        <w:tc>
          <w:tcPr>
            <w:tcW w:w="1139" w:type="dxa"/>
            <w:vMerge/>
            <w:tcBorders>
              <w:left w:val="nil"/>
              <w:right w:val="single" w:sz="4" w:space="0" w:color="auto"/>
            </w:tcBorders>
            <w:shd w:val="clear" w:color="auto" w:fill="auto"/>
            <w:noWrap/>
            <w:vAlign w:val="center"/>
            <w:hideMark/>
          </w:tcPr>
          <w:p w14:paraId="06A5C76E" w14:textId="77777777" w:rsidR="009D28C5" w:rsidRPr="00FA39EF" w:rsidRDefault="009D28C5" w:rsidP="009D28C5">
            <w:pPr>
              <w:pStyle w:val="TableText"/>
              <w:jc w:val="center"/>
              <w:rPr>
                <w:rFonts w:ascii="Times New Roman" w:hAnsi="Times New Roman"/>
                <w:sz w:val="24"/>
                <w:szCs w:val="24"/>
              </w:rPr>
            </w:pPr>
          </w:p>
        </w:tc>
        <w:tc>
          <w:tcPr>
            <w:tcW w:w="1333" w:type="dxa"/>
            <w:tcBorders>
              <w:top w:val="nil"/>
              <w:left w:val="nil"/>
              <w:bottom w:val="single" w:sz="4" w:space="0" w:color="auto"/>
              <w:right w:val="single" w:sz="4" w:space="0" w:color="auto"/>
            </w:tcBorders>
            <w:shd w:val="clear" w:color="auto" w:fill="auto"/>
            <w:noWrap/>
            <w:hideMark/>
          </w:tcPr>
          <w:p w14:paraId="20E06E4D"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574</w:t>
            </w:r>
          </w:p>
        </w:tc>
        <w:tc>
          <w:tcPr>
            <w:tcW w:w="3649" w:type="dxa"/>
            <w:tcBorders>
              <w:top w:val="nil"/>
              <w:left w:val="nil"/>
              <w:bottom w:val="single" w:sz="4" w:space="0" w:color="auto"/>
              <w:right w:val="single" w:sz="4" w:space="0" w:color="auto"/>
            </w:tcBorders>
            <w:shd w:val="clear" w:color="auto" w:fill="auto"/>
            <w:noWrap/>
            <w:hideMark/>
          </w:tcPr>
          <w:p w14:paraId="5CF4414F" w14:textId="77777777" w:rsidR="009D28C5" w:rsidRPr="00FA39EF" w:rsidRDefault="009D28C5" w:rsidP="009D28C5">
            <w:pPr>
              <w:rPr>
                <w:rFonts w:ascii="Times New Roman" w:eastAsia="PMingLiU" w:hAnsi="Times New Roman" w:cs="Times New Roman"/>
                <w:lang w:eastAsia="zh-TW"/>
              </w:rPr>
            </w:pPr>
            <w:r w:rsidRPr="00FA39EF">
              <w:rPr>
                <w:rFonts w:ascii="Times New Roman" w:hAnsi="Times New Roman" w:cs="Times New Roman"/>
              </w:rPr>
              <w:t>Cost Control in Hospitality</w:t>
            </w:r>
            <w:r w:rsidRPr="00FA39EF">
              <w:rPr>
                <w:rFonts w:ascii="Times New Roman" w:eastAsia="PMingLiU" w:hAnsi="Times New Roman" w:cs="Times New Roman"/>
                <w:lang w:eastAsia="zh-TW"/>
              </w:rPr>
              <w:t xml:space="preserve"> Foodservice and Hotel Management</w:t>
            </w:r>
          </w:p>
        </w:tc>
        <w:tc>
          <w:tcPr>
            <w:tcW w:w="3635" w:type="dxa"/>
            <w:tcBorders>
              <w:top w:val="nil"/>
              <w:left w:val="nil"/>
              <w:bottom w:val="single" w:sz="4" w:space="0" w:color="auto"/>
              <w:right w:val="single" w:sz="4" w:space="0" w:color="auto"/>
            </w:tcBorders>
            <w:shd w:val="clear" w:color="auto" w:fill="auto"/>
            <w:noWrap/>
            <w:vAlign w:val="center"/>
          </w:tcPr>
          <w:p w14:paraId="217A5C87"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Blecher</w:t>
            </w:r>
          </w:p>
        </w:tc>
      </w:tr>
      <w:tr w:rsidR="009D28C5" w:rsidRPr="00FA39EF" w14:paraId="60C60FB7" w14:textId="77777777" w:rsidTr="00547309">
        <w:trPr>
          <w:trHeight w:val="139"/>
        </w:trPr>
        <w:tc>
          <w:tcPr>
            <w:tcW w:w="3114" w:type="dxa"/>
            <w:vMerge/>
            <w:tcBorders>
              <w:left w:val="single" w:sz="4" w:space="0" w:color="auto"/>
              <w:right w:val="single" w:sz="4" w:space="0" w:color="auto"/>
            </w:tcBorders>
            <w:shd w:val="clear" w:color="auto" w:fill="auto"/>
            <w:vAlign w:val="center"/>
          </w:tcPr>
          <w:p w14:paraId="1D130A5C" w14:textId="77777777" w:rsidR="009D28C5" w:rsidRPr="00FA39EF" w:rsidRDefault="009D28C5" w:rsidP="009D28C5">
            <w:pPr>
              <w:pStyle w:val="TableText"/>
              <w:rPr>
                <w:rFonts w:ascii="Times New Roman" w:hAnsi="Times New Roman"/>
                <w:sz w:val="24"/>
                <w:szCs w:val="24"/>
              </w:rPr>
            </w:pPr>
          </w:p>
        </w:tc>
        <w:tc>
          <w:tcPr>
            <w:tcW w:w="1139" w:type="dxa"/>
            <w:vMerge/>
            <w:tcBorders>
              <w:left w:val="nil"/>
              <w:right w:val="single" w:sz="4" w:space="0" w:color="auto"/>
            </w:tcBorders>
            <w:shd w:val="clear" w:color="auto" w:fill="auto"/>
            <w:noWrap/>
            <w:vAlign w:val="center"/>
          </w:tcPr>
          <w:p w14:paraId="7E8137EC" w14:textId="77777777" w:rsidR="009D28C5" w:rsidRPr="00FA39EF" w:rsidRDefault="009D28C5" w:rsidP="009D28C5">
            <w:pPr>
              <w:pStyle w:val="TableText"/>
              <w:jc w:val="center"/>
              <w:rPr>
                <w:rFonts w:ascii="Times New Roman" w:hAnsi="Times New Roman"/>
                <w:sz w:val="24"/>
                <w:szCs w:val="24"/>
              </w:rPr>
            </w:pP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3E4B4408"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576</w:t>
            </w:r>
          </w:p>
        </w:tc>
        <w:tc>
          <w:tcPr>
            <w:tcW w:w="3649" w:type="dxa"/>
            <w:tcBorders>
              <w:top w:val="single" w:sz="4" w:space="0" w:color="auto"/>
              <w:left w:val="nil"/>
              <w:bottom w:val="single" w:sz="4" w:space="0" w:color="auto"/>
              <w:right w:val="single" w:sz="4" w:space="0" w:color="auto"/>
            </w:tcBorders>
            <w:shd w:val="clear" w:color="auto" w:fill="auto"/>
            <w:noWrap/>
            <w:vAlign w:val="center"/>
          </w:tcPr>
          <w:p w14:paraId="687DC4F0"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Hotel and Restaurant Financial Management</w:t>
            </w:r>
          </w:p>
        </w:tc>
        <w:tc>
          <w:tcPr>
            <w:tcW w:w="3635" w:type="dxa"/>
            <w:tcBorders>
              <w:top w:val="single" w:sz="4" w:space="0" w:color="auto"/>
              <w:left w:val="nil"/>
              <w:bottom w:val="single" w:sz="4" w:space="0" w:color="auto"/>
              <w:right w:val="single" w:sz="4" w:space="0" w:color="auto"/>
            </w:tcBorders>
            <w:shd w:val="clear" w:color="auto" w:fill="auto"/>
            <w:noWrap/>
            <w:vAlign w:val="center"/>
          </w:tcPr>
          <w:p w14:paraId="3BF929D1"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Durrani</w:t>
            </w:r>
          </w:p>
        </w:tc>
      </w:tr>
      <w:tr w:rsidR="009D28C5" w:rsidRPr="00FA39EF" w14:paraId="377B693A" w14:textId="77777777" w:rsidTr="00547309">
        <w:trPr>
          <w:trHeight w:val="139"/>
        </w:trPr>
        <w:tc>
          <w:tcPr>
            <w:tcW w:w="3114" w:type="dxa"/>
            <w:vMerge/>
            <w:tcBorders>
              <w:left w:val="single" w:sz="4" w:space="0" w:color="auto"/>
              <w:right w:val="single" w:sz="4" w:space="0" w:color="auto"/>
            </w:tcBorders>
            <w:shd w:val="clear" w:color="auto" w:fill="auto"/>
            <w:vAlign w:val="center"/>
          </w:tcPr>
          <w:p w14:paraId="2955C2B0" w14:textId="77777777" w:rsidR="009D28C5" w:rsidRPr="00FA39EF" w:rsidRDefault="009D28C5" w:rsidP="009D28C5">
            <w:pPr>
              <w:pStyle w:val="TableText"/>
              <w:rPr>
                <w:rFonts w:ascii="Times New Roman" w:hAnsi="Times New Roman"/>
                <w:sz w:val="24"/>
                <w:szCs w:val="24"/>
              </w:rPr>
            </w:pPr>
          </w:p>
        </w:tc>
        <w:tc>
          <w:tcPr>
            <w:tcW w:w="1139" w:type="dxa"/>
            <w:vMerge/>
            <w:tcBorders>
              <w:left w:val="nil"/>
              <w:right w:val="single" w:sz="4" w:space="0" w:color="auto"/>
            </w:tcBorders>
            <w:shd w:val="clear" w:color="auto" w:fill="auto"/>
            <w:noWrap/>
            <w:vAlign w:val="center"/>
          </w:tcPr>
          <w:p w14:paraId="5A1AA04B" w14:textId="77777777" w:rsidR="009D28C5" w:rsidRPr="00FA39EF" w:rsidRDefault="009D28C5" w:rsidP="009D28C5">
            <w:pPr>
              <w:pStyle w:val="TableText"/>
              <w:jc w:val="center"/>
              <w:rPr>
                <w:rFonts w:ascii="Times New Roman" w:hAnsi="Times New Roman"/>
                <w:sz w:val="24"/>
                <w:szCs w:val="24"/>
              </w:rPr>
            </w:pP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4A844C97"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FCS 577</w:t>
            </w:r>
          </w:p>
        </w:tc>
        <w:tc>
          <w:tcPr>
            <w:tcW w:w="3649" w:type="dxa"/>
            <w:tcBorders>
              <w:top w:val="single" w:sz="4" w:space="0" w:color="auto"/>
              <w:left w:val="nil"/>
              <w:bottom w:val="single" w:sz="4" w:space="0" w:color="auto"/>
              <w:right w:val="single" w:sz="4" w:space="0" w:color="auto"/>
            </w:tcBorders>
            <w:shd w:val="clear" w:color="auto" w:fill="auto"/>
            <w:noWrap/>
            <w:vAlign w:val="center"/>
          </w:tcPr>
          <w:p w14:paraId="507B138C" w14:textId="77777777" w:rsidR="009D28C5" w:rsidRPr="007B1FB9" w:rsidRDefault="009D28C5" w:rsidP="009D28C5">
            <w:pPr>
              <w:rPr>
                <w:rFonts w:ascii="Times New Roman" w:hAnsi="Times New Roman" w:cs="Times New Roman"/>
              </w:rPr>
            </w:pPr>
            <w:r>
              <w:rPr>
                <w:rFonts w:ascii="Times New Roman" w:hAnsi="Times New Roman" w:cs="Times New Roman"/>
              </w:rPr>
              <w:t>Restaurant and Dining Management</w:t>
            </w:r>
          </w:p>
        </w:tc>
        <w:tc>
          <w:tcPr>
            <w:tcW w:w="3635" w:type="dxa"/>
            <w:tcBorders>
              <w:top w:val="single" w:sz="4" w:space="0" w:color="auto"/>
              <w:left w:val="nil"/>
              <w:bottom w:val="single" w:sz="4" w:space="0" w:color="auto"/>
              <w:right w:val="single" w:sz="4" w:space="0" w:color="auto"/>
            </w:tcBorders>
            <w:shd w:val="clear" w:color="auto" w:fill="auto"/>
            <w:noWrap/>
            <w:vAlign w:val="center"/>
          </w:tcPr>
          <w:p w14:paraId="1CA9C1C5"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Gustin</w:t>
            </w:r>
          </w:p>
        </w:tc>
      </w:tr>
      <w:tr w:rsidR="009D28C5" w:rsidRPr="00FA39EF" w14:paraId="593E9DF0" w14:textId="77777777" w:rsidTr="00547309">
        <w:trPr>
          <w:trHeight w:val="228"/>
        </w:trPr>
        <w:tc>
          <w:tcPr>
            <w:tcW w:w="3114" w:type="dxa"/>
            <w:vMerge/>
            <w:tcBorders>
              <w:left w:val="single" w:sz="4" w:space="0" w:color="auto"/>
              <w:right w:val="single" w:sz="4" w:space="0" w:color="auto"/>
            </w:tcBorders>
            <w:shd w:val="clear" w:color="auto" w:fill="auto"/>
            <w:vAlign w:val="center"/>
            <w:hideMark/>
          </w:tcPr>
          <w:p w14:paraId="14809490" w14:textId="77777777" w:rsidR="009D28C5" w:rsidRPr="00FA39EF" w:rsidRDefault="009D28C5" w:rsidP="009D28C5">
            <w:pPr>
              <w:pStyle w:val="TableText"/>
              <w:rPr>
                <w:rFonts w:ascii="Times New Roman" w:hAnsi="Times New Roman"/>
                <w:sz w:val="24"/>
                <w:szCs w:val="24"/>
              </w:rPr>
            </w:pPr>
          </w:p>
        </w:tc>
        <w:tc>
          <w:tcPr>
            <w:tcW w:w="1139" w:type="dxa"/>
            <w:vMerge/>
            <w:tcBorders>
              <w:left w:val="nil"/>
              <w:right w:val="single" w:sz="4" w:space="0" w:color="auto"/>
            </w:tcBorders>
            <w:shd w:val="clear" w:color="auto" w:fill="auto"/>
            <w:noWrap/>
            <w:vAlign w:val="center"/>
            <w:hideMark/>
          </w:tcPr>
          <w:p w14:paraId="23D01E86" w14:textId="77777777" w:rsidR="009D28C5" w:rsidRPr="00FA39EF" w:rsidRDefault="009D28C5" w:rsidP="009D28C5">
            <w:pPr>
              <w:pStyle w:val="TableText"/>
              <w:ind w:left="0"/>
              <w:rPr>
                <w:rFonts w:ascii="Times New Roman" w:hAnsi="Times New Roman"/>
                <w:sz w:val="24"/>
                <w:szCs w:val="24"/>
              </w:rPr>
            </w:pPr>
          </w:p>
        </w:tc>
        <w:tc>
          <w:tcPr>
            <w:tcW w:w="1333" w:type="dxa"/>
            <w:tcBorders>
              <w:top w:val="nil"/>
              <w:left w:val="nil"/>
              <w:bottom w:val="single" w:sz="4" w:space="0" w:color="auto"/>
              <w:right w:val="single" w:sz="4" w:space="0" w:color="auto"/>
            </w:tcBorders>
            <w:shd w:val="clear" w:color="auto" w:fill="auto"/>
            <w:noWrap/>
            <w:vAlign w:val="center"/>
            <w:hideMark/>
          </w:tcPr>
          <w:p w14:paraId="022FB5BA" w14:textId="77777777" w:rsidR="009D28C5" w:rsidRPr="00FA39EF" w:rsidRDefault="009D28C5" w:rsidP="009D28C5">
            <w:pPr>
              <w:pStyle w:val="TableText"/>
              <w:ind w:left="0"/>
              <w:rPr>
                <w:rFonts w:ascii="Times New Roman" w:hAnsi="Times New Roman"/>
                <w:sz w:val="24"/>
                <w:szCs w:val="24"/>
              </w:rPr>
            </w:pPr>
            <w:r w:rsidRPr="00FA39EF">
              <w:rPr>
                <w:rFonts w:ascii="Times New Roman" w:hAnsi="Times New Roman"/>
                <w:sz w:val="24"/>
                <w:szCs w:val="24"/>
              </w:rPr>
              <w:t>FCS 579</w:t>
            </w:r>
          </w:p>
        </w:tc>
        <w:tc>
          <w:tcPr>
            <w:tcW w:w="3649" w:type="dxa"/>
            <w:tcBorders>
              <w:top w:val="nil"/>
              <w:left w:val="nil"/>
              <w:bottom w:val="single" w:sz="4" w:space="0" w:color="auto"/>
              <w:right w:val="single" w:sz="4" w:space="0" w:color="auto"/>
            </w:tcBorders>
            <w:shd w:val="clear" w:color="auto" w:fill="auto"/>
            <w:noWrap/>
            <w:vAlign w:val="center"/>
            <w:hideMark/>
          </w:tcPr>
          <w:p w14:paraId="7B5B5923"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Leadership and Strategic Management in the Hospitality Industry</w:t>
            </w:r>
          </w:p>
        </w:tc>
        <w:tc>
          <w:tcPr>
            <w:tcW w:w="3635" w:type="dxa"/>
            <w:tcBorders>
              <w:top w:val="nil"/>
              <w:left w:val="nil"/>
              <w:bottom w:val="single" w:sz="4" w:space="0" w:color="auto"/>
              <w:right w:val="single" w:sz="4" w:space="0" w:color="auto"/>
            </w:tcBorders>
            <w:shd w:val="clear" w:color="auto" w:fill="auto"/>
            <w:noWrap/>
            <w:vAlign w:val="center"/>
          </w:tcPr>
          <w:p w14:paraId="7A77993C"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Blecher</w:t>
            </w:r>
          </w:p>
        </w:tc>
      </w:tr>
      <w:tr w:rsidR="009D28C5" w:rsidRPr="00FA39EF" w14:paraId="13A0FC72" w14:textId="77777777" w:rsidTr="00547309">
        <w:trPr>
          <w:trHeight w:val="228"/>
        </w:trPr>
        <w:tc>
          <w:tcPr>
            <w:tcW w:w="3114" w:type="dxa"/>
            <w:vMerge/>
            <w:tcBorders>
              <w:left w:val="single" w:sz="4" w:space="0" w:color="auto"/>
              <w:right w:val="single" w:sz="4" w:space="0" w:color="auto"/>
            </w:tcBorders>
            <w:shd w:val="clear" w:color="auto" w:fill="auto"/>
            <w:vAlign w:val="center"/>
          </w:tcPr>
          <w:p w14:paraId="523DE5DD" w14:textId="77777777" w:rsidR="009D28C5" w:rsidRPr="00FA39EF" w:rsidRDefault="009D28C5" w:rsidP="009D28C5">
            <w:pPr>
              <w:pStyle w:val="TableText"/>
              <w:rPr>
                <w:rFonts w:ascii="Times New Roman" w:hAnsi="Times New Roman"/>
                <w:sz w:val="24"/>
                <w:szCs w:val="24"/>
              </w:rPr>
            </w:pPr>
          </w:p>
        </w:tc>
        <w:tc>
          <w:tcPr>
            <w:tcW w:w="1139" w:type="dxa"/>
            <w:vMerge/>
            <w:tcBorders>
              <w:left w:val="nil"/>
              <w:bottom w:val="single" w:sz="4" w:space="0" w:color="auto"/>
              <w:right w:val="single" w:sz="4" w:space="0" w:color="auto"/>
            </w:tcBorders>
            <w:shd w:val="clear" w:color="auto" w:fill="auto"/>
            <w:noWrap/>
            <w:vAlign w:val="center"/>
          </w:tcPr>
          <w:p w14:paraId="2BA83BC8" w14:textId="77777777" w:rsidR="009D28C5" w:rsidRPr="00FA39EF" w:rsidRDefault="009D28C5" w:rsidP="009D28C5">
            <w:pPr>
              <w:pStyle w:val="TableText"/>
              <w:jc w:val="center"/>
              <w:rPr>
                <w:rFonts w:ascii="Times New Roman" w:hAnsi="Times New Roman"/>
                <w:sz w:val="24"/>
                <w:szCs w:val="24"/>
              </w:rPr>
            </w:pP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700A4218" w14:textId="77777777" w:rsidR="009D28C5" w:rsidRPr="00FA39EF" w:rsidRDefault="009D28C5" w:rsidP="009D28C5">
            <w:pPr>
              <w:pStyle w:val="TableText"/>
              <w:ind w:left="0"/>
              <w:rPr>
                <w:rFonts w:ascii="Times New Roman" w:hAnsi="Times New Roman"/>
                <w:sz w:val="24"/>
                <w:szCs w:val="24"/>
              </w:rPr>
            </w:pPr>
            <w:r w:rsidRPr="00FA39EF">
              <w:rPr>
                <w:rFonts w:ascii="Times New Roman" w:hAnsi="Times New Roman"/>
                <w:sz w:val="24"/>
                <w:szCs w:val="24"/>
              </w:rPr>
              <w:t>FCS 696</w:t>
            </w:r>
          </w:p>
        </w:tc>
        <w:tc>
          <w:tcPr>
            <w:tcW w:w="3649" w:type="dxa"/>
            <w:tcBorders>
              <w:top w:val="single" w:sz="4" w:space="0" w:color="auto"/>
              <w:left w:val="nil"/>
              <w:bottom w:val="single" w:sz="4" w:space="0" w:color="auto"/>
              <w:right w:val="single" w:sz="4" w:space="0" w:color="auto"/>
            </w:tcBorders>
            <w:shd w:val="clear" w:color="auto" w:fill="auto"/>
            <w:noWrap/>
            <w:vAlign w:val="center"/>
          </w:tcPr>
          <w:p w14:paraId="549675C6"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Research Methods</w:t>
            </w:r>
          </w:p>
        </w:tc>
        <w:tc>
          <w:tcPr>
            <w:tcW w:w="3635" w:type="dxa"/>
            <w:tcBorders>
              <w:top w:val="single" w:sz="4" w:space="0" w:color="auto"/>
              <w:left w:val="nil"/>
              <w:bottom w:val="single" w:sz="4" w:space="0" w:color="auto"/>
              <w:right w:val="single" w:sz="4" w:space="0" w:color="auto"/>
            </w:tcBorders>
            <w:shd w:val="clear" w:color="auto" w:fill="auto"/>
            <w:noWrap/>
            <w:vAlign w:val="center"/>
          </w:tcPr>
          <w:p w14:paraId="2B310BDE"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Reiboldt</w:t>
            </w:r>
          </w:p>
        </w:tc>
      </w:tr>
      <w:tr w:rsidR="009D28C5" w:rsidRPr="00FA39EF" w14:paraId="65B67556" w14:textId="77777777" w:rsidTr="00547309">
        <w:trPr>
          <w:trHeight w:val="228"/>
        </w:trPr>
        <w:tc>
          <w:tcPr>
            <w:tcW w:w="3114" w:type="dxa"/>
            <w:vMerge/>
            <w:tcBorders>
              <w:left w:val="single" w:sz="4" w:space="0" w:color="auto"/>
              <w:bottom w:val="double" w:sz="6" w:space="0" w:color="000000"/>
              <w:right w:val="single" w:sz="4" w:space="0" w:color="auto"/>
            </w:tcBorders>
            <w:shd w:val="clear" w:color="auto" w:fill="auto"/>
            <w:vAlign w:val="center"/>
          </w:tcPr>
          <w:p w14:paraId="22016F1E" w14:textId="77777777" w:rsidR="009D28C5" w:rsidRPr="00FA39EF" w:rsidRDefault="009D28C5" w:rsidP="009D28C5">
            <w:pPr>
              <w:pStyle w:val="TableText"/>
              <w:rPr>
                <w:rFonts w:ascii="Times New Roman" w:hAnsi="Times New Roman"/>
                <w:sz w:val="24"/>
                <w:szCs w:val="24"/>
              </w:rPr>
            </w:pPr>
          </w:p>
        </w:tc>
        <w:tc>
          <w:tcPr>
            <w:tcW w:w="1139" w:type="dxa"/>
            <w:vMerge/>
            <w:tcBorders>
              <w:left w:val="nil"/>
              <w:bottom w:val="double" w:sz="6" w:space="0" w:color="000000"/>
              <w:right w:val="single" w:sz="4" w:space="0" w:color="auto"/>
            </w:tcBorders>
            <w:shd w:val="clear" w:color="auto" w:fill="auto"/>
            <w:noWrap/>
            <w:vAlign w:val="center"/>
          </w:tcPr>
          <w:p w14:paraId="2C10933D" w14:textId="77777777" w:rsidR="009D28C5" w:rsidRPr="00FA39EF" w:rsidRDefault="009D28C5" w:rsidP="009D28C5">
            <w:pPr>
              <w:pStyle w:val="TableText"/>
              <w:jc w:val="center"/>
              <w:rPr>
                <w:rFonts w:ascii="Times New Roman" w:hAnsi="Times New Roman"/>
                <w:sz w:val="24"/>
                <w:szCs w:val="24"/>
              </w:rPr>
            </w:pPr>
          </w:p>
        </w:tc>
        <w:tc>
          <w:tcPr>
            <w:tcW w:w="1333" w:type="dxa"/>
            <w:tcBorders>
              <w:top w:val="nil"/>
              <w:left w:val="nil"/>
              <w:bottom w:val="double" w:sz="6" w:space="0" w:color="000000"/>
              <w:right w:val="single" w:sz="4" w:space="0" w:color="auto"/>
            </w:tcBorders>
            <w:shd w:val="clear" w:color="auto" w:fill="auto"/>
            <w:noWrap/>
            <w:vAlign w:val="center"/>
          </w:tcPr>
          <w:p w14:paraId="12ED4DA0" w14:textId="77777777" w:rsidR="009D28C5" w:rsidRPr="00FA39EF" w:rsidRDefault="009D28C5" w:rsidP="009D28C5">
            <w:pPr>
              <w:pStyle w:val="TableText"/>
              <w:ind w:left="0"/>
              <w:rPr>
                <w:rFonts w:ascii="Times New Roman" w:hAnsi="Times New Roman"/>
                <w:sz w:val="24"/>
                <w:szCs w:val="24"/>
              </w:rPr>
            </w:pPr>
            <w:r w:rsidRPr="00FA39EF">
              <w:rPr>
                <w:rFonts w:ascii="Times New Roman" w:hAnsi="Times New Roman"/>
                <w:sz w:val="24"/>
                <w:szCs w:val="24"/>
              </w:rPr>
              <w:t>FCS 571</w:t>
            </w:r>
          </w:p>
        </w:tc>
        <w:tc>
          <w:tcPr>
            <w:tcW w:w="3649" w:type="dxa"/>
            <w:tcBorders>
              <w:top w:val="nil"/>
              <w:left w:val="nil"/>
              <w:bottom w:val="double" w:sz="6" w:space="0" w:color="000000"/>
              <w:right w:val="single" w:sz="4" w:space="0" w:color="auto"/>
            </w:tcBorders>
            <w:shd w:val="clear" w:color="auto" w:fill="auto"/>
            <w:noWrap/>
          </w:tcPr>
          <w:p w14:paraId="34C7AB06"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International Hospitality Development</w:t>
            </w:r>
          </w:p>
        </w:tc>
        <w:tc>
          <w:tcPr>
            <w:tcW w:w="3635" w:type="dxa"/>
            <w:tcBorders>
              <w:top w:val="nil"/>
              <w:left w:val="nil"/>
              <w:bottom w:val="double" w:sz="6" w:space="0" w:color="000000"/>
              <w:right w:val="single" w:sz="4" w:space="0" w:color="auto"/>
            </w:tcBorders>
            <w:shd w:val="clear" w:color="auto" w:fill="auto"/>
            <w:noWrap/>
            <w:vAlign w:val="center"/>
          </w:tcPr>
          <w:p w14:paraId="6AF8CBFC"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Yeh</w:t>
            </w:r>
          </w:p>
        </w:tc>
      </w:tr>
      <w:tr w:rsidR="009D28C5" w:rsidRPr="00FA39EF" w14:paraId="0FF0515E" w14:textId="77777777" w:rsidTr="00547309">
        <w:trPr>
          <w:trHeight w:val="228"/>
        </w:trPr>
        <w:tc>
          <w:tcPr>
            <w:tcW w:w="3114" w:type="dxa"/>
            <w:vMerge w:val="restart"/>
            <w:tcBorders>
              <w:top w:val="double" w:sz="6" w:space="0" w:color="000000"/>
              <w:left w:val="single" w:sz="4" w:space="0" w:color="auto"/>
              <w:right w:val="single" w:sz="4" w:space="0" w:color="auto"/>
            </w:tcBorders>
            <w:shd w:val="clear" w:color="auto" w:fill="auto"/>
            <w:vAlign w:val="center"/>
          </w:tcPr>
          <w:p w14:paraId="23C04893"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Year 3</w:t>
            </w:r>
          </w:p>
        </w:tc>
        <w:tc>
          <w:tcPr>
            <w:tcW w:w="1139" w:type="dxa"/>
            <w:vMerge w:val="restart"/>
            <w:tcBorders>
              <w:top w:val="double" w:sz="6" w:space="0" w:color="000000"/>
              <w:left w:val="nil"/>
              <w:right w:val="single" w:sz="4" w:space="0" w:color="auto"/>
            </w:tcBorders>
            <w:shd w:val="clear" w:color="auto" w:fill="auto"/>
            <w:noWrap/>
            <w:vAlign w:val="center"/>
          </w:tcPr>
          <w:p w14:paraId="22ACEB32" w14:textId="77777777" w:rsidR="009D28C5" w:rsidRPr="00FA39EF" w:rsidRDefault="009D28C5" w:rsidP="009D28C5">
            <w:pPr>
              <w:pStyle w:val="TableText"/>
              <w:jc w:val="center"/>
              <w:rPr>
                <w:rFonts w:ascii="Times New Roman" w:hAnsi="Times New Roman"/>
                <w:sz w:val="24"/>
                <w:szCs w:val="24"/>
              </w:rPr>
            </w:pPr>
            <w:r w:rsidRPr="00FA39EF">
              <w:rPr>
                <w:rFonts w:ascii="Times New Roman" w:hAnsi="Times New Roman"/>
                <w:sz w:val="24"/>
                <w:szCs w:val="24"/>
              </w:rPr>
              <w:t>2</w:t>
            </w:r>
          </w:p>
          <w:p w14:paraId="5EC7B50E" w14:textId="77777777" w:rsidR="009D28C5" w:rsidRPr="00FA39EF" w:rsidRDefault="009D28C5" w:rsidP="009D28C5">
            <w:pPr>
              <w:pStyle w:val="TableText"/>
              <w:jc w:val="center"/>
              <w:rPr>
                <w:rFonts w:ascii="Times New Roman" w:hAnsi="Times New Roman"/>
                <w:sz w:val="24"/>
                <w:szCs w:val="24"/>
              </w:rPr>
            </w:pPr>
          </w:p>
          <w:p w14:paraId="2E79B666" w14:textId="77777777" w:rsidR="009D28C5" w:rsidRPr="00FA39EF" w:rsidRDefault="009D28C5" w:rsidP="009D28C5">
            <w:pPr>
              <w:pStyle w:val="TableText"/>
              <w:jc w:val="center"/>
              <w:rPr>
                <w:rFonts w:ascii="Times New Roman" w:hAnsi="Times New Roman"/>
                <w:sz w:val="24"/>
                <w:szCs w:val="24"/>
              </w:rPr>
            </w:pPr>
          </w:p>
        </w:tc>
        <w:tc>
          <w:tcPr>
            <w:tcW w:w="1333" w:type="dxa"/>
            <w:tcBorders>
              <w:top w:val="double" w:sz="6" w:space="0" w:color="000000"/>
              <w:left w:val="nil"/>
              <w:bottom w:val="single" w:sz="4" w:space="0" w:color="auto"/>
              <w:right w:val="single" w:sz="4" w:space="0" w:color="auto"/>
            </w:tcBorders>
            <w:shd w:val="clear" w:color="auto" w:fill="auto"/>
            <w:noWrap/>
            <w:vAlign w:val="center"/>
          </w:tcPr>
          <w:p w14:paraId="0E573881" w14:textId="77777777" w:rsidR="009D28C5" w:rsidRPr="00FA39EF" w:rsidRDefault="009D28C5" w:rsidP="009D28C5">
            <w:pPr>
              <w:pStyle w:val="TableText"/>
              <w:ind w:left="0"/>
              <w:rPr>
                <w:rFonts w:ascii="Times New Roman" w:hAnsi="Times New Roman"/>
                <w:sz w:val="24"/>
                <w:szCs w:val="24"/>
              </w:rPr>
            </w:pPr>
            <w:r w:rsidRPr="00FA39EF">
              <w:rPr>
                <w:rFonts w:ascii="Times New Roman" w:hAnsi="Times New Roman"/>
                <w:sz w:val="24"/>
                <w:szCs w:val="24"/>
              </w:rPr>
              <w:t>FCS 592</w:t>
            </w:r>
          </w:p>
        </w:tc>
        <w:tc>
          <w:tcPr>
            <w:tcW w:w="3649" w:type="dxa"/>
            <w:tcBorders>
              <w:top w:val="double" w:sz="6" w:space="0" w:color="000000"/>
              <w:left w:val="nil"/>
              <w:bottom w:val="single" w:sz="4" w:space="0" w:color="auto"/>
              <w:right w:val="single" w:sz="4" w:space="0" w:color="auto"/>
            </w:tcBorders>
            <w:shd w:val="clear" w:color="auto" w:fill="auto"/>
            <w:noWrap/>
            <w:vAlign w:val="center"/>
          </w:tcPr>
          <w:p w14:paraId="431F7159" w14:textId="77777777" w:rsidR="009D28C5" w:rsidRPr="00FA39EF" w:rsidRDefault="007B3DE1" w:rsidP="009D28C5">
            <w:pPr>
              <w:pStyle w:val="TableText"/>
              <w:rPr>
                <w:rFonts w:ascii="Times New Roman" w:hAnsi="Times New Roman"/>
                <w:sz w:val="24"/>
                <w:szCs w:val="24"/>
                <w:lang w:eastAsia="zh-TW"/>
              </w:rPr>
            </w:pPr>
            <w:r>
              <w:rPr>
                <w:rFonts w:ascii="Times New Roman" w:hAnsi="Times New Roman"/>
                <w:sz w:val="24"/>
                <w:szCs w:val="24"/>
              </w:rPr>
              <w:t>Internship</w:t>
            </w:r>
          </w:p>
        </w:tc>
        <w:tc>
          <w:tcPr>
            <w:tcW w:w="3635" w:type="dxa"/>
            <w:tcBorders>
              <w:top w:val="double" w:sz="6" w:space="0" w:color="000000"/>
              <w:left w:val="nil"/>
              <w:bottom w:val="single" w:sz="4" w:space="0" w:color="auto"/>
              <w:right w:val="single" w:sz="4" w:space="0" w:color="auto"/>
            </w:tcBorders>
            <w:shd w:val="clear" w:color="auto" w:fill="auto"/>
            <w:noWrap/>
            <w:vAlign w:val="center"/>
          </w:tcPr>
          <w:p w14:paraId="284C3DEC"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Blackwell</w:t>
            </w:r>
          </w:p>
        </w:tc>
      </w:tr>
      <w:tr w:rsidR="009D28C5" w:rsidRPr="00FA39EF" w14:paraId="3FAE873F" w14:textId="77777777" w:rsidTr="00547309">
        <w:trPr>
          <w:trHeight w:val="228"/>
        </w:trPr>
        <w:tc>
          <w:tcPr>
            <w:tcW w:w="3114" w:type="dxa"/>
            <w:vMerge/>
            <w:tcBorders>
              <w:left w:val="single" w:sz="4" w:space="0" w:color="auto"/>
              <w:right w:val="single" w:sz="4" w:space="0" w:color="auto"/>
            </w:tcBorders>
            <w:shd w:val="clear" w:color="auto" w:fill="auto"/>
            <w:vAlign w:val="center"/>
          </w:tcPr>
          <w:p w14:paraId="116E3355" w14:textId="77777777" w:rsidR="009D28C5" w:rsidRPr="00FA39EF" w:rsidRDefault="009D28C5" w:rsidP="009D28C5">
            <w:pPr>
              <w:pStyle w:val="TableText"/>
              <w:rPr>
                <w:rFonts w:ascii="Times New Roman" w:hAnsi="Times New Roman"/>
                <w:sz w:val="24"/>
                <w:szCs w:val="24"/>
              </w:rPr>
            </w:pPr>
          </w:p>
        </w:tc>
        <w:tc>
          <w:tcPr>
            <w:tcW w:w="1139" w:type="dxa"/>
            <w:vMerge/>
            <w:tcBorders>
              <w:left w:val="nil"/>
              <w:bottom w:val="single" w:sz="4" w:space="0" w:color="auto"/>
              <w:right w:val="single" w:sz="4" w:space="0" w:color="auto"/>
            </w:tcBorders>
            <w:shd w:val="clear" w:color="auto" w:fill="auto"/>
            <w:noWrap/>
            <w:vAlign w:val="center"/>
          </w:tcPr>
          <w:p w14:paraId="4BB3EF7D" w14:textId="77777777" w:rsidR="009D28C5" w:rsidRPr="00FA39EF" w:rsidRDefault="009D28C5" w:rsidP="009D28C5">
            <w:pPr>
              <w:pStyle w:val="TableText"/>
              <w:jc w:val="center"/>
              <w:rPr>
                <w:rFonts w:ascii="Times New Roman" w:hAnsi="Times New Roman"/>
                <w:sz w:val="24"/>
                <w:szCs w:val="24"/>
              </w:rPr>
            </w:pPr>
          </w:p>
        </w:tc>
        <w:tc>
          <w:tcPr>
            <w:tcW w:w="1333" w:type="dxa"/>
            <w:tcBorders>
              <w:top w:val="nil"/>
              <w:left w:val="nil"/>
              <w:bottom w:val="single" w:sz="4" w:space="0" w:color="auto"/>
              <w:right w:val="single" w:sz="4" w:space="0" w:color="auto"/>
            </w:tcBorders>
            <w:shd w:val="clear" w:color="auto" w:fill="auto"/>
            <w:noWrap/>
            <w:vAlign w:val="center"/>
          </w:tcPr>
          <w:p w14:paraId="50F75D4F" w14:textId="77777777" w:rsidR="009D28C5" w:rsidRPr="00FA39EF" w:rsidRDefault="009D28C5" w:rsidP="009D28C5">
            <w:pPr>
              <w:pStyle w:val="TableText"/>
              <w:ind w:left="0"/>
              <w:rPr>
                <w:rFonts w:ascii="Times New Roman" w:hAnsi="Times New Roman"/>
                <w:sz w:val="24"/>
                <w:szCs w:val="24"/>
              </w:rPr>
            </w:pPr>
            <w:r w:rsidRPr="00FA39EF">
              <w:rPr>
                <w:rFonts w:ascii="Times New Roman" w:hAnsi="Times New Roman"/>
                <w:sz w:val="24"/>
                <w:szCs w:val="24"/>
              </w:rPr>
              <w:t>FCS 692</w:t>
            </w:r>
          </w:p>
        </w:tc>
        <w:tc>
          <w:tcPr>
            <w:tcW w:w="3649" w:type="dxa"/>
            <w:tcBorders>
              <w:top w:val="nil"/>
              <w:left w:val="nil"/>
              <w:bottom w:val="single" w:sz="4" w:space="0" w:color="auto"/>
              <w:right w:val="single" w:sz="4" w:space="0" w:color="auto"/>
            </w:tcBorders>
            <w:shd w:val="clear" w:color="auto" w:fill="auto"/>
            <w:noWrap/>
            <w:vAlign w:val="center"/>
          </w:tcPr>
          <w:p w14:paraId="3CC383CE"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Directed Project</w:t>
            </w:r>
          </w:p>
        </w:tc>
        <w:tc>
          <w:tcPr>
            <w:tcW w:w="3635" w:type="dxa"/>
            <w:tcBorders>
              <w:top w:val="nil"/>
              <w:left w:val="nil"/>
              <w:bottom w:val="single" w:sz="4" w:space="0" w:color="auto"/>
              <w:right w:val="single" w:sz="4" w:space="0" w:color="auto"/>
            </w:tcBorders>
            <w:shd w:val="clear" w:color="auto" w:fill="auto"/>
            <w:noWrap/>
            <w:vAlign w:val="center"/>
          </w:tcPr>
          <w:p w14:paraId="33A44317"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Yeh</w:t>
            </w:r>
          </w:p>
        </w:tc>
      </w:tr>
      <w:tr w:rsidR="009D28C5" w:rsidRPr="00FA39EF" w14:paraId="14379E85" w14:textId="77777777" w:rsidTr="00547309">
        <w:trPr>
          <w:trHeight w:val="228"/>
        </w:trPr>
        <w:tc>
          <w:tcPr>
            <w:tcW w:w="3114" w:type="dxa"/>
            <w:vMerge/>
            <w:tcBorders>
              <w:left w:val="single" w:sz="4" w:space="0" w:color="auto"/>
              <w:right w:val="single" w:sz="4" w:space="0" w:color="auto"/>
            </w:tcBorders>
            <w:shd w:val="clear" w:color="auto" w:fill="auto"/>
            <w:vAlign w:val="center"/>
          </w:tcPr>
          <w:p w14:paraId="25875714" w14:textId="77777777" w:rsidR="009D28C5" w:rsidRPr="00FA39EF" w:rsidRDefault="009D28C5" w:rsidP="009D28C5">
            <w:pPr>
              <w:pStyle w:val="TableText"/>
              <w:rPr>
                <w:rFonts w:ascii="Times New Roman" w:hAnsi="Times New Roman"/>
                <w:sz w:val="24"/>
                <w:szCs w:val="24"/>
              </w:rPr>
            </w:pPr>
          </w:p>
        </w:tc>
        <w:tc>
          <w:tcPr>
            <w:tcW w:w="1139" w:type="dxa"/>
            <w:vMerge w:val="restart"/>
            <w:tcBorders>
              <w:top w:val="nil"/>
              <w:left w:val="nil"/>
              <w:right w:val="single" w:sz="4" w:space="0" w:color="auto"/>
            </w:tcBorders>
            <w:shd w:val="clear" w:color="auto" w:fill="auto"/>
            <w:noWrap/>
            <w:vAlign w:val="center"/>
          </w:tcPr>
          <w:p w14:paraId="54244FEA" w14:textId="77777777" w:rsidR="009D28C5" w:rsidRPr="00FA39EF" w:rsidRDefault="009D28C5" w:rsidP="009D28C5">
            <w:pPr>
              <w:pStyle w:val="TableText"/>
              <w:jc w:val="center"/>
              <w:rPr>
                <w:rFonts w:ascii="Times New Roman" w:hAnsi="Times New Roman"/>
                <w:sz w:val="24"/>
                <w:szCs w:val="24"/>
              </w:rPr>
            </w:pPr>
            <w:r w:rsidRPr="00FA39EF">
              <w:rPr>
                <w:rFonts w:ascii="Times New Roman" w:hAnsi="Times New Roman"/>
                <w:sz w:val="24"/>
                <w:szCs w:val="24"/>
              </w:rPr>
              <w:t>3</w:t>
            </w:r>
          </w:p>
        </w:tc>
        <w:tc>
          <w:tcPr>
            <w:tcW w:w="1333" w:type="dxa"/>
            <w:tcBorders>
              <w:top w:val="nil"/>
              <w:left w:val="nil"/>
              <w:bottom w:val="single" w:sz="4" w:space="0" w:color="auto"/>
              <w:right w:val="single" w:sz="4" w:space="0" w:color="auto"/>
            </w:tcBorders>
            <w:shd w:val="clear" w:color="auto" w:fill="auto"/>
            <w:noWrap/>
          </w:tcPr>
          <w:p w14:paraId="101A9FF3" w14:textId="77777777" w:rsidR="009D28C5" w:rsidRPr="00FA39EF" w:rsidRDefault="009D28C5" w:rsidP="009D28C5">
            <w:pPr>
              <w:pStyle w:val="TableText"/>
              <w:ind w:left="0"/>
              <w:rPr>
                <w:rFonts w:ascii="Times New Roman" w:hAnsi="Times New Roman"/>
                <w:sz w:val="24"/>
                <w:szCs w:val="24"/>
              </w:rPr>
            </w:pPr>
            <w:r w:rsidRPr="00FA39EF">
              <w:rPr>
                <w:rFonts w:ascii="Times New Roman" w:hAnsi="Times New Roman"/>
                <w:sz w:val="24"/>
                <w:szCs w:val="24"/>
              </w:rPr>
              <w:t>FCS 572</w:t>
            </w:r>
          </w:p>
        </w:tc>
        <w:tc>
          <w:tcPr>
            <w:tcW w:w="3649" w:type="dxa"/>
            <w:tcBorders>
              <w:top w:val="nil"/>
              <w:left w:val="nil"/>
              <w:bottom w:val="single" w:sz="4" w:space="0" w:color="auto"/>
              <w:right w:val="single" w:sz="4" w:space="0" w:color="auto"/>
            </w:tcBorders>
            <w:shd w:val="clear" w:color="auto" w:fill="auto"/>
            <w:noWrap/>
          </w:tcPr>
          <w:p w14:paraId="6876DBE1" w14:textId="77777777" w:rsidR="009D28C5" w:rsidRPr="00FA39EF" w:rsidRDefault="009D28C5" w:rsidP="009D28C5">
            <w:pPr>
              <w:rPr>
                <w:rFonts w:ascii="Times New Roman" w:eastAsia="PMingLiU" w:hAnsi="Times New Roman" w:cs="Times New Roman"/>
                <w:lang w:eastAsia="zh-TW"/>
              </w:rPr>
            </w:pPr>
            <w:r w:rsidRPr="00FA39EF">
              <w:rPr>
                <w:rFonts w:ascii="Times New Roman" w:eastAsia="PMingLiU" w:hAnsi="Times New Roman" w:cs="Times New Roman"/>
                <w:lang w:eastAsia="zh-TW"/>
              </w:rPr>
              <w:t>Advanced Hotel Administration</w:t>
            </w:r>
          </w:p>
        </w:tc>
        <w:tc>
          <w:tcPr>
            <w:tcW w:w="3635" w:type="dxa"/>
            <w:tcBorders>
              <w:top w:val="nil"/>
              <w:left w:val="nil"/>
              <w:bottom w:val="single" w:sz="4" w:space="0" w:color="auto"/>
              <w:right w:val="single" w:sz="4" w:space="0" w:color="auto"/>
            </w:tcBorders>
            <w:shd w:val="clear" w:color="auto" w:fill="auto"/>
            <w:noWrap/>
            <w:vAlign w:val="center"/>
          </w:tcPr>
          <w:p w14:paraId="32DE4631"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Zhong</w:t>
            </w:r>
          </w:p>
        </w:tc>
      </w:tr>
      <w:tr w:rsidR="009D28C5" w:rsidRPr="00FA39EF" w14:paraId="40F39CF2" w14:textId="77777777" w:rsidTr="00547309">
        <w:trPr>
          <w:trHeight w:val="153"/>
        </w:trPr>
        <w:tc>
          <w:tcPr>
            <w:tcW w:w="3114" w:type="dxa"/>
            <w:vMerge/>
            <w:tcBorders>
              <w:left w:val="single" w:sz="4" w:space="0" w:color="auto"/>
              <w:right w:val="single" w:sz="4" w:space="0" w:color="auto"/>
            </w:tcBorders>
            <w:shd w:val="clear" w:color="auto" w:fill="auto"/>
            <w:vAlign w:val="center"/>
          </w:tcPr>
          <w:p w14:paraId="34C90A31" w14:textId="77777777" w:rsidR="009D28C5" w:rsidRPr="00FA39EF" w:rsidRDefault="009D28C5" w:rsidP="009D28C5">
            <w:pPr>
              <w:pStyle w:val="TableText"/>
              <w:rPr>
                <w:rFonts w:ascii="Times New Roman" w:hAnsi="Times New Roman"/>
                <w:sz w:val="24"/>
                <w:szCs w:val="24"/>
              </w:rPr>
            </w:pPr>
          </w:p>
        </w:tc>
        <w:tc>
          <w:tcPr>
            <w:tcW w:w="1139" w:type="dxa"/>
            <w:vMerge/>
            <w:tcBorders>
              <w:left w:val="nil"/>
              <w:right w:val="single" w:sz="4" w:space="0" w:color="auto"/>
            </w:tcBorders>
            <w:shd w:val="clear" w:color="auto" w:fill="auto"/>
            <w:noWrap/>
            <w:vAlign w:val="center"/>
          </w:tcPr>
          <w:p w14:paraId="1F98C448" w14:textId="77777777" w:rsidR="009D28C5" w:rsidRPr="00FA39EF" w:rsidRDefault="009D28C5" w:rsidP="009D28C5">
            <w:pPr>
              <w:pStyle w:val="TableText"/>
              <w:jc w:val="center"/>
              <w:rPr>
                <w:rFonts w:ascii="Times New Roman" w:hAnsi="Times New Roman"/>
                <w:sz w:val="24"/>
                <w:szCs w:val="24"/>
              </w:rPr>
            </w:pPr>
          </w:p>
        </w:tc>
        <w:tc>
          <w:tcPr>
            <w:tcW w:w="1333" w:type="dxa"/>
            <w:tcBorders>
              <w:top w:val="nil"/>
              <w:left w:val="nil"/>
              <w:bottom w:val="single" w:sz="4" w:space="0" w:color="auto"/>
              <w:right w:val="single" w:sz="4" w:space="0" w:color="auto"/>
            </w:tcBorders>
            <w:shd w:val="clear" w:color="auto" w:fill="auto"/>
            <w:noWrap/>
          </w:tcPr>
          <w:p w14:paraId="42AEC6C3" w14:textId="77777777" w:rsidR="009D28C5" w:rsidRPr="00FA39EF" w:rsidRDefault="009D28C5" w:rsidP="009D28C5">
            <w:pPr>
              <w:pStyle w:val="TableText"/>
              <w:ind w:left="0"/>
              <w:rPr>
                <w:rFonts w:ascii="Times New Roman" w:hAnsi="Times New Roman"/>
                <w:sz w:val="24"/>
                <w:szCs w:val="24"/>
              </w:rPr>
            </w:pPr>
            <w:r w:rsidRPr="00FA39EF">
              <w:rPr>
                <w:rFonts w:ascii="Times New Roman" w:hAnsi="Times New Roman"/>
                <w:sz w:val="24"/>
                <w:szCs w:val="24"/>
              </w:rPr>
              <w:t>FCS 574</w:t>
            </w:r>
          </w:p>
        </w:tc>
        <w:tc>
          <w:tcPr>
            <w:tcW w:w="3649" w:type="dxa"/>
            <w:tcBorders>
              <w:top w:val="nil"/>
              <w:left w:val="nil"/>
              <w:bottom w:val="single" w:sz="4" w:space="0" w:color="auto"/>
              <w:right w:val="single" w:sz="4" w:space="0" w:color="auto"/>
            </w:tcBorders>
            <w:shd w:val="clear" w:color="auto" w:fill="auto"/>
            <w:noWrap/>
          </w:tcPr>
          <w:p w14:paraId="460C010E" w14:textId="77777777" w:rsidR="009D28C5" w:rsidRPr="00FA39EF" w:rsidRDefault="009D28C5" w:rsidP="009D28C5">
            <w:pPr>
              <w:rPr>
                <w:rFonts w:ascii="Times New Roman" w:eastAsia="PMingLiU" w:hAnsi="Times New Roman" w:cs="Times New Roman"/>
                <w:lang w:eastAsia="zh-TW"/>
              </w:rPr>
            </w:pPr>
            <w:r w:rsidRPr="00FA39EF">
              <w:rPr>
                <w:rFonts w:ascii="Times New Roman" w:hAnsi="Times New Roman" w:cs="Times New Roman"/>
              </w:rPr>
              <w:t>Cost Control in Hospitality</w:t>
            </w:r>
            <w:r w:rsidRPr="00FA39EF">
              <w:rPr>
                <w:rFonts w:ascii="Times New Roman" w:eastAsia="PMingLiU" w:hAnsi="Times New Roman" w:cs="Times New Roman"/>
                <w:lang w:eastAsia="zh-TW"/>
              </w:rPr>
              <w:t xml:space="preserve"> Foodservice and Hotel Management</w:t>
            </w:r>
          </w:p>
        </w:tc>
        <w:tc>
          <w:tcPr>
            <w:tcW w:w="3635" w:type="dxa"/>
            <w:tcBorders>
              <w:top w:val="nil"/>
              <w:left w:val="nil"/>
              <w:bottom w:val="single" w:sz="4" w:space="0" w:color="auto"/>
              <w:right w:val="single" w:sz="4" w:space="0" w:color="auto"/>
            </w:tcBorders>
            <w:shd w:val="clear" w:color="auto" w:fill="auto"/>
            <w:noWrap/>
            <w:vAlign w:val="center"/>
          </w:tcPr>
          <w:p w14:paraId="5591443C"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Blecher</w:t>
            </w:r>
          </w:p>
        </w:tc>
      </w:tr>
      <w:tr w:rsidR="009D28C5" w:rsidRPr="00FA39EF" w14:paraId="67EAF723" w14:textId="77777777" w:rsidTr="00547309">
        <w:trPr>
          <w:trHeight w:val="135"/>
        </w:trPr>
        <w:tc>
          <w:tcPr>
            <w:tcW w:w="3114" w:type="dxa"/>
            <w:vMerge/>
            <w:tcBorders>
              <w:left w:val="single" w:sz="4" w:space="0" w:color="auto"/>
              <w:right w:val="single" w:sz="4" w:space="0" w:color="auto"/>
            </w:tcBorders>
            <w:shd w:val="clear" w:color="auto" w:fill="auto"/>
            <w:vAlign w:val="center"/>
          </w:tcPr>
          <w:p w14:paraId="5CD8C003" w14:textId="77777777" w:rsidR="009D28C5" w:rsidRPr="00FA39EF" w:rsidRDefault="009D28C5" w:rsidP="009D28C5">
            <w:pPr>
              <w:pStyle w:val="TableText"/>
              <w:rPr>
                <w:rFonts w:ascii="Times New Roman" w:hAnsi="Times New Roman"/>
                <w:sz w:val="24"/>
                <w:szCs w:val="24"/>
              </w:rPr>
            </w:pPr>
          </w:p>
        </w:tc>
        <w:tc>
          <w:tcPr>
            <w:tcW w:w="1139" w:type="dxa"/>
            <w:vMerge/>
            <w:tcBorders>
              <w:left w:val="nil"/>
              <w:right w:val="single" w:sz="4" w:space="0" w:color="auto"/>
            </w:tcBorders>
            <w:shd w:val="clear" w:color="auto" w:fill="auto"/>
            <w:noWrap/>
            <w:vAlign w:val="center"/>
          </w:tcPr>
          <w:p w14:paraId="024B139A" w14:textId="77777777" w:rsidR="009D28C5" w:rsidRPr="00FA39EF" w:rsidRDefault="009D28C5" w:rsidP="009D28C5">
            <w:pPr>
              <w:pStyle w:val="TableText"/>
              <w:jc w:val="center"/>
              <w:rPr>
                <w:rFonts w:ascii="Times New Roman" w:hAnsi="Times New Roman"/>
                <w:sz w:val="24"/>
                <w:szCs w:val="24"/>
              </w:rPr>
            </w:pP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153BACA0" w14:textId="77777777" w:rsidR="009D28C5" w:rsidRPr="00FA39EF" w:rsidRDefault="009D28C5" w:rsidP="009D28C5">
            <w:pPr>
              <w:pStyle w:val="TableText"/>
              <w:ind w:left="0"/>
              <w:rPr>
                <w:rFonts w:ascii="Times New Roman" w:hAnsi="Times New Roman"/>
                <w:sz w:val="24"/>
                <w:szCs w:val="24"/>
              </w:rPr>
            </w:pPr>
            <w:r w:rsidRPr="00FA39EF">
              <w:rPr>
                <w:rFonts w:ascii="Times New Roman" w:hAnsi="Times New Roman"/>
                <w:sz w:val="24"/>
                <w:szCs w:val="24"/>
              </w:rPr>
              <w:t>FCS 576</w:t>
            </w:r>
          </w:p>
        </w:tc>
        <w:tc>
          <w:tcPr>
            <w:tcW w:w="3649" w:type="dxa"/>
            <w:tcBorders>
              <w:top w:val="single" w:sz="4" w:space="0" w:color="auto"/>
              <w:left w:val="nil"/>
              <w:bottom w:val="single" w:sz="4" w:space="0" w:color="auto"/>
              <w:right w:val="single" w:sz="4" w:space="0" w:color="auto"/>
            </w:tcBorders>
            <w:shd w:val="clear" w:color="auto" w:fill="auto"/>
            <w:noWrap/>
            <w:vAlign w:val="center"/>
          </w:tcPr>
          <w:p w14:paraId="2D5A3A04" w14:textId="77777777" w:rsidR="009D28C5" w:rsidRPr="00FA39EF" w:rsidRDefault="009D28C5" w:rsidP="009D28C5">
            <w:pPr>
              <w:rPr>
                <w:rFonts w:ascii="Times New Roman" w:hAnsi="Times New Roman" w:cs="Times New Roman"/>
              </w:rPr>
            </w:pPr>
            <w:r w:rsidRPr="00FA39EF">
              <w:rPr>
                <w:rFonts w:ascii="Times New Roman" w:hAnsi="Times New Roman" w:cs="Times New Roman"/>
              </w:rPr>
              <w:t>Hotel and Restaurant Financial Management</w:t>
            </w:r>
          </w:p>
        </w:tc>
        <w:tc>
          <w:tcPr>
            <w:tcW w:w="3635" w:type="dxa"/>
            <w:tcBorders>
              <w:top w:val="single" w:sz="4" w:space="0" w:color="auto"/>
              <w:left w:val="nil"/>
              <w:bottom w:val="single" w:sz="4" w:space="0" w:color="auto"/>
              <w:right w:val="single" w:sz="4" w:space="0" w:color="auto"/>
            </w:tcBorders>
            <w:shd w:val="clear" w:color="auto" w:fill="auto"/>
            <w:noWrap/>
            <w:vAlign w:val="center"/>
          </w:tcPr>
          <w:p w14:paraId="7970654B"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Durrani</w:t>
            </w:r>
          </w:p>
        </w:tc>
      </w:tr>
      <w:tr w:rsidR="009D28C5" w:rsidRPr="00FA39EF" w14:paraId="35548031" w14:textId="77777777" w:rsidTr="00547309">
        <w:trPr>
          <w:trHeight w:val="108"/>
        </w:trPr>
        <w:tc>
          <w:tcPr>
            <w:tcW w:w="3114" w:type="dxa"/>
            <w:vMerge/>
            <w:tcBorders>
              <w:left w:val="single" w:sz="4" w:space="0" w:color="auto"/>
              <w:right w:val="single" w:sz="4" w:space="0" w:color="auto"/>
            </w:tcBorders>
            <w:shd w:val="clear" w:color="auto" w:fill="auto"/>
            <w:vAlign w:val="center"/>
          </w:tcPr>
          <w:p w14:paraId="3C17F486" w14:textId="77777777" w:rsidR="009D28C5" w:rsidRPr="00FA39EF" w:rsidRDefault="009D28C5" w:rsidP="009D28C5">
            <w:pPr>
              <w:pStyle w:val="TableText"/>
              <w:rPr>
                <w:rFonts w:ascii="Times New Roman" w:hAnsi="Times New Roman"/>
                <w:sz w:val="24"/>
                <w:szCs w:val="24"/>
              </w:rPr>
            </w:pPr>
          </w:p>
        </w:tc>
        <w:tc>
          <w:tcPr>
            <w:tcW w:w="1139" w:type="dxa"/>
            <w:vMerge/>
            <w:tcBorders>
              <w:left w:val="nil"/>
              <w:right w:val="single" w:sz="4" w:space="0" w:color="auto"/>
            </w:tcBorders>
            <w:shd w:val="clear" w:color="auto" w:fill="auto"/>
            <w:noWrap/>
            <w:vAlign w:val="center"/>
          </w:tcPr>
          <w:p w14:paraId="7E0C875A" w14:textId="77777777" w:rsidR="009D28C5" w:rsidRPr="00FA39EF" w:rsidRDefault="009D28C5" w:rsidP="009D28C5">
            <w:pPr>
              <w:pStyle w:val="TableText"/>
              <w:jc w:val="center"/>
              <w:rPr>
                <w:rFonts w:ascii="Times New Roman" w:hAnsi="Times New Roman"/>
                <w:sz w:val="24"/>
                <w:szCs w:val="24"/>
              </w:rPr>
            </w:pP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41B17D42" w14:textId="77777777" w:rsidR="009D28C5" w:rsidRPr="00FA39EF" w:rsidRDefault="009D28C5" w:rsidP="009D28C5">
            <w:pPr>
              <w:pStyle w:val="TableText"/>
              <w:ind w:left="0"/>
              <w:rPr>
                <w:rFonts w:ascii="Times New Roman" w:hAnsi="Times New Roman"/>
                <w:sz w:val="24"/>
                <w:szCs w:val="24"/>
              </w:rPr>
            </w:pPr>
            <w:r w:rsidRPr="00FA39EF">
              <w:rPr>
                <w:rFonts w:ascii="Times New Roman" w:hAnsi="Times New Roman"/>
                <w:sz w:val="24"/>
                <w:szCs w:val="24"/>
              </w:rPr>
              <w:t>FCS 577</w:t>
            </w:r>
          </w:p>
        </w:tc>
        <w:tc>
          <w:tcPr>
            <w:tcW w:w="3649" w:type="dxa"/>
            <w:tcBorders>
              <w:top w:val="single" w:sz="4" w:space="0" w:color="auto"/>
              <w:left w:val="nil"/>
              <w:bottom w:val="single" w:sz="4" w:space="0" w:color="auto"/>
              <w:right w:val="single" w:sz="4" w:space="0" w:color="auto"/>
            </w:tcBorders>
            <w:shd w:val="clear" w:color="auto" w:fill="auto"/>
            <w:noWrap/>
            <w:vAlign w:val="center"/>
          </w:tcPr>
          <w:p w14:paraId="511F26AA" w14:textId="77777777" w:rsidR="009D28C5" w:rsidRPr="007B1FB9" w:rsidRDefault="009D28C5" w:rsidP="009D28C5">
            <w:pPr>
              <w:rPr>
                <w:rFonts w:ascii="Times New Roman" w:eastAsia="PMingLiU" w:hAnsi="Times New Roman" w:cs="Times New Roman"/>
                <w:lang w:eastAsia="zh-TW"/>
              </w:rPr>
            </w:pPr>
            <w:r>
              <w:rPr>
                <w:rFonts w:ascii="Times New Roman" w:hAnsi="Times New Roman" w:cs="Times New Roman"/>
              </w:rPr>
              <w:t>Restaurant and Dining Management</w:t>
            </w:r>
          </w:p>
        </w:tc>
        <w:tc>
          <w:tcPr>
            <w:tcW w:w="3635" w:type="dxa"/>
            <w:tcBorders>
              <w:top w:val="single" w:sz="4" w:space="0" w:color="auto"/>
              <w:left w:val="nil"/>
              <w:bottom w:val="single" w:sz="4" w:space="0" w:color="auto"/>
              <w:right w:val="single" w:sz="4" w:space="0" w:color="auto"/>
            </w:tcBorders>
            <w:shd w:val="clear" w:color="auto" w:fill="auto"/>
            <w:noWrap/>
            <w:vAlign w:val="center"/>
          </w:tcPr>
          <w:p w14:paraId="331B31DB"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Gustin</w:t>
            </w:r>
          </w:p>
        </w:tc>
      </w:tr>
      <w:tr w:rsidR="009D28C5" w:rsidRPr="00FA39EF" w14:paraId="5851BA45" w14:textId="77777777" w:rsidTr="00547309">
        <w:trPr>
          <w:trHeight w:val="283"/>
        </w:trPr>
        <w:tc>
          <w:tcPr>
            <w:tcW w:w="3114" w:type="dxa"/>
            <w:vMerge/>
            <w:tcBorders>
              <w:left w:val="single" w:sz="4" w:space="0" w:color="auto"/>
              <w:right w:val="single" w:sz="4" w:space="0" w:color="auto"/>
            </w:tcBorders>
            <w:shd w:val="clear" w:color="auto" w:fill="auto"/>
            <w:vAlign w:val="center"/>
          </w:tcPr>
          <w:p w14:paraId="05C6A548" w14:textId="77777777" w:rsidR="009D28C5" w:rsidRPr="00FA39EF" w:rsidRDefault="009D28C5" w:rsidP="009D28C5">
            <w:pPr>
              <w:pStyle w:val="TableText"/>
              <w:rPr>
                <w:rFonts w:ascii="Times New Roman" w:hAnsi="Times New Roman"/>
                <w:sz w:val="24"/>
                <w:szCs w:val="24"/>
              </w:rPr>
            </w:pPr>
          </w:p>
        </w:tc>
        <w:tc>
          <w:tcPr>
            <w:tcW w:w="1139" w:type="dxa"/>
            <w:vMerge/>
            <w:tcBorders>
              <w:left w:val="nil"/>
              <w:right w:val="single" w:sz="4" w:space="0" w:color="auto"/>
            </w:tcBorders>
            <w:shd w:val="clear" w:color="auto" w:fill="auto"/>
            <w:noWrap/>
            <w:vAlign w:val="center"/>
          </w:tcPr>
          <w:p w14:paraId="30BF6797" w14:textId="77777777" w:rsidR="009D28C5" w:rsidRPr="00FA39EF" w:rsidRDefault="009D28C5" w:rsidP="009D28C5">
            <w:pPr>
              <w:pStyle w:val="TableText"/>
              <w:jc w:val="center"/>
              <w:rPr>
                <w:rFonts w:ascii="Times New Roman" w:hAnsi="Times New Roman"/>
                <w:sz w:val="24"/>
                <w:szCs w:val="24"/>
              </w:rPr>
            </w:pP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39F5DAAE" w14:textId="77777777" w:rsidR="009D28C5" w:rsidRPr="00FA39EF" w:rsidRDefault="009D28C5" w:rsidP="009D28C5">
            <w:pPr>
              <w:pStyle w:val="TableText"/>
              <w:ind w:left="0"/>
              <w:rPr>
                <w:rFonts w:ascii="Times New Roman" w:hAnsi="Times New Roman"/>
                <w:sz w:val="24"/>
                <w:szCs w:val="24"/>
              </w:rPr>
            </w:pPr>
            <w:r w:rsidRPr="00FA39EF">
              <w:rPr>
                <w:rFonts w:ascii="Times New Roman" w:hAnsi="Times New Roman"/>
                <w:sz w:val="24"/>
                <w:szCs w:val="24"/>
              </w:rPr>
              <w:t>FCS 579</w:t>
            </w:r>
          </w:p>
        </w:tc>
        <w:tc>
          <w:tcPr>
            <w:tcW w:w="3649" w:type="dxa"/>
            <w:tcBorders>
              <w:top w:val="single" w:sz="4" w:space="0" w:color="auto"/>
              <w:left w:val="nil"/>
              <w:bottom w:val="single" w:sz="4" w:space="0" w:color="auto"/>
              <w:right w:val="single" w:sz="4" w:space="0" w:color="auto"/>
            </w:tcBorders>
            <w:shd w:val="clear" w:color="auto" w:fill="auto"/>
            <w:noWrap/>
            <w:vAlign w:val="center"/>
          </w:tcPr>
          <w:p w14:paraId="27D32259" w14:textId="77777777" w:rsidR="009D28C5" w:rsidRPr="00FA39EF" w:rsidRDefault="009D28C5" w:rsidP="009D28C5">
            <w:pPr>
              <w:rPr>
                <w:rFonts w:ascii="Times New Roman" w:eastAsia="PMingLiU" w:hAnsi="Times New Roman" w:cs="Times New Roman"/>
                <w:lang w:eastAsia="zh-TW"/>
              </w:rPr>
            </w:pPr>
            <w:r w:rsidRPr="00FA39EF">
              <w:rPr>
                <w:rFonts w:ascii="Times New Roman" w:hAnsi="Times New Roman" w:cs="Times New Roman"/>
              </w:rPr>
              <w:t>Leadership and Strategic Management in the Hospitality Industry</w:t>
            </w:r>
          </w:p>
        </w:tc>
        <w:tc>
          <w:tcPr>
            <w:tcW w:w="3635" w:type="dxa"/>
            <w:tcBorders>
              <w:top w:val="single" w:sz="4" w:space="0" w:color="auto"/>
              <w:left w:val="nil"/>
              <w:bottom w:val="single" w:sz="4" w:space="0" w:color="auto"/>
              <w:right w:val="single" w:sz="4" w:space="0" w:color="auto"/>
            </w:tcBorders>
            <w:shd w:val="clear" w:color="auto" w:fill="auto"/>
            <w:noWrap/>
            <w:vAlign w:val="center"/>
          </w:tcPr>
          <w:p w14:paraId="69D981B4"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Blecher</w:t>
            </w:r>
          </w:p>
        </w:tc>
      </w:tr>
      <w:tr w:rsidR="009D28C5" w:rsidRPr="00FA39EF" w14:paraId="2A80C2B5" w14:textId="77777777" w:rsidTr="00547309">
        <w:trPr>
          <w:trHeight w:val="228"/>
        </w:trPr>
        <w:tc>
          <w:tcPr>
            <w:tcW w:w="3114" w:type="dxa"/>
            <w:vMerge/>
            <w:tcBorders>
              <w:left w:val="single" w:sz="4" w:space="0" w:color="auto"/>
              <w:right w:val="single" w:sz="4" w:space="0" w:color="auto"/>
            </w:tcBorders>
            <w:shd w:val="clear" w:color="auto" w:fill="auto"/>
            <w:vAlign w:val="center"/>
          </w:tcPr>
          <w:p w14:paraId="5263C7C6" w14:textId="77777777" w:rsidR="009D28C5" w:rsidRPr="00FA39EF" w:rsidRDefault="009D28C5" w:rsidP="009D28C5">
            <w:pPr>
              <w:pStyle w:val="TableText"/>
              <w:rPr>
                <w:rFonts w:ascii="Times New Roman" w:hAnsi="Times New Roman"/>
                <w:sz w:val="24"/>
                <w:szCs w:val="24"/>
              </w:rPr>
            </w:pPr>
          </w:p>
        </w:tc>
        <w:tc>
          <w:tcPr>
            <w:tcW w:w="1139" w:type="dxa"/>
            <w:vMerge/>
            <w:tcBorders>
              <w:left w:val="nil"/>
              <w:right w:val="single" w:sz="4" w:space="0" w:color="auto"/>
            </w:tcBorders>
            <w:shd w:val="clear" w:color="auto" w:fill="auto"/>
            <w:noWrap/>
            <w:vAlign w:val="center"/>
          </w:tcPr>
          <w:p w14:paraId="58F3E78C" w14:textId="77777777" w:rsidR="009D28C5" w:rsidRPr="00FA39EF" w:rsidRDefault="009D28C5" w:rsidP="009D28C5">
            <w:pPr>
              <w:pStyle w:val="TableText"/>
              <w:jc w:val="center"/>
              <w:rPr>
                <w:rFonts w:ascii="Times New Roman" w:hAnsi="Times New Roman"/>
                <w:sz w:val="24"/>
                <w:szCs w:val="24"/>
              </w:rPr>
            </w:pP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2006BFED" w14:textId="77777777" w:rsidR="009D28C5" w:rsidRPr="00FA39EF" w:rsidRDefault="009D28C5" w:rsidP="009D28C5">
            <w:pPr>
              <w:pStyle w:val="TableText"/>
              <w:ind w:left="0"/>
              <w:rPr>
                <w:rFonts w:ascii="Times New Roman" w:hAnsi="Times New Roman"/>
                <w:sz w:val="24"/>
                <w:szCs w:val="24"/>
              </w:rPr>
            </w:pPr>
            <w:r w:rsidRPr="00FA39EF">
              <w:rPr>
                <w:rFonts w:ascii="Times New Roman" w:hAnsi="Times New Roman"/>
                <w:sz w:val="24"/>
                <w:szCs w:val="24"/>
              </w:rPr>
              <w:t>FCS 696</w:t>
            </w:r>
          </w:p>
        </w:tc>
        <w:tc>
          <w:tcPr>
            <w:tcW w:w="3649" w:type="dxa"/>
            <w:tcBorders>
              <w:top w:val="nil"/>
              <w:left w:val="nil"/>
              <w:bottom w:val="single" w:sz="4" w:space="0" w:color="auto"/>
              <w:right w:val="single" w:sz="4" w:space="0" w:color="auto"/>
            </w:tcBorders>
            <w:shd w:val="clear" w:color="auto" w:fill="auto"/>
            <w:noWrap/>
            <w:vAlign w:val="center"/>
          </w:tcPr>
          <w:p w14:paraId="3DFDA750" w14:textId="77777777" w:rsidR="009D28C5" w:rsidRPr="00FA39EF" w:rsidRDefault="009D28C5" w:rsidP="009D28C5">
            <w:pPr>
              <w:pStyle w:val="TableText"/>
              <w:rPr>
                <w:rFonts w:ascii="Times New Roman" w:hAnsi="Times New Roman"/>
                <w:sz w:val="24"/>
                <w:szCs w:val="24"/>
                <w:lang w:eastAsia="zh-TW"/>
              </w:rPr>
            </w:pPr>
            <w:r w:rsidRPr="00FA39EF">
              <w:rPr>
                <w:rFonts w:ascii="Times New Roman" w:hAnsi="Times New Roman"/>
                <w:sz w:val="24"/>
                <w:szCs w:val="24"/>
              </w:rPr>
              <w:t>Research Methods</w:t>
            </w:r>
          </w:p>
        </w:tc>
        <w:tc>
          <w:tcPr>
            <w:tcW w:w="3635" w:type="dxa"/>
            <w:tcBorders>
              <w:top w:val="nil"/>
              <w:left w:val="nil"/>
              <w:bottom w:val="single" w:sz="4" w:space="0" w:color="auto"/>
              <w:right w:val="single" w:sz="4" w:space="0" w:color="auto"/>
            </w:tcBorders>
            <w:shd w:val="clear" w:color="auto" w:fill="auto"/>
            <w:noWrap/>
            <w:vAlign w:val="center"/>
          </w:tcPr>
          <w:p w14:paraId="47087517"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Reiboldt</w:t>
            </w:r>
          </w:p>
        </w:tc>
      </w:tr>
      <w:tr w:rsidR="009D28C5" w:rsidRPr="00FA39EF" w14:paraId="1CC37C74" w14:textId="77777777" w:rsidTr="00547309">
        <w:trPr>
          <w:trHeight w:val="228"/>
        </w:trPr>
        <w:tc>
          <w:tcPr>
            <w:tcW w:w="3114" w:type="dxa"/>
            <w:vMerge/>
            <w:tcBorders>
              <w:left w:val="single" w:sz="4" w:space="0" w:color="auto"/>
              <w:bottom w:val="double" w:sz="6" w:space="0" w:color="000000"/>
              <w:right w:val="single" w:sz="4" w:space="0" w:color="auto"/>
            </w:tcBorders>
            <w:shd w:val="clear" w:color="auto" w:fill="auto"/>
            <w:vAlign w:val="center"/>
          </w:tcPr>
          <w:p w14:paraId="28BA5AF1" w14:textId="77777777" w:rsidR="009D28C5" w:rsidRPr="00FA39EF" w:rsidRDefault="009D28C5" w:rsidP="009D28C5">
            <w:pPr>
              <w:pStyle w:val="TableText"/>
              <w:rPr>
                <w:rFonts w:ascii="Times New Roman" w:hAnsi="Times New Roman"/>
                <w:sz w:val="24"/>
                <w:szCs w:val="24"/>
              </w:rPr>
            </w:pPr>
          </w:p>
        </w:tc>
        <w:tc>
          <w:tcPr>
            <w:tcW w:w="1139" w:type="dxa"/>
            <w:vMerge/>
            <w:tcBorders>
              <w:left w:val="nil"/>
              <w:bottom w:val="double" w:sz="6" w:space="0" w:color="000000"/>
              <w:right w:val="single" w:sz="4" w:space="0" w:color="auto"/>
            </w:tcBorders>
            <w:shd w:val="clear" w:color="auto" w:fill="auto"/>
            <w:noWrap/>
            <w:vAlign w:val="center"/>
          </w:tcPr>
          <w:p w14:paraId="103FAA71" w14:textId="77777777" w:rsidR="009D28C5" w:rsidRPr="00FA39EF" w:rsidRDefault="009D28C5" w:rsidP="009D28C5">
            <w:pPr>
              <w:pStyle w:val="TableText"/>
              <w:jc w:val="center"/>
              <w:rPr>
                <w:rFonts w:ascii="Times New Roman" w:hAnsi="Times New Roman"/>
                <w:sz w:val="24"/>
                <w:szCs w:val="24"/>
              </w:rPr>
            </w:pPr>
          </w:p>
        </w:tc>
        <w:tc>
          <w:tcPr>
            <w:tcW w:w="1333" w:type="dxa"/>
            <w:tcBorders>
              <w:top w:val="nil"/>
              <w:left w:val="nil"/>
              <w:bottom w:val="double" w:sz="6" w:space="0" w:color="000000"/>
              <w:right w:val="single" w:sz="4" w:space="0" w:color="auto"/>
            </w:tcBorders>
            <w:shd w:val="clear" w:color="auto" w:fill="auto"/>
            <w:noWrap/>
            <w:vAlign w:val="center"/>
          </w:tcPr>
          <w:p w14:paraId="757A7130" w14:textId="77777777" w:rsidR="009D28C5" w:rsidRPr="00FA39EF" w:rsidRDefault="009D28C5" w:rsidP="009D28C5">
            <w:pPr>
              <w:pStyle w:val="TableText"/>
              <w:ind w:left="0"/>
              <w:rPr>
                <w:rFonts w:ascii="Times New Roman" w:hAnsi="Times New Roman"/>
                <w:sz w:val="24"/>
                <w:szCs w:val="24"/>
              </w:rPr>
            </w:pPr>
            <w:r w:rsidRPr="00FA39EF">
              <w:rPr>
                <w:rFonts w:ascii="Times New Roman" w:hAnsi="Times New Roman"/>
                <w:sz w:val="24"/>
                <w:szCs w:val="24"/>
              </w:rPr>
              <w:t>FCS 571</w:t>
            </w:r>
          </w:p>
        </w:tc>
        <w:tc>
          <w:tcPr>
            <w:tcW w:w="3649" w:type="dxa"/>
            <w:tcBorders>
              <w:top w:val="nil"/>
              <w:left w:val="nil"/>
              <w:bottom w:val="double" w:sz="6" w:space="0" w:color="000000"/>
              <w:right w:val="single" w:sz="4" w:space="0" w:color="auto"/>
            </w:tcBorders>
            <w:shd w:val="clear" w:color="auto" w:fill="auto"/>
            <w:noWrap/>
          </w:tcPr>
          <w:p w14:paraId="75552ADB"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International Hospitality Development</w:t>
            </w:r>
          </w:p>
        </w:tc>
        <w:tc>
          <w:tcPr>
            <w:tcW w:w="3635" w:type="dxa"/>
            <w:tcBorders>
              <w:top w:val="nil"/>
              <w:left w:val="nil"/>
              <w:bottom w:val="double" w:sz="6" w:space="0" w:color="000000"/>
              <w:right w:val="single" w:sz="4" w:space="0" w:color="auto"/>
            </w:tcBorders>
            <w:shd w:val="clear" w:color="auto" w:fill="auto"/>
            <w:noWrap/>
            <w:vAlign w:val="center"/>
          </w:tcPr>
          <w:p w14:paraId="5F5A0D77"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Yeh</w:t>
            </w:r>
          </w:p>
        </w:tc>
      </w:tr>
      <w:tr w:rsidR="009D28C5" w:rsidRPr="00FA39EF" w14:paraId="6EDCFC04" w14:textId="77777777" w:rsidTr="00547309">
        <w:trPr>
          <w:trHeight w:val="228"/>
        </w:trPr>
        <w:tc>
          <w:tcPr>
            <w:tcW w:w="3114" w:type="dxa"/>
            <w:vMerge w:val="restart"/>
            <w:tcBorders>
              <w:top w:val="double" w:sz="6" w:space="0" w:color="000000"/>
              <w:left w:val="single" w:sz="4" w:space="0" w:color="auto"/>
              <w:right w:val="single" w:sz="4" w:space="0" w:color="auto"/>
            </w:tcBorders>
            <w:shd w:val="clear" w:color="auto" w:fill="auto"/>
            <w:vAlign w:val="center"/>
          </w:tcPr>
          <w:p w14:paraId="128A290A" w14:textId="77777777" w:rsidR="009D28C5" w:rsidRPr="00FA39EF" w:rsidRDefault="009D28C5" w:rsidP="009D28C5">
            <w:pPr>
              <w:pStyle w:val="TableText"/>
              <w:rPr>
                <w:rFonts w:ascii="Times New Roman" w:hAnsi="Times New Roman"/>
                <w:sz w:val="24"/>
                <w:szCs w:val="24"/>
              </w:rPr>
            </w:pPr>
          </w:p>
        </w:tc>
        <w:tc>
          <w:tcPr>
            <w:tcW w:w="1139" w:type="dxa"/>
            <w:vMerge w:val="restart"/>
            <w:tcBorders>
              <w:top w:val="double" w:sz="6" w:space="0" w:color="000000"/>
              <w:left w:val="nil"/>
              <w:right w:val="single" w:sz="4" w:space="0" w:color="auto"/>
            </w:tcBorders>
            <w:shd w:val="clear" w:color="auto" w:fill="auto"/>
            <w:noWrap/>
            <w:vAlign w:val="center"/>
          </w:tcPr>
          <w:p w14:paraId="59550F44" w14:textId="77777777" w:rsidR="009D28C5" w:rsidRPr="00FA39EF" w:rsidRDefault="009D28C5" w:rsidP="009D28C5">
            <w:pPr>
              <w:pStyle w:val="TableText"/>
              <w:jc w:val="center"/>
              <w:rPr>
                <w:rFonts w:ascii="Times New Roman" w:hAnsi="Times New Roman"/>
                <w:sz w:val="24"/>
                <w:szCs w:val="24"/>
              </w:rPr>
            </w:pPr>
            <w:r w:rsidRPr="00FA39EF">
              <w:rPr>
                <w:rFonts w:ascii="Times New Roman" w:hAnsi="Times New Roman"/>
                <w:sz w:val="24"/>
                <w:szCs w:val="24"/>
              </w:rPr>
              <w:t>3</w:t>
            </w:r>
          </w:p>
        </w:tc>
        <w:tc>
          <w:tcPr>
            <w:tcW w:w="1333" w:type="dxa"/>
            <w:tcBorders>
              <w:top w:val="double" w:sz="6" w:space="0" w:color="000000"/>
              <w:left w:val="nil"/>
              <w:bottom w:val="single" w:sz="4" w:space="0" w:color="auto"/>
              <w:right w:val="single" w:sz="4" w:space="0" w:color="auto"/>
            </w:tcBorders>
            <w:shd w:val="clear" w:color="auto" w:fill="auto"/>
            <w:noWrap/>
            <w:vAlign w:val="center"/>
          </w:tcPr>
          <w:p w14:paraId="2F378B1B" w14:textId="77777777" w:rsidR="009D28C5" w:rsidRPr="00FA39EF" w:rsidRDefault="009D28C5" w:rsidP="009D28C5">
            <w:pPr>
              <w:pStyle w:val="TableText"/>
              <w:ind w:left="0"/>
              <w:rPr>
                <w:rFonts w:ascii="Times New Roman" w:hAnsi="Times New Roman"/>
                <w:sz w:val="24"/>
                <w:szCs w:val="24"/>
              </w:rPr>
            </w:pPr>
            <w:r w:rsidRPr="00FA39EF">
              <w:rPr>
                <w:rFonts w:ascii="Times New Roman" w:hAnsi="Times New Roman"/>
                <w:sz w:val="24"/>
                <w:szCs w:val="24"/>
              </w:rPr>
              <w:t>FCS 592</w:t>
            </w:r>
          </w:p>
        </w:tc>
        <w:tc>
          <w:tcPr>
            <w:tcW w:w="3649" w:type="dxa"/>
            <w:tcBorders>
              <w:top w:val="double" w:sz="6" w:space="0" w:color="000000"/>
              <w:left w:val="nil"/>
              <w:bottom w:val="single" w:sz="4" w:space="0" w:color="auto"/>
              <w:right w:val="single" w:sz="4" w:space="0" w:color="auto"/>
            </w:tcBorders>
            <w:shd w:val="clear" w:color="auto" w:fill="auto"/>
            <w:noWrap/>
            <w:vAlign w:val="center"/>
          </w:tcPr>
          <w:p w14:paraId="00E057C4" w14:textId="77777777" w:rsidR="009D28C5" w:rsidRPr="00FA39EF" w:rsidRDefault="007B3DE1" w:rsidP="009D28C5">
            <w:pPr>
              <w:pStyle w:val="TableText"/>
              <w:rPr>
                <w:rFonts w:ascii="Times New Roman" w:hAnsi="Times New Roman"/>
                <w:sz w:val="24"/>
                <w:szCs w:val="24"/>
              </w:rPr>
            </w:pPr>
            <w:r>
              <w:rPr>
                <w:rFonts w:ascii="Times New Roman" w:hAnsi="Times New Roman"/>
                <w:sz w:val="24"/>
                <w:szCs w:val="24"/>
              </w:rPr>
              <w:t>Internship</w:t>
            </w:r>
          </w:p>
        </w:tc>
        <w:tc>
          <w:tcPr>
            <w:tcW w:w="3635" w:type="dxa"/>
            <w:tcBorders>
              <w:top w:val="double" w:sz="6" w:space="0" w:color="000000"/>
              <w:left w:val="nil"/>
              <w:bottom w:val="single" w:sz="4" w:space="0" w:color="auto"/>
              <w:right w:val="single" w:sz="4" w:space="0" w:color="auto"/>
            </w:tcBorders>
            <w:shd w:val="clear" w:color="auto" w:fill="auto"/>
            <w:noWrap/>
            <w:vAlign w:val="center"/>
          </w:tcPr>
          <w:p w14:paraId="39939C39"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Blackwell</w:t>
            </w:r>
          </w:p>
        </w:tc>
      </w:tr>
      <w:tr w:rsidR="009D28C5" w:rsidRPr="00FA39EF" w14:paraId="55208FA6" w14:textId="77777777" w:rsidTr="00547309">
        <w:trPr>
          <w:trHeight w:val="228"/>
        </w:trPr>
        <w:tc>
          <w:tcPr>
            <w:tcW w:w="3114" w:type="dxa"/>
            <w:vMerge/>
            <w:tcBorders>
              <w:left w:val="single" w:sz="4" w:space="0" w:color="auto"/>
              <w:bottom w:val="single" w:sz="4" w:space="0" w:color="auto"/>
              <w:right w:val="single" w:sz="4" w:space="0" w:color="auto"/>
            </w:tcBorders>
            <w:shd w:val="clear" w:color="auto" w:fill="auto"/>
            <w:vAlign w:val="center"/>
          </w:tcPr>
          <w:p w14:paraId="2EBD0B6F" w14:textId="77777777" w:rsidR="009D28C5" w:rsidRPr="00FA39EF" w:rsidRDefault="009D28C5" w:rsidP="009D28C5">
            <w:pPr>
              <w:pStyle w:val="TableText"/>
              <w:rPr>
                <w:rFonts w:ascii="Times New Roman" w:hAnsi="Times New Roman"/>
                <w:sz w:val="24"/>
                <w:szCs w:val="24"/>
              </w:rPr>
            </w:pPr>
          </w:p>
        </w:tc>
        <w:tc>
          <w:tcPr>
            <w:tcW w:w="1139" w:type="dxa"/>
            <w:vMerge/>
            <w:tcBorders>
              <w:left w:val="nil"/>
              <w:bottom w:val="single" w:sz="4" w:space="0" w:color="auto"/>
              <w:right w:val="single" w:sz="4" w:space="0" w:color="auto"/>
            </w:tcBorders>
            <w:shd w:val="clear" w:color="auto" w:fill="auto"/>
            <w:noWrap/>
            <w:vAlign w:val="center"/>
          </w:tcPr>
          <w:p w14:paraId="256C5D0B" w14:textId="77777777" w:rsidR="009D28C5" w:rsidRPr="00FA39EF" w:rsidRDefault="009D28C5" w:rsidP="009D28C5">
            <w:pPr>
              <w:pStyle w:val="TableText"/>
              <w:jc w:val="center"/>
              <w:rPr>
                <w:rFonts w:ascii="Times New Roman" w:hAnsi="Times New Roman"/>
                <w:sz w:val="24"/>
                <w:szCs w:val="24"/>
              </w:rPr>
            </w:pPr>
          </w:p>
        </w:tc>
        <w:tc>
          <w:tcPr>
            <w:tcW w:w="1333" w:type="dxa"/>
            <w:tcBorders>
              <w:top w:val="nil"/>
              <w:left w:val="nil"/>
              <w:bottom w:val="single" w:sz="4" w:space="0" w:color="auto"/>
              <w:right w:val="single" w:sz="4" w:space="0" w:color="auto"/>
            </w:tcBorders>
            <w:shd w:val="clear" w:color="auto" w:fill="auto"/>
            <w:noWrap/>
            <w:vAlign w:val="center"/>
          </w:tcPr>
          <w:p w14:paraId="493A3FEB" w14:textId="77777777" w:rsidR="009D28C5" w:rsidRPr="00FA39EF" w:rsidRDefault="009D28C5" w:rsidP="009D28C5">
            <w:pPr>
              <w:pStyle w:val="TableText"/>
              <w:ind w:left="0"/>
              <w:rPr>
                <w:rFonts w:ascii="Times New Roman" w:hAnsi="Times New Roman"/>
                <w:sz w:val="24"/>
                <w:szCs w:val="24"/>
              </w:rPr>
            </w:pPr>
            <w:r w:rsidRPr="00FA39EF">
              <w:rPr>
                <w:rFonts w:ascii="Times New Roman" w:hAnsi="Times New Roman"/>
                <w:sz w:val="24"/>
                <w:szCs w:val="24"/>
              </w:rPr>
              <w:t>FCS 696</w:t>
            </w:r>
          </w:p>
        </w:tc>
        <w:tc>
          <w:tcPr>
            <w:tcW w:w="3649" w:type="dxa"/>
            <w:tcBorders>
              <w:top w:val="nil"/>
              <w:left w:val="nil"/>
              <w:bottom w:val="single" w:sz="4" w:space="0" w:color="auto"/>
              <w:right w:val="single" w:sz="4" w:space="0" w:color="auto"/>
            </w:tcBorders>
            <w:shd w:val="clear" w:color="auto" w:fill="auto"/>
            <w:noWrap/>
            <w:vAlign w:val="center"/>
          </w:tcPr>
          <w:p w14:paraId="5AB2FACD"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Research Methods</w:t>
            </w:r>
          </w:p>
        </w:tc>
        <w:tc>
          <w:tcPr>
            <w:tcW w:w="3635" w:type="dxa"/>
            <w:tcBorders>
              <w:top w:val="nil"/>
              <w:left w:val="nil"/>
              <w:bottom w:val="single" w:sz="4" w:space="0" w:color="auto"/>
              <w:right w:val="single" w:sz="4" w:space="0" w:color="auto"/>
            </w:tcBorders>
            <w:shd w:val="clear" w:color="auto" w:fill="auto"/>
            <w:noWrap/>
            <w:vAlign w:val="center"/>
          </w:tcPr>
          <w:p w14:paraId="1F4C81E9" w14:textId="77777777" w:rsidR="009D28C5" w:rsidRPr="00FA39EF" w:rsidRDefault="009D28C5" w:rsidP="009D28C5">
            <w:pPr>
              <w:pStyle w:val="TableText"/>
              <w:rPr>
                <w:rFonts w:ascii="Times New Roman" w:hAnsi="Times New Roman"/>
                <w:sz w:val="24"/>
                <w:szCs w:val="24"/>
              </w:rPr>
            </w:pPr>
            <w:r w:rsidRPr="00FA39EF">
              <w:rPr>
                <w:rFonts w:ascii="Times New Roman" w:hAnsi="Times New Roman"/>
                <w:sz w:val="24"/>
                <w:szCs w:val="24"/>
              </w:rPr>
              <w:t>Dr. Reiboldt</w:t>
            </w:r>
          </w:p>
        </w:tc>
      </w:tr>
    </w:tbl>
    <w:p w14:paraId="5D33C27F" w14:textId="77777777" w:rsidR="009D28C5" w:rsidRPr="007B3DE1" w:rsidRDefault="009D28C5" w:rsidP="009D28C5">
      <w:pPr>
        <w:pStyle w:val="letters"/>
        <w:ind w:firstLine="0"/>
        <w:rPr>
          <w:rFonts w:ascii="Times New Roman" w:eastAsiaTheme="minorEastAsia" w:hAnsi="Times New Roman"/>
          <w:sz w:val="24"/>
          <w:szCs w:val="24"/>
          <w:lang w:eastAsia="ja-JP"/>
        </w:rPr>
      </w:pPr>
    </w:p>
    <w:p w14:paraId="25B97142" w14:textId="77777777" w:rsidR="00547309" w:rsidRPr="00995D6E" w:rsidRDefault="009D28C5" w:rsidP="009D28C5">
      <w:pPr>
        <w:pStyle w:val="letters"/>
        <w:numPr>
          <w:ilvl w:val="0"/>
          <w:numId w:val="18"/>
        </w:numPr>
        <w:ind w:left="1080" w:right="770" w:hanging="360"/>
        <w:rPr>
          <w:rFonts w:ascii="Times New Roman" w:hAnsi="Times New Roman"/>
          <w:i/>
          <w:szCs w:val="22"/>
        </w:rPr>
        <w:sectPr w:rsidR="00547309" w:rsidRPr="00995D6E" w:rsidSect="009D28C5">
          <w:pgSz w:w="15840" w:h="12240" w:orient="landscape"/>
          <w:pgMar w:top="1260" w:right="1440" w:bottom="1350" w:left="1440" w:header="720" w:footer="720" w:gutter="0"/>
          <w:cols w:space="720"/>
          <w:titlePg/>
          <w:docGrid w:type="lines" w:linePitch="360"/>
        </w:sectPr>
      </w:pPr>
      <w:r w:rsidRPr="00995D6E">
        <w:rPr>
          <w:rFonts w:ascii="Times New Roman" w:hAnsi="Times New Roman"/>
          <w:i/>
          <w:szCs w:val="22"/>
        </w:rPr>
        <w:t xml:space="preserve">For master’s degree proposals, include evidence that program requirements conform to the minimum requirements for the culminating experience, as specified in </w:t>
      </w:r>
      <w:hyperlink r:id="rId9" w:history="1">
        <w:r w:rsidRPr="00995D6E">
          <w:rPr>
            <w:rFonts w:ascii="Times New Roman" w:hAnsi="Times New Roman"/>
            <w:i/>
            <w:szCs w:val="22"/>
          </w:rPr>
          <w:t>Section 40510</w:t>
        </w:r>
      </w:hyperlink>
      <w:r w:rsidRPr="00995D6E">
        <w:rPr>
          <w:rFonts w:ascii="Times New Roman" w:hAnsi="Times New Roman"/>
          <w:i/>
          <w:szCs w:val="22"/>
        </w:rPr>
        <w:t xml:space="preserve"> of </w:t>
      </w:r>
      <w:hyperlink r:id="rId10" w:history="1">
        <w:r w:rsidRPr="00995D6E">
          <w:rPr>
            <w:rFonts w:ascii="Times New Roman" w:hAnsi="Times New Roman"/>
            <w:i/>
            <w:szCs w:val="22"/>
          </w:rPr>
          <w:t>Title 5 of the California Code of Regulations</w:t>
        </w:r>
      </w:hyperlink>
      <w:r w:rsidRPr="00995D6E">
        <w:rPr>
          <w:rFonts w:ascii="Times New Roman" w:hAnsi="Times New Roman"/>
          <w:i/>
          <w:szCs w:val="22"/>
        </w:rPr>
        <w:t xml:space="preserve">. </w:t>
      </w:r>
    </w:p>
    <w:p w14:paraId="563AB2C3" w14:textId="77777777" w:rsidR="00547309" w:rsidRPr="00995D6E" w:rsidRDefault="00547309" w:rsidP="00547309">
      <w:pPr>
        <w:ind w:right="770"/>
        <w:rPr>
          <w:rFonts w:ascii="Times New Roman" w:hAnsi="Times New Roman" w:cs="Times New Roman"/>
        </w:rPr>
      </w:pPr>
      <w:r w:rsidRPr="00995D6E">
        <w:rPr>
          <w:rFonts w:ascii="Times New Roman" w:hAnsi="Times New Roman" w:cs="Times New Roman"/>
        </w:rPr>
        <w:lastRenderedPageBreak/>
        <w:t>The culminating experience of the proposed Master program is FCS 692: Directed Project</w:t>
      </w:r>
      <w:r w:rsidR="00AE0A64">
        <w:rPr>
          <w:rFonts w:ascii="Times New Roman" w:hAnsi="Times New Roman" w:cs="Times New Roman"/>
        </w:rPr>
        <w:t xml:space="preserve"> </w:t>
      </w:r>
      <w:r w:rsidRPr="00995D6E">
        <w:rPr>
          <w:rFonts w:ascii="Times New Roman" w:hAnsi="Times New Roman" w:cs="Times New Roman"/>
        </w:rPr>
        <w:t>in Hospitality Management. This course meets and exceeds the requirements by Title 5 of the California Code of Regulations, Section (b)(3)(B).</w:t>
      </w:r>
      <w:r w:rsidRPr="00995D6E">
        <w:rPr>
          <w:rStyle w:val="FootnoteReference"/>
          <w:rFonts w:ascii="Times New Roman" w:hAnsi="Times New Roman" w:cs="Times New Roman"/>
        </w:rPr>
        <w:footnoteReference w:id="1"/>
      </w:r>
    </w:p>
    <w:p w14:paraId="24E8CF1D" w14:textId="77777777" w:rsidR="00547309" w:rsidRPr="00995D6E" w:rsidRDefault="00547309" w:rsidP="00547309">
      <w:pPr>
        <w:ind w:right="770"/>
        <w:rPr>
          <w:rFonts w:ascii="Times New Roman" w:hAnsi="Times New Roman" w:cs="Times New Roman"/>
        </w:rPr>
      </w:pPr>
      <w:r w:rsidRPr="00995D6E">
        <w:rPr>
          <w:rFonts w:ascii="Times New Roman" w:hAnsi="Times New Roman" w:cs="Times New Roman"/>
        </w:rPr>
        <w:t xml:space="preserve">In FCS 692, Directed Project-Capstone Seminar in Hospitality Management, students will research a real company, collect data, conduct analysis and offer improvement recommendations. Corporations that routinely provide job shadow opportunities, speakers, and internships are willing to support the Capstone Seminar by providing research projects in their organizations. Furthermore, the active Hospitality Advisory Board members (including members from, for example, Hilton, Marriott, Disney, and Red Lobster) are enthusiastic about the MS program and willing to assist faculty in locating organizations that are a good match to students’ research interests. The class time will be allocated among company visits, internships, classroom instruction, and consulting with instructors. The sequential tasks as listed below are integral to the culminating experience. </w:t>
      </w:r>
    </w:p>
    <w:p w14:paraId="125E5112" w14:textId="77777777" w:rsidR="00547309" w:rsidRPr="00995D6E" w:rsidRDefault="00547309" w:rsidP="00547309">
      <w:pPr>
        <w:pStyle w:val="ListParagraph"/>
        <w:numPr>
          <w:ilvl w:val="0"/>
          <w:numId w:val="19"/>
        </w:numPr>
        <w:ind w:right="770"/>
        <w:rPr>
          <w:rFonts w:ascii="Times New Roman" w:hAnsi="Times New Roman" w:cs="Times New Roman"/>
          <w:sz w:val="22"/>
          <w:szCs w:val="22"/>
        </w:rPr>
      </w:pPr>
      <w:r w:rsidRPr="00995D6E">
        <w:rPr>
          <w:rFonts w:ascii="Times New Roman" w:hAnsi="Times New Roman" w:cs="Times New Roman"/>
          <w:sz w:val="22"/>
          <w:szCs w:val="22"/>
        </w:rPr>
        <w:t xml:space="preserve">Gain knowledge of hospitality related business practices by observing operations in a local firm as well as interviewing professionals from the local firm. </w:t>
      </w:r>
    </w:p>
    <w:p w14:paraId="4758E898" w14:textId="77777777" w:rsidR="00547309" w:rsidRPr="00995D6E" w:rsidRDefault="00547309" w:rsidP="00547309">
      <w:pPr>
        <w:pStyle w:val="ListParagraph"/>
        <w:numPr>
          <w:ilvl w:val="0"/>
          <w:numId w:val="19"/>
        </w:numPr>
        <w:ind w:right="770"/>
        <w:rPr>
          <w:rFonts w:ascii="Times New Roman" w:hAnsi="Times New Roman" w:cs="Times New Roman"/>
          <w:sz w:val="22"/>
          <w:szCs w:val="22"/>
        </w:rPr>
      </w:pPr>
      <w:r w:rsidRPr="00995D6E">
        <w:rPr>
          <w:rFonts w:ascii="Times New Roman" w:hAnsi="Times New Roman" w:cs="Times New Roman"/>
          <w:sz w:val="22"/>
          <w:szCs w:val="22"/>
        </w:rPr>
        <w:t>Document the current management practices.</w:t>
      </w:r>
    </w:p>
    <w:p w14:paraId="38DFECE1" w14:textId="77777777" w:rsidR="00547309" w:rsidRPr="00995D6E" w:rsidRDefault="00547309" w:rsidP="00547309">
      <w:pPr>
        <w:pStyle w:val="ListParagraph"/>
        <w:numPr>
          <w:ilvl w:val="0"/>
          <w:numId w:val="19"/>
        </w:numPr>
        <w:ind w:right="770"/>
        <w:rPr>
          <w:rFonts w:ascii="Times New Roman" w:hAnsi="Times New Roman" w:cs="Times New Roman"/>
          <w:sz w:val="22"/>
          <w:szCs w:val="22"/>
        </w:rPr>
      </w:pPr>
      <w:r w:rsidRPr="00995D6E">
        <w:rPr>
          <w:rFonts w:ascii="Times New Roman" w:hAnsi="Times New Roman" w:cs="Times New Roman"/>
          <w:sz w:val="22"/>
          <w:szCs w:val="22"/>
        </w:rPr>
        <w:t xml:space="preserve">Identify problems or opportunities related to hospitality management. </w:t>
      </w:r>
    </w:p>
    <w:p w14:paraId="018F4F88" w14:textId="77777777" w:rsidR="00547309" w:rsidRPr="00995D6E" w:rsidRDefault="00547309" w:rsidP="00547309">
      <w:pPr>
        <w:pStyle w:val="ListParagraph"/>
        <w:numPr>
          <w:ilvl w:val="0"/>
          <w:numId w:val="19"/>
        </w:numPr>
        <w:ind w:right="770"/>
        <w:rPr>
          <w:rFonts w:ascii="Times New Roman" w:hAnsi="Times New Roman" w:cs="Times New Roman"/>
          <w:sz w:val="22"/>
          <w:szCs w:val="22"/>
        </w:rPr>
      </w:pPr>
      <w:r w:rsidRPr="00995D6E">
        <w:rPr>
          <w:rFonts w:ascii="Times New Roman" w:hAnsi="Times New Roman" w:cs="Times New Roman"/>
          <w:sz w:val="22"/>
          <w:szCs w:val="22"/>
        </w:rPr>
        <w:t>Collect data.</w:t>
      </w:r>
    </w:p>
    <w:p w14:paraId="71EAB513" w14:textId="77777777" w:rsidR="00547309" w:rsidRPr="00995D6E" w:rsidRDefault="00547309" w:rsidP="00547309">
      <w:pPr>
        <w:pStyle w:val="ListParagraph"/>
        <w:numPr>
          <w:ilvl w:val="0"/>
          <w:numId w:val="19"/>
        </w:numPr>
        <w:ind w:right="770"/>
        <w:rPr>
          <w:rFonts w:ascii="Times New Roman" w:hAnsi="Times New Roman" w:cs="Times New Roman"/>
          <w:sz w:val="22"/>
          <w:szCs w:val="22"/>
        </w:rPr>
      </w:pPr>
      <w:r w:rsidRPr="00995D6E">
        <w:rPr>
          <w:rFonts w:ascii="Times New Roman" w:hAnsi="Times New Roman" w:cs="Times New Roman"/>
          <w:sz w:val="22"/>
          <w:szCs w:val="22"/>
        </w:rPr>
        <w:t xml:space="preserve">Analyze the data. The analysis can be mathematical model construction based on established theories in the field and rigorous assumption testing. It can also be statistical analysis that identifies patterns of business activities/results, and projects the pattern into the future to assist in decision-making. </w:t>
      </w:r>
    </w:p>
    <w:p w14:paraId="54317B3C" w14:textId="77777777" w:rsidR="00547309" w:rsidRPr="00995D6E" w:rsidRDefault="00547309" w:rsidP="00547309">
      <w:pPr>
        <w:pStyle w:val="ListParagraph"/>
        <w:numPr>
          <w:ilvl w:val="0"/>
          <w:numId w:val="19"/>
        </w:numPr>
        <w:tabs>
          <w:tab w:val="left" w:pos="0"/>
        </w:tabs>
        <w:ind w:right="770"/>
        <w:rPr>
          <w:rFonts w:ascii="Times New Roman" w:hAnsi="Times New Roman" w:cs="Times New Roman"/>
          <w:sz w:val="22"/>
          <w:szCs w:val="22"/>
        </w:rPr>
      </w:pPr>
      <w:r w:rsidRPr="00995D6E">
        <w:rPr>
          <w:rFonts w:ascii="Times New Roman" w:hAnsi="Times New Roman" w:cs="Times New Roman"/>
          <w:sz w:val="22"/>
          <w:szCs w:val="22"/>
        </w:rPr>
        <w:t>Write a carefully crafted report that details the project's significance, the nature of the challenge, the objectives, the methodology and recommended solutions justified by thorough qualitative and quantitative analysis. In this task, students need to demonstrate comprehensive understanding of the managerial issues (people, product, process) facing a hospitality management professional as well as demonstrate proficiency in applying analytical models in the field. Further, students will be challenged to demonstrate critical thinking skills and find ways to bridge the gap between theory and practice.</w:t>
      </w:r>
    </w:p>
    <w:p w14:paraId="09519061" w14:textId="77777777" w:rsidR="00547309" w:rsidRPr="00995D6E" w:rsidRDefault="00547309" w:rsidP="00547309">
      <w:pPr>
        <w:pStyle w:val="ListParagraph"/>
        <w:numPr>
          <w:ilvl w:val="0"/>
          <w:numId w:val="19"/>
        </w:numPr>
        <w:tabs>
          <w:tab w:val="left" w:pos="0"/>
        </w:tabs>
        <w:ind w:right="770"/>
        <w:rPr>
          <w:rFonts w:ascii="Times New Roman" w:hAnsi="Times New Roman" w:cs="Times New Roman"/>
          <w:sz w:val="22"/>
          <w:szCs w:val="22"/>
        </w:rPr>
      </w:pPr>
      <w:r w:rsidRPr="00995D6E">
        <w:rPr>
          <w:rFonts w:ascii="Times New Roman" w:hAnsi="Times New Roman" w:cs="Times New Roman"/>
          <w:sz w:val="22"/>
          <w:szCs w:val="22"/>
        </w:rPr>
        <w:lastRenderedPageBreak/>
        <w:t xml:space="preserve">Give an oral presentation to classmates, faculty, and local industry participants. Students need to be able to defend their analysis and recommendations. </w:t>
      </w:r>
    </w:p>
    <w:p w14:paraId="191C9C14" w14:textId="77777777" w:rsidR="00547309" w:rsidRPr="00995D6E" w:rsidRDefault="00547309" w:rsidP="00547309">
      <w:pPr>
        <w:pStyle w:val="ListParagraph"/>
        <w:numPr>
          <w:ilvl w:val="0"/>
          <w:numId w:val="19"/>
        </w:numPr>
        <w:tabs>
          <w:tab w:val="left" w:pos="0"/>
        </w:tabs>
        <w:ind w:right="770"/>
        <w:rPr>
          <w:rFonts w:ascii="Times New Roman" w:hAnsi="Times New Roman" w:cs="Times New Roman"/>
          <w:sz w:val="22"/>
          <w:szCs w:val="22"/>
        </w:rPr>
      </w:pPr>
      <w:r w:rsidRPr="00995D6E">
        <w:rPr>
          <w:rFonts w:ascii="Times New Roman" w:hAnsi="Times New Roman" w:cs="Times New Roman"/>
          <w:sz w:val="22"/>
          <w:szCs w:val="22"/>
        </w:rPr>
        <w:t>A grade of “B” or better is required in this course to graduate. This requirement operates independently of the student’s overall GPA.</w:t>
      </w:r>
    </w:p>
    <w:p w14:paraId="799C5FA3" w14:textId="77777777" w:rsidR="00547309" w:rsidRPr="00995D6E" w:rsidRDefault="00547309" w:rsidP="00547309">
      <w:pPr>
        <w:pStyle w:val="ListParagraph"/>
        <w:numPr>
          <w:ilvl w:val="0"/>
          <w:numId w:val="18"/>
        </w:numPr>
        <w:ind w:left="1080" w:right="770" w:hanging="360"/>
        <w:rPr>
          <w:rFonts w:ascii="Times New Roman" w:hAnsi="Times New Roman" w:cs="Times New Roman"/>
          <w:i/>
          <w:sz w:val="22"/>
          <w:szCs w:val="22"/>
        </w:rPr>
      </w:pPr>
      <w:r w:rsidRPr="00995D6E">
        <w:rPr>
          <w:rFonts w:ascii="Times New Roman" w:hAnsi="Times New Roman" w:cs="Times New Roman"/>
          <w:i/>
          <w:sz w:val="22"/>
          <w:szCs w:val="22"/>
        </w:rPr>
        <w:t>For graduate degree proposals, cite the corresponding bachelor’s program and specify whether it is (a) subject to accreditation and (b) currently accredited.</w:t>
      </w:r>
    </w:p>
    <w:p w14:paraId="7F0DEF24" w14:textId="77777777" w:rsidR="00547309" w:rsidRPr="00995D6E" w:rsidRDefault="00547309" w:rsidP="00547309">
      <w:pPr>
        <w:ind w:right="770"/>
        <w:rPr>
          <w:rFonts w:ascii="Times New Roman" w:hAnsi="Times New Roman" w:cs="Times New Roman"/>
        </w:rPr>
      </w:pPr>
    </w:p>
    <w:p w14:paraId="549C2CE4" w14:textId="77777777" w:rsidR="00547309" w:rsidRPr="00995D6E" w:rsidRDefault="00547309" w:rsidP="00547309">
      <w:pPr>
        <w:ind w:right="770"/>
        <w:rPr>
          <w:rFonts w:ascii="Times New Roman" w:hAnsi="Times New Roman" w:cs="Times New Roman"/>
        </w:rPr>
      </w:pPr>
      <w:r w:rsidRPr="00995D6E">
        <w:rPr>
          <w:rFonts w:ascii="Times New Roman" w:hAnsi="Times New Roman" w:cs="Times New Roman"/>
        </w:rPr>
        <w:t>The proposed master’s degree program corresponds to the Bachelor of Science in Hospitality Management in the College of Health and Human Services, California State University, Long Beach. The Bachelor’s degree is currently accredited by the Accreditation Commission for Programs in Hospitality Administration (ACPHA) however, they do not offer accreditation for Master’s degrees.</w:t>
      </w:r>
    </w:p>
    <w:p w14:paraId="06730790" w14:textId="77777777" w:rsidR="00547309" w:rsidRPr="00995D6E" w:rsidRDefault="00547309" w:rsidP="00547309">
      <w:pPr>
        <w:pStyle w:val="ListParagraph"/>
        <w:numPr>
          <w:ilvl w:val="0"/>
          <w:numId w:val="20"/>
        </w:numPr>
        <w:ind w:left="1080" w:right="770"/>
        <w:rPr>
          <w:rFonts w:ascii="Times New Roman" w:hAnsi="Times New Roman" w:cs="Times New Roman"/>
          <w:i/>
          <w:sz w:val="22"/>
          <w:szCs w:val="22"/>
        </w:rPr>
      </w:pPr>
      <w:r w:rsidRPr="00995D6E">
        <w:rPr>
          <w:rFonts w:ascii="Times New Roman" w:hAnsi="Times New Roman" w:cs="Times New Roman"/>
          <w:i/>
          <w:sz w:val="22"/>
          <w:szCs w:val="22"/>
        </w:rPr>
        <w:t>For graduate degree programs, specify admission criteria, including any prerequisite coursework.</w:t>
      </w:r>
    </w:p>
    <w:p w14:paraId="05F5E5E6" w14:textId="77777777" w:rsidR="00547309" w:rsidRPr="00995D6E" w:rsidRDefault="00547309" w:rsidP="00547309">
      <w:pPr>
        <w:ind w:right="770"/>
        <w:rPr>
          <w:rFonts w:ascii="Times New Roman" w:hAnsi="Times New Roman" w:cs="Times New Roman"/>
        </w:rPr>
      </w:pPr>
    </w:p>
    <w:p w14:paraId="45816014" w14:textId="77777777" w:rsidR="00547309" w:rsidRPr="00995D6E" w:rsidRDefault="00547309" w:rsidP="00547309">
      <w:pPr>
        <w:pStyle w:val="ListParagraph"/>
        <w:numPr>
          <w:ilvl w:val="0"/>
          <w:numId w:val="22"/>
        </w:numPr>
        <w:ind w:right="770"/>
        <w:rPr>
          <w:rFonts w:ascii="Times New Roman" w:hAnsi="Times New Roman" w:cs="Times New Roman"/>
          <w:sz w:val="22"/>
          <w:szCs w:val="22"/>
        </w:rPr>
      </w:pPr>
      <w:r w:rsidRPr="00995D6E">
        <w:rPr>
          <w:rFonts w:ascii="Times New Roman" w:hAnsi="Times New Roman" w:cs="Times New Roman"/>
          <w:sz w:val="22"/>
          <w:szCs w:val="22"/>
        </w:rPr>
        <w:t>A bachelor’s degree in Hospitality Management or closely related field.</w:t>
      </w:r>
    </w:p>
    <w:p w14:paraId="0F4FA999" w14:textId="77777777" w:rsidR="00547309" w:rsidRPr="00995D6E" w:rsidRDefault="00547309" w:rsidP="00547309">
      <w:pPr>
        <w:pStyle w:val="ListParagraph"/>
        <w:numPr>
          <w:ilvl w:val="0"/>
          <w:numId w:val="22"/>
        </w:numPr>
        <w:ind w:right="770"/>
        <w:rPr>
          <w:rFonts w:ascii="Times New Roman" w:hAnsi="Times New Roman" w:cs="Times New Roman"/>
          <w:sz w:val="22"/>
          <w:szCs w:val="22"/>
        </w:rPr>
      </w:pPr>
      <w:r w:rsidRPr="00995D6E">
        <w:rPr>
          <w:rFonts w:ascii="Times New Roman" w:hAnsi="Times New Roman" w:cs="Times New Roman"/>
          <w:sz w:val="22"/>
          <w:szCs w:val="22"/>
        </w:rPr>
        <w:t>A minimum</w:t>
      </w:r>
      <w:r w:rsidR="00AE0A64">
        <w:rPr>
          <w:rFonts w:ascii="Times New Roman" w:hAnsi="Times New Roman" w:cs="Times New Roman"/>
          <w:sz w:val="22"/>
          <w:szCs w:val="22"/>
        </w:rPr>
        <w:t xml:space="preserve"> 2.75 </w:t>
      </w:r>
      <w:r w:rsidRPr="00995D6E">
        <w:rPr>
          <w:rFonts w:ascii="Times New Roman" w:hAnsi="Times New Roman" w:cs="Times New Roman"/>
          <w:sz w:val="22"/>
          <w:szCs w:val="22"/>
        </w:rPr>
        <w:t>GPA in the last 60 semester units attempted, and good standing at the last college attended.</w:t>
      </w:r>
    </w:p>
    <w:p w14:paraId="7E2A0D3F" w14:textId="77777777" w:rsidR="00547309" w:rsidRPr="00995D6E" w:rsidRDefault="00547309" w:rsidP="00547309">
      <w:pPr>
        <w:pStyle w:val="ListParagraph"/>
        <w:numPr>
          <w:ilvl w:val="0"/>
          <w:numId w:val="22"/>
        </w:numPr>
        <w:ind w:right="770"/>
        <w:rPr>
          <w:rFonts w:ascii="Times New Roman" w:hAnsi="Times New Roman" w:cs="Times New Roman"/>
          <w:sz w:val="22"/>
          <w:szCs w:val="22"/>
        </w:rPr>
      </w:pPr>
      <w:r w:rsidRPr="00995D6E">
        <w:rPr>
          <w:rFonts w:ascii="Times New Roman" w:hAnsi="Times New Roman" w:cs="Times New Roman"/>
          <w:sz w:val="22"/>
          <w:szCs w:val="22"/>
        </w:rPr>
        <w:t>A personal statement of interest.</w:t>
      </w:r>
    </w:p>
    <w:p w14:paraId="2E4B32B5" w14:textId="77777777" w:rsidR="00547309" w:rsidRPr="00995D6E" w:rsidRDefault="00547309" w:rsidP="00547309">
      <w:pPr>
        <w:pStyle w:val="ListParagraph"/>
        <w:numPr>
          <w:ilvl w:val="0"/>
          <w:numId w:val="22"/>
        </w:numPr>
        <w:ind w:right="770"/>
        <w:rPr>
          <w:rFonts w:ascii="Times New Roman" w:hAnsi="Times New Roman" w:cs="Times New Roman"/>
          <w:sz w:val="22"/>
          <w:szCs w:val="22"/>
        </w:rPr>
      </w:pPr>
      <w:r w:rsidRPr="00995D6E">
        <w:rPr>
          <w:rFonts w:ascii="Times New Roman" w:hAnsi="Times New Roman" w:cs="Times New Roman"/>
          <w:sz w:val="22"/>
          <w:szCs w:val="22"/>
        </w:rPr>
        <w:t>Three letters of recommendation.</w:t>
      </w:r>
    </w:p>
    <w:p w14:paraId="15E5174F" w14:textId="77777777" w:rsidR="00547309" w:rsidRPr="00995D6E" w:rsidRDefault="00547309" w:rsidP="00547309">
      <w:pPr>
        <w:pStyle w:val="ListParagraph"/>
        <w:widowControl w:val="0"/>
        <w:numPr>
          <w:ilvl w:val="0"/>
          <w:numId w:val="22"/>
        </w:numPr>
        <w:autoSpaceDE w:val="0"/>
        <w:autoSpaceDN w:val="0"/>
        <w:adjustRightInd w:val="0"/>
        <w:ind w:right="770"/>
        <w:rPr>
          <w:rFonts w:ascii="Times New Roman" w:hAnsi="Times New Roman" w:cs="Times New Roman"/>
          <w:sz w:val="22"/>
          <w:szCs w:val="22"/>
        </w:rPr>
      </w:pPr>
      <w:r w:rsidRPr="00995D6E">
        <w:rPr>
          <w:rFonts w:ascii="Times New Roman" w:hAnsi="Times New Roman" w:cs="Times New Roman"/>
          <w:sz w:val="22"/>
          <w:szCs w:val="22"/>
        </w:rPr>
        <w:t xml:space="preserve">Admission Exam and English proficiency: </w:t>
      </w:r>
    </w:p>
    <w:p w14:paraId="10BBE51A" w14:textId="77777777" w:rsidR="00547309" w:rsidRPr="00995D6E" w:rsidRDefault="00547309" w:rsidP="00547309">
      <w:pPr>
        <w:pStyle w:val="ListParagraph"/>
        <w:numPr>
          <w:ilvl w:val="0"/>
          <w:numId w:val="6"/>
        </w:numPr>
        <w:ind w:right="770"/>
        <w:rPr>
          <w:rFonts w:ascii="Times New Roman" w:hAnsi="Times New Roman" w:cs="Times New Roman"/>
          <w:sz w:val="22"/>
          <w:szCs w:val="22"/>
        </w:rPr>
      </w:pPr>
      <w:r w:rsidRPr="00995D6E">
        <w:rPr>
          <w:rFonts w:ascii="Times New Roman" w:hAnsi="Times New Roman" w:cs="Times New Roman"/>
          <w:sz w:val="22"/>
          <w:szCs w:val="22"/>
        </w:rPr>
        <w:t xml:space="preserve">Satisfactory score on the Graduate Management Admission Test (GMAT) or Graduate Record Exam (GRE). </w:t>
      </w:r>
    </w:p>
    <w:p w14:paraId="1350E127" w14:textId="32C32783" w:rsidR="00547309" w:rsidRPr="00995D6E" w:rsidRDefault="00547309" w:rsidP="00547309">
      <w:pPr>
        <w:pStyle w:val="ListParagraph"/>
        <w:widowControl w:val="0"/>
        <w:numPr>
          <w:ilvl w:val="0"/>
          <w:numId w:val="6"/>
        </w:numPr>
        <w:autoSpaceDE w:val="0"/>
        <w:autoSpaceDN w:val="0"/>
        <w:adjustRightInd w:val="0"/>
        <w:ind w:right="770"/>
        <w:rPr>
          <w:rFonts w:ascii="Times New Roman" w:hAnsi="Times New Roman" w:cs="Times New Roman"/>
          <w:sz w:val="22"/>
          <w:szCs w:val="22"/>
        </w:rPr>
      </w:pPr>
      <w:r w:rsidRPr="00995D6E">
        <w:rPr>
          <w:rFonts w:ascii="Times New Roman" w:hAnsi="Times New Roman" w:cs="Times New Roman"/>
          <w:sz w:val="22"/>
          <w:szCs w:val="22"/>
        </w:rPr>
        <w:t xml:space="preserve">A score of 4.0 or higher on the writing portion of GMAT/ GRE  </w:t>
      </w:r>
    </w:p>
    <w:p w14:paraId="71AE8D46" w14:textId="77777777" w:rsidR="00547309" w:rsidRPr="00FA39EF" w:rsidRDefault="00547309" w:rsidP="00547309">
      <w:pPr>
        <w:pStyle w:val="ListParagraph"/>
        <w:numPr>
          <w:ilvl w:val="0"/>
          <w:numId w:val="21"/>
        </w:numPr>
        <w:ind w:left="1080" w:right="770"/>
        <w:rPr>
          <w:rFonts w:ascii="Times New Roman" w:hAnsi="Times New Roman" w:cs="Times New Roman"/>
          <w:i/>
        </w:rPr>
      </w:pPr>
      <w:r w:rsidRPr="00FA39EF">
        <w:rPr>
          <w:rFonts w:ascii="Times New Roman" w:hAnsi="Times New Roman" w:cs="Times New Roman"/>
          <w:i/>
        </w:rPr>
        <w:t>For graduate degree programs, specify criteria for student continuation in the program.</w:t>
      </w:r>
    </w:p>
    <w:p w14:paraId="506EAC11" w14:textId="77777777" w:rsidR="00547309" w:rsidRPr="00FA39EF" w:rsidRDefault="00547309" w:rsidP="00547309">
      <w:pPr>
        <w:pStyle w:val="ListParagraph"/>
        <w:ind w:left="1080" w:right="770"/>
        <w:rPr>
          <w:rFonts w:ascii="Times New Roman" w:hAnsi="Times New Roman" w:cs="Times New Roman"/>
          <w:i/>
        </w:rPr>
      </w:pPr>
    </w:p>
    <w:p w14:paraId="40CBE8E9" w14:textId="77777777" w:rsidR="00547309" w:rsidRPr="00FA39EF" w:rsidRDefault="00547309" w:rsidP="00547309">
      <w:pPr>
        <w:ind w:right="770"/>
        <w:rPr>
          <w:rFonts w:ascii="Times New Roman" w:hAnsi="Times New Roman" w:cs="Times New Roman"/>
        </w:rPr>
      </w:pPr>
      <w:r w:rsidRPr="00FA39EF">
        <w:rPr>
          <w:rFonts w:ascii="Times New Roman" w:hAnsi="Times New Roman" w:cs="Times New Roman"/>
        </w:rPr>
        <w:t>Applicants who are admitted to the program will be subject to the university’s Graduation Writing Assessment Requirement (GWAR). All entering students are required to take the GWAR Placement Exam (GPE), except students who have previously (1) received degrees from accredited colleges and universities in the United States; or (2) received degrees from an accredited non-US institution located in a country where English is a primary language of communication; or (3) achieved a score of 4.0 or higher on the writing portion of the GMAT or GRE.</w:t>
      </w:r>
    </w:p>
    <w:p w14:paraId="69B2F93A" w14:textId="77777777" w:rsidR="00547309" w:rsidRPr="00FA39EF" w:rsidRDefault="00547309" w:rsidP="00547309">
      <w:pPr>
        <w:ind w:right="770"/>
        <w:rPr>
          <w:rFonts w:ascii="Times New Roman" w:hAnsi="Times New Roman" w:cs="Times New Roman"/>
        </w:rPr>
      </w:pPr>
      <w:r w:rsidRPr="00FA39EF">
        <w:rPr>
          <w:rFonts w:ascii="Times New Roman" w:hAnsi="Times New Roman" w:cs="Times New Roman"/>
        </w:rPr>
        <w:lastRenderedPageBreak/>
        <w:t xml:space="preserve">Per the requirements in section 4 of Title 5 Section 40510, students in the program must sustain “…A grade point average of 3.0 (grade of B) or better in all courses taken to satisfy the requirements for the degree, except that a course in which no letter grade is assigned shall not be used in computing the grade point average….”.   </w:t>
      </w:r>
    </w:p>
    <w:p w14:paraId="121003F5" w14:textId="77777777" w:rsidR="00547309" w:rsidRDefault="00547309" w:rsidP="00547309">
      <w:pPr>
        <w:ind w:left="1080" w:right="770" w:hanging="360"/>
        <w:rPr>
          <w:rFonts w:ascii="Times New Roman" w:hAnsi="Times New Roman" w:cs="Times New Roman"/>
        </w:rPr>
      </w:pPr>
    </w:p>
    <w:p w14:paraId="0B749856" w14:textId="77777777" w:rsidR="00547309" w:rsidRPr="00FA39EF" w:rsidRDefault="00547309" w:rsidP="00547309">
      <w:pPr>
        <w:ind w:left="1080" w:right="770" w:hanging="360"/>
        <w:rPr>
          <w:rFonts w:ascii="Times New Roman" w:hAnsi="Times New Roman" w:cs="Times New Roman"/>
          <w:i/>
        </w:rPr>
      </w:pPr>
      <w:r w:rsidRPr="00FA39EF">
        <w:rPr>
          <w:rFonts w:ascii="Times New Roman" w:hAnsi="Times New Roman" w:cs="Times New Roman"/>
        </w:rPr>
        <w:t xml:space="preserve">m. </w:t>
      </w:r>
      <w:r w:rsidRPr="00FA39EF">
        <w:rPr>
          <w:rFonts w:ascii="Times New Roman" w:hAnsi="Times New Roman" w:cs="Times New Roman"/>
        </w:rPr>
        <w:tab/>
      </w:r>
      <w:r w:rsidRPr="00FA39EF">
        <w:rPr>
          <w:rFonts w:ascii="Times New Roman" w:hAnsi="Times New Roman" w:cs="Times New Roman"/>
          <w:i/>
        </w:rPr>
        <w:t>For undergraduate programs, specify planned provisions for articulation of the proposed major with community college programs.</w:t>
      </w:r>
    </w:p>
    <w:p w14:paraId="1304D5EA" w14:textId="77777777" w:rsidR="00547309" w:rsidRPr="00FA39EF" w:rsidRDefault="00547309" w:rsidP="00547309">
      <w:pPr>
        <w:ind w:right="770"/>
        <w:rPr>
          <w:rFonts w:ascii="Times New Roman" w:hAnsi="Times New Roman" w:cs="Times New Roman"/>
        </w:rPr>
      </w:pPr>
      <w:r w:rsidRPr="00FA39EF">
        <w:rPr>
          <w:rFonts w:ascii="Times New Roman" w:hAnsi="Times New Roman" w:cs="Times New Roman"/>
        </w:rPr>
        <w:t>Not applicable.</w:t>
      </w:r>
    </w:p>
    <w:p w14:paraId="3B8F2E1A" w14:textId="77777777" w:rsidR="00547309" w:rsidRDefault="00547309" w:rsidP="00547309">
      <w:pPr>
        <w:ind w:right="770" w:firstLine="720"/>
        <w:rPr>
          <w:rFonts w:ascii="Times New Roman" w:hAnsi="Times New Roman" w:cs="Times New Roman"/>
        </w:rPr>
        <w:sectPr w:rsidR="00547309" w:rsidSect="00547309">
          <w:pgSz w:w="12240" w:h="15840"/>
          <w:pgMar w:top="1440" w:right="1350" w:bottom="1440" w:left="1260" w:header="720" w:footer="720" w:gutter="0"/>
          <w:cols w:space="720"/>
          <w:titlePg/>
          <w:docGrid w:type="lines" w:linePitch="360"/>
        </w:sectPr>
      </w:pPr>
    </w:p>
    <w:p w14:paraId="7EE868D8" w14:textId="29A4CC99" w:rsidR="00547309" w:rsidRPr="00FA39EF" w:rsidRDefault="00547309" w:rsidP="00547309">
      <w:pPr>
        <w:ind w:right="770" w:firstLine="720"/>
        <w:rPr>
          <w:rFonts w:ascii="Times New Roman" w:hAnsi="Times New Roman" w:cs="Times New Roman"/>
          <w:i/>
        </w:rPr>
      </w:pPr>
      <w:r w:rsidRPr="00FA39EF">
        <w:rPr>
          <w:rFonts w:ascii="Times New Roman" w:hAnsi="Times New Roman" w:cs="Times New Roman"/>
        </w:rPr>
        <w:lastRenderedPageBreak/>
        <w:t>n</w:t>
      </w:r>
      <w:r w:rsidR="00597134">
        <w:rPr>
          <w:rFonts w:ascii="Times New Roman" w:hAnsi="Times New Roman" w:cs="Times New Roman"/>
          <w:i/>
        </w:rPr>
        <w:t xml:space="preserve">. </w:t>
      </w:r>
      <w:r w:rsidRPr="00FA39EF">
        <w:rPr>
          <w:rFonts w:ascii="Times New Roman" w:hAnsi="Times New Roman" w:cs="Times New Roman"/>
          <w:i/>
        </w:rPr>
        <w:t>Describe advising “roadmaps” that have been developed for the major.</w:t>
      </w:r>
    </w:p>
    <w:p w14:paraId="350B18A9" w14:textId="77777777" w:rsidR="00547309" w:rsidRPr="00FA39EF" w:rsidRDefault="00547309" w:rsidP="00547309">
      <w:pPr>
        <w:ind w:right="770"/>
        <w:rPr>
          <w:rFonts w:ascii="Times New Roman" w:hAnsi="Times New Roman" w:cs="Times New Roman"/>
        </w:rPr>
      </w:pPr>
      <w:r w:rsidRPr="00FA39EF">
        <w:rPr>
          <w:rFonts w:ascii="Times New Roman" w:hAnsi="Times New Roman" w:cs="Times New Roman"/>
        </w:rPr>
        <w:t>Table 4.8 shows the lock-step course sequence for each of the program’s four terms (spanning an 18-month period).  A “term” roughly corresponds to a regular semester, but with adjustments made to accommodate the schedules of working professionals (e.g., courses offered nights and weekends, accelerated courses, hybrid courses).  For example, “Term 2” may include four accelerated courses, each taught one-at-a-time, and could overlap with the parts of the winter and summer sessions.</w:t>
      </w:r>
    </w:p>
    <w:p w14:paraId="05BDDE58" w14:textId="77777777" w:rsidR="00547309" w:rsidRPr="00FA39EF" w:rsidRDefault="00547309" w:rsidP="00547309">
      <w:pPr>
        <w:rPr>
          <w:rFonts w:ascii="Times New Roman" w:hAnsi="Times New Roman" w:cs="Times New Roman"/>
        </w:rPr>
      </w:pPr>
      <w:r w:rsidRPr="00FA39EF">
        <w:rPr>
          <w:rFonts w:ascii="Times New Roman" w:hAnsi="Times New Roman" w:cs="Times New Roman"/>
          <w:b/>
        </w:rPr>
        <w:t xml:space="preserve">Table 4.8:  MS in </w:t>
      </w:r>
      <w:r w:rsidR="003C0476">
        <w:rPr>
          <w:rFonts w:ascii="Times New Roman" w:hAnsi="Times New Roman" w:cs="Times New Roman"/>
          <w:b/>
        </w:rPr>
        <w:t xml:space="preserve">Global </w:t>
      </w:r>
      <w:r w:rsidRPr="00FA39EF">
        <w:rPr>
          <w:rFonts w:ascii="Times New Roman" w:hAnsi="Times New Roman" w:cs="Times New Roman"/>
          <w:b/>
        </w:rPr>
        <w:t>Hospitality Management Advising Roadmap</w:t>
      </w:r>
      <w:r>
        <w:rPr>
          <w:rFonts w:ascii="Times New Roman" w:hAnsi="Times New Roman" w:cs="Times New Roman"/>
        </w:rPr>
        <w:t xml:space="preserve"> (18 months)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961"/>
        <w:gridCol w:w="1108"/>
        <w:gridCol w:w="1097"/>
        <w:gridCol w:w="1190"/>
        <w:gridCol w:w="1005"/>
        <w:gridCol w:w="1008"/>
        <w:gridCol w:w="1225"/>
      </w:tblGrid>
      <w:tr w:rsidR="00547309" w:rsidRPr="00FA39EF" w14:paraId="7B89673B" w14:textId="77777777" w:rsidTr="00197E72">
        <w:tc>
          <w:tcPr>
            <w:tcW w:w="1278" w:type="dxa"/>
            <w:tcBorders>
              <w:top w:val="single" w:sz="4" w:space="0" w:color="auto"/>
              <w:bottom w:val="single" w:sz="4" w:space="0" w:color="auto"/>
            </w:tcBorders>
          </w:tcPr>
          <w:p w14:paraId="60078C5D" w14:textId="77777777" w:rsidR="00547309" w:rsidRPr="00FA39EF" w:rsidRDefault="00547309" w:rsidP="00197E72">
            <w:pPr>
              <w:rPr>
                <w:rFonts w:ascii="Times New Roman" w:hAnsi="Times New Roman" w:cs="Times New Roman"/>
                <w:b/>
              </w:rPr>
            </w:pPr>
            <w:r w:rsidRPr="00FA39EF">
              <w:rPr>
                <w:rFonts w:ascii="Times New Roman" w:hAnsi="Times New Roman" w:cs="Times New Roman"/>
                <w:b/>
              </w:rPr>
              <w:t>Term 1</w:t>
            </w:r>
          </w:p>
        </w:tc>
        <w:tc>
          <w:tcPr>
            <w:tcW w:w="961" w:type="dxa"/>
            <w:tcBorders>
              <w:top w:val="single" w:sz="4" w:space="0" w:color="auto"/>
              <w:bottom w:val="single" w:sz="4" w:space="0" w:color="auto"/>
            </w:tcBorders>
          </w:tcPr>
          <w:p w14:paraId="1CA0C70B" w14:textId="77777777" w:rsidR="00547309" w:rsidRPr="00FA39EF" w:rsidRDefault="00547309" w:rsidP="00197E72">
            <w:pPr>
              <w:jc w:val="center"/>
              <w:rPr>
                <w:rFonts w:ascii="Times New Roman" w:hAnsi="Times New Roman" w:cs="Times New Roman"/>
                <w:b/>
              </w:rPr>
            </w:pPr>
            <w:r w:rsidRPr="00FA39EF">
              <w:rPr>
                <w:rFonts w:ascii="Times New Roman" w:hAnsi="Times New Roman" w:cs="Times New Roman"/>
                <w:b/>
              </w:rPr>
              <w:t>Units</w:t>
            </w:r>
          </w:p>
        </w:tc>
        <w:tc>
          <w:tcPr>
            <w:tcW w:w="1108" w:type="dxa"/>
            <w:tcBorders>
              <w:top w:val="single" w:sz="4" w:space="0" w:color="auto"/>
              <w:bottom w:val="single" w:sz="4" w:space="0" w:color="auto"/>
            </w:tcBorders>
          </w:tcPr>
          <w:p w14:paraId="5F00C31E" w14:textId="77777777" w:rsidR="00547309" w:rsidRPr="00FA39EF" w:rsidRDefault="00547309" w:rsidP="00197E72">
            <w:pPr>
              <w:rPr>
                <w:rFonts w:ascii="Times New Roman" w:hAnsi="Times New Roman" w:cs="Times New Roman"/>
                <w:b/>
              </w:rPr>
            </w:pPr>
            <w:r w:rsidRPr="00FA39EF">
              <w:rPr>
                <w:rFonts w:ascii="Times New Roman" w:hAnsi="Times New Roman" w:cs="Times New Roman"/>
                <w:b/>
              </w:rPr>
              <w:t>Term 2</w:t>
            </w:r>
          </w:p>
        </w:tc>
        <w:tc>
          <w:tcPr>
            <w:tcW w:w="1097" w:type="dxa"/>
            <w:tcBorders>
              <w:top w:val="single" w:sz="4" w:space="0" w:color="auto"/>
              <w:bottom w:val="single" w:sz="4" w:space="0" w:color="auto"/>
            </w:tcBorders>
          </w:tcPr>
          <w:p w14:paraId="3B4A32BC" w14:textId="77777777" w:rsidR="00547309" w:rsidRPr="00FA39EF" w:rsidRDefault="00547309" w:rsidP="00197E72">
            <w:pPr>
              <w:jc w:val="center"/>
              <w:rPr>
                <w:rFonts w:ascii="Times New Roman" w:hAnsi="Times New Roman" w:cs="Times New Roman"/>
                <w:b/>
              </w:rPr>
            </w:pPr>
            <w:r w:rsidRPr="00FA39EF">
              <w:rPr>
                <w:rFonts w:ascii="Times New Roman" w:hAnsi="Times New Roman" w:cs="Times New Roman"/>
                <w:b/>
              </w:rPr>
              <w:t>Units</w:t>
            </w:r>
          </w:p>
        </w:tc>
        <w:tc>
          <w:tcPr>
            <w:tcW w:w="1174" w:type="dxa"/>
            <w:tcBorders>
              <w:top w:val="single" w:sz="4" w:space="0" w:color="auto"/>
              <w:bottom w:val="single" w:sz="4" w:space="0" w:color="auto"/>
            </w:tcBorders>
          </w:tcPr>
          <w:p w14:paraId="28893229" w14:textId="77777777" w:rsidR="00547309" w:rsidRPr="00FA39EF" w:rsidRDefault="00547309" w:rsidP="00197E72">
            <w:pPr>
              <w:rPr>
                <w:rFonts w:ascii="Times New Roman" w:hAnsi="Times New Roman" w:cs="Times New Roman"/>
                <w:b/>
              </w:rPr>
            </w:pPr>
            <w:r w:rsidRPr="00FA39EF">
              <w:rPr>
                <w:rFonts w:ascii="Times New Roman" w:hAnsi="Times New Roman" w:cs="Times New Roman"/>
                <w:b/>
              </w:rPr>
              <w:t>Term 3</w:t>
            </w:r>
          </w:p>
        </w:tc>
        <w:tc>
          <w:tcPr>
            <w:tcW w:w="1005" w:type="dxa"/>
            <w:tcBorders>
              <w:top w:val="single" w:sz="4" w:space="0" w:color="auto"/>
              <w:bottom w:val="single" w:sz="4" w:space="0" w:color="auto"/>
            </w:tcBorders>
          </w:tcPr>
          <w:p w14:paraId="32561CE5" w14:textId="77777777" w:rsidR="00547309" w:rsidRPr="00FA39EF" w:rsidRDefault="00547309" w:rsidP="00197E72">
            <w:pPr>
              <w:jc w:val="center"/>
              <w:rPr>
                <w:rFonts w:ascii="Times New Roman" w:hAnsi="Times New Roman" w:cs="Times New Roman"/>
                <w:b/>
              </w:rPr>
            </w:pPr>
            <w:r w:rsidRPr="00FA39EF">
              <w:rPr>
                <w:rFonts w:ascii="Times New Roman" w:hAnsi="Times New Roman" w:cs="Times New Roman"/>
                <w:b/>
              </w:rPr>
              <w:t>Units</w:t>
            </w:r>
          </w:p>
        </w:tc>
        <w:tc>
          <w:tcPr>
            <w:tcW w:w="1008" w:type="dxa"/>
            <w:tcBorders>
              <w:top w:val="single" w:sz="4" w:space="0" w:color="auto"/>
              <w:bottom w:val="single" w:sz="4" w:space="0" w:color="auto"/>
            </w:tcBorders>
          </w:tcPr>
          <w:p w14:paraId="2C9F5A67" w14:textId="77777777" w:rsidR="00547309" w:rsidRPr="00FA39EF" w:rsidRDefault="00547309" w:rsidP="00197E72">
            <w:pPr>
              <w:jc w:val="center"/>
              <w:rPr>
                <w:rFonts w:ascii="Times New Roman" w:hAnsi="Times New Roman" w:cs="Times New Roman"/>
                <w:b/>
              </w:rPr>
            </w:pPr>
            <w:r w:rsidRPr="00FA39EF">
              <w:rPr>
                <w:rFonts w:ascii="Times New Roman" w:hAnsi="Times New Roman" w:cs="Times New Roman"/>
                <w:b/>
              </w:rPr>
              <w:t>Term 4</w:t>
            </w:r>
          </w:p>
        </w:tc>
        <w:tc>
          <w:tcPr>
            <w:tcW w:w="1225" w:type="dxa"/>
            <w:tcBorders>
              <w:top w:val="single" w:sz="4" w:space="0" w:color="auto"/>
              <w:bottom w:val="single" w:sz="4" w:space="0" w:color="auto"/>
            </w:tcBorders>
          </w:tcPr>
          <w:p w14:paraId="785BF9C1" w14:textId="77777777" w:rsidR="00547309" w:rsidRPr="00FA39EF" w:rsidRDefault="00547309" w:rsidP="00197E72">
            <w:pPr>
              <w:jc w:val="center"/>
              <w:rPr>
                <w:rFonts w:ascii="Times New Roman" w:hAnsi="Times New Roman" w:cs="Times New Roman"/>
                <w:b/>
              </w:rPr>
            </w:pPr>
            <w:r w:rsidRPr="00FA39EF">
              <w:rPr>
                <w:rFonts w:ascii="Times New Roman" w:hAnsi="Times New Roman" w:cs="Times New Roman"/>
                <w:b/>
              </w:rPr>
              <w:t>Units</w:t>
            </w:r>
          </w:p>
        </w:tc>
      </w:tr>
      <w:tr w:rsidR="00547309" w:rsidRPr="00FA39EF" w14:paraId="6A40E07B" w14:textId="77777777" w:rsidTr="00197E72">
        <w:tc>
          <w:tcPr>
            <w:tcW w:w="1278" w:type="dxa"/>
            <w:tcBorders>
              <w:top w:val="single" w:sz="4" w:space="0" w:color="auto"/>
            </w:tcBorders>
          </w:tcPr>
          <w:p w14:paraId="614A4807" w14:textId="77777777" w:rsidR="00547309" w:rsidRPr="00FA39EF" w:rsidRDefault="00547309" w:rsidP="00197E72">
            <w:pPr>
              <w:rPr>
                <w:rFonts w:ascii="Times New Roman" w:hAnsi="Times New Roman" w:cs="Times New Roman"/>
              </w:rPr>
            </w:pPr>
            <w:r w:rsidRPr="00FA39EF">
              <w:rPr>
                <w:rFonts w:ascii="Times New Roman" w:hAnsi="Times New Roman" w:cs="Times New Roman"/>
              </w:rPr>
              <w:t>FCS 572</w:t>
            </w:r>
          </w:p>
        </w:tc>
        <w:tc>
          <w:tcPr>
            <w:tcW w:w="961" w:type="dxa"/>
            <w:tcBorders>
              <w:top w:val="single" w:sz="4" w:space="0" w:color="auto"/>
            </w:tcBorders>
          </w:tcPr>
          <w:p w14:paraId="79BA2FA6" w14:textId="77777777" w:rsidR="00547309" w:rsidRPr="00FA39EF" w:rsidRDefault="00547309" w:rsidP="00197E72">
            <w:pPr>
              <w:jc w:val="center"/>
              <w:rPr>
                <w:rFonts w:ascii="Times New Roman" w:hAnsi="Times New Roman" w:cs="Times New Roman"/>
              </w:rPr>
            </w:pPr>
            <w:r w:rsidRPr="00FA39EF">
              <w:rPr>
                <w:rFonts w:ascii="Times New Roman" w:hAnsi="Times New Roman" w:cs="Times New Roman"/>
              </w:rPr>
              <w:t>3</w:t>
            </w:r>
          </w:p>
        </w:tc>
        <w:tc>
          <w:tcPr>
            <w:tcW w:w="1108" w:type="dxa"/>
            <w:tcBorders>
              <w:top w:val="single" w:sz="4" w:space="0" w:color="auto"/>
            </w:tcBorders>
          </w:tcPr>
          <w:p w14:paraId="76C2DDDA" w14:textId="77777777" w:rsidR="00547309" w:rsidRPr="00FA39EF" w:rsidRDefault="00547309" w:rsidP="00197E72">
            <w:pPr>
              <w:rPr>
                <w:rFonts w:ascii="Times New Roman" w:hAnsi="Times New Roman" w:cs="Times New Roman"/>
              </w:rPr>
            </w:pPr>
            <w:r w:rsidRPr="00FA39EF">
              <w:rPr>
                <w:rFonts w:ascii="Times New Roman" w:hAnsi="Times New Roman" w:cs="Times New Roman"/>
              </w:rPr>
              <w:t>FCS 577</w:t>
            </w:r>
          </w:p>
        </w:tc>
        <w:tc>
          <w:tcPr>
            <w:tcW w:w="1097" w:type="dxa"/>
            <w:tcBorders>
              <w:top w:val="single" w:sz="4" w:space="0" w:color="auto"/>
            </w:tcBorders>
          </w:tcPr>
          <w:p w14:paraId="2CC5D96D" w14:textId="77777777" w:rsidR="00547309" w:rsidRPr="00FA39EF" w:rsidRDefault="00547309" w:rsidP="00197E72">
            <w:pPr>
              <w:jc w:val="center"/>
              <w:rPr>
                <w:rFonts w:ascii="Times New Roman" w:hAnsi="Times New Roman" w:cs="Times New Roman"/>
              </w:rPr>
            </w:pPr>
            <w:r w:rsidRPr="00FA39EF">
              <w:rPr>
                <w:rFonts w:ascii="Times New Roman" w:hAnsi="Times New Roman" w:cs="Times New Roman"/>
              </w:rPr>
              <w:t>3</w:t>
            </w:r>
          </w:p>
        </w:tc>
        <w:tc>
          <w:tcPr>
            <w:tcW w:w="1174" w:type="dxa"/>
            <w:tcBorders>
              <w:top w:val="single" w:sz="4" w:space="0" w:color="auto"/>
            </w:tcBorders>
          </w:tcPr>
          <w:p w14:paraId="3D32ED5C" w14:textId="77777777" w:rsidR="00547309" w:rsidRPr="00FA39EF" w:rsidRDefault="00547309" w:rsidP="00197E72">
            <w:pPr>
              <w:rPr>
                <w:rFonts w:ascii="Times New Roman" w:hAnsi="Times New Roman" w:cs="Times New Roman"/>
              </w:rPr>
            </w:pPr>
            <w:r w:rsidRPr="00FA39EF">
              <w:rPr>
                <w:rFonts w:ascii="Times New Roman" w:hAnsi="Times New Roman" w:cs="Times New Roman"/>
              </w:rPr>
              <w:t>FCS 571</w:t>
            </w:r>
          </w:p>
        </w:tc>
        <w:tc>
          <w:tcPr>
            <w:tcW w:w="1005" w:type="dxa"/>
            <w:tcBorders>
              <w:top w:val="single" w:sz="4" w:space="0" w:color="auto"/>
            </w:tcBorders>
          </w:tcPr>
          <w:p w14:paraId="65C8B631" w14:textId="77777777" w:rsidR="00547309" w:rsidRPr="00FA39EF" w:rsidRDefault="00547309" w:rsidP="00197E72">
            <w:pPr>
              <w:jc w:val="center"/>
              <w:rPr>
                <w:rFonts w:ascii="Times New Roman" w:hAnsi="Times New Roman" w:cs="Times New Roman"/>
              </w:rPr>
            </w:pPr>
            <w:r w:rsidRPr="00FA39EF">
              <w:rPr>
                <w:rFonts w:ascii="Times New Roman" w:hAnsi="Times New Roman" w:cs="Times New Roman"/>
              </w:rPr>
              <w:t>3</w:t>
            </w:r>
          </w:p>
        </w:tc>
        <w:tc>
          <w:tcPr>
            <w:tcW w:w="1008" w:type="dxa"/>
            <w:tcBorders>
              <w:top w:val="single" w:sz="4" w:space="0" w:color="auto"/>
            </w:tcBorders>
          </w:tcPr>
          <w:p w14:paraId="6002527C" w14:textId="77777777" w:rsidR="00547309" w:rsidRPr="00FA39EF" w:rsidRDefault="00547309" w:rsidP="00197E72">
            <w:pPr>
              <w:jc w:val="center"/>
              <w:rPr>
                <w:rFonts w:ascii="Times New Roman" w:hAnsi="Times New Roman" w:cs="Times New Roman"/>
              </w:rPr>
            </w:pPr>
            <w:r w:rsidRPr="00FA39EF">
              <w:rPr>
                <w:rFonts w:ascii="Times New Roman" w:hAnsi="Times New Roman" w:cs="Times New Roman"/>
              </w:rPr>
              <w:t>FCS 592</w:t>
            </w:r>
          </w:p>
        </w:tc>
        <w:tc>
          <w:tcPr>
            <w:tcW w:w="1225" w:type="dxa"/>
            <w:tcBorders>
              <w:top w:val="single" w:sz="4" w:space="0" w:color="auto"/>
            </w:tcBorders>
          </w:tcPr>
          <w:p w14:paraId="54235356" w14:textId="77777777" w:rsidR="00547309" w:rsidRPr="00FA39EF" w:rsidRDefault="00547309" w:rsidP="00197E72">
            <w:pPr>
              <w:jc w:val="center"/>
              <w:rPr>
                <w:rFonts w:ascii="Times New Roman" w:hAnsi="Times New Roman" w:cs="Times New Roman"/>
              </w:rPr>
            </w:pPr>
            <w:r w:rsidRPr="00FA39EF">
              <w:rPr>
                <w:rFonts w:ascii="Times New Roman" w:hAnsi="Times New Roman" w:cs="Times New Roman"/>
              </w:rPr>
              <w:t>6</w:t>
            </w:r>
          </w:p>
        </w:tc>
      </w:tr>
      <w:tr w:rsidR="00547309" w:rsidRPr="00FA39EF" w14:paraId="6E4E8B59" w14:textId="77777777" w:rsidTr="00197E72">
        <w:tc>
          <w:tcPr>
            <w:tcW w:w="1278" w:type="dxa"/>
          </w:tcPr>
          <w:p w14:paraId="55F0D182" w14:textId="77777777" w:rsidR="00547309" w:rsidRPr="00FA39EF" w:rsidRDefault="00547309" w:rsidP="00197E72">
            <w:pPr>
              <w:rPr>
                <w:rFonts w:ascii="Times New Roman" w:hAnsi="Times New Roman" w:cs="Times New Roman"/>
              </w:rPr>
            </w:pPr>
            <w:r w:rsidRPr="00FA39EF">
              <w:rPr>
                <w:rFonts w:ascii="Times New Roman" w:hAnsi="Times New Roman" w:cs="Times New Roman"/>
              </w:rPr>
              <w:t>FCS 574</w:t>
            </w:r>
          </w:p>
        </w:tc>
        <w:tc>
          <w:tcPr>
            <w:tcW w:w="961" w:type="dxa"/>
          </w:tcPr>
          <w:p w14:paraId="12A2479D" w14:textId="77777777" w:rsidR="00547309" w:rsidRPr="00FA39EF" w:rsidRDefault="00547309" w:rsidP="00197E72">
            <w:pPr>
              <w:jc w:val="center"/>
              <w:rPr>
                <w:rFonts w:ascii="Times New Roman" w:hAnsi="Times New Roman" w:cs="Times New Roman"/>
              </w:rPr>
            </w:pPr>
            <w:r w:rsidRPr="00FA39EF">
              <w:rPr>
                <w:rFonts w:ascii="Times New Roman" w:hAnsi="Times New Roman" w:cs="Times New Roman"/>
              </w:rPr>
              <w:t>3</w:t>
            </w:r>
          </w:p>
        </w:tc>
        <w:tc>
          <w:tcPr>
            <w:tcW w:w="1108" w:type="dxa"/>
          </w:tcPr>
          <w:p w14:paraId="76A20E46" w14:textId="77777777" w:rsidR="00547309" w:rsidRPr="00FA39EF" w:rsidRDefault="00547309" w:rsidP="00197E72">
            <w:pPr>
              <w:rPr>
                <w:rFonts w:ascii="Times New Roman" w:hAnsi="Times New Roman" w:cs="Times New Roman"/>
              </w:rPr>
            </w:pPr>
            <w:r w:rsidRPr="00FA39EF">
              <w:rPr>
                <w:rFonts w:ascii="Times New Roman" w:hAnsi="Times New Roman" w:cs="Times New Roman"/>
              </w:rPr>
              <w:t>FCS 579</w:t>
            </w:r>
          </w:p>
        </w:tc>
        <w:tc>
          <w:tcPr>
            <w:tcW w:w="1097" w:type="dxa"/>
          </w:tcPr>
          <w:p w14:paraId="420A9521" w14:textId="77777777" w:rsidR="00547309" w:rsidRPr="00FA39EF" w:rsidRDefault="00547309" w:rsidP="00197E72">
            <w:pPr>
              <w:jc w:val="center"/>
              <w:rPr>
                <w:rFonts w:ascii="Times New Roman" w:hAnsi="Times New Roman" w:cs="Times New Roman"/>
              </w:rPr>
            </w:pPr>
            <w:r w:rsidRPr="00FA39EF">
              <w:rPr>
                <w:rFonts w:ascii="Times New Roman" w:hAnsi="Times New Roman" w:cs="Times New Roman"/>
              </w:rPr>
              <w:t>3</w:t>
            </w:r>
          </w:p>
        </w:tc>
        <w:tc>
          <w:tcPr>
            <w:tcW w:w="1174" w:type="dxa"/>
          </w:tcPr>
          <w:p w14:paraId="2B07FD03" w14:textId="77777777" w:rsidR="00547309" w:rsidRPr="00FA39EF" w:rsidRDefault="00547309" w:rsidP="00197E72">
            <w:pPr>
              <w:rPr>
                <w:rFonts w:ascii="Times New Roman" w:hAnsi="Times New Roman" w:cs="Times New Roman"/>
              </w:rPr>
            </w:pPr>
            <w:r w:rsidRPr="00FA39EF">
              <w:rPr>
                <w:rFonts w:ascii="Times New Roman" w:hAnsi="Times New Roman" w:cs="Times New Roman"/>
              </w:rPr>
              <w:t>Practicum</w:t>
            </w:r>
          </w:p>
        </w:tc>
        <w:tc>
          <w:tcPr>
            <w:tcW w:w="1005" w:type="dxa"/>
          </w:tcPr>
          <w:p w14:paraId="6C8236C0" w14:textId="77777777" w:rsidR="00547309" w:rsidRPr="00FA39EF" w:rsidRDefault="00547309" w:rsidP="00197E72">
            <w:pPr>
              <w:jc w:val="center"/>
              <w:rPr>
                <w:rFonts w:ascii="Times New Roman" w:hAnsi="Times New Roman" w:cs="Times New Roman"/>
              </w:rPr>
            </w:pPr>
            <w:r w:rsidRPr="00FA39EF">
              <w:rPr>
                <w:rFonts w:ascii="Times New Roman" w:hAnsi="Times New Roman" w:cs="Times New Roman"/>
              </w:rPr>
              <w:t>--</w:t>
            </w:r>
          </w:p>
        </w:tc>
        <w:tc>
          <w:tcPr>
            <w:tcW w:w="1008" w:type="dxa"/>
          </w:tcPr>
          <w:p w14:paraId="5A7B5BB5" w14:textId="77777777" w:rsidR="00547309" w:rsidRPr="00FA39EF" w:rsidRDefault="00547309" w:rsidP="00197E72">
            <w:pPr>
              <w:jc w:val="center"/>
              <w:rPr>
                <w:rFonts w:ascii="Times New Roman" w:hAnsi="Times New Roman" w:cs="Times New Roman"/>
              </w:rPr>
            </w:pPr>
            <w:r w:rsidRPr="00FA39EF">
              <w:rPr>
                <w:rFonts w:ascii="Times New Roman" w:hAnsi="Times New Roman" w:cs="Times New Roman"/>
              </w:rPr>
              <w:t>FCS 692</w:t>
            </w:r>
          </w:p>
        </w:tc>
        <w:tc>
          <w:tcPr>
            <w:tcW w:w="1225" w:type="dxa"/>
          </w:tcPr>
          <w:p w14:paraId="497A279D" w14:textId="77777777" w:rsidR="00547309" w:rsidRPr="00FA39EF" w:rsidRDefault="00547309" w:rsidP="00197E72">
            <w:pPr>
              <w:jc w:val="center"/>
              <w:rPr>
                <w:rFonts w:ascii="Times New Roman" w:hAnsi="Times New Roman" w:cs="Times New Roman"/>
              </w:rPr>
            </w:pPr>
            <w:r w:rsidRPr="00FA39EF">
              <w:rPr>
                <w:rFonts w:ascii="Times New Roman" w:hAnsi="Times New Roman" w:cs="Times New Roman"/>
              </w:rPr>
              <w:t>3</w:t>
            </w:r>
          </w:p>
        </w:tc>
      </w:tr>
      <w:tr w:rsidR="00547309" w:rsidRPr="00FA39EF" w14:paraId="4832B6A5" w14:textId="77777777" w:rsidTr="00197E72">
        <w:tc>
          <w:tcPr>
            <w:tcW w:w="1278" w:type="dxa"/>
          </w:tcPr>
          <w:p w14:paraId="5644C2F3" w14:textId="77777777" w:rsidR="00547309" w:rsidRPr="00FA39EF" w:rsidRDefault="00547309" w:rsidP="00197E72">
            <w:pPr>
              <w:rPr>
                <w:rFonts w:ascii="Times New Roman" w:hAnsi="Times New Roman" w:cs="Times New Roman"/>
              </w:rPr>
            </w:pPr>
            <w:r w:rsidRPr="00FA39EF">
              <w:rPr>
                <w:rFonts w:ascii="Times New Roman" w:hAnsi="Times New Roman" w:cs="Times New Roman"/>
              </w:rPr>
              <w:t>FCS 576</w:t>
            </w:r>
          </w:p>
        </w:tc>
        <w:tc>
          <w:tcPr>
            <w:tcW w:w="961" w:type="dxa"/>
          </w:tcPr>
          <w:p w14:paraId="26F7DA97" w14:textId="77777777" w:rsidR="00547309" w:rsidRPr="00FA39EF" w:rsidRDefault="00547309" w:rsidP="00197E72">
            <w:pPr>
              <w:jc w:val="center"/>
              <w:rPr>
                <w:rFonts w:ascii="Times New Roman" w:hAnsi="Times New Roman" w:cs="Times New Roman"/>
              </w:rPr>
            </w:pPr>
            <w:r w:rsidRPr="00FA39EF">
              <w:rPr>
                <w:rFonts w:ascii="Times New Roman" w:hAnsi="Times New Roman" w:cs="Times New Roman"/>
              </w:rPr>
              <w:t>3</w:t>
            </w:r>
          </w:p>
        </w:tc>
        <w:tc>
          <w:tcPr>
            <w:tcW w:w="1108" w:type="dxa"/>
          </w:tcPr>
          <w:p w14:paraId="0D89A56E" w14:textId="77777777" w:rsidR="00547309" w:rsidRPr="00FA39EF" w:rsidRDefault="00547309" w:rsidP="00197E72">
            <w:pPr>
              <w:rPr>
                <w:rFonts w:ascii="Times New Roman" w:hAnsi="Times New Roman" w:cs="Times New Roman"/>
              </w:rPr>
            </w:pPr>
            <w:r w:rsidRPr="00FA39EF">
              <w:rPr>
                <w:rFonts w:ascii="Times New Roman" w:hAnsi="Times New Roman" w:cs="Times New Roman"/>
              </w:rPr>
              <w:t>FCS 696</w:t>
            </w:r>
          </w:p>
        </w:tc>
        <w:tc>
          <w:tcPr>
            <w:tcW w:w="1097" w:type="dxa"/>
          </w:tcPr>
          <w:p w14:paraId="749C26E1" w14:textId="77777777" w:rsidR="00547309" w:rsidRPr="00FA39EF" w:rsidRDefault="00547309" w:rsidP="00197E72">
            <w:pPr>
              <w:jc w:val="center"/>
              <w:rPr>
                <w:rFonts w:ascii="Times New Roman" w:hAnsi="Times New Roman" w:cs="Times New Roman"/>
              </w:rPr>
            </w:pPr>
            <w:r w:rsidRPr="00FA39EF">
              <w:rPr>
                <w:rFonts w:ascii="Times New Roman" w:hAnsi="Times New Roman" w:cs="Times New Roman"/>
              </w:rPr>
              <w:t>3</w:t>
            </w:r>
          </w:p>
        </w:tc>
        <w:tc>
          <w:tcPr>
            <w:tcW w:w="1174" w:type="dxa"/>
          </w:tcPr>
          <w:p w14:paraId="258C6F3D" w14:textId="77777777" w:rsidR="00547309" w:rsidRPr="00FA39EF" w:rsidRDefault="00547309" w:rsidP="00197E72">
            <w:pPr>
              <w:rPr>
                <w:rFonts w:ascii="Times New Roman" w:hAnsi="Times New Roman" w:cs="Times New Roman"/>
              </w:rPr>
            </w:pPr>
            <w:r w:rsidRPr="00FA39EF">
              <w:rPr>
                <w:rFonts w:ascii="Times New Roman" w:hAnsi="Times New Roman" w:cs="Times New Roman"/>
              </w:rPr>
              <w:t>Advising</w:t>
            </w:r>
          </w:p>
        </w:tc>
        <w:tc>
          <w:tcPr>
            <w:tcW w:w="1005" w:type="dxa"/>
          </w:tcPr>
          <w:p w14:paraId="17944769" w14:textId="77777777" w:rsidR="00547309" w:rsidRPr="00FA39EF" w:rsidRDefault="00547309" w:rsidP="00197E72">
            <w:pPr>
              <w:jc w:val="center"/>
              <w:rPr>
                <w:rFonts w:ascii="Times New Roman" w:hAnsi="Times New Roman" w:cs="Times New Roman"/>
              </w:rPr>
            </w:pPr>
            <w:r w:rsidRPr="00FA39EF">
              <w:rPr>
                <w:rFonts w:ascii="Times New Roman" w:hAnsi="Times New Roman" w:cs="Times New Roman"/>
              </w:rPr>
              <w:t>--</w:t>
            </w:r>
          </w:p>
        </w:tc>
        <w:tc>
          <w:tcPr>
            <w:tcW w:w="1008" w:type="dxa"/>
          </w:tcPr>
          <w:p w14:paraId="2E844F3A" w14:textId="77777777" w:rsidR="00547309" w:rsidRPr="00FA39EF" w:rsidRDefault="00547309" w:rsidP="00197E72">
            <w:pPr>
              <w:jc w:val="center"/>
              <w:rPr>
                <w:rFonts w:ascii="Times New Roman" w:hAnsi="Times New Roman" w:cs="Times New Roman"/>
              </w:rPr>
            </w:pPr>
          </w:p>
        </w:tc>
        <w:tc>
          <w:tcPr>
            <w:tcW w:w="1225" w:type="dxa"/>
          </w:tcPr>
          <w:p w14:paraId="24E033DF" w14:textId="77777777" w:rsidR="00547309" w:rsidRPr="00FA39EF" w:rsidRDefault="00547309" w:rsidP="00197E72">
            <w:pPr>
              <w:jc w:val="center"/>
              <w:rPr>
                <w:rFonts w:ascii="Times New Roman" w:hAnsi="Times New Roman" w:cs="Times New Roman"/>
              </w:rPr>
            </w:pPr>
          </w:p>
        </w:tc>
      </w:tr>
      <w:tr w:rsidR="00547309" w:rsidRPr="00FA39EF" w14:paraId="6C44463A" w14:textId="77777777" w:rsidTr="00197E72">
        <w:tc>
          <w:tcPr>
            <w:tcW w:w="1278" w:type="dxa"/>
          </w:tcPr>
          <w:p w14:paraId="5C95C077" w14:textId="77777777" w:rsidR="00547309" w:rsidRPr="00FA39EF" w:rsidRDefault="00547309" w:rsidP="00197E72">
            <w:pPr>
              <w:rPr>
                <w:rFonts w:ascii="Times New Roman" w:hAnsi="Times New Roman" w:cs="Times New Roman"/>
              </w:rPr>
            </w:pPr>
          </w:p>
        </w:tc>
        <w:tc>
          <w:tcPr>
            <w:tcW w:w="961" w:type="dxa"/>
          </w:tcPr>
          <w:p w14:paraId="78057DFA" w14:textId="77777777" w:rsidR="00547309" w:rsidRPr="00FA39EF" w:rsidRDefault="00547309" w:rsidP="00197E72">
            <w:pPr>
              <w:jc w:val="center"/>
              <w:rPr>
                <w:rFonts w:ascii="Times New Roman" w:hAnsi="Times New Roman" w:cs="Times New Roman"/>
              </w:rPr>
            </w:pPr>
          </w:p>
        </w:tc>
        <w:tc>
          <w:tcPr>
            <w:tcW w:w="1108" w:type="dxa"/>
          </w:tcPr>
          <w:p w14:paraId="05BEDD7B" w14:textId="77777777" w:rsidR="00547309" w:rsidRPr="00FA39EF" w:rsidRDefault="00547309" w:rsidP="00197E72">
            <w:pPr>
              <w:rPr>
                <w:rFonts w:ascii="Times New Roman" w:hAnsi="Times New Roman" w:cs="Times New Roman"/>
              </w:rPr>
            </w:pPr>
          </w:p>
        </w:tc>
        <w:tc>
          <w:tcPr>
            <w:tcW w:w="1097" w:type="dxa"/>
          </w:tcPr>
          <w:p w14:paraId="06435C54" w14:textId="77777777" w:rsidR="00547309" w:rsidRPr="00FA39EF" w:rsidRDefault="00547309" w:rsidP="00197E72">
            <w:pPr>
              <w:jc w:val="center"/>
              <w:rPr>
                <w:rFonts w:ascii="Times New Roman" w:hAnsi="Times New Roman" w:cs="Times New Roman"/>
              </w:rPr>
            </w:pPr>
          </w:p>
        </w:tc>
        <w:tc>
          <w:tcPr>
            <w:tcW w:w="1174" w:type="dxa"/>
          </w:tcPr>
          <w:p w14:paraId="6139AF2C" w14:textId="77777777" w:rsidR="00547309" w:rsidRPr="00FA39EF" w:rsidRDefault="00547309" w:rsidP="00197E72">
            <w:pPr>
              <w:rPr>
                <w:rFonts w:ascii="Times New Roman" w:hAnsi="Times New Roman" w:cs="Times New Roman"/>
              </w:rPr>
            </w:pPr>
            <w:r w:rsidRPr="00FA39EF">
              <w:rPr>
                <w:rFonts w:ascii="Times New Roman" w:hAnsi="Times New Roman" w:cs="Times New Roman"/>
              </w:rPr>
              <w:t>Reviews</w:t>
            </w:r>
          </w:p>
        </w:tc>
        <w:tc>
          <w:tcPr>
            <w:tcW w:w="1005" w:type="dxa"/>
          </w:tcPr>
          <w:p w14:paraId="7D020EB6" w14:textId="77777777" w:rsidR="00547309" w:rsidRPr="00FA39EF" w:rsidRDefault="00547309" w:rsidP="00197E72">
            <w:pPr>
              <w:jc w:val="center"/>
              <w:rPr>
                <w:rFonts w:ascii="Times New Roman" w:hAnsi="Times New Roman" w:cs="Times New Roman"/>
              </w:rPr>
            </w:pPr>
            <w:r w:rsidRPr="00FA39EF">
              <w:rPr>
                <w:rFonts w:ascii="Times New Roman" w:hAnsi="Times New Roman" w:cs="Times New Roman"/>
              </w:rPr>
              <w:t>--</w:t>
            </w:r>
          </w:p>
        </w:tc>
        <w:tc>
          <w:tcPr>
            <w:tcW w:w="1008" w:type="dxa"/>
          </w:tcPr>
          <w:p w14:paraId="52FB5341" w14:textId="77777777" w:rsidR="00547309" w:rsidRPr="00FA39EF" w:rsidRDefault="00547309" w:rsidP="00197E72">
            <w:pPr>
              <w:jc w:val="center"/>
              <w:rPr>
                <w:rFonts w:ascii="Times New Roman" w:hAnsi="Times New Roman" w:cs="Times New Roman"/>
              </w:rPr>
            </w:pPr>
          </w:p>
        </w:tc>
        <w:tc>
          <w:tcPr>
            <w:tcW w:w="1225" w:type="dxa"/>
          </w:tcPr>
          <w:p w14:paraId="0EB5B743" w14:textId="77777777" w:rsidR="00547309" w:rsidRPr="00FA39EF" w:rsidRDefault="00547309" w:rsidP="00197E72">
            <w:pPr>
              <w:jc w:val="center"/>
              <w:rPr>
                <w:rFonts w:ascii="Times New Roman" w:hAnsi="Times New Roman" w:cs="Times New Roman"/>
              </w:rPr>
            </w:pPr>
          </w:p>
        </w:tc>
      </w:tr>
      <w:tr w:rsidR="00547309" w:rsidRPr="00FA39EF" w14:paraId="01A4D0D4" w14:textId="77777777" w:rsidTr="00197E72">
        <w:tc>
          <w:tcPr>
            <w:tcW w:w="1278" w:type="dxa"/>
            <w:tcBorders>
              <w:top w:val="single" w:sz="4" w:space="0" w:color="auto"/>
              <w:bottom w:val="single" w:sz="4" w:space="0" w:color="auto"/>
            </w:tcBorders>
          </w:tcPr>
          <w:p w14:paraId="12470474" w14:textId="77777777" w:rsidR="00547309" w:rsidRPr="00FA39EF" w:rsidRDefault="00547309" w:rsidP="00197E72">
            <w:pPr>
              <w:rPr>
                <w:rFonts w:ascii="Times New Roman" w:hAnsi="Times New Roman" w:cs="Times New Roman"/>
              </w:rPr>
            </w:pPr>
            <w:r w:rsidRPr="00FA39EF">
              <w:rPr>
                <w:rFonts w:ascii="Times New Roman" w:hAnsi="Times New Roman" w:cs="Times New Roman"/>
              </w:rPr>
              <w:t>Total Units</w:t>
            </w:r>
          </w:p>
        </w:tc>
        <w:tc>
          <w:tcPr>
            <w:tcW w:w="961" w:type="dxa"/>
            <w:tcBorders>
              <w:top w:val="single" w:sz="4" w:space="0" w:color="auto"/>
              <w:bottom w:val="single" w:sz="4" w:space="0" w:color="auto"/>
            </w:tcBorders>
          </w:tcPr>
          <w:p w14:paraId="4982807A" w14:textId="77777777" w:rsidR="00547309" w:rsidRPr="00FA39EF" w:rsidRDefault="00547309" w:rsidP="00197E72">
            <w:pPr>
              <w:jc w:val="center"/>
              <w:rPr>
                <w:rFonts w:ascii="Times New Roman" w:hAnsi="Times New Roman" w:cs="Times New Roman"/>
              </w:rPr>
            </w:pPr>
            <w:r w:rsidRPr="00FA39EF">
              <w:rPr>
                <w:rFonts w:ascii="Times New Roman" w:hAnsi="Times New Roman" w:cs="Times New Roman"/>
              </w:rPr>
              <w:t>9</w:t>
            </w:r>
          </w:p>
        </w:tc>
        <w:tc>
          <w:tcPr>
            <w:tcW w:w="1108" w:type="dxa"/>
            <w:tcBorders>
              <w:top w:val="single" w:sz="4" w:space="0" w:color="auto"/>
              <w:bottom w:val="single" w:sz="4" w:space="0" w:color="auto"/>
            </w:tcBorders>
          </w:tcPr>
          <w:p w14:paraId="2E8793D9" w14:textId="77777777" w:rsidR="00547309" w:rsidRPr="00FA39EF" w:rsidRDefault="00547309" w:rsidP="00197E72">
            <w:pPr>
              <w:rPr>
                <w:rFonts w:ascii="Times New Roman" w:hAnsi="Times New Roman" w:cs="Times New Roman"/>
              </w:rPr>
            </w:pPr>
          </w:p>
        </w:tc>
        <w:tc>
          <w:tcPr>
            <w:tcW w:w="1097" w:type="dxa"/>
            <w:tcBorders>
              <w:top w:val="single" w:sz="4" w:space="0" w:color="auto"/>
              <w:bottom w:val="single" w:sz="4" w:space="0" w:color="auto"/>
            </w:tcBorders>
          </w:tcPr>
          <w:p w14:paraId="223FC945" w14:textId="77777777" w:rsidR="00547309" w:rsidRPr="00FA39EF" w:rsidRDefault="00547309" w:rsidP="00197E72">
            <w:pPr>
              <w:jc w:val="center"/>
              <w:rPr>
                <w:rFonts w:ascii="Times New Roman" w:hAnsi="Times New Roman" w:cs="Times New Roman"/>
              </w:rPr>
            </w:pPr>
            <w:r w:rsidRPr="00FA39EF">
              <w:rPr>
                <w:rFonts w:ascii="Times New Roman" w:hAnsi="Times New Roman" w:cs="Times New Roman"/>
              </w:rPr>
              <w:t>9</w:t>
            </w:r>
          </w:p>
        </w:tc>
        <w:tc>
          <w:tcPr>
            <w:tcW w:w="1174" w:type="dxa"/>
            <w:tcBorders>
              <w:top w:val="single" w:sz="4" w:space="0" w:color="auto"/>
              <w:bottom w:val="single" w:sz="4" w:space="0" w:color="auto"/>
            </w:tcBorders>
          </w:tcPr>
          <w:p w14:paraId="041922F4" w14:textId="77777777" w:rsidR="00547309" w:rsidRPr="00FA39EF" w:rsidRDefault="00547309" w:rsidP="00197E72">
            <w:pPr>
              <w:rPr>
                <w:rFonts w:ascii="Times New Roman" w:hAnsi="Times New Roman" w:cs="Times New Roman"/>
              </w:rPr>
            </w:pPr>
          </w:p>
        </w:tc>
        <w:tc>
          <w:tcPr>
            <w:tcW w:w="1005" w:type="dxa"/>
            <w:tcBorders>
              <w:top w:val="single" w:sz="4" w:space="0" w:color="auto"/>
              <w:bottom w:val="single" w:sz="4" w:space="0" w:color="auto"/>
            </w:tcBorders>
          </w:tcPr>
          <w:p w14:paraId="535E97AC" w14:textId="77777777" w:rsidR="00547309" w:rsidRPr="00FA39EF" w:rsidRDefault="00547309" w:rsidP="00197E72">
            <w:pPr>
              <w:jc w:val="center"/>
              <w:rPr>
                <w:rFonts w:ascii="Times New Roman" w:hAnsi="Times New Roman" w:cs="Times New Roman"/>
              </w:rPr>
            </w:pPr>
            <w:r w:rsidRPr="00FA39EF">
              <w:rPr>
                <w:rFonts w:ascii="Times New Roman" w:hAnsi="Times New Roman" w:cs="Times New Roman"/>
              </w:rPr>
              <w:t>3</w:t>
            </w:r>
          </w:p>
        </w:tc>
        <w:tc>
          <w:tcPr>
            <w:tcW w:w="1008" w:type="dxa"/>
            <w:tcBorders>
              <w:top w:val="single" w:sz="4" w:space="0" w:color="auto"/>
              <w:bottom w:val="single" w:sz="4" w:space="0" w:color="auto"/>
            </w:tcBorders>
          </w:tcPr>
          <w:p w14:paraId="6EED81B1" w14:textId="77777777" w:rsidR="00547309" w:rsidRPr="00FA39EF" w:rsidRDefault="00547309" w:rsidP="00197E72">
            <w:pPr>
              <w:jc w:val="center"/>
              <w:rPr>
                <w:rFonts w:ascii="Times New Roman" w:hAnsi="Times New Roman" w:cs="Times New Roman"/>
              </w:rPr>
            </w:pPr>
          </w:p>
        </w:tc>
        <w:tc>
          <w:tcPr>
            <w:tcW w:w="1225" w:type="dxa"/>
            <w:tcBorders>
              <w:top w:val="single" w:sz="4" w:space="0" w:color="auto"/>
              <w:bottom w:val="single" w:sz="4" w:space="0" w:color="auto"/>
            </w:tcBorders>
          </w:tcPr>
          <w:p w14:paraId="289545D5" w14:textId="77777777" w:rsidR="00547309" w:rsidRPr="00FA39EF" w:rsidRDefault="00547309" w:rsidP="00197E72">
            <w:pPr>
              <w:jc w:val="center"/>
              <w:rPr>
                <w:rFonts w:ascii="Times New Roman" w:hAnsi="Times New Roman" w:cs="Times New Roman"/>
              </w:rPr>
            </w:pPr>
            <w:r w:rsidRPr="00FA39EF">
              <w:rPr>
                <w:rFonts w:ascii="Times New Roman" w:hAnsi="Times New Roman" w:cs="Times New Roman"/>
              </w:rPr>
              <w:t>9</w:t>
            </w:r>
          </w:p>
        </w:tc>
      </w:tr>
    </w:tbl>
    <w:p w14:paraId="2AEBFD54" w14:textId="77777777" w:rsidR="00547309" w:rsidRPr="00FA39EF" w:rsidRDefault="00547309" w:rsidP="00547309">
      <w:pPr>
        <w:rPr>
          <w:rFonts w:ascii="Times New Roman" w:hAnsi="Times New Roman" w:cs="Times New Roman"/>
        </w:rPr>
      </w:pPr>
    </w:p>
    <w:p w14:paraId="3A624EB7" w14:textId="77777777" w:rsidR="00547309" w:rsidRPr="00FA39EF" w:rsidRDefault="00547309" w:rsidP="00547309">
      <w:pPr>
        <w:ind w:right="770"/>
        <w:rPr>
          <w:rFonts w:ascii="Times New Roman" w:hAnsi="Times New Roman" w:cs="Times New Roman"/>
        </w:rPr>
      </w:pPr>
      <w:r w:rsidRPr="00FA39EF">
        <w:rPr>
          <w:rFonts w:ascii="Times New Roman" w:hAnsi="Times New Roman" w:cs="Times New Roman"/>
        </w:rPr>
        <w:t xml:space="preserve">Figure 4.1 graphically depicts the advising roadmap, including the curriculum’s pre-requisite structure.  A particular strength of the program is the premium advising that will be provided by the program director(s) and faculty teaching in the program. Advising will begin at the time of admission to the program. The program orientation will emphasize the importance of students connecting with faculty on a regular basis for advising purposes. Students will be required to have one (minimum) advising meeting per term to remain in the program. Intense advising will occur prior to and during the summer practicum or internship work in “Term 3” (which typically corresponds to summer sessions). The diverse student population (e.g., working professionals, international students) will require unique practicums/internships. Term 3 also includes career advising and student performance reviews. Finally, students will receive additional advising/mentoring regarding their </w:t>
      </w:r>
      <w:r w:rsidR="001167AF">
        <w:rPr>
          <w:rFonts w:ascii="Times New Roman" w:hAnsi="Times New Roman" w:cs="Times New Roman"/>
        </w:rPr>
        <w:t xml:space="preserve">culminating </w:t>
      </w:r>
      <w:r w:rsidRPr="00FA39EF">
        <w:rPr>
          <w:rFonts w:ascii="Times New Roman" w:hAnsi="Times New Roman" w:cs="Times New Roman"/>
        </w:rPr>
        <w:t>projects.</w:t>
      </w:r>
    </w:p>
    <w:p w14:paraId="6872A798" w14:textId="77777777" w:rsidR="00547309" w:rsidRPr="00FA39EF" w:rsidRDefault="00547309" w:rsidP="00547309">
      <w:pPr>
        <w:ind w:right="770"/>
        <w:rPr>
          <w:rFonts w:ascii="Times New Roman" w:hAnsi="Times New Roman" w:cs="Times New Roman"/>
          <w:b/>
        </w:rPr>
      </w:pPr>
    </w:p>
    <w:p w14:paraId="119463F7" w14:textId="77777777" w:rsidR="00547309" w:rsidRPr="00FA39EF" w:rsidRDefault="00547309" w:rsidP="00547309">
      <w:pPr>
        <w:ind w:right="770"/>
        <w:rPr>
          <w:rFonts w:ascii="Times New Roman" w:hAnsi="Times New Roman" w:cs="Times New Roman"/>
          <w:b/>
        </w:rPr>
      </w:pPr>
    </w:p>
    <w:p w14:paraId="04CBA3DF" w14:textId="77777777" w:rsidR="00547309" w:rsidRDefault="00547309" w:rsidP="00547309">
      <w:pPr>
        <w:ind w:right="770"/>
        <w:rPr>
          <w:rFonts w:ascii="Times New Roman" w:hAnsi="Times New Roman" w:cs="Times New Roman"/>
          <w:b/>
        </w:rPr>
      </w:pPr>
    </w:p>
    <w:p w14:paraId="135A4AC7" w14:textId="77777777" w:rsidR="00547309" w:rsidRDefault="00547309" w:rsidP="00547309">
      <w:pPr>
        <w:ind w:right="770"/>
        <w:rPr>
          <w:rFonts w:ascii="Times New Roman" w:hAnsi="Times New Roman" w:cs="Times New Roman"/>
          <w:b/>
        </w:rPr>
      </w:pPr>
    </w:p>
    <w:p w14:paraId="09F36094" w14:textId="77777777" w:rsidR="00547309" w:rsidRDefault="00547309" w:rsidP="00547309">
      <w:pPr>
        <w:ind w:right="770"/>
        <w:rPr>
          <w:rFonts w:ascii="Times New Roman" w:hAnsi="Times New Roman" w:cs="Times New Roman"/>
          <w:b/>
        </w:rPr>
      </w:pPr>
    </w:p>
    <w:p w14:paraId="58CCCEA7" w14:textId="77777777" w:rsidR="00547309" w:rsidRDefault="00547309" w:rsidP="00547309">
      <w:pPr>
        <w:ind w:right="770"/>
        <w:rPr>
          <w:rFonts w:ascii="Times New Roman" w:hAnsi="Times New Roman" w:cs="Times New Roman"/>
          <w:b/>
        </w:rPr>
      </w:pPr>
    </w:p>
    <w:p w14:paraId="4420C20C" w14:textId="77777777" w:rsidR="00547309" w:rsidRDefault="00547309" w:rsidP="00547309">
      <w:pPr>
        <w:ind w:right="770"/>
        <w:rPr>
          <w:rFonts w:ascii="Times New Roman" w:hAnsi="Times New Roman" w:cs="Times New Roman"/>
          <w:b/>
        </w:rPr>
      </w:pPr>
    </w:p>
    <w:p w14:paraId="37C116FC" w14:textId="77777777" w:rsidR="00547309" w:rsidRDefault="00547309" w:rsidP="00547309">
      <w:pPr>
        <w:ind w:right="770"/>
        <w:rPr>
          <w:rFonts w:ascii="Times New Roman" w:hAnsi="Times New Roman" w:cs="Times New Roman"/>
          <w:b/>
        </w:rPr>
      </w:pPr>
    </w:p>
    <w:p w14:paraId="059B861C" w14:textId="77777777" w:rsidR="00547309" w:rsidRDefault="00547309" w:rsidP="00547309">
      <w:pPr>
        <w:ind w:right="770"/>
        <w:rPr>
          <w:rFonts w:ascii="Times New Roman" w:hAnsi="Times New Roman" w:cs="Times New Roman"/>
          <w:b/>
        </w:rPr>
      </w:pPr>
    </w:p>
    <w:p w14:paraId="3A749B5E" w14:textId="77777777" w:rsidR="00547309" w:rsidRDefault="00547309" w:rsidP="00547309">
      <w:pPr>
        <w:ind w:right="770"/>
        <w:rPr>
          <w:rFonts w:ascii="Times New Roman" w:hAnsi="Times New Roman" w:cs="Times New Roman"/>
          <w:b/>
        </w:rPr>
      </w:pPr>
    </w:p>
    <w:p w14:paraId="26792BA8" w14:textId="77777777" w:rsidR="00547309" w:rsidRPr="00FA39EF" w:rsidRDefault="00547309" w:rsidP="00547309">
      <w:pPr>
        <w:rPr>
          <w:rFonts w:ascii="Times New Roman" w:hAnsi="Times New Roman" w:cs="Times New Roman"/>
          <w:b/>
        </w:rPr>
      </w:pPr>
      <w:r w:rsidRPr="00FA39EF">
        <w:rPr>
          <w:rFonts w:ascii="Times New Roman" w:hAnsi="Times New Roman" w:cs="Times New Roman"/>
          <w:b/>
        </w:rPr>
        <w:lastRenderedPageBreak/>
        <w:t>Figure 4.1:  Degree Completion Roadmap</w:t>
      </w:r>
    </w:p>
    <w:p w14:paraId="118CA2F4" w14:textId="77777777" w:rsidR="00547309" w:rsidRPr="00FA39EF" w:rsidRDefault="00547309" w:rsidP="00547309">
      <w:pPr>
        <w:rPr>
          <w:rFonts w:ascii="Times New Roman" w:hAnsi="Times New Roman" w:cs="Times New Roman"/>
          <w:b/>
        </w:rPr>
      </w:pPr>
      <w:r w:rsidRPr="00FA39EF">
        <w:rPr>
          <w:rFonts w:ascii="Times New Roman" w:hAnsi="Times New Roman" w:cs="Times New Roman"/>
          <w:b/>
        </w:rPr>
        <w:object w:dxaOrig="9860" w:dyaOrig="8520" w14:anchorId="667A6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426.75pt" o:ole="">
            <v:imagedata r:id="rId11" o:title=""/>
          </v:shape>
          <o:OLEObject Type="Embed" ProgID="Word.Document.12" ShapeID="_x0000_i1025" DrawAspect="Content" ObjectID="_1532347840" r:id="rId12">
            <o:FieldCodes>\s</o:FieldCodes>
          </o:OLEObject>
        </w:object>
      </w:r>
    </w:p>
    <w:p w14:paraId="5B5412BA" w14:textId="77777777" w:rsidR="00547309" w:rsidRPr="00FA39EF" w:rsidRDefault="00547309" w:rsidP="00547309">
      <w:pPr>
        <w:ind w:left="720" w:right="770" w:hanging="720"/>
        <w:contextualSpacing/>
        <w:rPr>
          <w:rFonts w:ascii="Times New Roman" w:hAnsi="Times New Roman" w:cs="Times New Roman"/>
          <w:i/>
        </w:rPr>
      </w:pPr>
      <w:r w:rsidRPr="00FA39EF">
        <w:rPr>
          <w:rFonts w:ascii="Times New Roman" w:hAnsi="Times New Roman" w:cs="Times New Roman"/>
          <w:i/>
        </w:rPr>
        <w:t xml:space="preserve">o. </w:t>
      </w:r>
      <w:r w:rsidRPr="00FA39EF">
        <w:rPr>
          <w:rFonts w:ascii="Times New Roman" w:hAnsi="Times New Roman" w:cs="Times New Roman"/>
          <w:i/>
        </w:rPr>
        <w:tab/>
        <w:t>Describe how accreditation requirements will be met, if applicable, and anticipated date of accreditation request (including the WASC Substantive Change process).</w:t>
      </w:r>
    </w:p>
    <w:p w14:paraId="435F4A3A" w14:textId="77777777" w:rsidR="00547309" w:rsidRPr="00FA39EF" w:rsidRDefault="00547309" w:rsidP="00547309">
      <w:pPr>
        <w:ind w:right="770"/>
        <w:contextualSpacing/>
        <w:rPr>
          <w:rFonts w:ascii="Times New Roman" w:hAnsi="Times New Roman" w:cs="Times New Roman"/>
          <w:b/>
        </w:rPr>
      </w:pPr>
    </w:p>
    <w:p w14:paraId="39AF790C" w14:textId="77777777" w:rsidR="00547309" w:rsidRPr="00547309" w:rsidRDefault="00547309" w:rsidP="00547309">
      <w:pPr>
        <w:ind w:right="770"/>
        <w:contextualSpacing/>
        <w:rPr>
          <w:rFonts w:ascii="Times New Roman" w:hAnsi="Times New Roman" w:cs="Times New Roman"/>
        </w:rPr>
      </w:pPr>
      <w:r w:rsidRPr="00547309">
        <w:rPr>
          <w:rFonts w:ascii="Times New Roman" w:hAnsi="Times New Roman" w:cs="Times New Roman"/>
        </w:rPr>
        <w:t>The proposed Master of Science in Global Hospitality Management degree program is housed under the Hospitality Management program in the Department of Family and Consumer Sciences. While both of the above have accredited bachelor’s degree programs, neither accrediting bodies accredit master’s degree programs</w:t>
      </w:r>
      <w:r w:rsidR="008958B5">
        <w:rPr>
          <w:rFonts w:ascii="Times New Roman" w:hAnsi="Times New Roman" w:cs="Times New Roman"/>
        </w:rPr>
        <w:t>.</w:t>
      </w:r>
    </w:p>
    <w:p w14:paraId="1BC3A35E" w14:textId="77777777" w:rsidR="00AE0A64" w:rsidRDefault="00AE0A64" w:rsidP="00AE0A64">
      <w:pPr>
        <w:pStyle w:val="NoSpacing"/>
        <w:spacing w:line="480" w:lineRule="auto"/>
        <w:rPr>
          <w:rFonts w:ascii="Arial" w:hAnsi="Arial" w:cs="Arial"/>
          <w:b/>
          <w:sz w:val="20"/>
          <w:szCs w:val="20"/>
        </w:rPr>
      </w:pPr>
    </w:p>
    <w:p w14:paraId="3B5F171A" w14:textId="77777777" w:rsidR="00AE0A64" w:rsidRDefault="00AE0A64" w:rsidP="00AE0A64">
      <w:pPr>
        <w:pStyle w:val="NoSpacing"/>
        <w:spacing w:line="480" w:lineRule="auto"/>
        <w:rPr>
          <w:rFonts w:ascii="Arial" w:hAnsi="Arial" w:cs="Arial"/>
          <w:b/>
          <w:sz w:val="20"/>
          <w:szCs w:val="20"/>
        </w:rPr>
      </w:pPr>
    </w:p>
    <w:p w14:paraId="4A062500" w14:textId="77777777" w:rsidR="00AE0A64" w:rsidRDefault="00AE0A64" w:rsidP="00AE0A64">
      <w:pPr>
        <w:pStyle w:val="NoSpacing"/>
        <w:spacing w:line="480" w:lineRule="auto"/>
        <w:rPr>
          <w:rFonts w:ascii="Arial" w:hAnsi="Arial" w:cs="Arial"/>
          <w:b/>
          <w:sz w:val="20"/>
          <w:szCs w:val="20"/>
        </w:rPr>
      </w:pPr>
    </w:p>
    <w:p w14:paraId="68C641B2" w14:textId="77777777" w:rsidR="00547309" w:rsidRPr="00547309" w:rsidRDefault="00547309" w:rsidP="00547309">
      <w:pPr>
        <w:ind w:right="770"/>
        <w:contextualSpacing/>
        <w:rPr>
          <w:rFonts w:ascii="Times New Roman" w:hAnsi="Times New Roman" w:cs="Times New Roman"/>
          <w:b/>
        </w:rPr>
      </w:pPr>
    </w:p>
    <w:p w14:paraId="18D33B8F" w14:textId="77777777" w:rsidR="00547309" w:rsidRPr="00547309" w:rsidRDefault="00547309" w:rsidP="00547309">
      <w:pPr>
        <w:ind w:left="720" w:right="770"/>
        <w:contextualSpacing/>
        <w:rPr>
          <w:rFonts w:ascii="Times New Roman" w:hAnsi="Times New Roman" w:cs="Times New Roman"/>
          <w:i/>
        </w:rPr>
      </w:pPr>
      <w:r w:rsidRPr="00547309">
        <w:rPr>
          <w:rFonts w:ascii="Times New Roman" w:hAnsi="Times New Roman" w:cs="Times New Roman"/>
          <w:i/>
        </w:rPr>
        <w:t>Accreditation Note for Master’s degree program proposals:</w:t>
      </w:r>
    </w:p>
    <w:p w14:paraId="7AA09405" w14:textId="77777777" w:rsidR="00547309" w:rsidRPr="00547309" w:rsidRDefault="00547309" w:rsidP="00547309">
      <w:pPr>
        <w:ind w:left="720" w:right="770"/>
        <w:contextualSpacing/>
        <w:rPr>
          <w:rFonts w:ascii="Times New Roman" w:hAnsi="Times New Roman" w:cs="Times New Roman"/>
          <w:i/>
        </w:rPr>
      </w:pPr>
      <w:r w:rsidRPr="00547309">
        <w:rPr>
          <w:rFonts w:ascii="Times New Roman" w:hAnsi="Times New Roman" w:cs="Times New Roman"/>
          <w:i/>
        </w:rPr>
        <w:t xml:space="preserve">If subject to accreditation, establishment of a master’s degree program should be preceded by national professional accreditation of the corresponding bachelor’s degree major program.  </w:t>
      </w:r>
    </w:p>
    <w:p w14:paraId="7D5B710F" w14:textId="77777777" w:rsidR="00547309" w:rsidRPr="00547309" w:rsidRDefault="00547309" w:rsidP="00547309">
      <w:pPr>
        <w:ind w:right="770"/>
        <w:contextualSpacing/>
        <w:rPr>
          <w:rFonts w:ascii="Times New Roman" w:hAnsi="Times New Roman" w:cs="Times New Roman"/>
        </w:rPr>
      </w:pPr>
      <w:r w:rsidRPr="00547309">
        <w:rPr>
          <w:rFonts w:ascii="Times New Roman" w:hAnsi="Times New Roman" w:cs="Times New Roman"/>
        </w:rPr>
        <w:t>Not applicable.</w:t>
      </w:r>
    </w:p>
    <w:p w14:paraId="380D465C" w14:textId="77777777" w:rsidR="00547309" w:rsidRPr="00547309" w:rsidRDefault="00547309" w:rsidP="00547309">
      <w:pPr>
        <w:pStyle w:val="Heading1"/>
        <w:numPr>
          <w:ilvl w:val="0"/>
          <w:numId w:val="3"/>
        </w:numPr>
        <w:ind w:right="770"/>
        <w:rPr>
          <w:rFonts w:ascii="Times New Roman" w:hAnsi="Times New Roman" w:cs="Times New Roman"/>
          <w:sz w:val="22"/>
          <w:szCs w:val="22"/>
        </w:rPr>
      </w:pPr>
      <w:r w:rsidRPr="00547309">
        <w:rPr>
          <w:rFonts w:ascii="Times New Roman" w:hAnsi="Times New Roman" w:cs="Times New Roman"/>
          <w:sz w:val="22"/>
          <w:szCs w:val="22"/>
        </w:rPr>
        <w:t xml:space="preserve">Societal and Public Need for the Proposed Degree Major Program  </w:t>
      </w:r>
      <w:r w:rsidRPr="00547309">
        <w:rPr>
          <w:rFonts w:ascii="Times New Roman" w:hAnsi="Times New Roman" w:cs="Times New Roman"/>
          <w:sz w:val="22"/>
          <w:szCs w:val="22"/>
        </w:rPr>
        <w:br/>
      </w:r>
    </w:p>
    <w:p w14:paraId="7050FF47" w14:textId="77777777" w:rsidR="00547309" w:rsidRPr="00547309" w:rsidRDefault="00547309" w:rsidP="00547309">
      <w:pPr>
        <w:pStyle w:val="Heading1"/>
        <w:numPr>
          <w:ilvl w:val="1"/>
          <w:numId w:val="3"/>
        </w:numPr>
        <w:ind w:left="1080" w:right="770"/>
        <w:rPr>
          <w:rFonts w:ascii="Times New Roman" w:hAnsi="Times New Roman" w:cs="Times New Roman"/>
          <w:b w:val="0"/>
          <w:i/>
          <w:sz w:val="22"/>
          <w:szCs w:val="22"/>
        </w:rPr>
      </w:pPr>
      <w:r w:rsidRPr="00547309">
        <w:rPr>
          <w:rFonts w:ascii="Times New Roman" w:hAnsi="Times New Roman" w:cs="Times New Roman"/>
          <w:b w:val="0"/>
          <w:i/>
          <w:sz w:val="22"/>
          <w:szCs w:val="22"/>
        </w:rPr>
        <w:t xml:space="preserve">List other California State University campuses currently offering or projecting the proposed degree major program; list of neighboring institutions, public and private, currently offering the proposed degree major program. </w:t>
      </w:r>
    </w:p>
    <w:p w14:paraId="6E5E280C" w14:textId="77777777" w:rsidR="00547309" w:rsidRPr="00547309" w:rsidRDefault="00547309" w:rsidP="00547309">
      <w:pPr>
        <w:ind w:right="770"/>
        <w:rPr>
          <w:rFonts w:ascii="Times New Roman" w:hAnsi="Times New Roman" w:cs="Times New Roman"/>
          <w:lang w:eastAsia="zh-CN"/>
        </w:rPr>
      </w:pPr>
      <w:r w:rsidRPr="00547309">
        <w:rPr>
          <w:rFonts w:ascii="Times New Roman" w:hAnsi="Times New Roman" w:cs="Times New Roman"/>
          <w:lang w:eastAsia="zh-CN"/>
        </w:rPr>
        <w:t>Forty major universities in California, including all University of California (UC) campuses, California State University (CSU) campuses, and other major universities in the region were surveyed. Only three universities currently offer similar programs. California State University, East Bay currently has a Master of Science program in Recreation and Tourism, San Diego State University has a Master of Science program in Hospitality and Tourism Management, and California State University, Northridge has a Master of Science program in Tourism, Hospitality and Recreation Management. In addition, there are several CSU campuses that offer options, concentration, or specializations in Hospitality or Recreation Management. No UC campuses offer such specialized options in their Master of Science programs.</w:t>
      </w:r>
    </w:p>
    <w:p w14:paraId="2D334BDF" w14:textId="77777777" w:rsidR="00547309" w:rsidRPr="00547309" w:rsidRDefault="00547309" w:rsidP="00547309">
      <w:pPr>
        <w:ind w:right="770"/>
        <w:rPr>
          <w:rFonts w:ascii="Times New Roman" w:hAnsi="Times New Roman" w:cs="Times New Roman"/>
          <w:lang w:eastAsia="zh-CN"/>
        </w:rPr>
      </w:pPr>
      <w:r w:rsidRPr="00547309">
        <w:rPr>
          <w:rFonts w:ascii="Times New Roman" w:hAnsi="Times New Roman" w:cs="Times New Roman"/>
          <w:lang w:eastAsia="zh-CN"/>
        </w:rPr>
        <w:t>The California State University, East Bay Master of Science program in Recreation and Tourism targets professionals currently working in or planning to work in the field of Recreation and Tourism. The program requires 45 units to be completed and is purely online. Weekly assignments are also expected and students will not only be asked to absorb facts and theories, but also discover and create knowledge that is useful in the real world. The total cost of the program is estimated to be $17,000.</w:t>
      </w:r>
    </w:p>
    <w:p w14:paraId="23F27910" w14:textId="77777777" w:rsidR="00547309" w:rsidRPr="00547309" w:rsidRDefault="00547309" w:rsidP="00547309">
      <w:pPr>
        <w:ind w:right="770"/>
        <w:rPr>
          <w:rFonts w:ascii="Times New Roman" w:hAnsi="Times New Roman" w:cs="Times New Roman"/>
          <w:lang w:eastAsia="zh-CN"/>
        </w:rPr>
      </w:pPr>
      <w:r w:rsidRPr="00547309">
        <w:rPr>
          <w:rFonts w:ascii="Times New Roman" w:hAnsi="Times New Roman" w:cs="Times New Roman"/>
          <w:lang w:eastAsia="zh-CN"/>
        </w:rPr>
        <w:t>The San Diego State Master of Science program in Hospitality and Tourism Management is web-based and targets mid-level managers with 5 to 15 years of experience who are aspiring to advance to the next level of leadership as a director, general manager, or CEO within hospitality, recreation or tourism. The program requires 30 units to be completed within 13 months, delivered in an online format which allows students to participate while continuing to work in their current occupations. The total cost of the program is estimated to be $20,000.</w:t>
      </w:r>
    </w:p>
    <w:p w14:paraId="281B267E" w14:textId="77777777" w:rsidR="00547309" w:rsidRPr="00547309" w:rsidRDefault="00547309" w:rsidP="00547309">
      <w:pPr>
        <w:ind w:right="770"/>
        <w:rPr>
          <w:rFonts w:ascii="Times New Roman" w:hAnsi="Times New Roman" w:cs="Times New Roman"/>
          <w:lang w:eastAsia="zh-CN"/>
        </w:rPr>
      </w:pPr>
      <w:r w:rsidRPr="00547309">
        <w:rPr>
          <w:rFonts w:ascii="Times New Roman" w:hAnsi="Times New Roman" w:cs="Times New Roman"/>
          <w:lang w:eastAsia="zh-CN"/>
        </w:rPr>
        <w:t>The California State University, Northridge Master of Science program in Tourism, Hospitality and Recreation Management targets professionals interested in developing and/or improving their knowledge of recreational sport management or tourism management. It is designed for those seeking advancement in their career settings or a change in career settings. The program requires 30 units to be completed. The total cost of the program is estimated to be $23,000.</w:t>
      </w:r>
    </w:p>
    <w:p w14:paraId="34A074C9" w14:textId="77777777" w:rsidR="00547309" w:rsidRPr="00547309" w:rsidRDefault="00547309" w:rsidP="00547309">
      <w:pPr>
        <w:pStyle w:val="Heading2"/>
        <w:numPr>
          <w:ilvl w:val="1"/>
          <w:numId w:val="3"/>
        </w:numPr>
        <w:spacing w:before="200" w:line="240" w:lineRule="auto"/>
        <w:ind w:left="1080" w:right="770"/>
        <w:rPr>
          <w:rFonts w:ascii="Times New Roman" w:hAnsi="Times New Roman" w:cs="Times New Roman"/>
          <w:b/>
          <w:i/>
          <w:color w:val="auto"/>
          <w:sz w:val="22"/>
          <w:szCs w:val="22"/>
        </w:rPr>
      </w:pPr>
      <w:r w:rsidRPr="00547309">
        <w:rPr>
          <w:rFonts w:ascii="Times New Roman" w:hAnsi="Times New Roman" w:cs="Times New Roman"/>
          <w:i/>
          <w:color w:val="auto"/>
          <w:sz w:val="22"/>
          <w:szCs w:val="22"/>
        </w:rPr>
        <w:t>Describe differences between the proposed program and programs listed in Section 5a above.</w:t>
      </w:r>
    </w:p>
    <w:p w14:paraId="0AAD01AA" w14:textId="77777777" w:rsidR="00547309" w:rsidRPr="00547309" w:rsidRDefault="00547309" w:rsidP="00547309">
      <w:pPr>
        <w:pStyle w:val="NoSpacing"/>
        <w:ind w:right="770" w:firstLine="720"/>
        <w:rPr>
          <w:rFonts w:ascii="Times New Roman" w:hAnsi="Times New Roman" w:cs="Times New Roman"/>
        </w:rPr>
      </w:pPr>
    </w:p>
    <w:p w14:paraId="2A25848A" w14:textId="77777777" w:rsidR="00547309" w:rsidRPr="00547309" w:rsidRDefault="00547309" w:rsidP="00547309">
      <w:pPr>
        <w:pStyle w:val="NoSpacing"/>
        <w:ind w:right="770"/>
        <w:rPr>
          <w:rFonts w:ascii="Times New Roman" w:hAnsi="Times New Roman" w:cs="Times New Roman"/>
        </w:rPr>
      </w:pPr>
      <w:r w:rsidRPr="00547309">
        <w:rPr>
          <w:rFonts w:ascii="Times New Roman" w:hAnsi="Times New Roman" w:cs="Times New Roman"/>
        </w:rPr>
        <w:t xml:space="preserve">This program (30 units – semester system) competes with three existing CSU programs: the Master of Science in Recreation and Tourism at California State University, East Bay (45 units – quarter system), the Master of Science in Hospitality and Tourism Management at San Diego </w:t>
      </w:r>
      <w:r w:rsidRPr="00547309">
        <w:rPr>
          <w:rFonts w:ascii="Times New Roman" w:hAnsi="Times New Roman" w:cs="Times New Roman"/>
        </w:rPr>
        <w:lastRenderedPageBreak/>
        <w:t xml:space="preserve">State University (30 units – semester system), and the Master of Science in Tourism, Hospitality, and Recreation Management at California State University, Northridge (30 units – semester system).  The proposed program primarily differs in the following aspects: </w:t>
      </w:r>
    </w:p>
    <w:p w14:paraId="7C5A7B4B" w14:textId="77777777" w:rsidR="00547309" w:rsidRPr="00547309" w:rsidRDefault="00547309" w:rsidP="00547309">
      <w:pPr>
        <w:pStyle w:val="NoSpacing"/>
        <w:ind w:right="770" w:firstLine="720"/>
        <w:rPr>
          <w:rFonts w:ascii="Times New Roman" w:hAnsi="Times New Roman" w:cs="Times New Roman"/>
        </w:rPr>
      </w:pPr>
    </w:p>
    <w:p w14:paraId="3638F24B" w14:textId="77777777" w:rsidR="00547309" w:rsidRDefault="00547309" w:rsidP="00547309">
      <w:pPr>
        <w:pStyle w:val="NoSpacing"/>
        <w:ind w:right="770"/>
        <w:rPr>
          <w:rFonts w:ascii="Times New Roman" w:hAnsi="Times New Roman" w:cs="Times New Roman"/>
        </w:rPr>
      </w:pPr>
      <w:r w:rsidRPr="00547309">
        <w:rPr>
          <w:rFonts w:ascii="Times New Roman" w:hAnsi="Times New Roman" w:cs="Times New Roman"/>
        </w:rPr>
        <w:t xml:space="preserve">First, unlike the other three programs which are either face-to-face (CSUN) or purely online instruction (SDSU and CSUEB), this program is hybrid. This option reinforces data from the EAB report that recommends interaction between students and faculty, and greater opportunities for hands-on learning.  </w:t>
      </w:r>
    </w:p>
    <w:p w14:paraId="41B3FF70" w14:textId="77777777" w:rsidR="000E0688" w:rsidRDefault="000E0688" w:rsidP="00547309">
      <w:pPr>
        <w:pStyle w:val="NoSpacing"/>
        <w:ind w:right="770"/>
        <w:rPr>
          <w:rFonts w:ascii="Times New Roman" w:hAnsi="Times New Roman" w:cs="Times New Roman"/>
        </w:rPr>
      </w:pPr>
    </w:p>
    <w:p w14:paraId="315B3D83" w14:textId="77777777" w:rsidR="0017631C" w:rsidRPr="00712895" w:rsidRDefault="0017631C" w:rsidP="0017631C">
      <w:pPr>
        <w:pStyle w:val="NoSpacing"/>
        <w:spacing w:line="480" w:lineRule="auto"/>
        <w:rPr>
          <w:rFonts w:ascii="Arial" w:hAnsi="Arial" w:cs="Arial"/>
          <w:b/>
          <w:sz w:val="20"/>
          <w:szCs w:val="20"/>
        </w:rPr>
      </w:pPr>
      <w:r>
        <w:rPr>
          <w:rFonts w:ascii="Arial" w:hAnsi="Arial" w:cs="Arial"/>
          <w:b/>
          <w:sz w:val="20"/>
          <w:szCs w:val="20"/>
        </w:rPr>
        <w:t>Proposed Course Descriptions,</w:t>
      </w:r>
      <w:r w:rsidRPr="00712895">
        <w:rPr>
          <w:rFonts w:ascii="Arial" w:hAnsi="Arial" w:cs="Arial"/>
          <w:b/>
          <w:sz w:val="20"/>
          <w:szCs w:val="20"/>
        </w:rPr>
        <w:t xml:space="preserve"> Modality, and Potential Faculty</w:t>
      </w:r>
    </w:p>
    <w:tbl>
      <w:tblPr>
        <w:tblStyle w:val="TableGrid"/>
        <w:tblW w:w="0" w:type="auto"/>
        <w:tblLook w:val="04A0" w:firstRow="1" w:lastRow="0" w:firstColumn="1" w:lastColumn="0" w:noHBand="0" w:noVBand="1"/>
      </w:tblPr>
      <w:tblGrid>
        <w:gridCol w:w="1852"/>
        <w:gridCol w:w="2314"/>
        <w:gridCol w:w="1897"/>
        <w:gridCol w:w="1909"/>
      </w:tblGrid>
      <w:tr w:rsidR="0017631C" w:rsidRPr="00712895" w14:paraId="5BEE7FFF" w14:textId="77777777" w:rsidTr="00E52E8D">
        <w:tc>
          <w:tcPr>
            <w:tcW w:w="1852" w:type="dxa"/>
          </w:tcPr>
          <w:p w14:paraId="14538B8E" w14:textId="77777777" w:rsidR="0017631C" w:rsidRPr="00712895" w:rsidRDefault="0017631C" w:rsidP="00E52E8D">
            <w:pPr>
              <w:rPr>
                <w:rFonts w:ascii="Arial" w:hAnsi="Arial" w:cs="Arial"/>
                <w:b/>
                <w:sz w:val="20"/>
                <w:szCs w:val="20"/>
              </w:rPr>
            </w:pPr>
            <w:r w:rsidRPr="00712895">
              <w:rPr>
                <w:rFonts w:ascii="Arial" w:hAnsi="Arial" w:cs="Arial"/>
                <w:b/>
                <w:sz w:val="20"/>
                <w:szCs w:val="20"/>
              </w:rPr>
              <w:t>Course # and (units)</w:t>
            </w:r>
          </w:p>
        </w:tc>
        <w:tc>
          <w:tcPr>
            <w:tcW w:w="2314" w:type="dxa"/>
          </w:tcPr>
          <w:p w14:paraId="641D8C91" w14:textId="77777777" w:rsidR="0017631C" w:rsidRPr="00712895" w:rsidRDefault="0017631C" w:rsidP="00E52E8D">
            <w:pPr>
              <w:rPr>
                <w:rFonts w:ascii="Arial" w:hAnsi="Arial" w:cs="Arial"/>
                <w:b/>
                <w:sz w:val="20"/>
                <w:szCs w:val="20"/>
              </w:rPr>
            </w:pPr>
            <w:r w:rsidRPr="00712895">
              <w:rPr>
                <w:rFonts w:ascii="Arial" w:hAnsi="Arial" w:cs="Arial"/>
                <w:b/>
                <w:sz w:val="20"/>
                <w:szCs w:val="20"/>
              </w:rPr>
              <w:t>Title</w:t>
            </w:r>
          </w:p>
        </w:tc>
        <w:tc>
          <w:tcPr>
            <w:tcW w:w="1897" w:type="dxa"/>
          </w:tcPr>
          <w:p w14:paraId="5CA6898A" w14:textId="77777777" w:rsidR="0017631C" w:rsidRPr="00712895" w:rsidRDefault="0017631C" w:rsidP="00E52E8D">
            <w:pPr>
              <w:pStyle w:val="NoSpacing"/>
              <w:spacing w:line="480" w:lineRule="auto"/>
              <w:rPr>
                <w:rFonts w:ascii="Arial" w:hAnsi="Arial" w:cs="Arial"/>
                <w:b/>
                <w:sz w:val="20"/>
                <w:szCs w:val="20"/>
              </w:rPr>
            </w:pPr>
            <w:r w:rsidRPr="00712895">
              <w:rPr>
                <w:rFonts w:ascii="Arial" w:hAnsi="Arial" w:cs="Arial"/>
                <w:b/>
                <w:sz w:val="20"/>
                <w:szCs w:val="20"/>
              </w:rPr>
              <w:t>Modality</w:t>
            </w:r>
          </w:p>
        </w:tc>
        <w:tc>
          <w:tcPr>
            <w:tcW w:w="1909" w:type="dxa"/>
          </w:tcPr>
          <w:p w14:paraId="7BF75E6D" w14:textId="77777777" w:rsidR="0017631C" w:rsidRPr="00712895" w:rsidRDefault="0017631C" w:rsidP="00E52E8D">
            <w:pPr>
              <w:pStyle w:val="NoSpacing"/>
              <w:spacing w:line="480" w:lineRule="auto"/>
              <w:rPr>
                <w:rFonts w:ascii="Arial" w:hAnsi="Arial" w:cs="Arial"/>
                <w:b/>
                <w:sz w:val="20"/>
                <w:szCs w:val="20"/>
              </w:rPr>
            </w:pPr>
            <w:r w:rsidRPr="00712895">
              <w:rPr>
                <w:rFonts w:ascii="Arial" w:hAnsi="Arial" w:cs="Arial"/>
                <w:b/>
                <w:sz w:val="20"/>
                <w:szCs w:val="20"/>
              </w:rPr>
              <w:t>Potential Faculty</w:t>
            </w:r>
          </w:p>
        </w:tc>
      </w:tr>
      <w:tr w:rsidR="0017631C" w:rsidRPr="00712895" w14:paraId="2B6497EC" w14:textId="77777777" w:rsidTr="00E52E8D">
        <w:tc>
          <w:tcPr>
            <w:tcW w:w="1852" w:type="dxa"/>
          </w:tcPr>
          <w:p w14:paraId="67B131FA" w14:textId="77777777" w:rsidR="0017631C" w:rsidRPr="00712895" w:rsidRDefault="0017631C" w:rsidP="00E52E8D">
            <w:pPr>
              <w:rPr>
                <w:rFonts w:ascii="Arial" w:hAnsi="Arial" w:cs="Arial"/>
                <w:sz w:val="20"/>
                <w:szCs w:val="20"/>
              </w:rPr>
            </w:pPr>
            <w:r w:rsidRPr="00712895">
              <w:rPr>
                <w:rFonts w:ascii="Arial" w:hAnsi="Arial" w:cs="Arial"/>
                <w:sz w:val="20"/>
                <w:szCs w:val="20"/>
              </w:rPr>
              <w:t>FCS 571 (3)</w:t>
            </w:r>
          </w:p>
        </w:tc>
        <w:tc>
          <w:tcPr>
            <w:tcW w:w="2314" w:type="dxa"/>
          </w:tcPr>
          <w:p w14:paraId="13D72395" w14:textId="77777777" w:rsidR="0017631C" w:rsidRPr="00712895" w:rsidRDefault="0017631C" w:rsidP="00E52E8D">
            <w:pPr>
              <w:rPr>
                <w:rFonts w:ascii="Arial" w:hAnsi="Arial" w:cs="Arial"/>
                <w:sz w:val="20"/>
                <w:szCs w:val="20"/>
              </w:rPr>
            </w:pPr>
            <w:r w:rsidRPr="00712895">
              <w:rPr>
                <w:rFonts w:ascii="Arial" w:hAnsi="Arial" w:cs="Arial"/>
                <w:sz w:val="20"/>
                <w:szCs w:val="20"/>
              </w:rPr>
              <w:t>International Hospitality Development</w:t>
            </w:r>
          </w:p>
        </w:tc>
        <w:tc>
          <w:tcPr>
            <w:tcW w:w="1897" w:type="dxa"/>
          </w:tcPr>
          <w:p w14:paraId="3F7CC3DA" w14:textId="77777777" w:rsidR="0017631C" w:rsidRPr="00712895" w:rsidRDefault="0017631C" w:rsidP="00E52E8D">
            <w:pPr>
              <w:pStyle w:val="NoSpacing"/>
              <w:spacing w:line="480" w:lineRule="auto"/>
              <w:rPr>
                <w:rFonts w:ascii="Arial" w:hAnsi="Arial" w:cs="Arial"/>
                <w:sz w:val="20"/>
                <w:szCs w:val="20"/>
              </w:rPr>
            </w:pPr>
            <w:r w:rsidRPr="00712895">
              <w:rPr>
                <w:rFonts w:ascii="Arial" w:hAnsi="Arial" w:cs="Arial"/>
                <w:sz w:val="20"/>
                <w:szCs w:val="20"/>
              </w:rPr>
              <w:t>On-line</w:t>
            </w:r>
          </w:p>
        </w:tc>
        <w:tc>
          <w:tcPr>
            <w:tcW w:w="1909" w:type="dxa"/>
          </w:tcPr>
          <w:p w14:paraId="307248EE" w14:textId="77777777" w:rsidR="0017631C" w:rsidRPr="00712895" w:rsidRDefault="0017631C" w:rsidP="00E52E8D">
            <w:pPr>
              <w:pStyle w:val="NoSpacing"/>
              <w:spacing w:line="480" w:lineRule="auto"/>
              <w:rPr>
                <w:rFonts w:ascii="Arial" w:hAnsi="Arial" w:cs="Arial"/>
                <w:sz w:val="20"/>
                <w:szCs w:val="20"/>
              </w:rPr>
            </w:pPr>
            <w:r w:rsidRPr="00712895">
              <w:rPr>
                <w:rFonts w:ascii="Arial" w:hAnsi="Arial" w:cs="Arial"/>
                <w:sz w:val="20"/>
                <w:szCs w:val="20"/>
              </w:rPr>
              <w:t>Dr. Ronnie Yeh</w:t>
            </w:r>
          </w:p>
        </w:tc>
      </w:tr>
      <w:tr w:rsidR="0017631C" w:rsidRPr="00712895" w14:paraId="34C6EDD0" w14:textId="77777777" w:rsidTr="00E52E8D">
        <w:tc>
          <w:tcPr>
            <w:tcW w:w="1852" w:type="dxa"/>
          </w:tcPr>
          <w:p w14:paraId="4D24FAD2" w14:textId="77777777" w:rsidR="0017631C" w:rsidRPr="00712895" w:rsidRDefault="0017631C" w:rsidP="00E52E8D">
            <w:pPr>
              <w:rPr>
                <w:rFonts w:ascii="Arial" w:hAnsi="Arial" w:cs="Arial"/>
                <w:sz w:val="20"/>
                <w:szCs w:val="20"/>
              </w:rPr>
            </w:pPr>
            <w:r w:rsidRPr="00712895">
              <w:rPr>
                <w:rFonts w:ascii="Arial" w:hAnsi="Arial" w:cs="Arial"/>
                <w:sz w:val="20"/>
                <w:szCs w:val="20"/>
              </w:rPr>
              <w:t>FCS 572 (3)</w:t>
            </w:r>
          </w:p>
        </w:tc>
        <w:tc>
          <w:tcPr>
            <w:tcW w:w="2314" w:type="dxa"/>
          </w:tcPr>
          <w:p w14:paraId="1EB72C13" w14:textId="77777777" w:rsidR="0017631C" w:rsidRPr="00712895" w:rsidRDefault="0017631C" w:rsidP="00E52E8D">
            <w:pPr>
              <w:rPr>
                <w:rFonts w:ascii="Arial" w:hAnsi="Arial" w:cs="Arial"/>
                <w:sz w:val="20"/>
                <w:szCs w:val="20"/>
              </w:rPr>
            </w:pPr>
            <w:r w:rsidRPr="00712895">
              <w:rPr>
                <w:rFonts w:ascii="Arial" w:hAnsi="Arial" w:cs="Arial"/>
                <w:sz w:val="20"/>
                <w:szCs w:val="20"/>
              </w:rPr>
              <w:t>Advanced Hotel Administration</w:t>
            </w:r>
          </w:p>
        </w:tc>
        <w:tc>
          <w:tcPr>
            <w:tcW w:w="1897" w:type="dxa"/>
          </w:tcPr>
          <w:p w14:paraId="742289F3" w14:textId="77777777" w:rsidR="0017631C" w:rsidRPr="00712895" w:rsidRDefault="0017631C" w:rsidP="00E52E8D">
            <w:pPr>
              <w:pStyle w:val="NoSpacing"/>
              <w:spacing w:line="480" w:lineRule="auto"/>
              <w:rPr>
                <w:rFonts w:ascii="Arial" w:hAnsi="Arial" w:cs="Arial"/>
                <w:sz w:val="20"/>
                <w:szCs w:val="20"/>
              </w:rPr>
            </w:pPr>
            <w:r w:rsidRPr="00712895">
              <w:rPr>
                <w:rFonts w:ascii="Arial" w:hAnsi="Arial" w:cs="Arial"/>
                <w:sz w:val="20"/>
                <w:szCs w:val="20"/>
              </w:rPr>
              <w:t>Face-to-face</w:t>
            </w:r>
          </w:p>
        </w:tc>
        <w:tc>
          <w:tcPr>
            <w:tcW w:w="1909" w:type="dxa"/>
          </w:tcPr>
          <w:p w14:paraId="6C132031" w14:textId="77777777" w:rsidR="0017631C" w:rsidRPr="00712895" w:rsidRDefault="00700D74" w:rsidP="00E52E8D">
            <w:pPr>
              <w:pStyle w:val="NoSpacing"/>
              <w:spacing w:line="480" w:lineRule="auto"/>
              <w:rPr>
                <w:rFonts w:ascii="Arial" w:hAnsi="Arial" w:cs="Arial"/>
                <w:sz w:val="20"/>
                <w:szCs w:val="20"/>
              </w:rPr>
            </w:pPr>
            <w:r>
              <w:rPr>
                <w:rFonts w:ascii="Arial" w:hAnsi="Arial" w:cs="Arial"/>
                <w:sz w:val="20"/>
                <w:szCs w:val="20"/>
              </w:rPr>
              <w:t>Dr. Susan Zhong</w:t>
            </w:r>
            <w:r w:rsidR="0017631C" w:rsidRPr="00712895">
              <w:rPr>
                <w:rFonts w:ascii="Arial" w:hAnsi="Arial" w:cs="Arial"/>
                <w:sz w:val="20"/>
                <w:szCs w:val="20"/>
              </w:rPr>
              <w:t xml:space="preserve"> </w:t>
            </w:r>
          </w:p>
        </w:tc>
      </w:tr>
      <w:tr w:rsidR="0017631C" w:rsidRPr="00712895" w14:paraId="39AB9606" w14:textId="77777777" w:rsidTr="00E52E8D">
        <w:tc>
          <w:tcPr>
            <w:tcW w:w="1852" w:type="dxa"/>
          </w:tcPr>
          <w:p w14:paraId="4E9E21B3" w14:textId="77777777" w:rsidR="0017631C" w:rsidRPr="00712895" w:rsidRDefault="0017631C" w:rsidP="00E52E8D">
            <w:pPr>
              <w:rPr>
                <w:rFonts w:ascii="Arial" w:hAnsi="Arial" w:cs="Arial"/>
                <w:sz w:val="20"/>
                <w:szCs w:val="20"/>
              </w:rPr>
            </w:pPr>
            <w:r w:rsidRPr="00712895">
              <w:rPr>
                <w:rFonts w:ascii="Arial" w:hAnsi="Arial" w:cs="Arial"/>
                <w:sz w:val="20"/>
                <w:szCs w:val="20"/>
              </w:rPr>
              <w:t>FCS 574 (3)</w:t>
            </w:r>
          </w:p>
        </w:tc>
        <w:tc>
          <w:tcPr>
            <w:tcW w:w="2314" w:type="dxa"/>
          </w:tcPr>
          <w:p w14:paraId="237FA167" w14:textId="77777777" w:rsidR="0017631C" w:rsidRPr="00712895" w:rsidRDefault="0017631C" w:rsidP="00E52E8D">
            <w:pPr>
              <w:rPr>
                <w:rFonts w:ascii="Arial" w:hAnsi="Arial" w:cs="Arial"/>
                <w:sz w:val="20"/>
                <w:szCs w:val="20"/>
              </w:rPr>
            </w:pPr>
            <w:r w:rsidRPr="00712895">
              <w:rPr>
                <w:rFonts w:ascii="Arial" w:hAnsi="Arial" w:cs="Arial"/>
                <w:sz w:val="20"/>
                <w:szCs w:val="20"/>
              </w:rPr>
              <w:t>Cost Control in Hospitality Management</w:t>
            </w:r>
          </w:p>
        </w:tc>
        <w:tc>
          <w:tcPr>
            <w:tcW w:w="1897" w:type="dxa"/>
          </w:tcPr>
          <w:p w14:paraId="725FA9EE" w14:textId="77777777" w:rsidR="0017631C" w:rsidRPr="00712895" w:rsidRDefault="0017631C" w:rsidP="00E52E8D">
            <w:pPr>
              <w:pStyle w:val="NoSpacing"/>
              <w:spacing w:line="480" w:lineRule="auto"/>
              <w:rPr>
                <w:rFonts w:ascii="Arial" w:hAnsi="Arial" w:cs="Arial"/>
                <w:sz w:val="20"/>
                <w:szCs w:val="20"/>
              </w:rPr>
            </w:pPr>
            <w:r w:rsidRPr="00712895">
              <w:rPr>
                <w:rFonts w:ascii="Arial" w:hAnsi="Arial" w:cs="Arial"/>
                <w:sz w:val="20"/>
                <w:szCs w:val="20"/>
              </w:rPr>
              <w:t>Face-to-face</w:t>
            </w:r>
          </w:p>
        </w:tc>
        <w:tc>
          <w:tcPr>
            <w:tcW w:w="1909" w:type="dxa"/>
          </w:tcPr>
          <w:p w14:paraId="5B071488" w14:textId="77777777" w:rsidR="0017631C" w:rsidRPr="00712895" w:rsidRDefault="0017631C" w:rsidP="00E52E8D">
            <w:pPr>
              <w:pStyle w:val="NoSpacing"/>
              <w:spacing w:line="480" w:lineRule="auto"/>
              <w:rPr>
                <w:rFonts w:ascii="Arial" w:hAnsi="Arial" w:cs="Arial"/>
                <w:sz w:val="20"/>
                <w:szCs w:val="20"/>
              </w:rPr>
            </w:pPr>
            <w:r w:rsidRPr="00712895">
              <w:rPr>
                <w:rFonts w:ascii="Arial" w:hAnsi="Arial" w:cs="Arial"/>
                <w:sz w:val="20"/>
                <w:szCs w:val="20"/>
              </w:rPr>
              <w:t xml:space="preserve">Dr. Lee Blecher </w:t>
            </w:r>
          </w:p>
        </w:tc>
      </w:tr>
      <w:tr w:rsidR="0017631C" w:rsidRPr="00712895" w14:paraId="27D479E3" w14:textId="77777777" w:rsidTr="00E52E8D">
        <w:tc>
          <w:tcPr>
            <w:tcW w:w="1852" w:type="dxa"/>
          </w:tcPr>
          <w:p w14:paraId="06A73E3F" w14:textId="77777777" w:rsidR="0017631C" w:rsidRPr="00712895" w:rsidRDefault="0017631C" w:rsidP="00E52E8D">
            <w:pPr>
              <w:rPr>
                <w:rFonts w:ascii="Arial" w:hAnsi="Arial" w:cs="Arial"/>
                <w:sz w:val="20"/>
                <w:szCs w:val="20"/>
              </w:rPr>
            </w:pPr>
            <w:r w:rsidRPr="00712895">
              <w:rPr>
                <w:rFonts w:ascii="Arial" w:hAnsi="Arial" w:cs="Arial"/>
                <w:sz w:val="20"/>
                <w:szCs w:val="20"/>
              </w:rPr>
              <w:t>FCS 576 (3)</w:t>
            </w:r>
          </w:p>
        </w:tc>
        <w:tc>
          <w:tcPr>
            <w:tcW w:w="2314" w:type="dxa"/>
          </w:tcPr>
          <w:p w14:paraId="590BB719" w14:textId="77777777" w:rsidR="0017631C" w:rsidRPr="00712895" w:rsidRDefault="0017631C" w:rsidP="00E52E8D">
            <w:pPr>
              <w:rPr>
                <w:rFonts w:ascii="Arial" w:hAnsi="Arial" w:cs="Arial"/>
                <w:sz w:val="20"/>
                <w:szCs w:val="20"/>
              </w:rPr>
            </w:pPr>
            <w:r w:rsidRPr="00712895">
              <w:rPr>
                <w:rFonts w:ascii="Arial" w:hAnsi="Arial" w:cs="Arial"/>
                <w:sz w:val="20"/>
                <w:szCs w:val="20"/>
              </w:rPr>
              <w:t>Hotel and Restaurant Financial Management</w:t>
            </w:r>
          </w:p>
        </w:tc>
        <w:tc>
          <w:tcPr>
            <w:tcW w:w="1897" w:type="dxa"/>
          </w:tcPr>
          <w:p w14:paraId="317C2D79" w14:textId="77777777" w:rsidR="0017631C" w:rsidRPr="00712895" w:rsidRDefault="0017631C" w:rsidP="00E52E8D">
            <w:pPr>
              <w:pStyle w:val="NoSpacing"/>
              <w:spacing w:line="480" w:lineRule="auto"/>
              <w:rPr>
                <w:rFonts w:ascii="Arial" w:hAnsi="Arial" w:cs="Arial"/>
                <w:sz w:val="20"/>
                <w:szCs w:val="20"/>
              </w:rPr>
            </w:pPr>
            <w:r w:rsidRPr="00712895">
              <w:rPr>
                <w:rFonts w:ascii="Arial" w:hAnsi="Arial" w:cs="Arial"/>
                <w:sz w:val="20"/>
                <w:szCs w:val="20"/>
              </w:rPr>
              <w:t>Face-to-face</w:t>
            </w:r>
          </w:p>
        </w:tc>
        <w:tc>
          <w:tcPr>
            <w:tcW w:w="1909" w:type="dxa"/>
          </w:tcPr>
          <w:p w14:paraId="03E94A4F" w14:textId="77777777" w:rsidR="0017631C" w:rsidRPr="00712895" w:rsidRDefault="00700D74" w:rsidP="00743B48">
            <w:pPr>
              <w:pStyle w:val="NoSpacing"/>
              <w:spacing w:line="480" w:lineRule="auto"/>
              <w:rPr>
                <w:rFonts w:ascii="Arial" w:hAnsi="Arial" w:cs="Arial"/>
                <w:sz w:val="20"/>
                <w:szCs w:val="20"/>
              </w:rPr>
            </w:pPr>
            <w:r>
              <w:rPr>
                <w:rFonts w:ascii="Arial" w:hAnsi="Arial" w:cs="Arial"/>
                <w:sz w:val="20"/>
                <w:szCs w:val="20"/>
              </w:rPr>
              <w:t xml:space="preserve">Dr. </w:t>
            </w:r>
            <w:r w:rsidR="00743B48">
              <w:rPr>
                <w:rFonts w:ascii="Arial" w:hAnsi="Arial" w:cs="Arial"/>
                <w:sz w:val="20"/>
                <w:szCs w:val="20"/>
              </w:rPr>
              <w:t>Amir Durrani</w:t>
            </w:r>
            <w:r w:rsidR="0017631C" w:rsidRPr="00712895">
              <w:rPr>
                <w:rFonts w:ascii="Arial" w:hAnsi="Arial" w:cs="Arial"/>
                <w:sz w:val="20"/>
                <w:szCs w:val="20"/>
              </w:rPr>
              <w:t xml:space="preserve"> </w:t>
            </w:r>
          </w:p>
        </w:tc>
      </w:tr>
      <w:tr w:rsidR="0017631C" w:rsidRPr="00712895" w14:paraId="7124FA8A" w14:textId="77777777" w:rsidTr="00E52E8D">
        <w:tc>
          <w:tcPr>
            <w:tcW w:w="1852" w:type="dxa"/>
          </w:tcPr>
          <w:p w14:paraId="1D54D45B" w14:textId="77777777" w:rsidR="0017631C" w:rsidRPr="00712895" w:rsidRDefault="0017631C" w:rsidP="00E52E8D">
            <w:pPr>
              <w:rPr>
                <w:rFonts w:ascii="Arial" w:hAnsi="Arial" w:cs="Arial"/>
                <w:sz w:val="20"/>
                <w:szCs w:val="20"/>
              </w:rPr>
            </w:pPr>
            <w:r w:rsidRPr="00712895">
              <w:rPr>
                <w:rFonts w:ascii="Arial" w:hAnsi="Arial" w:cs="Arial"/>
                <w:sz w:val="20"/>
                <w:szCs w:val="20"/>
              </w:rPr>
              <w:t>FCS 577 (3)</w:t>
            </w:r>
          </w:p>
        </w:tc>
        <w:tc>
          <w:tcPr>
            <w:tcW w:w="2314" w:type="dxa"/>
          </w:tcPr>
          <w:p w14:paraId="5A636732" w14:textId="77777777" w:rsidR="0017631C" w:rsidRPr="00712895" w:rsidRDefault="0017631C" w:rsidP="00E52E8D">
            <w:pPr>
              <w:rPr>
                <w:rFonts w:ascii="Arial" w:hAnsi="Arial" w:cs="Arial"/>
                <w:sz w:val="20"/>
                <w:szCs w:val="20"/>
              </w:rPr>
            </w:pPr>
            <w:r w:rsidRPr="00712895">
              <w:rPr>
                <w:rFonts w:ascii="Arial" w:hAnsi="Arial" w:cs="Arial"/>
                <w:sz w:val="20"/>
                <w:szCs w:val="20"/>
              </w:rPr>
              <w:t>Dining and Restaurant Management</w:t>
            </w:r>
          </w:p>
        </w:tc>
        <w:tc>
          <w:tcPr>
            <w:tcW w:w="1897" w:type="dxa"/>
          </w:tcPr>
          <w:p w14:paraId="327AD596" w14:textId="77777777" w:rsidR="0017631C" w:rsidRPr="00712895" w:rsidRDefault="0017631C" w:rsidP="00E52E8D">
            <w:pPr>
              <w:pStyle w:val="NoSpacing"/>
              <w:spacing w:line="480" w:lineRule="auto"/>
              <w:rPr>
                <w:rFonts w:ascii="Arial" w:hAnsi="Arial" w:cs="Arial"/>
                <w:sz w:val="20"/>
                <w:szCs w:val="20"/>
              </w:rPr>
            </w:pPr>
            <w:r w:rsidRPr="00712895">
              <w:rPr>
                <w:rFonts w:ascii="Arial" w:hAnsi="Arial" w:cs="Arial"/>
                <w:sz w:val="20"/>
                <w:szCs w:val="20"/>
              </w:rPr>
              <w:t>Face-to-face</w:t>
            </w:r>
          </w:p>
        </w:tc>
        <w:tc>
          <w:tcPr>
            <w:tcW w:w="1909" w:type="dxa"/>
          </w:tcPr>
          <w:p w14:paraId="2D60AEF7" w14:textId="77777777" w:rsidR="0017631C" w:rsidRPr="00712895" w:rsidRDefault="0017631C" w:rsidP="00E52E8D">
            <w:pPr>
              <w:pStyle w:val="NoSpacing"/>
              <w:spacing w:line="480" w:lineRule="auto"/>
              <w:rPr>
                <w:rFonts w:ascii="Arial" w:hAnsi="Arial" w:cs="Arial"/>
                <w:sz w:val="20"/>
                <w:szCs w:val="20"/>
              </w:rPr>
            </w:pPr>
            <w:r w:rsidRPr="00712895">
              <w:rPr>
                <w:rFonts w:ascii="Arial" w:hAnsi="Arial" w:cs="Arial"/>
                <w:sz w:val="20"/>
                <w:szCs w:val="20"/>
              </w:rPr>
              <w:t xml:space="preserve">Dr. Libby Gustin </w:t>
            </w:r>
          </w:p>
        </w:tc>
      </w:tr>
      <w:tr w:rsidR="0017631C" w:rsidRPr="00712895" w14:paraId="40DF006B" w14:textId="77777777" w:rsidTr="00E52E8D">
        <w:tc>
          <w:tcPr>
            <w:tcW w:w="1852" w:type="dxa"/>
          </w:tcPr>
          <w:p w14:paraId="32AC84E8" w14:textId="77777777" w:rsidR="0017631C" w:rsidRPr="00712895" w:rsidRDefault="0017631C" w:rsidP="00E52E8D">
            <w:pPr>
              <w:rPr>
                <w:rFonts w:ascii="Arial" w:hAnsi="Arial" w:cs="Arial"/>
                <w:sz w:val="20"/>
                <w:szCs w:val="20"/>
              </w:rPr>
            </w:pPr>
            <w:r w:rsidRPr="00712895">
              <w:rPr>
                <w:rFonts w:ascii="Arial" w:hAnsi="Arial" w:cs="Arial"/>
                <w:sz w:val="20"/>
                <w:szCs w:val="20"/>
              </w:rPr>
              <w:t>FCS 579 (3)</w:t>
            </w:r>
          </w:p>
        </w:tc>
        <w:tc>
          <w:tcPr>
            <w:tcW w:w="2314" w:type="dxa"/>
          </w:tcPr>
          <w:p w14:paraId="1F738D07" w14:textId="77777777" w:rsidR="0017631C" w:rsidRPr="00712895" w:rsidRDefault="0017631C" w:rsidP="00E52E8D">
            <w:pPr>
              <w:rPr>
                <w:rFonts w:ascii="Arial" w:hAnsi="Arial" w:cs="Arial"/>
                <w:sz w:val="20"/>
                <w:szCs w:val="20"/>
              </w:rPr>
            </w:pPr>
            <w:r w:rsidRPr="00712895">
              <w:rPr>
                <w:rFonts w:ascii="Arial" w:hAnsi="Arial" w:cs="Arial"/>
                <w:sz w:val="20"/>
                <w:szCs w:val="20"/>
              </w:rPr>
              <w:t>Leadership and Strategic Management in the Hospitality Industry</w:t>
            </w:r>
          </w:p>
        </w:tc>
        <w:tc>
          <w:tcPr>
            <w:tcW w:w="1897" w:type="dxa"/>
          </w:tcPr>
          <w:p w14:paraId="2EF609BB" w14:textId="77777777" w:rsidR="0017631C" w:rsidRPr="00712895" w:rsidRDefault="0017631C" w:rsidP="00E52E8D">
            <w:pPr>
              <w:pStyle w:val="NoSpacing"/>
              <w:spacing w:line="480" w:lineRule="auto"/>
              <w:rPr>
                <w:rFonts w:ascii="Arial" w:hAnsi="Arial" w:cs="Arial"/>
                <w:sz w:val="20"/>
                <w:szCs w:val="20"/>
              </w:rPr>
            </w:pPr>
            <w:r w:rsidRPr="00712895">
              <w:rPr>
                <w:rFonts w:ascii="Arial" w:hAnsi="Arial" w:cs="Arial"/>
                <w:sz w:val="20"/>
                <w:szCs w:val="20"/>
              </w:rPr>
              <w:t>Face-to-face</w:t>
            </w:r>
          </w:p>
        </w:tc>
        <w:tc>
          <w:tcPr>
            <w:tcW w:w="1909" w:type="dxa"/>
          </w:tcPr>
          <w:p w14:paraId="2FE009A6" w14:textId="77777777" w:rsidR="0017631C" w:rsidRPr="00712895" w:rsidRDefault="0017631C" w:rsidP="00E52E8D">
            <w:pPr>
              <w:pStyle w:val="NoSpacing"/>
              <w:spacing w:line="480" w:lineRule="auto"/>
              <w:rPr>
                <w:rFonts w:ascii="Arial" w:hAnsi="Arial" w:cs="Arial"/>
                <w:sz w:val="20"/>
                <w:szCs w:val="20"/>
              </w:rPr>
            </w:pPr>
            <w:r w:rsidRPr="00712895">
              <w:rPr>
                <w:rFonts w:ascii="Arial" w:hAnsi="Arial" w:cs="Arial"/>
                <w:sz w:val="20"/>
                <w:szCs w:val="20"/>
              </w:rPr>
              <w:t xml:space="preserve">Dr. Lee Blecher </w:t>
            </w:r>
          </w:p>
        </w:tc>
      </w:tr>
      <w:tr w:rsidR="0017631C" w:rsidRPr="00712895" w14:paraId="4E1DC7AB" w14:textId="77777777" w:rsidTr="00E52E8D">
        <w:tc>
          <w:tcPr>
            <w:tcW w:w="1852" w:type="dxa"/>
          </w:tcPr>
          <w:p w14:paraId="461FDDEA" w14:textId="77777777" w:rsidR="0017631C" w:rsidRPr="00712895" w:rsidRDefault="0017631C" w:rsidP="00E52E8D">
            <w:pPr>
              <w:rPr>
                <w:rFonts w:ascii="Arial" w:hAnsi="Arial" w:cs="Arial"/>
                <w:sz w:val="20"/>
                <w:szCs w:val="20"/>
              </w:rPr>
            </w:pPr>
            <w:r w:rsidRPr="00712895">
              <w:rPr>
                <w:rFonts w:ascii="Arial" w:hAnsi="Arial" w:cs="Arial"/>
                <w:sz w:val="20"/>
                <w:szCs w:val="20"/>
              </w:rPr>
              <w:t>FCS 592 (6)</w:t>
            </w:r>
          </w:p>
        </w:tc>
        <w:tc>
          <w:tcPr>
            <w:tcW w:w="2314" w:type="dxa"/>
          </w:tcPr>
          <w:p w14:paraId="4F913A11" w14:textId="77777777" w:rsidR="0017631C" w:rsidRPr="00712895" w:rsidRDefault="0017631C" w:rsidP="00C3080F">
            <w:pPr>
              <w:rPr>
                <w:rFonts w:ascii="Arial" w:hAnsi="Arial" w:cs="Arial"/>
                <w:sz w:val="20"/>
                <w:szCs w:val="20"/>
              </w:rPr>
            </w:pPr>
            <w:r w:rsidRPr="00712895">
              <w:rPr>
                <w:rFonts w:ascii="Arial" w:hAnsi="Arial" w:cs="Arial"/>
                <w:sz w:val="20"/>
                <w:szCs w:val="20"/>
              </w:rPr>
              <w:t>Internship in Family and Consumer Sciences</w:t>
            </w:r>
          </w:p>
        </w:tc>
        <w:tc>
          <w:tcPr>
            <w:tcW w:w="1897" w:type="dxa"/>
          </w:tcPr>
          <w:p w14:paraId="116D72C6" w14:textId="77777777" w:rsidR="0017631C" w:rsidRPr="00712895" w:rsidRDefault="0017631C" w:rsidP="00E52E8D">
            <w:pPr>
              <w:pStyle w:val="NoSpacing"/>
              <w:spacing w:line="480" w:lineRule="auto"/>
              <w:rPr>
                <w:rFonts w:ascii="Arial" w:hAnsi="Arial" w:cs="Arial"/>
                <w:sz w:val="20"/>
                <w:szCs w:val="20"/>
              </w:rPr>
            </w:pPr>
            <w:r w:rsidRPr="00712895">
              <w:rPr>
                <w:rFonts w:ascii="Arial" w:hAnsi="Arial" w:cs="Arial"/>
                <w:sz w:val="20"/>
                <w:szCs w:val="20"/>
              </w:rPr>
              <w:t>Hybrid</w:t>
            </w:r>
          </w:p>
        </w:tc>
        <w:tc>
          <w:tcPr>
            <w:tcW w:w="1909" w:type="dxa"/>
          </w:tcPr>
          <w:p w14:paraId="2ED8CC2E" w14:textId="77777777" w:rsidR="0017631C" w:rsidRPr="00712895" w:rsidRDefault="0017631C" w:rsidP="00E52E8D">
            <w:pPr>
              <w:pStyle w:val="NoSpacing"/>
              <w:rPr>
                <w:rFonts w:ascii="Arial" w:hAnsi="Arial" w:cs="Arial"/>
                <w:sz w:val="20"/>
                <w:szCs w:val="20"/>
              </w:rPr>
            </w:pPr>
            <w:r w:rsidRPr="00712895">
              <w:rPr>
                <w:rFonts w:ascii="Arial" w:hAnsi="Arial" w:cs="Arial"/>
                <w:sz w:val="20"/>
                <w:szCs w:val="20"/>
              </w:rPr>
              <w:t xml:space="preserve">Dr. Gretchen Blackwell </w:t>
            </w:r>
          </w:p>
        </w:tc>
      </w:tr>
      <w:tr w:rsidR="0017631C" w:rsidRPr="00712895" w14:paraId="2FAAF91E" w14:textId="77777777" w:rsidTr="00E52E8D">
        <w:tc>
          <w:tcPr>
            <w:tcW w:w="1852" w:type="dxa"/>
          </w:tcPr>
          <w:p w14:paraId="6781C57C" w14:textId="77777777" w:rsidR="0017631C" w:rsidRPr="00712895" w:rsidRDefault="0017631C" w:rsidP="00E52E8D">
            <w:pPr>
              <w:rPr>
                <w:rFonts w:ascii="Arial" w:hAnsi="Arial" w:cs="Arial"/>
                <w:sz w:val="20"/>
                <w:szCs w:val="20"/>
              </w:rPr>
            </w:pPr>
            <w:r w:rsidRPr="00712895">
              <w:rPr>
                <w:rFonts w:ascii="Arial" w:hAnsi="Arial" w:cs="Arial"/>
                <w:sz w:val="20"/>
                <w:szCs w:val="20"/>
              </w:rPr>
              <w:t>FCS 692 (3)</w:t>
            </w:r>
          </w:p>
        </w:tc>
        <w:tc>
          <w:tcPr>
            <w:tcW w:w="2314" w:type="dxa"/>
          </w:tcPr>
          <w:p w14:paraId="78820221" w14:textId="77777777" w:rsidR="0017631C" w:rsidRPr="00712895" w:rsidRDefault="0017631C" w:rsidP="00E52E8D">
            <w:pPr>
              <w:rPr>
                <w:rFonts w:ascii="Arial" w:hAnsi="Arial" w:cs="Arial"/>
                <w:sz w:val="20"/>
                <w:szCs w:val="20"/>
              </w:rPr>
            </w:pPr>
            <w:r w:rsidRPr="00712895">
              <w:rPr>
                <w:rFonts w:ascii="Arial" w:hAnsi="Arial" w:cs="Arial"/>
                <w:sz w:val="20"/>
                <w:szCs w:val="20"/>
              </w:rPr>
              <w:t>Directed Project</w:t>
            </w:r>
          </w:p>
        </w:tc>
        <w:tc>
          <w:tcPr>
            <w:tcW w:w="1897" w:type="dxa"/>
          </w:tcPr>
          <w:p w14:paraId="2E98B542" w14:textId="77777777" w:rsidR="0017631C" w:rsidRPr="00712895" w:rsidRDefault="0017631C" w:rsidP="00E52E8D">
            <w:pPr>
              <w:pStyle w:val="NoSpacing"/>
              <w:spacing w:line="480" w:lineRule="auto"/>
              <w:rPr>
                <w:rFonts w:ascii="Arial" w:hAnsi="Arial" w:cs="Arial"/>
                <w:sz w:val="20"/>
                <w:szCs w:val="20"/>
              </w:rPr>
            </w:pPr>
            <w:r w:rsidRPr="00712895">
              <w:rPr>
                <w:rFonts w:ascii="Arial" w:hAnsi="Arial" w:cs="Arial"/>
                <w:sz w:val="20"/>
                <w:szCs w:val="20"/>
              </w:rPr>
              <w:t>Hybrid</w:t>
            </w:r>
          </w:p>
        </w:tc>
        <w:tc>
          <w:tcPr>
            <w:tcW w:w="1909" w:type="dxa"/>
          </w:tcPr>
          <w:p w14:paraId="336E75D3" w14:textId="77777777" w:rsidR="0017631C" w:rsidRPr="00712895" w:rsidRDefault="0017631C" w:rsidP="00E52E8D">
            <w:pPr>
              <w:pStyle w:val="NoSpacing"/>
              <w:spacing w:line="480" w:lineRule="auto"/>
              <w:rPr>
                <w:rFonts w:ascii="Arial" w:hAnsi="Arial" w:cs="Arial"/>
                <w:sz w:val="20"/>
                <w:szCs w:val="20"/>
              </w:rPr>
            </w:pPr>
            <w:r w:rsidRPr="00712895">
              <w:rPr>
                <w:rFonts w:ascii="Arial" w:hAnsi="Arial" w:cs="Arial"/>
                <w:sz w:val="20"/>
                <w:szCs w:val="20"/>
              </w:rPr>
              <w:t xml:space="preserve">Dr. Ronnie Yeh </w:t>
            </w:r>
          </w:p>
        </w:tc>
      </w:tr>
      <w:tr w:rsidR="0017631C" w:rsidRPr="00712895" w14:paraId="358507FE" w14:textId="77777777" w:rsidTr="00E52E8D">
        <w:tc>
          <w:tcPr>
            <w:tcW w:w="1852" w:type="dxa"/>
          </w:tcPr>
          <w:p w14:paraId="4D23C917" w14:textId="77777777" w:rsidR="0017631C" w:rsidRPr="00712895" w:rsidRDefault="0017631C" w:rsidP="00E52E8D">
            <w:pPr>
              <w:rPr>
                <w:rFonts w:ascii="Arial" w:hAnsi="Arial" w:cs="Arial"/>
                <w:sz w:val="20"/>
                <w:szCs w:val="20"/>
              </w:rPr>
            </w:pPr>
            <w:r w:rsidRPr="00712895">
              <w:rPr>
                <w:rFonts w:ascii="Arial" w:hAnsi="Arial" w:cs="Arial"/>
                <w:sz w:val="20"/>
                <w:szCs w:val="20"/>
              </w:rPr>
              <w:t>FCS 696 (3)</w:t>
            </w:r>
          </w:p>
        </w:tc>
        <w:tc>
          <w:tcPr>
            <w:tcW w:w="2314" w:type="dxa"/>
          </w:tcPr>
          <w:p w14:paraId="70E66559" w14:textId="77777777" w:rsidR="0017631C" w:rsidRPr="00712895" w:rsidRDefault="0017631C" w:rsidP="00E52E8D">
            <w:pPr>
              <w:rPr>
                <w:rFonts w:ascii="Arial" w:hAnsi="Arial" w:cs="Arial"/>
                <w:sz w:val="20"/>
                <w:szCs w:val="20"/>
              </w:rPr>
            </w:pPr>
            <w:r w:rsidRPr="00712895">
              <w:rPr>
                <w:rFonts w:ascii="Arial" w:hAnsi="Arial" w:cs="Arial"/>
                <w:sz w:val="20"/>
                <w:szCs w:val="20"/>
              </w:rPr>
              <w:t>Research Methods</w:t>
            </w:r>
          </w:p>
        </w:tc>
        <w:tc>
          <w:tcPr>
            <w:tcW w:w="1897" w:type="dxa"/>
          </w:tcPr>
          <w:p w14:paraId="51CAFA0C" w14:textId="77777777" w:rsidR="0017631C" w:rsidRPr="00712895" w:rsidRDefault="0017631C" w:rsidP="00E52E8D">
            <w:pPr>
              <w:pStyle w:val="NoSpacing"/>
              <w:spacing w:line="480" w:lineRule="auto"/>
              <w:rPr>
                <w:rFonts w:ascii="Arial" w:hAnsi="Arial" w:cs="Arial"/>
                <w:sz w:val="20"/>
                <w:szCs w:val="20"/>
              </w:rPr>
            </w:pPr>
            <w:r w:rsidRPr="00712895">
              <w:rPr>
                <w:rFonts w:ascii="Arial" w:hAnsi="Arial" w:cs="Arial"/>
                <w:sz w:val="20"/>
                <w:szCs w:val="20"/>
              </w:rPr>
              <w:t>Face-to-face</w:t>
            </w:r>
          </w:p>
        </w:tc>
        <w:tc>
          <w:tcPr>
            <w:tcW w:w="1909" w:type="dxa"/>
          </w:tcPr>
          <w:p w14:paraId="72E77BCB" w14:textId="77777777" w:rsidR="0017631C" w:rsidRPr="00712895" w:rsidRDefault="0017631C" w:rsidP="00E52E8D">
            <w:pPr>
              <w:pStyle w:val="NoSpacing"/>
              <w:rPr>
                <w:rFonts w:ascii="Arial" w:hAnsi="Arial" w:cs="Arial"/>
                <w:sz w:val="20"/>
                <w:szCs w:val="20"/>
              </w:rPr>
            </w:pPr>
            <w:r w:rsidRPr="00712895">
              <w:rPr>
                <w:rFonts w:ascii="Arial" w:hAnsi="Arial" w:cs="Arial"/>
                <w:sz w:val="20"/>
                <w:szCs w:val="20"/>
              </w:rPr>
              <w:t xml:space="preserve">Dr. Wendy Reiboldt </w:t>
            </w:r>
          </w:p>
        </w:tc>
      </w:tr>
    </w:tbl>
    <w:p w14:paraId="4B906ED1" w14:textId="77777777" w:rsidR="0017631C" w:rsidRPr="00547309" w:rsidRDefault="0017631C" w:rsidP="00547309">
      <w:pPr>
        <w:pStyle w:val="NoSpacing"/>
        <w:ind w:right="770"/>
        <w:rPr>
          <w:rFonts w:ascii="Times New Roman" w:hAnsi="Times New Roman" w:cs="Times New Roman"/>
        </w:rPr>
      </w:pPr>
    </w:p>
    <w:p w14:paraId="7EF83611" w14:textId="77777777" w:rsidR="00547309" w:rsidRPr="00547309" w:rsidRDefault="00547309" w:rsidP="00547309">
      <w:pPr>
        <w:pStyle w:val="NoSpacing"/>
        <w:ind w:right="770"/>
        <w:rPr>
          <w:rFonts w:ascii="Times New Roman" w:hAnsi="Times New Roman" w:cs="Times New Roman"/>
        </w:rPr>
      </w:pPr>
    </w:p>
    <w:p w14:paraId="133F2AD5" w14:textId="77777777" w:rsidR="00547309" w:rsidRPr="00547309" w:rsidRDefault="00547309" w:rsidP="00547309">
      <w:pPr>
        <w:pStyle w:val="NoSpacing"/>
        <w:ind w:right="770"/>
        <w:rPr>
          <w:rFonts w:ascii="Times New Roman" w:hAnsi="Times New Roman" w:cs="Times New Roman"/>
        </w:rPr>
      </w:pPr>
      <w:r w:rsidRPr="00547309">
        <w:rPr>
          <w:rFonts w:ascii="Times New Roman" w:hAnsi="Times New Roman" w:cs="Times New Roman"/>
        </w:rPr>
        <w:t>Second, the three existing programs in the region target working professionals. This program not only targets working professionals in the region and graduating seniors in related fields, but also international students. The resulting diversity in student population will be especially compelling to international students, particularly those from Asia. This program anticipates a strong demand from international students. According to the Institute of International Education, the demand for graduate-level programs in the United States from international students has continued to grow.  For Fall 2011, 53% of all surveyed institutions reported increases in new international student enrollments. Among institutions enrolling over 1,000 international students, the reported increase in enrollments for 2011 was 80% compared to 65% in 2010. The top three countries of origin are China, India, and South Korea. Among those, China shows the strongest demand growth with an increase of 67% over the past five years for graduate programs alone (an increase from 53,047 students to 88,429 students) (</w:t>
      </w:r>
      <w:hyperlink r:id="rId13" w:history="1">
        <w:r w:rsidRPr="00547309">
          <w:rPr>
            <w:rStyle w:val="Hyperlink"/>
            <w:rFonts w:ascii="Times New Roman" w:hAnsi="Times New Roman" w:cs="Times New Roman"/>
          </w:rPr>
          <w:t>www.iie.org</w:t>
        </w:r>
      </w:hyperlink>
      <w:r w:rsidRPr="00547309">
        <w:rPr>
          <w:rFonts w:ascii="Times New Roman" w:hAnsi="Times New Roman" w:cs="Times New Roman"/>
        </w:rPr>
        <w:t>). This program anticipates that the trend will apply to the graduate-level hospitality management program. According to the EAB report, Ch</w:t>
      </w:r>
      <w:r w:rsidRPr="00547309">
        <w:rPr>
          <w:rFonts w:ascii="Times New Roman" w:hAnsi="Times New Roman" w:cs="Times New Roman"/>
          <w:spacing w:val="1"/>
        </w:rPr>
        <w:t>i</w:t>
      </w:r>
      <w:r w:rsidRPr="00547309">
        <w:rPr>
          <w:rFonts w:ascii="Times New Roman" w:hAnsi="Times New Roman" w:cs="Times New Roman"/>
        </w:rPr>
        <w:t>na</w:t>
      </w:r>
      <w:r w:rsidRPr="00547309">
        <w:rPr>
          <w:rFonts w:ascii="Times New Roman" w:hAnsi="Times New Roman" w:cs="Times New Roman"/>
          <w:spacing w:val="-6"/>
        </w:rPr>
        <w:t xml:space="preserve"> </w:t>
      </w:r>
      <w:r w:rsidRPr="00547309">
        <w:rPr>
          <w:rFonts w:ascii="Times New Roman" w:hAnsi="Times New Roman" w:cs="Times New Roman"/>
        </w:rPr>
        <w:t>a</w:t>
      </w:r>
      <w:r w:rsidRPr="00547309">
        <w:rPr>
          <w:rFonts w:ascii="Times New Roman" w:hAnsi="Times New Roman" w:cs="Times New Roman"/>
          <w:spacing w:val="-1"/>
        </w:rPr>
        <w:t>n</w:t>
      </w:r>
      <w:r w:rsidRPr="00547309">
        <w:rPr>
          <w:rFonts w:ascii="Times New Roman" w:hAnsi="Times New Roman" w:cs="Times New Roman"/>
        </w:rPr>
        <w:t>d</w:t>
      </w:r>
      <w:r w:rsidRPr="00547309">
        <w:rPr>
          <w:rFonts w:ascii="Times New Roman" w:hAnsi="Times New Roman" w:cs="Times New Roman"/>
          <w:spacing w:val="-4"/>
        </w:rPr>
        <w:t xml:space="preserve"> </w:t>
      </w:r>
      <w:r w:rsidRPr="00547309">
        <w:rPr>
          <w:rFonts w:ascii="Times New Roman" w:hAnsi="Times New Roman" w:cs="Times New Roman"/>
          <w:spacing w:val="-1"/>
        </w:rPr>
        <w:t>K</w:t>
      </w:r>
      <w:r w:rsidRPr="00547309">
        <w:rPr>
          <w:rFonts w:ascii="Times New Roman" w:hAnsi="Times New Roman" w:cs="Times New Roman"/>
        </w:rPr>
        <w:t>o</w:t>
      </w:r>
      <w:r w:rsidRPr="00547309">
        <w:rPr>
          <w:rFonts w:ascii="Times New Roman" w:hAnsi="Times New Roman" w:cs="Times New Roman"/>
          <w:spacing w:val="2"/>
        </w:rPr>
        <w:t>r</w:t>
      </w:r>
      <w:r w:rsidRPr="00547309">
        <w:rPr>
          <w:rFonts w:ascii="Times New Roman" w:hAnsi="Times New Roman" w:cs="Times New Roman"/>
        </w:rPr>
        <w:t>ea</w:t>
      </w:r>
      <w:r w:rsidRPr="00547309">
        <w:rPr>
          <w:rFonts w:ascii="Times New Roman" w:hAnsi="Times New Roman" w:cs="Times New Roman"/>
          <w:spacing w:val="-6"/>
        </w:rPr>
        <w:t xml:space="preserve"> </w:t>
      </w:r>
      <w:r w:rsidRPr="00547309">
        <w:rPr>
          <w:rFonts w:ascii="Times New Roman" w:hAnsi="Times New Roman" w:cs="Times New Roman"/>
          <w:spacing w:val="1"/>
        </w:rPr>
        <w:t>s</w:t>
      </w:r>
      <w:r w:rsidRPr="00547309">
        <w:rPr>
          <w:rFonts w:ascii="Times New Roman" w:hAnsi="Times New Roman" w:cs="Times New Roman"/>
        </w:rPr>
        <w:t>e</w:t>
      </w:r>
      <w:r w:rsidRPr="00547309">
        <w:rPr>
          <w:rFonts w:ascii="Times New Roman" w:hAnsi="Times New Roman" w:cs="Times New Roman"/>
          <w:spacing w:val="-1"/>
        </w:rPr>
        <w:t>n</w:t>
      </w:r>
      <w:r w:rsidRPr="00547309">
        <w:rPr>
          <w:rFonts w:ascii="Times New Roman" w:hAnsi="Times New Roman" w:cs="Times New Roman"/>
        </w:rPr>
        <w:t>d</w:t>
      </w:r>
      <w:r w:rsidRPr="00547309">
        <w:rPr>
          <w:rFonts w:ascii="Times New Roman" w:hAnsi="Times New Roman" w:cs="Times New Roman"/>
          <w:spacing w:val="-6"/>
        </w:rPr>
        <w:t xml:space="preserve"> </w:t>
      </w:r>
      <w:r w:rsidRPr="00547309">
        <w:rPr>
          <w:rFonts w:ascii="Times New Roman" w:hAnsi="Times New Roman" w:cs="Times New Roman"/>
          <w:spacing w:val="-1"/>
        </w:rPr>
        <w:t>t</w:t>
      </w:r>
      <w:r w:rsidRPr="00547309">
        <w:rPr>
          <w:rFonts w:ascii="Times New Roman" w:hAnsi="Times New Roman" w:cs="Times New Roman"/>
          <w:spacing w:val="1"/>
        </w:rPr>
        <w:t>h</w:t>
      </w:r>
      <w:r w:rsidRPr="00547309">
        <w:rPr>
          <w:rFonts w:ascii="Times New Roman" w:hAnsi="Times New Roman" w:cs="Times New Roman"/>
        </w:rPr>
        <w:t>e</w:t>
      </w:r>
      <w:r w:rsidRPr="00547309">
        <w:rPr>
          <w:rFonts w:ascii="Times New Roman" w:hAnsi="Times New Roman" w:cs="Times New Roman"/>
          <w:spacing w:val="-6"/>
        </w:rPr>
        <w:t xml:space="preserve"> </w:t>
      </w:r>
      <w:r w:rsidRPr="00547309">
        <w:rPr>
          <w:rFonts w:ascii="Times New Roman" w:hAnsi="Times New Roman" w:cs="Times New Roman"/>
          <w:spacing w:val="-1"/>
        </w:rPr>
        <w:t>g</w:t>
      </w:r>
      <w:r w:rsidRPr="00547309">
        <w:rPr>
          <w:rFonts w:ascii="Times New Roman" w:hAnsi="Times New Roman" w:cs="Times New Roman"/>
        </w:rPr>
        <w:t>r</w:t>
      </w:r>
      <w:r w:rsidRPr="00547309">
        <w:rPr>
          <w:rFonts w:ascii="Times New Roman" w:hAnsi="Times New Roman" w:cs="Times New Roman"/>
          <w:spacing w:val="1"/>
        </w:rPr>
        <w:t>e</w:t>
      </w:r>
      <w:r w:rsidRPr="00547309">
        <w:rPr>
          <w:rFonts w:ascii="Times New Roman" w:hAnsi="Times New Roman" w:cs="Times New Roman"/>
        </w:rPr>
        <w:t>at</w:t>
      </w:r>
      <w:r w:rsidRPr="00547309">
        <w:rPr>
          <w:rFonts w:ascii="Times New Roman" w:hAnsi="Times New Roman" w:cs="Times New Roman"/>
          <w:spacing w:val="-1"/>
        </w:rPr>
        <w:t>e</w:t>
      </w:r>
      <w:r w:rsidRPr="00547309">
        <w:rPr>
          <w:rFonts w:ascii="Times New Roman" w:hAnsi="Times New Roman" w:cs="Times New Roman"/>
          <w:spacing w:val="1"/>
        </w:rPr>
        <w:t>s</w:t>
      </w:r>
      <w:r w:rsidRPr="00547309">
        <w:rPr>
          <w:rFonts w:ascii="Times New Roman" w:hAnsi="Times New Roman" w:cs="Times New Roman"/>
        </w:rPr>
        <w:t>t</w:t>
      </w:r>
      <w:r w:rsidRPr="00547309">
        <w:rPr>
          <w:rFonts w:ascii="Times New Roman" w:hAnsi="Times New Roman" w:cs="Times New Roman"/>
          <w:spacing w:val="-5"/>
        </w:rPr>
        <w:t xml:space="preserve"> </w:t>
      </w:r>
      <w:r w:rsidRPr="00547309">
        <w:rPr>
          <w:rFonts w:ascii="Times New Roman" w:hAnsi="Times New Roman" w:cs="Times New Roman"/>
        </w:rPr>
        <w:t>n</w:t>
      </w:r>
      <w:r w:rsidRPr="00547309">
        <w:rPr>
          <w:rFonts w:ascii="Times New Roman" w:hAnsi="Times New Roman" w:cs="Times New Roman"/>
          <w:spacing w:val="-1"/>
        </w:rPr>
        <w:t>u</w:t>
      </w:r>
      <w:r w:rsidRPr="00547309">
        <w:rPr>
          <w:rFonts w:ascii="Times New Roman" w:hAnsi="Times New Roman" w:cs="Times New Roman"/>
          <w:spacing w:val="4"/>
        </w:rPr>
        <w:t>m</w:t>
      </w:r>
      <w:r w:rsidRPr="00547309">
        <w:rPr>
          <w:rFonts w:ascii="Times New Roman" w:hAnsi="Times New Roman" w:cs="Times New Roman"/>
        </w:rPr>
        <w:t>b</w:t>
      </w:r>
      <w:r w:rsidRPr="00547309">
        <w:rPr>
          <w:rFonts w:ascii="Times New Roman" w:hAnsi="Times New Roman" w:cs="Times New Roman"/>
          <w:spacing w:val="-1"/>
        </w:rPr>
        <w:t>e</w:t>
      </w:r>
      <w:r w:rsidRPr="00547309">
        <w:rPr>
          <w:rFonts w:ascii="Times New Roman" w:hAnsi="Times New Roman" w:cs="Times New Roman"/>
        </w:rPr>
        <w:t>r</w:t>
      </w:r>
      <w:r w:rsidRPr="00547309">
        <w:rPr>
          <w:rFonts w:ascii="Times New Roman" w:hAnsi="Times New Roman" w:cs="Times New Roman"/>
          <w:spacing w:val="-5"/>
        </w:rPr>
        <w:t xml:space="preserve"> </w:t>
      </w:r>
      <w:r w:rsidRPr="00547309">
        <w:rPr>
          <w:rFonts w:ascii="Times New Roman" w:hAnsi="Times New Roman" w:cs="Times New Roman"/>
        </w:rPr>
        <w:t>of</w:t>
      </w:r>
      <w:r w:rsidRPr="00547309">
        <w:rPr>
          <w:rFonts w:ascii="Times New Roman" w:hAnsi="Times New Roman" w:cs="Times New Roman"/>
          <w:spacing w:val="-5"/>
        </w:rPr>
        <w:t xml:space="preserve"> </w:t>
      </w:r>
      <w:r w:rsidRPr="00547309">
        <w:rPr>
          <w:rFonts w:ascii="Times New Roman" w:hAnsi="Times New Roman" w:cs="Times New Roman"/>
        </w:rPr>
        <w:t>stu</w:t>
      </w:r>
      <w:r w:rsidRPr="00547309">
        <w:rPr>
          <w:rFonts w:ascii="Times New Roman" w:hAnsi="Times New Roman" w:cs="Times New Roman"/>
          <w:spacing w:val="-1"/>
        </w:rPr>
        <w:t>d</w:t>
      </w:r>
      <w:r w:rsidRPr="00547309">
        <w:rPr>
          <w:rFonts w:ascii="Times New Roman" w:hAnsi="Times New Roman" w:cs="Times New Roman"/>
        </w:rPr>
        <w:t>e</w:t>
      </w:r>
      <w:r w:rsidRPr="00547309">
        <w:rPr>
          <w:rFonts w:ascii="Times New Roman" w:hAnsi="Times New Roman" w:cs="Times New Roman"/>
          <w:spacing w:val="-1"/>
        </w:rPr>
        <w:t>n</w:t>
      </w:r>
      <w:r w:rsidRPr="00547309">
        <w:rPr>
          <w:rFonts w:ascii="Times New Roman" w:hAnsi="Times New Roman" w:cs="Times New Roman"/>
        </w:rPr>
        <w:t>ts</w:t>
      </w:r>
      <w:r w:rsidRPr="00547309">
        <w:rPr>
          <w:rFonts w:ascii="Times New Roman" w:hAnsi="Times New Roman" w:cs="Times New Roman"/>
          <w:spacing w:val="-5"/>
        </w:rPr>
        <w:t xml:space="preserve"> </w:t>
      </w:r>
      <w:r w:rsidRPr="00547309">
        <w:rPr>
          <w:rFonts w:ascii="Times New Roman" w:hAnsi="Times New Roman" w:cs="Times New Roman"/>
        </w:rPr>
        <w:t>to</w:t>
      </w:r>
      <w:r w:rsidRPr="00547309">
        <w:rPr>
          <w:rFonts w:ascii="Times New Roman" w:hAnsi="Times New Roman" w:cs="Times New Roman"/>
          <w:spacing w:val="-6"/>
        </w:rPr>
        <w:t xml:space="preserve"> </w:t>
      </w:r>
      <w:r w:rsidRPr="00547309">
        <w:rPr>
          <w:rFonts w:ascii="Times New Roman" w:hAnsi="Times New Roman" w:cs="Times New Roman"/>
        </w:rPr>
        <w:t>progra</w:t>
      </w:r>
      <w:r w:rsidRPr="00547309">
        <w:rPr>
          <w:rFonts w:ascii="Times New Roman" w:hAnsi="Times New Roman" w:cs="Times New Roman"/>
          <w:spacing w:val="4"/>
        </w:rPr>
        <w:t>m</w:t>
      </w:r>
      <w:r w:rsidRPr="00547309">
        <w:rPr>
          <w:rFonts w:ascii="Times New Roman" w:hAnsi="Times New Roman" w:cs="Times New Roman"/>
          <w:spacing w:val="1"/>
        </w:rPr>
        <w:t>s</w:t>
      </w:r>
      <w:r w:rsidRPr="00547309">
        <w:rPr>
          <w:rFonts w:ascii="Times New Roman" w:hAnsi="Times New Roman" w:cs="Times New Roman"/>
        </w:rPr>
        <w:t>,</w:t>
      </w:r>
      <w:r w:rsidRPr="00547309">
        <w:rPr>
          <w:rFonts w:ascii="Times New Roman" w:hAnsi="Times New Roman" w:cs="Times New Roman"/>
          <w:spacing w:val="-6"/>
        </w:rPr>
        <w:t xml:space="preserve"> </w:t>
      </w:r>
      <w:r w:rsidRPr="00547309">
        <w:rPr>
          <w:rFonts w:ascii="Times New Roman" w:hAnsi="Times New Roman" w:cs="Times New Roman"/>
          <w:spacing w:val="-1"/>
        </w:rPr>
        <w:t>b</w:t>
      </w:r>
      <w:r w:rsidRPr="00547309">
        <w:rPr>
          <w:rFonts w:ascii="Times New Roman" w:hAnsi="Times New Roman" w:cs="Times New Roman"/>
        </w:rPr>
        <w:t>ut</w:t>
      </w:r>
      <w:r w:rsidRPr="00547309">
        <w:rPr>
          <w:rFonts w:ascii="Times New Roman" w:hAnsi="Times New Roman" w:cs="Times New Roman"/>
          <w:w w:val="99"/>
        </w:rPr>
        <w:t xml:space="preserve"> </w:t>
      </w:r>
      <w:r w:rsidRPr="00547309">
        <w:rPr>
          <w:rFonts w:ascii="Times New Roman" w:hAnsi="Times New Roman" w:cs="Times New Roman"/>
          <w:spacing w:val="-1"/>
        </w:rPr>
        <w:t>V</w:t>
      </w:r>
      <w:r w:rsidRPr="00547309">
        <w:rPr>
          <w:rFonts w:ascii="Times New Roman" w:hAnsi="Times New Roman" w:cs="Times New Roman"/>
        </w:rPr>
        <w:t>e</w:t>
      </w:r>
      <w:r w:rsidRPr="00547309">
        <w:rPr>
          <w:rFonts w:ascii="Times New Roman" w:hAnsi="Times New Roman" w:cs="Times New Roman"/>
          <w:spacing w:val="1"/>
        </w:rPr>
        <w:t>ne</w:t>
      </w:r>
      <w:r w:rsidRPr="00547309">
        <w:rPr>
          <w:rFonts w:ascii="Times New Roman" w:hAnsi="Times New Roman" w:cs="Times New Roman"/>
          <w:spacing w:val="-2"/>
        </w:rPr>
        <w:t>z</w:t>
      </w:r>
      <w:r w:rsidRPr="00547309">
        <w:rPr>
          <w:rFonts w:ascii="Times New Roman" w:hAnsi="Times New Roman" w:cs="Times New Roman"/>
        </w:rPr>
        <w:t>u</w:t>
      </w:r>
      <w:r w:rsidRPr="00547309">
        <w:rPr>
          <w:rFonts w:ascii="Times New Roman" w:hAnsi="Times New Roman" w:cs="Times New Roman"/>
          <w:spacing w:val="1"/>
        </w:rPr>
        <w:t>e</w:t>
      </w:r>
      <w:r w:rsidRPr="00547309">
        <w:rPr>
          <w:rFonts w:ascii="Times New Roman" w:hAnsi="Times New Roman" w:cs="Times New Roman"/>
          <w:spacing w:val="-1"/>
        </w:rPr>
        <w:t>l</w:t>
      </w:r>
      <w:r w:rsidRPr="00547309">
        <w:rPr>
          <w:rFonts w:ascii="Times New Roman" w:hAnsi="Times New Roman" w:cs="Times New Roman"/>
        </w:rPr>
        <w:t>a,</w:t>
      </w:r>
      <w:r w:rsidRPr="00547309">
        <w:rPr>
          <w:rFonts w:ascii="Times New Roman" w:hAnsi="Times New Roman" w:cs="Times New Roman"/>
          <w:spacing w:val="-8"/>
        </w:rPr>
        <w:t xml:space="preserve"> </w:t>
      </w:r>
      <w:r w:rsidRPr="00547309">
        <w:rPr>
          <w:rFonts w:ascii="Times New Roman" w:hAnsi="Times New Roman" w:cs="Times New Roman"/>
          <w:spacing w:val="2"/>
        </w:rPr>
        <w:t>C</w:t>
      </w:r>
      <w:r w:rsidRPr="00547309">
        <w:rPr>
          <w:rFonts w:ascii="Times New Roman" w:hAnsi="Times New Roman" w:cs="Times New Roman"/>
        </w:rPr>
        <w:t>hi</w:t>
      </w:r>
      <w:r w:rsidRPr="00547309">
        <w:rPr>
          <w:rFonts w:ascii="Times New Roman" w:hAnsi="Times New Roman" w:cs="Times New Roman"/>
          <w:spacing w:val="-1"/>
        </w:rPr>
        <w:t>l</w:t>
      </w:r>
      <w:r w:rsidRPr="00547309">
        <w:rPr>
          <w:rFonts w:ascii="Times New Roman" w:hAnsi="Times New Roman" w:cs="Times New Roman"/>
        </w:rPr>
        <w:t>e,</w:t>
      </w:r>
      <w:r w:rsidRPr="00547309">
        <w:rPr>
          <w:rFonts w:ascii="Times New Roman" w:hAnsi="Times New Roman" w:cs="Times New Roman"/>
          <w:spacing w:val="-7"/>
        </w:rPr>
        <w:t xml:space="preserve"> </w:t>
      </w:r>
      <w:r w:rsidRPr="00547309">
        <w:rPr>
          <w:rFonts w:ascii="Times New Roman" w:hAnsi="Times New Roman" w:cs="Times New Roman"/>
          <w:spacing w:val="3"/>
        </w:rPr>
        <w:t>T</w:t>
      </w:r>
      <w:r w:rsidRPr="00547309">
        <w:rPr>
          <w:rFonts w:ascii="Times New Roman" w:hAnsi="Times New Roman" w:cs="Times New Roman"/>
        </w:rPr>
        <w:t>aiwan,</w:t>
      </w:r>
      <w:r w:rsidRPr="00547309">
        <w:rPr>
          <w:rFonts w:ascii="Times New Roman" w:hAnsi="Times New Roman" w:cs="Times New Roman"/>
          <w:spacing w:val="-7"/>
        </w:rPr>
        <w:t xml:space="preserve"> </w:t>
      </w:r>
      <w:r w:rsidRPr="00547309">
        <w:rPr>
          <w:rFonts w:ascii="Times New Roman" w:hAnsi="Times New Roman" w:cs="Times New Roman"/>
          <w:spacing w:val="2"/>
        </w:rPr>
        <w:t>I</w:t>
      </w:r>
      <w:r w:rsidRPr="00547309">
        <w:rPr>
          <w:rFonts w:ascii="Times New Roman" w:hAnsi="Times New Roman" w:cs="Times New Roman"/>
        </w:rPr>
        <w:t>ta</w:t>
      </w:r>
      <w:r w:rsidRPr="00547309">
        <w:rPr>
          <w:rFonts w:ascii="Times New Roman" w:hAnsi="Times New Roman" w:cs="Times New Roman"/>
          <w:spacing w:val="3"/>
        </w:rPr>
        <w:t>l</w:t>
      </w:r>
      <w:r w:rsidRPr="00547309">
        <w:rPr>
          <w:rFonts w:ascii="Times New Roman" w:hAnsi="Times New Roman" w:cs="Times New Roman"/>
          <w:spacing w:val="-5"/>
        </w:rPr>
        <w:t>y</w:t>
      </w:r>
      <w:r w:rsidRPr="00547309">
        <w:rPr>
          <w:rFonts w:ascii="Times New Roman" w:hAnsi="Times New Roman" w:cs="Times New Roman"/>
        </w:rPr>
        <w:t>,</w:t>
      </w:r>
      <w:r w:rsidRPr="00547309">
        <w:rPr>
          <w:rFonts w:ascii="Times New Roman" w:hAnsi="Times New Roman" w:cs="Times New Roman"/>
          <w:spacing w:val="-5"/>
        </w:rPr>
        <w:t xml:space="preserve"> </w:t>
      </w:r>
      <w:r w:rsidRPr="00547309">
        <w:rPr>
          <w:rFonts w:ascii="Times New Roman" w:hAnsi="Times New Roman" w:cs="Times New Roman"/>
          <w:spacing w:val="-1"/>
        </w:rPr>
        <w:t>B</w:t>
      </w:r>
      <w:r w:rsidRPr="00547309">
        <w:rPr>
          <w:rFonts w:ascii="Times New Roman" w:hAnsi="Times New Roman" w:cs="Times New Roman"/>
        </w:rPr>
        <w:t>r</w:t>
      </w:r>
      <w:r w:rsidRPr="00547309">
        <w:rPr>
          <w:rFonts w:ascii="Times New Roman" w:hAnsi="Times New Roman" w:cs="Times New Roman"/>
          <w:spacing w:val="1"/>
        </w:rPr>
        <w:t>a</w:t>
      </w:r>
      <w:r w:rsidRPr="00547309">
        <w:rPr>
          <w:rFonts w:ascii="Times New Roman" w:hAnsi="Times New Roman" w:cs="Times New Roman"/>
          <w:spacing w:val="-2"/>
        </w:rPr>
        <w:t>z</w:t>
      </w:r>
      <w:r w:rsidRPr="00547309">
        <w:rPr>
          <w:rFonts w:ascii="Times New Roman" w:hAnsi="Times New Roman" w:cs="Times New Roman"/>
          <w:spacing w:val="-1"/>
        </w:rPr>
        <w:t>i</w:t>
      </w:r>
      <w:r w:rsidRPr="00547309">
        <w:rPr>
          <w:rFonts w:ascii="Times New Roman" w:hAnsi="Times New Roman" w:cs="Times New Roman"/>
          <w:spacing w:val="1"/>
        </w:rPr>
        <w:t>l</w:t>
      </w:r>
      <w:r w:rsidRPr="00547309">
        <w:rPr>
          <w:rFonts w:ascii="Times New Roman" w:hAnsi="Times New Roman" w:cs="Times New Roman"/>
        </w:rPr>
        <w:t>,</w:t>
      </w:r>
      <w:r w:rsidRPr="00547309">
        <w:rPr>
          <w:rFonts w:ascii="Times New Roman" w:hAnsi="Times New Roman" w:cs="Times New Roman"/>
          <w:spacing w:val="-8"/>
        </w:rPr>
        <w:t xml:space="preserve"> </w:t>
      </w:r>
      <w:r w:rsidRPr="00547309">
        <w:rPr>
          <w:rFonts w:ascii="Times New Roman" w:hAnsi="Times New Roman" w:cs="Times New Roman"/>
          <w:spacing w:val="-1"/>
        </w:rPr>
        <w:t>a</w:t>
      </w:r>
      <w:r w:rsidRPr="00547309">
        <w:rPr>
          <w:rFonts w:ascii="Times New Roman" w:hAnsi="Times New Roman" w:cs="Times New Roman"/>
          <w:spacing w:val="1"/>
        </w:rPr>
        <w:t>n</w:t>
      </w:r>
      <w:r w:rsidRPr="00547309">
        <w:rPr>
          <w:rFonts w:ascii="Times New Roman" w:hAnsi="Times New Roman" w:cs="Times New Roman"/>
        </w:rPr>
        <w:t>d</w:t>
      </w:r>
      <w:r w:rsidRPr="00547309">
        <w:rPr>
          <w:rFonts w:ascii="Times New Roman" w:hAnsi="Times New Roman" w:cs="Times New Roman"/>
          <w:spacing w:val="-7"/>
        </w:rPr>
        <w:t xml:space="preserve"> </w:t>
      </w:r>
      <w:r w:rsidRPr="00547309">
        <w:rPr>
          <w:rFonts w:ascii="Times New Roman" w:hAnsi="Times New Roman" w:cs="Times New Roman"/>
          <w:spacing w:val="-2"/>
        </w:rPr>
        <w:t>A</w:t>
      </w:r>
      <w:r w:rsidRPr="00547309">
        <w:rPr>
          <w:rFonts w:ascii="Times New Roman" w:hAnsi="Times New Roman" w:cs="Times New Roman"/>
          <w:spacing w:val="3"/>
        </w:rPr>
        <w:t>r</w:t>
      </w:r>
      <w:r w:rsidRPr="00547309">
        <w:rPr>
          <w:rFonts w:ascii="Times New Roman" w:hAnsi="Times New Roman" w:cs="Times New Roman"/>
        </w:rPr>
        <w:t>g</w:t>
      </w:r>
      <w:r w:rsidRPr="00547309">
        <w:rPr>
          <w:rFonts w:ascii="Times New Roman" w:hAnsi="Times New Roman" w:cs="Times New Roman"/>
          <w:spacing w:val="-1"/>
        </w:rPr>
        <w:t>e</w:t>
      </w:r>
      <w:r w:rsidRPr="00547309">
        <w:rPr>
          <w:rFonts w:ascii="Times New Roman" w:hAnsi="Times New Roman" w:cs="Times New Roman"/>
        </w:rPr>
        <w:t>n</w:t>
      </w:r>
      <w:r w:rsidRPr="00547309">
        <w:rPr>
          <w:rFonts w:ascii="Times New Roman" w:hAnsi="Times New Roman" w:cs="Times New Roman"/>
          <w:spacing w:val="1"/>
        </w:rPr>
        <w:t>t</w:t>
      </w:r>
      <w:r w:rsidRPr="00547309">
        <w:rPr>
          <w:rFonts w:ascii="Times New Roman" w:hAnsi="Times New Roman" w:cs="Times New Roman"/>
          <w:spacing w:val="-1"/>
        </w:rPr>
        <w:t>i</w:t>
      </w:r>
      <w:r w:rsidRPr="00547309">
        <w:rPr>
          <w:rFonts w:ascii="Times New Roman" w:hAnsi="Times New Roman" w:cs="Times New Roman"/>
          <w:spacing w:val="1"/>
        </w:rPr>
        <w:t>n</w:t>
      </w:r>
      <w:r w:rsidRPr="00547309">
        <w:rPr>
          <w:rFonts w:ascii="Times New Roman" w:hAnsi="Times New Roman" w:cs="Times New Roman"/>
        </w:rPr>
        <w:t>a</w:t>
      </w:r>
      <w:r w:rsidRPr="00547309">
        <w:rPr>
          <w:rFonts w:ascii="Times New Roman" w:hAnsi="Times New Roman" w:cs="Times New Roman"/>
          <w:spacing w:val="-7"/>
        </w:rPr>
        <w:t xml:space="preserve"> </w:t>
      </w:r>
      <w:r w:rsidRPr="00547309">
        <w:rPr>
          <w:rFonts w:ascii="Times New Roman" w:hAnsi="Times New Roman" w:cs="Times New Roman"/>
          <w:spacing w:val="1"/>
        </w:rPr>
        <w:t>a</w:t>
      </w:r>
      <w:r w:rsidRPr="00547309">
        <w:rPr>
          <w:rFonts w:ascii="Times New Roman" w:hAnsi="Times New Roman" w:cs="Times New Roman"/>
          <w:spacing w:val="-1"/>
        </w:rPr>
        <w:t>l</w:t>
      </w:r>
      <w:r w:rsidRPr="00547309">
        <w:rPr>
          <w:rFonts w:ascii="Times New Roman" w:hAnsi="Times New Roman" w:cs="Times New Roman"/>
          <w:spacing w:val="1"/>
        </w:rPr>
        <w:t>s</w:t>
      </w:r>
      <w:r w:rsidRPr="00547309">
        <w:rPr>
          <w:rFonts w:ascii="Times New Roman" w:hAnsi="Times New Roman" w:cs="Times New Roman"/>
        </w:rPr>
        <w:t>o</w:t>
      </w:r>
      <w:r w:rsidRPr="00547309">
        <w:rPr>
          <w:rFonts w:ascii="Times New Roman" w:hAnsi="Times New Roman" w:cs="Times New Roman"/>
          <w:spacing w:val="-8"/>
        </w:rPr>
        <w:t xml:space="preserve"> </w:t>
      </w:r>
      <w:r w:rsidRPr="00547309">
        <w:rPr>
          <w:rFonts w:ascii="Times New Roman" w:hAnsi="Times New Roman" w:cs="Times New Roman"/>
        </w:rPr>
        <w:t>co</w:t>
      </w:r>
      <w:r w:rsidRPr="00547309">
        <w:rPr>
          <w:rFonts w:ascii="Times New Roman" w:hAnsi="Times New Roman" w:cs="Times New Roman"/>
          <w:spacing w:val="-1"/>
        </w:rPr>
        <w:t>n</w:t>
      </w:r>
      <w:r w:rsidRPr="00547309">
        <w:rPr>
          <w:rFonts w:ascii="Times New Roman" w:hAnsi="Times New Roman" w:cs="Times New Roman"/>
        </w:rPr>
        <w:t>tr</w:t>
      </w:r>
      <w:r w:rsidRPr="00547309">
        <w:rPr>
          <w:rFonts w:ascii="Times New Roman" w:hAnsi="Times New Roman" w:cs="Times New Roman"/>
          <w:spacing w:val="1"/>
        </w:rPr>
        <w:t>i</w:t>
      </w:r>
      <w:r w:rsidRPr="00547309">
        <w:rPr>
          <w:rFonts w:ascii="Times New Roman" w:hAnsi="Times New Roman" w:cs="Times New Roman"/>
        </w:rPr>
        <w:t>b</w:t>
      </w:r>
      <w:r w:rsidRPr="00547309">
        <w:rPr>
          <w:rFonts w:ascii="Times New Roman" w:hAnsi="Times New Roman" w:cs="Times New Roman"/>
          <w:spacing w:val="-1"/>
        </w:rPr>
        <w:t>u</w:t>
      </w:r>
      <w:r w:rsidRPr="00547309">
        <w:rPr>
          <w:rFonts w:ascii="Times New Roman" w:hAnsi="Times New Roman" w:cs="Times New Roman"/>
          <w:spacing w:val="2"/>
        </w:rPr>
        <w:t>t</w:t>
      </w:r>
      <w:r w:rsidRPr="00547309">
        <w:rPr>
          <w:rFonts w:ascii="Times New Roman" w:hAnsi="Times New Roman" w:cs="Times New Roman"/>
        </w:rPr>
        <w:t>e</w:t>
      </w:r>
      <w:r w:rsidRPr="00547309">
        <w:rPr>
          <w:rFonts w:ascii="Times New Roman" w:hAnsi="Times New Roman" w:cs="Times New Roman"/>
          <w:spacing w:val="-7"/>
        </w:rPr>
        <w:t xml:space="preserve"> </w:t>
      </w:r>
      <w:r w:rsidRPr="00547309">
        <w:rPr>
          <w:rFonts w:ascii="Times New Roman" w:hAnsi="Times New Roman" w:cs="Times New Roman"/>
          <w:spacing w:val="-1"/>
        </w:rPr>
        <w:t>t</w:t>
      </w:r>
      <w:r w:rsidRPr="00547309">
        <w:rPr>
          <w:rFonts w:ascii="Times New Roman" w:hAnsi="Times New Roman" w:cs="Times New Roman"/>
        </w:rPr>
        <w:t>o</w:t>
      </w:r>
      <w:r w:rsidRPr="00547309">
        <w:rPr>
          <w:rFonts w:ascii="Times New Roman" w:hAnsi="Times New Roman" w:cs="Times New Roman"/>
          <w:spacing w:val="-6"/>
        </w:rPr>
        <w:t xml:space="preserve"> </w:t>
      </w:r>
      <w:r w:rsidRPr="00547309">
        <w:rPr>
          <w:rFonts w:ascii="Times New Roman" w:hAnsi="Times New Roman" w:cs="Times New Roman"/>
        </w:rPr>
        <w:t>program</w:t>
      </w:r>
      <w:r w:rsidRPr="00547309">
        <w:rPr>
          <w:rFonts w:ascii="Times New Roman" w:hAnsi="Times New Roman" w:cs="Times New Roman"/>
          <w:w w:val="99"/>
        </w:rPr>
        <w:t xml:space="preserve"> </w:t>
      </w:r>
      <w:r w:rsidRPr="00547309">
        <w:rPr>
          <w:rFonts w:ascii="Times New Roman" w:hAnsi="Times New Roman" w:cs="Times New Roman"/>
          <w:spacing w:val="1"/>
        </w:rPr>
        <w:t>c</w:t>
      </w:r>
      <w:r w:rsidRPr="00547309">
        <w:rPr>
          <w:rFonts w:ascii="Times New Roman" w:hAnsi="Times New Roman" w:cs="Times New Roman"/>
        </w:rPr>
        <w:t>o</w:t>
      </w:r>
      <w:r w:rsidRPr="00547309">
        <w:rPr>
          <w:rFonts w:ascii="Times New Roman" w:hAnsi="Times New Roman" w:cs="Times New Roman"/>
          <w:spacing w:val="-1"/>
        </w:rPr>
        <w:t>h</w:t>
      </w:r>
      <w:r w:rsidRPr="00547309">
        <w:rPr>
          <w:rFonts w:ascii="Times New Roman" w:hAnsi="Times New Roman" w:cs="Times New Roman"/>
        </w:rPr>
        <w:t>ort</w:t>
      </w:r>
      <w:r w:rsidRPr="00547309">
        <w:rPr>
          <w:rFonts w:ascii="Times New Roman" w:hAnsi="Times New Roman" w:cs="Times New Roman"/>
          <w:spacing w:val="1"/>
        </w:rPr>
        <w:t>s</w:t>
      </w:r>
      <w:r w:rsidRPr="00547309">
        <w:rPr>
          <w:rFonts w:ascii="Times New Roman" w:hAnsi="Times New Roman" w:cs="Times New Roman"/>
        </w:rPr>
        <w:t xml:space="preserve">. For example, </w:t>
      </w:r>
      <w:r w:rsidRPr="00547309">
        <w:rPr>
          <w:rFonts w:ascii="Times New Roman" w:hAnsi="Times New Roman" w:cs="Times New Roman"/>
          <w:bCs/>
        </w:rPr>
        <w:t>Flori</w:t>
      </w:r>
      <w:r w:rsidRPr="00547309">
        <w:rPr>
          <w:rFonts w:ascii="Times New Roman" w:hAnsi="Times New Roman" w:cs="Times New Roman"/>
          <w:bCs/>
          <w:spacing w:val="2"/>
        </w:rPr>
        <w:t>d</w:t>
      </w:r>
      <w:r w:rsidRPr="00547309">
        <w:rPr>
          <w:rFonts w:ascii="Times New Roman" w:hAnsi="Times New Roman" w:cs="Times New Roman"/>
          <w:bCs/>
        </w:rPr>
        <w:t>a</w:t>
      </w:r>
      <w:r w:rsidRPr="00547309">
        <w:rPr>
          <w:rFonts w:ascii="Times New Roman" w:hAnsi="Times New Roman" w:cs="Times New Roman"/>
          <w:bCs/>
          <w:spacing w:val="-8"/>
        </w:rPr>
        <w:t xml:space="preserve"> </w:t>
      </w:r>
      <w:r w:rsidRPr="00547309">
        <w:rPr>
          <w:rFonts w:ascii="Times New Roman" w:hAnsi="Times New Roman" w:cs="Times New Roman"/>
          <w:bCs/>
          <w:spacing w:val="-1"/>
        </w:rPr>
        <w:t>I</w:t>
      </w:r>
      <w:r w:rsidRPr="00547309">
        <w:rPr>
          <w:rFonts w:ascii="Times New Roman" w:hAnsi="Times New Roman" w:cs="Times New Roman"/>
          <w:bCs/>
        </w:rPr>
        <w:t>nte</w:t>
      </w:r>
      <w:r w:rsidRPr="00547309">
        <w:rPr>
          <w:rFonts w:ascii="Times New Roman" w:hAnsi="Times New Roman" w:cs="Times New Roman"/>
          <w:bCs/>
          <w:spacing w:val="-1"/>
        </w:rPr>
        <w:t>r</w:t>
      </w:r>
      <w:r w:rsidRPr="00547309">
        <w:rPr>
          <w:rFonts w:ascii="Times New Roman" w:hAnsi="Times New Roman" w:cs="Times New Roman"/>
          <w:bCs/>
          <w:spacing w:val="3"/>
        </w:rPr>
        <w:t>n</w:t>
      </w:r>
      <w:r w:rsidRPr="00547309">
        <w:rPr>
          <w:rFonts w:ascii="Times New Roman" w:hAnsi="Times New Roman" w:cs="Times New Roman"/>
          <w:bCs/>
        </w:rPr>
        <w:t>ational</w:t>
      </w:r>
      <w:r w:rsidRPr="00547309">
        <w:rPr>
          <w:rFonts w:ascii="Times New Roman" w:hAnsi="Times New Roman" w:cs="Times New Roman"/>
          <w:bCs/>
          <w:w w:val="99"/>
        </w:rPr>
        <w:t xml:space="preserve"> </w:t>
      </w:r>
      <w:r w:rsidRPr="00547309">
        <w:rPr>
          <w:rFonts w:ascii="Times New Roman" w:hAnsi="Times New Roman" w:cs="Times New Roman"/>
          <w:bCs/>
        </w:rPr>
        <w:t>Uni</w:t>
      </w:r>
      <w:r w:rsidRPr="00547309">
        <w:rPr>
          <w:rFonts w:ascii="Times New Roman" w:hAnsi="Times New Roman" w:cs="Times New Roman"/>
          <w:bCs/>
          <w:spacing w:val="1"/>
        </w:rPr>
        <w:t>v</w:t>
      </w:r>
      <w:r w:rsidRPr="00547309">
        <w:rPr>
          <w:rFonts w:ascii="Times New Roman" w:hAnsi="Times New Roman" w:cs="Times New Roman"/>
          <w:bCs/>
        </w:rPr>
        <w:t>e</w:t>
      </w:r>
      <w:r w:rsidRPr="00547309">
        <w:rPr>
          <w:rFonts w:ascii="Times New Roman" w:hAnsi="Times New Roman" w:cs="Times New Roman"/>
          <w:bCs/>
          <w:spacing w:val="-1"/>
        </w:rPr>
        <w:t>r</w:t>
      </w:r>
      <w:r w:rsidRPr="00547309">
        <w:rPr>
          <w:rFonts w:ascii="Times New Roman" w:hAnsi="Times New Roman" w:cs="Times New Roman"/>
          <w:bCs/>
        </w:rPr>
        <w:t>si</w:t>
      </w:r>
      <w:r w:rsidRPr="00547309">
        <w:rPr>
          <w:rFonts w:ascii="Times New Roman" w:hAnsi="Times New Roman" w:cs="Times New Roman"/>
          <w:bCs/>
          <w:spacing w:val="2"/>
        </w:rPr>
        <w:t>t</w:t>
      </w:r>
      <w:r w:rsidRPr="00547309">
        <w:rPr>
          <w:rFonts w:ascii="Times New Roman" w:hAnsi="Times New Roman" w:cs="Times New Roman"/>
          <w:bCs/>
        </w:rPr>
        <w:t>y</w:t>
      </w:r>
      <w:r w:rsidRPr="00547309">
        <w:rPr>
          <w:rFonts w:ascii="Times New Roman" w:hAnsi="Times New Roman" w:cs="Times New Roman"/>
          <w:spacing w:val="-1"/>
        </w:rPr>
        <w:t>’</w:t>
      </w:r>
      <w:r w:rsidRPr="00547309">
        <w:rPr>
          <w:rFonts w:ascii="Times New Roman" w:hAnsi="Times New Roman" w:cs="Times New Roman"/>
        </w:rPr>
        <w:t>s</w:t>
      </w:r>
      <w:r w:rsidRPr="00547309">
        <w:rPr>
          <w:rFonts w:ascii="Times New Roman" w:hAnsi="Times New Roman" w:cs="Times New Roman"/>
          <w:spacing w:val="-9"/>
        </w:rPr>
        <w:t xml:space="preserve"> </w:t>
      </w:r>
      <w:r w:rsidRPr="00547309">
        <w:rPr>
          <w:rFonts w:ascii="Times New Roman" w:hAnsi="Times New Roman" w:cs="Times New Roman"/>
        </w:rPr>
        <w:t>H</w:t>
      </w:r>
      <w:r w:rsidRPr="00547309">
        <w:rPr>
          <w:rFonts w:ascii="Times New Roman" w:hAnsi="Times New Roman" w:cs="Times New Roman"/>
          <w:spacing w:val="-1"/>
        </w:rPr>
        <w:t>o</w:t>
      </w:r>
      <w:r w:rsidRPr="00547309">
        <w:rPr>
          <w:rFonts w:ascii="Times New Roman" w:hAnsi="Times New Roman" w:cs="Times New Roman"/>
          <w:spacing w:val="1"/>
        </w:rPr>
        <w:t>sp</w:t>
      </w:r>
      <w:r w:rsidRPr="00547309">
        <w:rPr>
          <w:rFonts w:ascii="Times New Roman" w:hAnsi="Times New Roman" w:cs="Times New Roman"/>
          <w:spacing w:val="-1"/>
        </w:rPr>
        <w:t>i</w:t>
      </w:r>
      <w:r w:rsidRPr="00547309">
        <w:rPr>
          <w:rFonts w:ascii="Times New Roman" w:hAnsi="Times New Roman" w:cs="Times New Roman"/>
        </w:rPr>
        <w:t>t</w:t>
      </w:r>
      <w:r w:rsidRPr="00547309">
        <w:rPr>
          <w:rFonts w:ascii="Times New Roman" w:hAnsi="Times New Roman" w:cs="Times New Roman"/>
          <w:spacing w:val="1"/>
        </w:rPr>
        <w:t>a</w:t>
      </w:r>
      <w:r w:rsidRPr="00547309">
        <w:rPr>
          <w:rFonts w:ascii="Times New Roman" w:hAnsi="Times New Roman" w:cs="Times New Roman"/>
          <w:spacing w:val="-1"/>
        </w:rPr>
        <w:t>li</w:t>
      </w:r>
      <w:r w:rsidRPr="00547309">
        <w:rPr>
          <w:rFonts w:ascii="Times New Roman" w:hAnsi="Times New Roman" w:cs="Times New Roman"/>
          <w:spacing w:val="4"/>
        </w:rPr>
        <w:t>t</w:t>
      </w:r>
      <w:r w:rsidRPr="00547309">
        <w:rPr>
          <w:rFonts w:ascii="Times New Roman" w:hAnsi="Times New Roman" w:cs="Times New Roman"/>
        </w:rPr>
        <w:t>y</w:t>
      </w:r>
      <w:r w:rsidRPr="00547309">
        <w:rPr>
          <w:rFonts w:ascii="Times New Roman" w:hAnsi="Times New Roman" w:cs="Times New Roman"/>
          <w:spacing w:val="-12"/>
        </w:rPr>
        <w:t xml:space="preserve"> </w:t>
      </w:r>
      <w:r w:rsidRPr="00547309">
        <w:rPr>
          <w:rFonts w:ascii="Times New Roman" w:hAnsi="Times New Roman" w:cs="Times New Roman"/>
          <w:spacing w:val="4"/>
        </w:rPr>
        <w:t>M</w:t>
      </w:r>
      <w:r w:rsidRPr="00547309">
        <w:rPr>
          <w:rFonts w:ascii="Times New Roman" w:hAnsi="Times New Roman" w:cs="Times New Roman"/>
        </w:rPr>
        <w:t>a</w:t>
      </w:r>
      <w:r w:rsidRPr="00547309">
        <w:rPr>
          <w:rFonts w:ascii="Times New Roman" w:hAnsi="Times New Roman" w:cs="Times New Roman"/>
          <w:spacing w:val="-1"/>
        </w:rPr>
        <w:t>n</w:t>
      </w:r>
      <w:r w:rsidRPr="00547309">
        <w:rPr>
          <w:rFonts w:ascii="Times New Roman" w:hAnsi="Times New Roman" w:cs="Times New Roman"/>
        </w:rPr>
        <w:t>a</w:t>
      </w:r>
      <w:r w:rsidRPr="00547309">
        <w:rPr>
          <w:rFonts w:ascii="Times New Roman" w:hAnsi="Times New Roman" w:cs="Times New Roman"/>
          <w:spacing w:val="-1"/>
        </w:rPr>
        <w:t>g</w:t>
      </w:r>
      <w:r w:rsidRPr="00547309">
        <w:rPr>
          <w:rFonts w:ascii="Times New Roman" w:hAnsi="Times New Roman" w:cs="Times New Roman"/>
        </w:rPr>
        <w:t>e</w:t>
      </w:r>
      <w:r w:rsidRPr="00547309">
        <w:rPr>
          <w:rFonts w:ascii="Times New Roman" w:hAnsi="Times New Roman" w:cs="Times New Roman"/>
          <w:spacing w:val="4"/>
        </w:rPr>
        <w:t>m</w:t>
      </w:r>
      <w:r w:rsidRPr="00547309">
        <w:rPr>
          <w:rFonts w:ascii="Times New Roman" w:hAnsi="Times New Roman" w:cs="Times New Roman"/>
        </w:rPr>
        <w:t>e</w:t>
      </w:r>
      <w:r w:rsidRPr="00547309">
        <w:rPr>
          <w:rFonts w:ascii="Times New Roman" w:hAnsi="Times New Roman" w:cs="Times New Roman"/>
          <w:spacing w:val="-1"/>
        </w:rPr>
        <w:t>n</w:t>
      </w:r>
      <w:r w:rsidRPr="00547309">
        <w:rPr>
          <w:rFonts w:ascii="Times New Roman" w:hAnsi="Times New Roman" w:cs="Times New Roman"/>
        </w:rPr>
        <w:t>t</w:t>
      </w:r>
      <w:r w:rsidRPr="00547309">
        <w:rPr>
          <w:rFonts w:ascii="Times New Roman" w:hAnsi="Times New Roman" w:cs="Times New Roman"/>
          <w:spacing w:val="-10"/>
        </w:rPr>
        <w:t xml:space="preserve"> </w:t>
      </w:r>
      <w:r w:rsidRPr="00547309">
        <w:rPr>
          <w:rFonts w:ascii="Times New Roman" w:hAnsi="Times New Roman" w:cs="Times New Roman"/>
          <w:spacing w:val="1"/>
        </w:rPr>
        <w:t>h</w:t>
      </w:r>
      <w:r w:rsidRPr="00547309">
        <w:rPr>
          <w:rFonts w:ascii="Times New Roman" w:hAnsi="Times New Roman" w:cs="Times New Roman"/>
        </w:rPr>
        <w:t>as</w:t>
      </w:r>
      <w:r w:rsidRPr="00547309">
        <w:rPr>
          <w:rFonts w:ascii="Times New Roman" w:hAnsi="Times New Roman" w:cs="Times New Roman"/>
          <w:spacing w:val="-9"/>
        </w:rPr>
        <w:t xml:space="preserve"> </w:t>
      </w:r>
      <w:r w:rsidRPr="00547309">
        <w:rPr>
          <w:rFonts w:ascii="Times New Roman" w:hAnsi="Times New Roman" w:cs="Times New Roman"/>
        </w:rPr>
        <w:t>b</w:t>
      </w:r>
      <w:r w:rsidRPr="00547309">
        <w:rPr>
          <w:rFonts w:ascii="Times New Roman" w:hAnsi="Times New Roman" w:cs="Times New Roman"/>
          <w:spacing w:val="-1"/>
        </w:rPr>
        <w:t>e</w:t>
      </w:r>
      <w:r w:rsidRPr="00547309">
        <w:rPr>
          <w:rFonts w:ascii="Times New Roman" w:hAnsi="Times New Roman" w:cs="Times New Roman"/>
          <w:spacing w:val="1"/>
        </w:rPr>
        <w:t>e</w:t>
      </w:r>
      <w:r w:rsidRPr="00547309">
        <w:rPr>
          <w:rFonts w:ascii="Times New Roman" w:hAnsi="Times New Roman" w:cs="Times New Roman"/>
        </w:rPr>
        <w:t>n</w:t>
      </w:r>
      <w:r w:rsidRPr="00547309">
        <w:rPr>
          <w:rFonts w:ascii="Times New Roman" w:hAnsi="Times New Roman" w:cs="Times New Roman"/>
          <w:spacing w:val="-10"/>
        </w:rPr>
        <w:t xml:space="preserve"> </w:t>
      </w:r>
      <w:r w:rsidRPr="00547309">
        <w:rPr>
          <w:rFonts w:ascii="Times New Roman" w:hAnsi="Times New Roman" w:cs="Times New Roman"/>
        </w:rPr>
        <w:t>re</w:t>
      </w:r>
      <w:r w:rsidRPr="00547309">
        <w:rPr>
          <w:rFonts w:ascii="Times New Roman" w:hAnsi="Times New Roman" w:cs="Times New Roman"/>
          <w:spacing w:val="1"/>
        </w:rPr>
        <w:t>c</w:t>
      </w:r>
      <w:r w:rsidRPr="00547309">
        <w:rPr>
          <w:rFonts w:ascii="Times New Roman" w:hAnsi="Times New Roman" w:cs="Times New Roman"/>
        </w:rPr>
        <w:t>ru</w:t>
      </w:r>
      <w:r w:rsidRPr="00547309">
        <w:rPr>
          <w:rFonts w:ascii="Times New Roman" w:hAnsi="Times New Roman" w:cs="Times New Roman"/>
          <w:spacing w:val="-2"/>
        </w:rPr>
        <w:t>i</w:t>
      </w:r>
      <w:r w:rsidRPr="00547309">
        <w:rPr>
          <w:rFonts w:ascii="Times New Roman" w:hAnsi="Times New Roman" w:cs="Times New Roman"/>
          <w:spacing w:val="2"/>
        </w:rPr>
        <w:t>t</w:t>
      </w:r>
      <w:r w:rsidRPr="00547309">
        <w:rPr>
          <w:rFonts w:ascii="Times New Roman" w:hAnsi="Times New Roman" w:cs="Times New Roman"/>
          <w:spacing w:val="1"/>
        </w:rPr>
        <w:t>i</w:t>
      </w:r>
      <w:r w:rsidRPr="00547309">
        <w:rPr>
          <w:rFonts w:ascii="Times New Roman" w:hAnsi="Times New Roman" w:cs="Times New Roman"/>
        </w:rPr>
        <w:t>ng</w:t>
      </w:r>
      <w:r w:rsidRPr="00547309">
        <w:rPr>
          <w:rFonts w:ascii="Times New Roman" w:hAnsi="Times New Roman" w:cs="Times New Roman"/>
          <w:spacing w:val="-9"/>
        </w:rPr>
        <w:t xml:space="preserve"> </w:t>
      </w:r>
      <w:r w:rsidRPr="00547309">
        <w:rPr>
          <w:rFonts w:ascii="Times New Roman" w:hAnsi="Times New Roman" w:cs="Times New Roman"/>
          <w:spacing w:val="1"/>
        </w:rPr>
        <w:t>i</w:t>
      </w:r>
      <w:r w:rsidRPr="00547309">
        <w:rPr>
          <w:rFonts w:ascii="Times New Roman" w:hAnsi="Times New Roman" w:cs="Times New Roman"/>
        </w:rPr>
        <w:t>nt</w:t>
      </w:r>
      <w:r w:rsidRPr="00547309">
        <w:rPr>
          <w:rFonts w:ascii="Times New Roman" w:hAnsi="Times New Roman" w:cs="Times New Roman"/>
          <w:spacing w:val="-1"/>
        </w:rPr>
        <w:t>e</w:t>
      </w:r>
      <w:r w:rsidRPr="00547309">
        <w:rPr>
          <w:rFonts w:ascii="Times New Roman" w:hAnsi="Times New Roman" w:cs="Times New Roman"/>
        </w:rPr>
        <w:t>r</w:t>
      </w:r>
      <w:r w:rsidRPr="00547309">
        <w:rPr>
          <w:rFonts w:ascii="Times New Roman" w:hAnsi="Times New Roman" w:cs="Times New Roman"/>
          <w:spacing w:val="1"/>
        </w:rPr>
        <w:t>n</w:t>
      </w:r>
      <w:r w:rsidRPr="00547309">
        <w:rPr>
          <w:rFonts w:ascii="Times New Roman" w:hAnsi="Times New Roman" w:cs="Times New Roman"/>
        </w:rPr>
        <w:t>atio</w:t>
      </w:r>
      <w:r w:rsidRPr="00547309">
        <w:rPr>
          <w:rFonts w:ascii="Times New Roman" w:hAnsi="Times New Roman" w:cs="Times New Roman"/>
          <w:spacing w:val="-1"/>
        </w:rPr>
        <w:t>n</w:t>
      </w:r>
      <w:r w:rsidRPr="00547309">
        <w:rPr>
          <w:rFonts w:ascii="Times New Roman" w:hAnsi="Times New Roman" w:cs="Times New Roman"/>
          <w:spacing w:val="1"/>
        </w:rPr>
        <w:t>a</w:t>
      </w:r>
      <w:r w:rsidRPr="00547309">
        <w:rPr>
          <w:rFonts w:ascii="Times New Roman" w:hAnsi="Times New Roman" w:cs="Times New Roman"/>
          <w:spacing w:val="-1"/>
        </w:rPr>
        <w:t>l</w:t>
      </w:r>
      <w:r w:rsidRPr="00547309">
        <w:rPr>
          <w:rFonts w:ascii="Times New Roman" w:hAnsi="Times New Roman" w:cs="Times New Roman"/>
          <w:spacing w:val="3"/>
        </w:rPr>
        <w:t>l</w:t>
      </w:r>
      <w:r w:rsidRPr="00547309">
        <w:rPr>
          <w:rFonts w:ascii="Times New Roman" w:hAnsi="Times New Roman" w:cs="Times New Roman"/>
        </w:rPr>
        <w:t>y</w:t>
      </w:r>
      <w:r w:rsidRPr="00547309">
        <w:rPr>
          <w:rFonts w:ascii="Times New Roman" w:hAnsi="Times New Roman" w:cs="Times New Roman"/>
          <w:spacing w:val="-13"/>
        </w:rPr>
        <w:t xml:space="preserve"> </w:t>
      </w:r>
      <w:r w:rsidRPr="00547309">
        <w:rPr>
          <w:rFonts w:ascii="Times New Roman" w:hAnsi="Times New Roman" w:cs="Times New Roman"/>
          <w:spacing w:val="1"/>
        </w:rPr>
        <w:t>f</w:t>
      </w:r>
      <w:r w:rsidRPr="00547309">
        <w:rPr>
          <w:rFonts w:ascii="Times New Roman" w:hAnsi="Times New Roman" w:cs="Times New Roman"/>
        </w:rPr>
        <w:t>or</w:t>
      </w:r>
      <w:r w:rsidRPr="00547309">
        <w:rPr>
          <w:rFonts w:ascii="Times New Roman" w:hAnsi="Times New Roman" w:cs="Times New Roman"/>
          <w:spacing w:val="-9"/>
        </w:rPr>
        <w:t xml:space="preserve"> </w:t>
      </w:r>
      <w:r w:rsidRPr="00547309">
        <w:rPr>
          <w:rFonts w:ascii="Times New Roman" w:hAnsi="Times New Roman" w:cs="Times New Roman"/>
          <w:spacing w:val="1"/>
        </w:rPr>
        <w:t>s</w:t>
      </w:r>
      <w:r w:rsidRPr="00547309">
        <w:rPr>
          <w:rFonts w:ascii="Times New Roman" w:hAnsi="Times New Roman" w:cs="Times New Roman"/>
        </w:rPr>
        <w:t>everal</w:t>
      </w:r>
      <w:r w:rsidRPr="00547309">
        <w:rPr>
          <w:rFonts w:ascii="Times New Roman" w:hAnsi="Times New Roman" w:cs="Times New Roman"/>
          <w:w w:val="99"/>
        </w:rPr>
        <w:t xml:space="preserve"> </w:t>
      </w:r>
      <w:r w:rsidRPr="00547309">
        <w:rPr>
          <w:rFonts w:ascii="Times New Roman" w:hAnsi="Times New Roman" w:cs="Times New Roman"/>
        </w:rPr>
        <w:t>d</w:t>
      </w:r>
      <w:r w:rsidRPr="00547309">
        <w:rPr>
          <w:rFonts w:ascii="Times New Roman" w:hAnsi="Times New Roman" w:cs="Times New Roman"/>
          <w:spacing w:val="-1"/>
        </w:rPr>
        <w:t>e</w:t>
      </w:r>
      <w:r w:rsidRPr="00547309">
        <w:rPr>
          <w:rFonts w:ascii="Times New Roman" w:hAnsi="Times New Roman" w:cs="Times New Roman"/>
          <w:spacing w:val="1"/>
        </w:rPr>
        <w:t>c</w:t>
      </w:r>
      <w:r w:rsidRPr="00547309">
        <w:rPr>
          <w:rFonts w:ascii="Times New Roman" w:hAnsi="Times New Roman" w:cs="Times New Roman"/>
        </w:rPr>
        <w:t>a</w:t>
      </w:r>
      <w:r w:rsidRPr="00547309">
        <w:rPr>
          <w:rFonts w:ascii="Times New Roman" w:hAnsi="Times New Roman" w:cs="Times New Roman"/>
          <w:spacing w:val="-1"/>
        </w:rPr>
        <w:t>d</w:t>
      </w:r>
      <w:r w:rsidRPr="00547309">
        <w:rPr>
          <w:rFonts w:ascii="Times New Roman" w:hAnsi="Times New Roman" w:cs="Times New Roman"/>
        </w:rPr>
        <w:t>es.</w:t>
      </w:r>
    </w:p>
    <w:p w14:paraId="795ADC35" w14:textId="77777777" w:rsidR="00547309" w:rsidRPr="00547309" w:rsidRDefault="00547309" w:rsidP="00547309">
      <w:pPr>
        <w:pStyle w:val="NoSpacing"/>
        <w:ind w:right="770" w:firstLine="720"/>
        <w:rPr>
          <w:rFonts w:ascii="Times New Roman" w:hAnsi="Times New Roman" w:cs="Times New Roman"/>
        </w:rPr>
      </w:pPr>
    </w:p>
    <w:p w14:paraId="2DBECB40" w14:textId="77777777" w:rsidR="00547309" w:rsidRPr="00547309" w:rsidRDefault="00547309" w:rsidP="00547309">
      <w:pPr>
        <w:pStyle w:val="NoSpacing"/>
        <w:ind w:right="770"/>
        <w:rPr>
          <w:rFonts w:ascii="Times New Roman" w:hAnsi="Times New Roman" w:cs="Times New Roman"/>
        </w:rPr>
      </w:pPr>
      <w:r w:rsidRPr="00547309">
        <w:rPr>
          <w:rFonts w:ascii="Times New Roman" w:hAnsi="Times New Roman" w:cs="Times New Roman"/>
        </w:rPr>
        <w:t>The curriculum is designed to accommodate the needs of all potential students, including international students. According to the EAB report, “international students typically compose about half of the profiled programs.” Furthermore, they desire resident programs in which they “earn the degree residing in the United States and gaining American industry experience”. The EAB further states “San Diego State University reports that online degrees programs’ remote modality likely discourages international students from applying”.</w:t>
      </w:r>
    </w:p>
    <w:p w14:paraId="0B88229B" w14:textId="77777777" w:rsidR="00547309" w:rsidRPr="00547309" w:rsidRDefault="00547309" w:rsidP="00547309">
      <w:pPr>
        <w:pStyle w:val="NoSpacing"/>
        <w:ind w:right="770" w:firstLine="720"/>
        <w:rPr>
          <w:rFonts w:ascii="Times New Roman" w:hAnsi="Times New Roman" w:cs="Times New Roman"/>
        </w:rPr>
      </w:pPr>
    </w:p>
    <w:p w14:paraId="00A44B4F" w14:textId="77777777" w:rsidR="00547309" w:rsidRPr="00547309" w:rsidRDefault="00547309" w:rsidP="00547309">
      <w:pPr>
        <w:pStyle w:val="NoSpacing"/>
        <w:ind w:right="770"/>
        <w:rPr>
          <w:rFonts w:ascii="Times New Roman" w:hAnsi="Times New Roman" w:cs="Times New Roman"/>
        </w:rPr>
      </w:pPr>
      <w:r w:rsidRPr="00547309">
        <w:rPr>
          <w:rFonts w:ascii="Times New Roman" w:hAnsi="Times New Roman" w:cs="Times New Roman"/>
        </w:rPr>
        <w:t xml:space="preserve">Third, unlike the other regional degree programs, this program requires students to complete the Research Methods course and apply the acquired knowledge </w:t>
      </w:r>
      <w:r w:rsidR="00C346AD">
        <w:rPr>
          <w:rFonts w:ascii="Times New Roman" w:hAnsi="Times New Roman" w:cs="Times New Roman"/>
        </w:rPr>
        <w:t>through the culminating project</w:t>
      </w:r>
      <w:r w:rsidR="0017631C">
        <w:rPr>
          <w:rFonts w:ascii="Times New Roman" w:hAnsi="Times New Roman" w:cs="Times New Roman"/>
        </w:rPr>
        <w:t>.</w:t>
      </w:r>
      <w:r w:rsidRPr="00547309">
        <w:rPr>
          <w:rFonts w:ascii="Times New Roman" w:hAnsi="Times New Roman" w:cs="Times New Roman"/>
        </w:rPr>
        <w:t xml:space="preserve"> Those courses not only train students to think critically, identify, analyze, and resolve complex business problems, they also form a solid foundation for those who wish to pursue a doctoral degree in the field. In addition, the coursework is designed to prepare students for lifelong learning in a global hospitality environment. The EAB supports this type of experience, stating “most profiled programs require students to complete experiential capstone projects with local companies to gain familiarity within the hospitality industry and equip students with prior experience as they enter the workforce.”  </w:t>
      </w:r>
    </w:p>
    <w:p w14:paraId="39E9D59D" w14:textId="77777777" w:rsidR="00547309" w:rsidRPr="00547309" w:rsidRDefault="00547309" w:rsidP="00547309">
      <w:pPr>
        <w:pStyle w:val="NoSpacing"/>
        <w:ind w:right="770" w:firstLine="720"/>
        <w:rPr>
          <w:rFonts w:ascii="Times New Roman" w:hAnsi="Times New Roman" w:cs="Times New Roman"/>
        </w:rPr>
      </w:pPr>
    </w:p>
    <w:p w14:paraId="5AB4BF8D" w14:textId="77777777" w:rsidR="00547309" w:rsidRPr="00547309" w:rsidRDefault="00547309" w:rsidP="00547309">
      <w:pPr>
        <w:pStyle w:val="NoSpacing"/>
        <w:ind w:right="770"/>
        <w:rPr>
          <w:rFonts w:ascii="Times New Roman" w:hAnsi="Times New Roman" w:cs="Times New Roman"/>
        </w:rPr>
      </w:pPr>
      <w:r w:rsidRPr="00547309">
        <w:rPr>
          <w:rFonts w:ascii="Times New Roman" w:hAnsi="Times New Roman" w:cs="Times New Roman"/>
        </w:rPr>
        <w:t xml:space="preserve">Finally, while the other regional programs have a tourism component in their curricula, the proposed CSULB hospitality program is unique and emphasizes purely hospitality management. Among the competing, specialized master’s degree programs in the west and south, this program provides the greatest breadth of business operational, research analysis, and hands-on skills specifically in the hospitality industry. Further, because CSULB’s location is in a prime geographic area, students enrolled in this program will enjoy the advantages of having unparalleled access to internship opportunities in organizations like Disney, Universal Studio, Hilton, Marriott, or Red Lobster, to mention but a few. The EAB report supports such experiential learning and internships, pointing out that “hospitality management programs incorporate industry exposure into curricula to prepare students for employment.” </w:t>
      </w:r>
    </w:p>
    <w:p w14:paraId="63256F85" w14:textId="77777777" w:rsidR="00547309" w:rsidRPr="00547309" w:rsidRDefault="00547309" w:rsidP="00547309">
      <w:pPr>
        <w:pStyle w:val="NoSpacing"/>
        <w:ind w:right="770" w:firstLine="720"/>
        <w:rPr>
          <w:rFonts w:ascii="Times New Roman" w:hAnsi="Times New Roman" w:cs="Times New Roman"/>
        </w:rPr>
      </w:pPr>
    </w:p>
    <w:p w14:paraId="2E341F5A" w14:textId="77777777" w:rsidR="00547309" w:rsidRPr="00547309" w:rsidRDefault="00547309" w:rsidP="00547309">
      <w:pPr>
        <w:pStyle w:val="NoSpacing"/>
        <w:ind w:right="770"/>
        <w:rPr>
          <w:rFonts w:ascii="Times New Roman" w:hAnsi="Times New Roman" w:cs="Times New Roman"/>
        </w:rPr>
      </w:pPr>
      <w:r w:rsidRPr="00547309">
        <w:rPr>
          <w:rFonts w:ascii="Times New Roman" w:hAnsi="Times New Roman" w:cs="Times New Roman"/>
        </w:rPr>
        <w:t xml:space="preserve">The internship and directed project will provide hands on application and research for the students. Faculty have background in these areas, and will provide a useful and meaningful “end of degree” capstone experience; experiences that are particularly crucial for international students who want to learn the American/Western-style of management. CSULB is located in the heart of Southern California, which is one of the prime, attractive locations for an international hospitality program. Cities like Los Angeles, Long Beach, Anaheim, and San Diego have a variety of entertainment and tourist attractions that make Southern California one of the most popular travel destinations in the world. This infrastructure is supported by the hospitality foodservice and hotel management industry. </w:t>
      </w:r>
    </w:p>
    <w:p w14:paraId="20A397F7" w14:textId="77777777" w:rsidR="00547309" w:rsidRPr="00547309" w:rsidRDefault="00547309" w:rsidP="00547309">
      <w:pPr>
        <w:pStyle w:val="NoSpacing"/>
        <w:ind w:right="770" w:firstLine="720"/>
        <w:rPr>
          <w:rFonts w:ascii="Times New Roman" w:hAnsi="Times New Roman" w:cs="Times New Roman"/>
        </w:rPr>
      </w:pPr>
    </w:p>
    <w:p w14:paraId="3F099128" w14:textId="77777777" w:rsidR="008D134C" w:rsidRDefault="00547309" w:rsidP="00547309">
      <w:pPr>
        <w:ind w:right="770"/>
        <w:rPr>
          <w:rFonts w:ascii="Times New Roman" w:hAnsi="Times New Roman" w:cs="Times New Roman"/>
          <w:lang w:eastAsia="zh-CN"/>
        </w:rPr>
        <w:sectPr w:rsidR="008D134C" w:rsidSect="00547309">
          <w:pgSz w:w="12240" w:h="15840"/>
          <w:pgMar w:top="1440" w:right="1440" w:bottom="1440" w:left="1440" w:header="720" w:footer="720" w:gutter="0"/>
          <w:cols w:space="720"/>
          <w:docGrid w:linePitch="360"/>
        </w:sectPr>
      </w:pPr>
      <w:r w:rsidRPr="00547309">
        <w:rPr>
          <w:rFonts w:ascii="Times New Roman" w:hAnsi="Times New Roman" w:cs="Times New Roman"/>
        </w:rPr>
        <w:t xml:space="preserve">To best meet the goals of this project and to assure optimal program development, an Advisory Board of local and global industry leaders, faculty members, and CCPE representatives has been convened. The board will facilitate the finalization, implementation, and assessment of the proposed program, including course content review, website development, marketing, and planning.  The EAB report and workforce data will act as a primary guide for their work. </w:t>
      </w:r>
      <w:r w:rsidRPr="00547309">
        <w:rPr>
          <w:rFonts w:ascii="Times New Roman" w:hAnsi="Times New Roman" w:cs="Times New Roman"/>
          <w:lang w:eastAsia="zh-CN"/>
        </w:rPr>
        <w:t xml:space="preserve">Table 5.1 below provides a curriculum comparison. </w:t>
      </w:r>
    </w:p>
    <w:p w14:paraId="6D128EBC" w14:textId="77777777" w:rsidR="008D134C" w:rsidRPr="00FA39EF" w:rsidRDefault="008D134C" w:rsidP="008D134C">
      <w:pPr>
        <w:rPr>
          <w:rFonts w:ascii="Times New Roman" w:hAnsi="Times New Roman" w:cs="Times New Roman"/>
          <w:lang w:eastAsia="zh-CN"/>
        </w:rPr>
      </w:pPr>
      <w:r w:rsidRPr="00FA39EF">
        <w:rPr>
          <w:rFonts w:ascii="Times New Roman" w:hAnsi="Times New Roman" w:cs="Times New Roman"/>
          <w:b/>
        </w:rPr>
        <w:lastRenderedPageBreak/>
        <w:t>Table 5.1:  Curriculum Comparison</w:t>
      </w:r>
    </w:p>
    <w:tbl>
      <w:tblPr>
        <w:tblStyle w:val="TableGrid"/>
        <w:tblW w:w="5114" w:type="pct"/>
        <w:jc w:val="center"/>
        <w:tblLook w:val="04A0" w:firstRow="1" w:lastRow="0" w:firstColumn="1" w:lastColumn="0" w:noHBand="0" w:noVBand="1"/>
      </w:tblPr>
      <w:tblGrid>
        <w:gridCol w:w="5264"/>
        <w:gridCol w:w="7981"/>
      </w:tblGrid>
      <w:tr w:rsidR="008D134C" w:rsidRPr="00FA39EF" w14:paraId="36F1577D" w14:textId="77777777" w:rsidTr="00197E72">
        <w:trPr>
          <w:jc w:val="center"/>
        </w:trPr>
        <w:tc>
          <w:tcPr>
            <w:tcW w:w="1987" w:type="pct"/>
          </w:tcPr>
          <w:p w14:paraId="7BFAAF04" w14:textId="77777777" w:rsidR="008D134C" w:rsidRPr="00FA39EF" w:rsidRDefault="008D134C" w:rsidP="00197E72">
            <w:pPr>
              <w:jc w:val="center"/>
              <w:rPr>
                <w:rFonts w:ascii="Times New Roman" w:hAnsi="Times New Roman" w:cs="Times New Roman"/>
                <w:b/>
                <w:lang w:eastAsia="zh-CN"/>
              </w:rPr>
            </w:pPr>
          </w:p>
          <w:p w14:paraId="5B191BDF" w14:textId="77777777" w:rsidR="008D134C" w:rsidRPr="00FA39EF" w:rsidRDefault="008D134C" w:rsidP="00197E72">
            <w:pPr>
              <w:jc w:val="center"/>
              <w:rPr>
                <w:rFonts w:ascii="Times New Roman" w:hAnsi="Times New Roman" w:cs="Times New Roman"/>
                <w:b/>
                <w:lang w:eastAsia="zh-CN"/>
              </w:rPr>
            </w:pPr>
            <w:r w:rsidRPr="00FA39EF">
              <w:rPr>
                <w:rFonts w:ascii="Times New Roman" w:hAnsi="Times New Roman" w:cs="Times New Roman"/>
                <w:b/>
                <w:lang w:eastAsia="zh-CN"/>
              </w:rPr>
              <w:t>MS in Global Hospitality Management, California State University, Long Beach</w:t>
            </w:r>
          </w:p>
          <w:p w14:paraId="6D4F17BF" w14:textId="77777777" w:rsidR="008D134C" w:rsidRPr="00FA39EF" w:rsidRDefault="008D134C" w:rsidP="00197E72">
            <w:pPr>
              <w:jc w:val="center"/>
              <w:rPr>
                <w:rFonts w:ascii="Times New Roman" w:hAnsi="Times New Roman" w:cs="Times New Roman"/>
                <w:lang w:eastAsia="zh-CN"/>
              </w:rPr>
            </w:pPr>
          </w:p>
          <w:p w14:paraId="0E4EDD25" w14:textId="77777777" w:rsidR="008D134C" w:rsidRPr="00FA39EF" w:rsidRDefault="008D134C" w:rsidP="00197E72">
            <w:pPr>
              <w:jc w:val="center"/>
              <w:rPr>
                <w:rFonts w:ascii="Times New Roman" w:hAnsi="Times New Roman" w:cs="Times New Roman"/>
                <w:lang w:eastAsia="zh-CN"/>
              </w:rPr>
            </w:pPr>
            <w:r w:rsidRPr="00FA39EF">
              <w:rPr>
                <w:rFonts w:ascii="Times New Roman" w:hAnsi="Times New Roman" w:cs="Times New Roman"/>
                <w:lang w:eastAsia="zh-CN"/>
              </w:rPr>
              <w:t>(30 units)</w:t>
            </w:r>
          </w:p>
        </w:tc>
        <w:tc>
          <w:tcPr>
            <w:tcW w:w="3013" w:type="pct"/>
          </w:tcPr>
          <w:p w14:paraId="02869782" w14:textId="77777777" w:rsidR="008D134C" w:rsidRPr="00FA39EF" w:rsidRDefault="008D134C" w:rsidP="008D134C">
            <w:pPr>
              <w:pStyle w:val="ListParagraph"/>
              <w:numPr>
                <w:ilvl w:val="0"/>
                <w:numId w:val="24"/>
              </w:numPr>
              <w:ind w:left="360"/>
              <w:jc w:val="center"/>
              <w:rPr>
                <w:rFonts w:ascii="Times New Roman" w:hAnsi="Times New Roman" w:cs="Times New Roman"/>
                <w:lang w:eastAsia="zh-CN"/>
              </w:rPr>
            </w:pPr>
            <w:r w:rsidRPr="00FA39EF">
              <w:rPr>
                <w:rFonts w:ascii="Times New Roman" w:hAnsi="Times New Roman" w:cs="Times New Roman"/>
                <w:lang w:eastAsia="zh-CN"/>
              </w:rPr>
              <w:t>International Hospitality Development (3)</w:t>
            </w:r>
          </w:p>
          <w:p w14:paraId="006EF926" w14:textId="77777777" w:rsidR="008D134C" w:rsidRPr="00FA39EF" w:rsidRDefault="008D134C" w:rsidP="008D134C">
            <w:pPr>
              <w:pStyle w:val="ListParagraph"/>
              <w:numPr>
                <w:ilvl w:val="0"/>
                <w:numId w:val="24"/>
              </w:numPr>
              <w:ind w:left="360"/>
              <w:jc w:val="center"/>
              <w:rPr>
                <w:rFonts w:ascii="Times New Roman" w:hAnsi="Times New Roman" w:cs="Times New Roman"/>
                <w:lang w:eastAsia="zh-CN"/>
              </w:rPr>
            </w:pPr>
            <w:r w:rsidRPr="00FA39EF">
              <w:rPr>
                <w:rFonts w:ascii="Times New Roman" w:hAnsi="Times New Roman" w:cs="Times New Roman"/>
                <w:lang w:eastAsia="zh-CN"/>
              </w:rPr>
              <w:t xml:space="preserve">Cost Control in </w:t>
            </w:r>
            <w:r w:rsidRPr="00FA39EF">
              <w:rPr>
                <w:rFonts w:ascii="Times New Roman" w:eastAsia="PMingLiU" w:hAnsi="Times New Roman" w:cs="Times New Roman"/>
                <w:lang w:eastAsia="zh-TW"/>
              </w:rPr>
              <w:t>HFHM</w:t>
            </w:r>
            <w:r w:rsidRPr="00FA39EF">
              <w:rPr>
                <w:rFonts w:ascii="Times New Roman" w:hAnsi="Times New Roman" w:cs="Times New Roman"/>
                <w:lang w:eastAsia="zh-CN"/>
              </w:rPr>
              <w:t xml:space="preserve"> (3)</w:t>
            </w:r>
          </w:p>
          <w:p w14:paraId="3C58CCA5" w14:textId="77777777" w:rsidR="008D134C" w:rsidRPr="00FA39EF" w:rsidRDefault="008D134C" w:rsidP="008D134C">
            <w:pPr>
              <w:pStyle w:val="ListParagraph"/>
              <w:numPr>
                <w:ilvl w:val="0"/>
                <w:numId w:val="24"/>
              </w:numPr>
              <w:ind w:left="360"/>
              <w:jc w:val="center"/>
              <w:rPr>
                <w:rFonts w:ascii="Times New Roman" w:hAnsi="Times New Roman" w:cs="Times New Roman"/>
                <w:lang w:eastAsia="zh-CN"/>
              </w:rPr>
            </w:pPr>
            <w:r w:rsidRPr="00FA39EF">
              <w:rPr>
                <w:rFonts w:ascii="Times New Roman" w:hAnsi="Times New Roman" w:cs="Times New Roman"/>
                <w:lang w:eastAsia="zh-CN"/>
              </w:rPr>
              <w:t>Advanced Hotel Administration (3)</w:t>
            </w:r>
          </w:p>
          <w:p w14:paraId="35AFBC5D" w14:textId="77777777" w:rsidR="008D134C" w:rsidRPr="00FA39EF" w:rsidRDefault="008D134C" w:rsidP="008D134C">
            <w:pPr>
              <w:pStyle w:val="ListParagraph"/>
              <w:numPr>
                <w:ilvl w:val="0"/>
                <w:numId w:val="24"/>
              </w:numPr>
              <w:ind w:left="360"/>
              <w:jc w:val="center"/>
              <w:rPr>
                <w:rFonts w:ascii="Times New Roman" w:hAnsi="Times New Roman" w:cs="Times New Roman"/>
                <w:lang w:eastAsia="zh-CN"/>
              </w:rPr>
            </w:pPr>
            <w:r>
              <w:rPr>
                <w:rFonts w:ascii="Times New Roman" w:hAnsi="Times New Roman" w:cs="Times New Roman"/>
                <w:lang w:eastAsia="zh-CN"/>
              </w:rPr>
              <w:t>Restaurant and Dining Management</w:t>
            </w:r>
            <w:r w:rsidRPr="00FA39EF">
              <w:rPr>
                <w:rFonts w:ascii="Times New Roman" w:hAnsi="Times New Roman" w:cs="Times New Roman"/>
                <w:lang w:eastAsia="zh-CN"/>
              </w:rPr>
              <w:t xml:space="preserve"> (3)</w:t>
            </w:r>
          </w:p>
          <w:p w14:paraId="31DA0E22" w14:textId="77777777" w:rsidR="008D134C" w:rsidRPr="00FA39EF" w:rsidRDefault="008D134C" w:rsidP="008D134C">
            <w:pPr>
              <w:pStyle w:val="ListParagraph"/>
              <w:numPr>
                <w:ilvl w:val="0"/>
                <w:numId w:val="24"/>
              </w:numPr>
              <w:ind w:left="360"/>
              <w:jc w:val="center"/>
              <w:rPr>
                <w:rFonts w:ascii="Times New Roman" w:hAnsi="Times New Roman" w:cs="Times New Roman"/>
                <w:lang w:eastAsia="zh-CN"/>
              </w:rPr>
            </w:pPr>
            <w:r w:rsidRPr="00FA39EF">
              <w:rPr>
                <w:rFonts w:ascii="Times New Roman" w:hAnsi="Times New Roman" w:cs="Times New Roman"/>
                <w:lang w:eastAsia="zh-CN"/>
              </w:rPr>
              <w:t>Internship (6)</w:t>
            </w:r>
          </w:p>
          <w:p w14:paraId="155CF9BB" w14:textId="77777777" w:rsidR="008D134C" w:rsidRPr="00FA39EF" w:rsidRDefault="008D134C" w:rsidP="008D134C">
            <w:pPr>
              <w:pStyle w:val="ListParagraph"/>
              <w:numPr>
                <w:ilvl w:val="0"/>
                <w:numId w:val="24"/>
              </w:numPr>
              <w:ind w:left="360"/>
              <w:jc w:val="center"/>
              <w:rPr>
                <w:rFonts w:ascii="Times New Roman" w:hAnsi="Times New Roman" w:cs="Times New Roman"/>
                <w:lang w:eastAsia="zh-CN"/>
              </w:rPr>
            </w:pPr>
            <w:r w:rsidRPr="00FA39EF">
              <w:rPr>
                <w:rFonts w:ascii="Times New Roman" w:hAnsi="Times New Roman" w:cs="Times New Roman"/>
                <w:lang w:eastAsia="zh-CN"/>
              </w:rPr>
              <w:t>Hotel and Restaurant Financial Management (3)</w:t>
            </w:r>
          </w:p>
          <w:p w14:paraId="2AE54A6F" w14:textId="77777777" w:rsidR="008D134C" w:rsidRPr="00FA39EF" w:rsidRDefault="008D134C" w:rsidP="008D134C">
            <w:pPr>
              <w:pStyle w:val="ListParagraph"/>
              <w:numPr>
                <w:ilvl w:val="0"/>
                <w:numId w:val="24"/>
              </w:numPr>
              <w:ind w:left="360"/>
              <w:jc w:val="center"/>
              <w:rPr>
                <w:rFonts w:ascii="Times New Roman" w:hAnsi="Times New Roman" w:cs="Times New Roman"/>
                <w:lang w:eastAsia="zh-CN"/>
              </w:rPr>
            </w:pPr>
            <w:r w:rsidRPr="00FA39EF">
              <w:rPr>
                <w:rFonts w:ascii="Times New Roman" w:hAnsi="Times New Roman" w:cs="Times New Roman"/>
                <w:lang w:eastAsia="zh-CN"/>
              </w:rPr>
              <w:t>Research Methods (3)</w:t>
            </w:r>
          </w:p>
          <w:p w14:paraId="39655373" w14:textId="77777777" w:rsidR="008D134C" w:rsidRPr="00FA39EF" w:rsidRDefault="008D134C" w:rsidP="008D134C">
            <w:pPr>
              <w:pStyle w:val="ListParagraph"/>
              <w:numPr>
                <w:ilvl w:val="0"/>
                <w:numId w:val="24"/>
              </w:numPr>
              <w:ind w:left="360"/>
              <w:jc w:val="center"/>
              <w:rPr>
                <w:rFonts w:ascii="Times New Roman" w:hAnsi="Times New Roman" w:cs="Times New Roman"/>
                <w:lang w:eastAsia="zh-CN"/>
              </w:rPr>
            </w:pPr>
            <w:r w:rsidRPr="00FA39EF">
              <w:rPr>
                <w:rFonts w:ascii="Times New Roman" w:hAnsi="Times New Roman" w:cs="Times New Roman"/>
                <w:lang w:eastAsia="zh-CN"/>
              </w:rPr>
              <w:t>Leadership and Strategic Management in the Hospitality Industry (3)</w:t>
            </w:r>
          </w:p>
          <w:p w14:paraId="7F3F356B" w14:textId="77777777" w:rsidR="008D134C" w:rsidRPr="00FA39EF" w:rsidRDefault="008D134C" w:rsidP="008D134C">
            <w:pPr>
              <w:pStyle w:val="ListParagraph"/>
              <w:numPr>
                <w:ilvl w:val="0"/>
                <w:numId w:val="24"/>
              </w:numPr>
              <w:ind w:left="360"/>
              <w:jc w:val="center"/>
              <w:rPr>
                <w:rFonts w:ascii="Times New Roman" w:hAnsi="Times New Roman" w:cs="Times New Roman"/>
                <w:b/>
                <w:lang w:eastAsia="zh-CN"/>
              </w:rPr>
            </w:pPr>
            <w:r w:rsidRPr="00FA39EF">
              <w:rPr>
                <w:rFonts w:ascii="Times New Roman" w:hAnsi="Times New Roman" w:cs="Times New Roman"/>
                <w:lang w:eastAsia="zh-CN"/>
              </w:rPr>
              <w:t>Directed Project (3)</w:t>
            </w:r>
          </w:p>
        </w:tc>
      </w:tr>
      <w:tr w:rsidR="008D134C" w:rsidRPr="00FA39EF" w14:paraId="73F58B80" w14:textId="77777777" w:rsidTr="00197E72">
        <w:trPr>
          <w:jc w:val="center"/>
        </w:trPr>
        <w:tc>
          <w:tcPr>
            <w:tcW w:w="1987" w:type="pct"/>
          </w:tcPr>
          <w:p w14:paraId="63B61593" w14:textId="77777777" w:rsidR="008D134C" w:rsidRPr="00FA39EF" w:rsidRDefault="008D134C" w:rsidP="00197E72">
            <w:pPr>
              <w:jc w:val="center"/>
              <w:rPr>
                <w:rFonts w:ascii="Times New Roman" w:hAnsi="Times New Roman" w:cs="Times New Roman"/>
                <w:lang w:eastAsia="zh-CN"/>
              </w:rPr>
            </w:pPr>
          </w:p>
          <w:p w14:paraId="5B6686F6" w14:textId="77777777" w:rsidR="008D134C" w:rsidRPr="00FA39EF" w:rsidRDefault="008D134C" w:rsidP="00197E72">
            <w:pPr>
              <w:jc w:val="center"/>
              <w:rPr>
                <w:rFonts w:ascii="Times New Roman" w:hAnsi="Times New Roman" w:cs="Times New Roman"/>
                <w:lang w:eastAsia="zh-CN"/>
              </w:rPr>
            </w:pPr>
            <w:r w:rsidRPr="00FA39EF">
              <w:rPr>
                <w:rFonts w:ascii="Times New Roman" w:hAnsi="Times New Roman" w:cs="Times New Roman"/>
                <w:lang w:eastAsia="zh-CN"/>
              </w:rPr>
              <w:t>MS in Recreation and Tourism, California State University East Bay</w:t>
            </w:r>
          </w:p>
          <w:p w14:paraId="07546E0D" w14:textId="77777777" w:rsidR="008D134C" w:rsidRPr="00FA39EF" w:rsidRDefault="008D134C" w:rsidP="00197E72">
            <w:pPr>
              <w:jc w:val="center"/>
              <w:rPr>
                <w:rFonts w:ascii="Times New Roman" w:hAnsi="Times New Roman" w:cs="Times New Roman"/>
                <w:lang w:eastAsia="zh-CN"/>
              </w:rPr>
            </w:pPr>
          </w:p>
          <w:p w14:paraId="4D0EA4AA" w14:textId="77777777" w:rsidR="008D134C" w:rsidRPr="00FA39EF" w:rsidRDefault="008D134C" w:rsidP="00197E72">
            <w:pPr>
              <w:jc w:val="center"/>
              <w:rPr>
                <w:rFonts w:ascii="Times New Roman" w:hAnsi="Times New Roman" w:cs="Times New Roman"/>
                <w:lang w:eastAsia="zh-CN"/>
              </w:rPr>
            </w:pPr>
            <w:r w:rsidRPr="00FA39EF">
              <w:rPr>
                <w:rFonts w:ascii="Times New Roman" w:hAnsi="Times New Roman" w:cs="Times New Roman"/>
                <w:lang w:eastAsia="zh-CN"/>
              </w:rPr>
              <w:t>(45 units)</w:t>
            </w:r>
          </w:p>
        </w:tc>
        <w:tc>
          <w:tcPr>
            <w:tcW w:w="3013" w:type="pct"/>
          </w:tcPr>
          <w:p w14:paraId="45CFF396" w14:textId="77777777" w:rsidR="008D134C" w:rsidRPr="00FA39EF" w:rsidRDefault="008D134C" w:rsidP="008D134C">
            <w:pPr>
              <w:pStyle w:val="ListParagraph"/>
              <w:numPr>
                <w:ilvl w:val="0"/>
                <w:numId w:val="23"/>
              </w:numPr>
              <w:ind w:left="360"/>
              <w:jc w:val="center"/>
              <w:rPr>
                <w:rFonts w:ascii="Times New Roman" w:hAnsi="Times New Roman" w:cs="Times New Roman"/>
                <w:lang w:eastAsia="zh-CN"/>
              </w:rPr>
            </w:pPr>
            <w:r w:rsidRPr="00FA39EF">
              <w:rPr>
                <w:rFonts w:ascii="Times New Roman" w:hAnsi="Times New Roman" w:cs="Times New Roman"/>
              </w:rPr>
              <w:t>Research Methods in Leisure Studies (4.5)</w:t>
            </w:r>
          </w:p>
          <w:p w14:paraId="55C09590" w14:textId="77777777" w:rsidR="008D134C" w:rsidRPr="00FA39EF" w:rsidRDefault="008D134C" w:rsidP="008D134C">
            <w:pPr>
              <w:pStyle w:val="ListParagraph"/>
              <w:numPr>
                <w:ilvl w:val="0"/>
                <w:numId w:val="23"/>
              </w:numPr>
              <w:ind w:left="360"/>
              <w:jc w:val="center"/>
              <w:rPr>
                <w:rFonts w:ascii="Times New Roman" w:hAnsi="Times New Roman" w:cs="Times New Roman"/>
                <w:lang w:eastAsia="zh-CN"/>
              </w:rPr>
            </w:pPr>
            <w:r w:rsidRPr="00FA39EF">
              <w:rPr>
                <w:rFonts w:ascii="Times New Roman" w:hAnsi="Times New Roman" w:cs="Times New Roman"/>
              </w:rPr>
              <w:t>Philosophical Foundations and Theories of Leisure (4.5)</w:t>
            </w:r>
          </w:p>
          <w:p w14:paraId="58368782" w14:textId="77777777" w:rsidR="008D134C" w:rsidRPr="00FA39EF" w:rsidRDefault="008D134C" w:rsidP="008D134C">
            <w:pPr>
              <w:pStyle w:val="ListParagraph"/>
              <w:numPr>
                <w:ilvl w:val="0"/>
                <w:numId w:val="23"/>
              </w:numPr>
              <w:ind w:left="360"/>
              <w:jc w:val="center"/>
              <w:rPr>
                <w:rFonts w:ascii="Times New Roman" w:hAnsi="Times New Roman" w:cs="Times New Roman"/>
                <w:lang w:eastAsia="zh-CN"/>
              </w:rPr>
            </w:pPr>
            <w:r w:rsidRPr="00FA39EF">
              <w:rPr>
                <w:rFonts w:ascii="Times New Roman" w:hAnsi="Times New Roman" w:cs="Times New Roman"/>
              </w:rPr>
              <w:t>Strategies in Staff Supervision (4.5)</w:t>
            </w:r>
          </w:p>
          <w:p w14:paraId="3EF96A08" w14:textId="77777777" w:rsidR="008D134C" w:rsidRPr="00FA39EF" w:rsidRDefault="008D134C" w:rsidP="008D134C">
            <w:pPr>
              <w:pStyle w:val="ListParagraph"/>
              <w:numPr>
                <w:ilvl w:val="0"/>
                <w:numId w:val="23"/>
              </w:numPr>
              <w:ind w:left="360"/>
              <w:jc w:val="center"/>
              <w:rPr>
                <w:rFonts w:ascii="Times New Roman" w:hAnsi="Times New Roman" w:cs="Times New Roman"/>
                <w:lang w:eastAsia="zh-CN"/>
              </w:rPr>
            </w:pPr>
            <w:r w:rsidRPr="00FA39EF">
              <w:rPr>
                <w:rFonts w:ascii="Times New Roman" w:hAnsi="Times New Roman" w:cs="Times New Roman"/>
              </w:rPr>
              <w:t>Organizational Development in Leisure (4.5)</w:t>
            </w:r>
          </w:p>
          <w:p w14:paraId="01658CA7" w14:textId="77777777" w:rsidR="008D134C" w:rsidRPr="00FA39EF" w:rsidRDefault="008D134C" w:rsidP="008D134C">
            <w:pPr>
              <w:pStyle w:val="ListParagraph"/>
              <w:numPr>
                <w:ilvl w:val="0"/>
                <w:numId w:val="23"/>
              </w:numPr>
              <w:ind w:left="360"/>
              <w:jc w:val="center"/>
              <w:rPr>
                <w:rFonts w:ascii="Times New Roman" w:hAnsi="Times New Roman" w:cs="Times New Roman"/>
                <w:lang w:eastAsia="zh-CN"/>
              </w:rPr>
            </w:pPr>
            <w:r w:rsidRPr="00FA39EF">
              <w:rPr>
                <w:rFonts w:ascii="Times New Roman" w:hAnsi="Times New Roman" w:cs="Times New Roman"/>
              </w:rPr>
              <w:t>Current Management Topics in Leisure (4.5)</w:t>
            </w:r>
          </w:p>
          <w:p w14:paraId="2FD18AAE" w14:textId="77777777" w:rsidR="008D134C" w:rsidRPr="00FA39EF" w:rsidRDefault="008D134C" w:rsidP="008D134C">
            <w:pPr>
              <w:pStyle w:val="ListParagraph"/>
              <w:numPr>
                <w:ilvl w:val="0"/>
                <w:numId w:val="23"/>
              </w:numPr>
              <w:ind w:left="360"/>
              <w:jc w:val="center"/>
              <w:rPr>
                <w:rFonts w:ascii="Times New Roman" w:hAnsi="Times New Roman" w:cs="Times New Roman"/>
                <w:lang w:eastAsia="zh-CN"/>
              </w:rPr>
            </w:pPr>
            <w:r w:rsidRPr="00FA39EF">
              <w:rPr>
                <w:rFonts w:ascii="Times New Roman" w:hAnsi="Times New Roman" w:cs="Times New Roman"/>
              </w:rPr>
              <w:t>Critical Analysis of Leisure Research (4.5)</w:t>
            </w:r>
          </w:p>
          <w:p w14:paraId="14C20EE7" w14:textId="77777777" w:rsidR="008D134C" w:rsidRPr="00FA39EF" w:rsidRDefault="008D134C" w:rsidP="008D134C">
            <w:pPr>
              <w:pStyle w:val="ListParagraph"/>
              <w:numPr>
                <w:ilvl w:val="0"/>
                <w:numId w:val="23"/>
              </w:numPr>
              <w:ind w:left="360"/>
              <w:jc w:val="center"/>
              <w:rPr>
                <w:rFonts w:ascii="Times New Roman" w:hAnsi="Times New Roman" w:cs="Times New Roman"/>
                <w:lang w:eastAsia="zh-CN"/>
              </w:rPr>
            </w:pPr>
            <w:r w:rsidRPr="00FA39EF">
              <w:rPr>
                <w:rFonts w:ascii="Times New Roman" w:hAnsi="Times New Roman" w:cs="Times New Roman"/>
              </w:rPr>
              <w:t>Trends and Forecasts in Leisure (4.5)</w:t>
            </w:r>
          </w:p>
          <w:p w14:paraId="73C28327" w14:textId="77777777" w:rsidR="008D134C" w:rsidRPr="00FA39EF" w:rsidRDefault="008D134C" w:rsidP="008D134C">
            <w:pPr>
              <w:pStyle w:val="ListParagraph"/>
              <w:numPr>
                <w:ilvl w:val="0"/>
                <w:numId w:val="23"/>
              </w:numPr>
              <w:ind w:left="360"/>
              <w:jc w:val="center"/>
              <w:rPr>
                <w:rFonts w:ascii="Times New Roman" w:hAnsi="Times New Roman" w:cs="Times New Roman"/>
                <w:lang w:eastAsia="zh-CN"/>
              </w:rPr>
            </w:pPr>
            <w:r w:rsidRPr="00FA39EF">
              <w:rPr>
                <w:rFonts w:ascii="Times New Roman" w:hAnsi="Times New Roman" w:cs="Times New Roman"/>
              </w:rPr>
              <w:t>Advanced Social Justice and Professional Ethics (4.5)</w:t>
            </w:r>
          </w:p>
          <w:p w14:paraId="082E5F74" w14:textId="77777777" w:rsidR="008D134C" w:rsidRPr="00FA39EF" w:rsidRDefault="008D134C" w:rsidP="008D134C">
            <w:pPr>
              <w:pStyle w:val="ListParagraph"/>
              <w:numPr>
                <w:ilvl w:val="0"/>
                <w:numId w:val="23"/>
              </w:numPr>
              <w:ind w:left="360"/>
              <w:jc w:val="center"/>
              <w:rPr>
                <w:rFonts w:ascii="Times New Roman" w:hAnsi="Times New Roman" w:cs="Times New Roman"/>
                <w:lang w:eastAsia="zh-CN"/>
              </w:rPr>
            </w:pPr>
            <w:r w:rsidRPr="00FA39EF">
              <w:rPr>
                <w:rFonts w:ascii="Times New Roman" w:hAnsi="Times New Roman" w:cs="Times New Roman"/>
              </w:rPr>
              <w:t>Strategic Leadership in Leisure (4.5</w:t>
            </w:r>
          </w:p>
          <w:p w14:paraId="76108CC6" w14:textId="77777777" w:rsidR="008D134C" w:rsidRPr="00FA39EF" w:rsidRDefault="008D134C" w:rsidP="008D134C">
            <w:pPr>
              <w:pStyle w:val="ListParagraph"/>
              <w:numPr>
                <w:ilvl w:val="0"/>
                <w:numId w:val="23"/>
              </w:numPr>
              <w:ind w:left="360"/>
              <w:jc w:val="center"/>
              <w:rPr>
                <w:rFonts w:ascii="Times New Roman" w:hAnsi="Times New Roman" w:cs="Times New Roman"/>
                <w:lang w:eastAsia="zh-CN"/>
              </w:rPr>
            </w:pPr>
            <w:r w:rsidRPr="00FA39EF">
              <w:rPr>
                <w:rFonts w:ascii="Times New Roman" w:hAnsi="Times New Roman" w:cs="Times New Roman"/>
              </w:rPr>
              <w:t>Graduate Synthesis (4.5)</w:t>
            </w:r>
          </w:p>
        </w:tc>
      </w:tr>
      <w:tr w:rsidR="008D134C" w:rsidRPr="00FA39EF" w14:paraId="08210F5F" w14:textId="77777777" w:rsidTr="00197E72">
        <w:trPr>
          <w:jc w:val="center"/>
        </w:trPr>
        <w:tc>
          <w:tcPr>
            <w:tcW w:w="1987" w:type="pct"/>
          </w:tcPr>
          <w:p w14:paraId="2DF5AC35" w14:textId="77777777" w:rsidR="008D134C" w:rsidRPr="00FA39EF" w:rsidRDefault="008D134C" w:rsidP="00197E72">
            <w:pPr>
              <w:jc w:val="center"/>
              <w:rPr>
                <w:rFonts w:ascii="Times New Roman" w:hAnsi="Times New Roman" w:cs="Times New Roman"/>
                <w:lang w:eastAsia="zh-CN"/>
              </w:rPr>
            </w:pPr>
          </w:p>
          <w:p w14:paraId="44DC26B9" w14:textId="77777777" w:rsidR="008D134C" w:rsidRPr="00FA39EF" w:rsidRDefault="008D134C" w:rsidP="00197E72">
            <w:pPr>
              <w:jc w:val="center"/>
              <w:rPr>
                <w:rFonts w:ascii="Times New Roman" w:hAnsi="Times New Roman" w:cs="Times New Roman"/>
                <w:lang w:eastAsia="zh-CN"/>
              </w:rPr>
            </w:pPr>
            <w:r w:rsidRPr="00FA39EF">
              <w:rPr>
                <w:rFonts w:ascii="Times New Roman" w:hAnsi="Times New Roman" w:cs="Times New Roman"/>
                <w:lang w:eastAsia="zh-CN"/>
              </w:rPr>
              <w:t>MS in Hospitality and Tourism Management, San Diego State University</w:t>
            </w:r>
          </w:p>
          <w:p w14:paraId="4CC66D42" w14:textId="77777777" w:rsidR="008D134C" w:rsidRPr="00FA39EF" w:rsidRDefault="008D134C" w:rsidP="00197E72">
            <w:pPr>
              <w:jc w:val="center"/>
              <w:rPr>
                <w:rFonts w:ascii="Times New Roman" w:hAnsi="Times New Roman" w:cs="Times New Roman"/>
                <w:lang w:eastAsia="zh-CN"/>
              </w:rPr>
            </w:pPr>
          </w:p>
          <w:p w14:paraId="735A65F3" w14:textId="77777777" w:rsidR="008D134C" w:rsidRPr="00FA39EF" w:rsidRDefault="008D134C" w:rsidP="00197E72">
            <w:pPr>
              <w:jc w:val="center"/>
              <w:rPr>
                <w:rFonts w:ascii="Times New Roman" w:hAnsi="Times New Roman" w:cs="Times New Roman"/>
                <w:lang w:eastAsia="zh-CN"/>
              </w:rPr>
            </w:pPr>
            <w:r w:rsidRPr="00FA39EF">
              <w:rPr>
                <w:rFonts w:ascii="Times New Roman" w:hAnsi="Times New Roman" w:cs="Times New Roman"/>
                <w:lang w:eastAsia="zh-CN"/>
              </w:rPr>
              <w:t>(30 units)</w:t>
            </w:r>
          </w:p>
        </w:tc>
        <w:tc>
          <w:tcPr>
            <w:tcW w:w="3013" w:type="pct"/>
          </w:tcPr>
          <w:p w14:paraId="6E060779" w14:textId="77777777" w:rsidR="008D134C" w:rsidRPr="00FA39EF" w:rsidRDefault="008D134C" w:rsidP="008D134C">
            <w:pPr>
              <w:pStyle w:val="ListParagraph"/>
              <w:numPr>
                <w:ilvl w:val="0"/>
                <w:numId w:val="25"/>
              </w:numPr>
              <w:ind w:left="360"/>
              <w:jc w:val="center"/>
              <w:rPr>
                <w:rFonts w:ascii="Times New Roman" w:hAnsi="Times New Roman" w:cs="Times New Roman"/>
                <w:lang w:eastAsia="zh-CN"/>
              </w:rPr>
            </w:pPr>
            <w:r w:rsidRPr="00FA39EF">
              <w:rPr>
                <w:rFonts w:ascii="Times New Roman" w:hAnsi="Times New Roman" w:cs="Times New Roman"/>
                <w:lang w:eastAsia="zh-CN"/>
              </w:rPr>
              <w:t>Leadership Immersion (3)</w:t>
            </w:r>
          </w:p>
          <w:p w14:paraId="785991E2" w14:textId="77777777" w:rsidR="008D134C" w:rsidRPr="00FA39EF" w:rsidRDefault="008D134C" w:rsidP="008D134C">
            <w:pPr>
              <w:pStyle w:val="ListParagraph"/>
              <w:numPr>
                <w:ilvl w:val="0"/>
                <w:numId w:val="25"/>
              </w:numPr>
              <w:ind w:left="360"/>
              <w:jc w:val="center"/>
              <w:rPr>
                <w:rStyle w:val="apple-style-span"/>
                <w:rFonts w:ascii="Times New Roman" w:hAnsi="Times New Roman" w:cs="Times New Roman"/>
                <w:lang w:eastAsia="zh-CN"/>
              </w:rPr>
            </w:pPr>
            <w:r w:rsidRPr="00FA39EF">
              <w:rPr>
                <w:rStyle w:val="apple-style-span"/>
                <w:rFonts w:ascii="Times New Roman" w:hAnsi="Times New Roman" w:cs="Times New Roman"/>
              </w:rPr>
              <w:t>Theoretical Foundations in Leadership and Management (3)</w:t>
            </w:r>
          </w:p>
          <w:p w14:paraId="1F3E7EB8" w14:textId="77777777" w:rsidR="008D134C" w:rsidRPr="00FA39EF" w:rsidRDefault="008D134C" w:rsidP="008D134C">
            <w:pPr>
              <w:pStyle w:val="ListParagraph"/>
              <w:numPr>
                <w:ilvl w:val="0"/>
                <w:numId w:val="25"/>
              </w:numPr>
              <w:ind w:left="360"/>
              <w:jc w:val="center"/>
              <w:rPr>
                <w:rStyle w:val="apple-style-span"/>
                <w:rFonts w:ascii="Times New Roman" w:hAnsi="Times New Roman" w:cs="Times New Roman"/>
                <w:lang w:eastAsia="zh-CN"/>
              </w:rPr>
            </w:pPr>
            <w:r w:rsidRPr="00FA39EF">
              <w:rPr>
                <w:rStyle w:val="apple-style-span"/>
                <w:rFonts w:ascii="Times New Roman" w:hAnsi="Times New Roman" w:cs="Times New Roman"/>
              </w:rPr>
              <w:t>Financial Management (3)</w:t>
            </w:r>
          </w:p>
          <w:p w14:paraId="3B9016CF" w14:textId="77777777" w:rsidR="008D134C" w:rsidRPr="00FA39EF" w:rsidRDefault="008D134C" w:rsidP="008D134C">
            <w:pPr>
              <w:pStyle w:val="ListParagraph"/>
              <w:numPr>
                <w:ilvl w:val="0"/>
                <w:numId w:val="25"/>
              </w:numPr>
              <w:ind w:left="360"/>
              <w:jc w:val="center"/>
              <w:rPr>
                <w:rStyle w:val="apple-style-span"/>
                <w:rFonts w:ascii="Times New Roman" w:hAnsi="Times New Roman" w:cs="Times New Roman"/>
                <w:lang w:eastAsia="zh-CN"/>
              </w:rPr>
            </w:pPr>
            <w:r w:rsidRPr="00FA39EF">
              <w:rPr>
                <w:rStyle w:val="apple-style-span"/>
                <w:rFonts w:ascii="Times New Roman" w:hAnsi="Times New Roman" w:cs="Times New Roman"/>
              </w:rPr>
              <w:t>Leading in Complex Human Systems (4)</w:t>
            </w:r>
          </w:p>
          <w:p w14:paraId="21C7E55C" w14:textId="77777777" w:rsidR="008D134C" w:rsidRPr="00FA39EF" w:rsidRDefault="008D134C" w:rsidP="008D134C">
            <w:pPr>
              <w:pStyle w:val="ListParagraph"/>
              <w:numPr>
                <w:ilvl w:val="0"/>
                <w:numId w:val="25"/>
              </w:numPr>
              <w:ind w:left="360"/>
              <w:jc w:val="center"/>
              <w:rPr>
                <w:rStyle w:val="apple-style-span"/>
                <w:rFonts w:ascii="Times New Roman" w:hAnsi="Times New Roman" w:cs="Times New Roman"/>
                <w:lang w:eastAsia="zh-CN"/>
              </w:rPr>
            </w:pPr>
            <w:r w:rsidRPr="00FA39EF">
              <w:rPr>
                <w:rStyle w:val="apple-style-span"/>
                <w:rFonts w:ascii="Times New Roman" w:hAnsi="Times New Roman" w:cs="Times New Roman"/>
              </w:rPr>
              <w:t>21st Century Marketing (3)</w:t>
            </w:r>
          </w:p>
          <w:p w14:paraId="0CB6ABF4" w14:textId="77777777" w:rsidR="008D134C" w:rsidRPr="00FA39EF" w:rsidRDefault="008D134C" w:rsidP="008D134C">
            <w:pPr>
              <w:pStyle w:val="ListParagraph"/>
              <w:numPr>
                <w:ilvl w:val="0"/>
                <w:numId w:val="25"/>
              </w:numPr>
              <w:ind w:left="360"/>
              <w:jc w:val="center"/>
              <w:rPr>
                <w:rStyle w:val="apple-style-span"/>
                <w:rFonts w:ascii="Times New Roman" w:hAnsi="Times New Roman" w:cs="Times New Roman"/>
                <w:lang w:eastAsia="zh-CN"/>
              </w:rPr>
            </w:pPr>
            <w:r w:rsidRPr="00FA39EF">
              <w:rPr>
                <w:rStyle w:val="apple-style-span"/>
                <w:rFonts w:ascii="Times New Roman" w:hAnsi="Times New Roman" w:cs="Times New Roman"/>
              </w:rPr>
              <w:t>Mastering Technology (3)</w:t>
            </w:r>
          </w:p>
          <w:p w14:paraId="56EF6597" w14:textId="77777777" w:rsidR="008D134C" w:rsidRPr="00FA39EF" w:rsidRDefault="008D134C" w:rsidP="008D134C">
            <w:pPr>
              <w:pStyle w:val="ListParagraph"/>
              <w:numPr>
                <w:ilvl w:val="0"/>
                <w:numId w:val="25"/>
              </w:numPr>
              <w:ind w:left="360"/>
              <w:jc w:val="center"/>
              <w:rPr>
                <w:rStyle w:val="apple-style-span"/>
                <w:rFonts w:ascii="Times New Roman" w:hAnsi="Times New Roman" w:cs="Times New Roman"/>
                <w:lang w:eastAsia="zh-CN"/>
              </w:rPr>
            </w:pPr>
            <w:r w:rsidRPr="00FA39EF">
              <w:rPr>
                <w:rStyle w:val="apple-style-span"/>
                <w:rFonts w:ascii="Times New Roman" w:hAnsi="Times New Roman" w:cs="Times New Roman"/>
              </w:rPr>
              <w:t>Going Green (2)</w:t>
            </w:r>
          </w:p>
          <w:p w14:paraId="3919234E" w14:textId="77777777" w:rsidR="008D134C" w:rsidRPr="00FA39EF" w:rsidRDefault="008D134C" w:rsidP="008D134C">
            <w:pPr>
              <w:pStyle w:val="ListParagraph"/>
              <w:numPr>
                <w:ilvl w:val="0"/>
                <w:numId w:val="25"/>
              </w:numPr>
              <w:ind w:left="360"/>
              <w:jc w:val="center"/>
              <w:rPr>
                <w:rStyle w:val="apple-style-span"/>
                <w:rFonts w:ascii="Times New Roman" w:hAnsi="Times New Roman" w:cs="Times New Roman"/>
                <w:lang w:eastAsia="zh-CN"/>
              </w:rPr>
            </w:pPr>
            <w:r w:rsidRPr="00FA39EF">
              <w:rPr>
                <w:rStyle w:val="apple-style-span"/>
                <w:rFonts w:ascii="Times New Roman" w:hAnsi="Times New Roman" w:cs="Times New Roman"/>
              </w:rPr>
              <w:t>Systems Problem Resolution (3)</w:t>
            </w:r>
          </w:p>
          <w:p w14:paraId="146C2BD3" w14:textId="77777777" w:rsidR="008D134C" w:rsidRPr="00FA39EF" w:rsidRDefault="008D134C" w:rsidP="008D134C">
            <w:pPr>
              <w:pStyle w:val="ListParagraph"/>
              <w:numPr>
                <w:ilvl w:val="0"/>
                <w:numId w:val="25"/>
              </w:numPr>
              <w:ind w:left="360"/>
              <w:jc w:val="center"/>
              <w:rPr>
                <w:rStyle w:val="apple-style-span"/>
                <w:rFonts w:ascii="Times New Roman" w:hAnsi="Times New Roman" w:cs="Times New Roman"/>
                <w:lang w:eastAsia="zh-CN"/>
              </w:rPr>
            </w:pPr>
            <w:r w:rsidRPr="00FA39EF">
              <w:rPr>
                <w:rStyle w:val="apple-style-span"/>
                <w:rFonts w:ascii="Times New Roman" w:hAnsi="Times New Roman" w:cs="Times New Roman"/>
              </w:rPr>
              <w:t>Capstone Case Solution and Presentation (3)</w:t>
            </w:r>
          </w:p>
          <w:p w14:paraId="14D9F1E1" w14:textId="77777777" w:rsidR="008D134C" w:rsidRPr="00FA39EF" w:rsidRDefault="008D134C" w:rsidP="008D134C">
            <w:pPr>
              <w:pStyle w:val="ListParagraph"/>
              <w:numPr>
                <w:ilvl w:val="0"/>
                <w:numId w:val="25"/>
              </w:numPr>
              <w:ind w:left="360"/>
              <w:jc w:val="center"/>
              <w:rPr>
                <w:rFonts w:ascii="Times New Roman" w:hAnsi="Times New Roman" w:cs="Times New Roman"/>
                <w:lang w:eastAsia="zh-CN"/>
              </w:rPr>
            </w:pPr>
            <w:r w:rsidRPr="00FA39EF">
              <w:rPr>
                <w:rStyle w:val="apple-style-span"/>
                <w:rFonts w:ascii="Times New Roman" w:hAnsi="Times New Roman" w:cs="Times New Roman"/>
              </w:rPr>
              <w:t>Directed Readings in Hospitality and Leadership (3)</w:t>
            </w:r>
          </w:p>
        </w:tc>
      </w:tr>
      <w:tr w:rsidR="008D134C" w:rsidRPr="00FA39EF" w14:paraId="4D93D412" w14:textId="77777777" w:rsidTr="00197E72">
        <w:trPr>
          <w:jc w:val="center"/>
        </w:trPr>
        <w:tc>
          <w:tcPr>
            <w:tcW w:w="1987" w:type="pct"/>
          </w:tcPr>
          <w:p w14:paraId="77575FB0" w14:textId="77777777" w:rsidR="008D134C" w:rsidRPr="00FA39EF" w:rsidRDefault="008D134C" w:rsidP="00197E72">
            <w:pPr>
              <w:jc w:val="center"/>
              <w:rPr>
                <w:rFonts w:ascii="Times New Roman" w:hAnsi="Times New Roman" w:cs="Times New Roman"/>
                <w:lang w:eastAsia="zh-CN"/>
              </w:rPr>
            </w:pPr>
            <w:r w:rsidRPr="00FA39EF">
              <w:rPr>
                <w:rFonts w:ascii="Times New Roman" w:hAnsi="Times New Roman" w:cs="Times New Roman"/>
                <w:lang w:eastAsia="zh-CN"/>
              </w:rPr>
              <w:t>MS in Tourism, Hospitality, and Recreation Management, California State University Northridge</w:t>
            </w:r>
          </w:p>
          <w:p w14:paraId="6DFEDB45" w14:textId="77777777" w:rsidR="008D134C" w:rsidRPr="00FA39EF" w:rsidRDefault="008D134C" w:rsidP="00197E72">
            <w:pPr>
              <w:jc w:val="center"/>
              <w:rPr>
                <w:rFonts w:ascii="Times New Roman" w:hAnsi="Times New Roman" w:cs="Times New Roman"/>
                <w:lang w:eastAsia="zh-CN"/>
              </w:rPr>
            </w:pPr>
          </w:p>
          <w:p w14:paraId="652EDB7A" w14:textId="77777777" w:rsidR="008D134C" w:rsidRPr="00FA39EF" w:rsidRDefault="008D134C" w:rsidP="00197E72">
            <w:pPr>
              <w:jc w:val="center"/>
              <w:rPr>
                <w:rFonts w:ascii="Times New Roman" w:hAnsi="Times New Roman" w:cs="Times New Roman"/>
                <w:lang w:eastAsia="zh-CN"/>
              </w:rPr>
            </w:pPr>
            <w:r w:rsidRPr="00FA39EF">
              <w:rPr>
                <w:rFonts w:ascii="Times New Roman" w:hAnsi="Times New Roman" w:cs="Times New Roman"/>
                <w:lang w:eastAsia="zh-CN"/>
              </w:rPr>
              <w:t>(30 units)</w:t>
            </w:r>
          </w:p>
        </w:tc>
        <w:tc>
          <w:tcPr>
            <w:tcW w:w="3013" w:type="pct"/>
          </w:tcPr>
          <w:p w14:paraId="51A6C96F" w14:textId="77777777" w:rsidR="008D134C" w:rsidRPr="00FA39EF" w:rsidRDefault="008D134C" w:rsidP="008D134C">
            <w:pPr>
              <w:pStyle w:val="ListParagraph"/>
              <w:numPr>
                <w:ilvl w:val="0"/>
                <w:numId w:val="25"/>
              </w:numPr>
              <w:ind w:left="360"/>
              <w:jc w:val="center"/>
              <w:rPr>
                <w:rFonts w:ascii="Times New Roman" w:hAnsi="Times New Roman" w:cs="Times New Roman"/>
                <w:lang w:eastAsia="zh-CN"/>
              </w:rPr>
            </w:pPr>
            <w:r w:rsidRPr="00FA39EF">
              <w:rPr>
                <w:rFonts w:ascii="Times New Roman" w:hAnsi="Times New Roman" w:cs="Times New Roman"/>
                <w:lang w:eastAsia="zh-CN"/>
              </w:rPr>
              <w:lastRenderedPageBreak/>
              <w:t>Human Resources in Recreational Sport and Tourism (3)</w:t>
            </w:r>
          </w:p>
          <w:p w14:paraId="068A99AB" w14:textId="77777777" w:rsidR="008D134C" w:rsidRPr="00FA39EF" w:rsidRDefault="008D134C" w:rsidP="008D134C">
            <w:pPr>
              <w:pStyle w:val="ListParagraph"/>
              <w:numPr>
                <w:ilvl w:val="0"/>
                <w:numId w:val="25"/>
              </w:numPr>
              <w:ind w:left="360"/>
              <w:jc w:val="center"/>
              <w:rPr>
                <w:rFonts w:ascii="Times New Roman" w:hAnsi="Times New Roman" w:cs="Times New Roman"/>
                <w:lang w:eastAsia="zh-CN"/>
              </w:rPr>
            </w:pPr>
            <w:r w:rsidRPr="00FA39EF">
              <w:rPr>
                <w:rFonts w:ascii="Times New Roman" w:hAnsi="Times New Roman" w:cs="Times New Roman"/>
                <w:lang w:eastAsia="zh-CN"/>
              </w:rPr>
              <w:t>Marketing and Promotion in Recreational Sport and Tourism (3)</w:t>
            </w:r>
          </w:p>
          <w:p w14:paraId="0E35EFA5" w14:textId="77777777" w:rsidR="008D134C" w:rsidRPr="00FA39EF" w:rsidRDefault="008D134C" w:rsidP="008D134C">
            <w:pPr>
              <w:pStyle w:val="ListParagraph"/>
              <w:numPr>
                <w:ilvl w:val="0"/>
                <w:numId w:val="25"/>
              </w:numPr>
              <w:ind w:left="360"/>
              <w:jc w:val="center"/>
              <w:rPr>
                <w:rFonts w:ascii="Times New Roman" w:hAnsi="Times New Roman" w:cs="Times New Roman"/>
                <w:lang w:eastAsia="zh-CN"/>
              </w:rPr>
            </w:pPr>
            <w:r w:rsidRPr="00FA39EF">
              <w:rPr>
                <w:rFonts w:ascii="Times New Roman" w:hAnsi="Times New Roman" w:cs="Times New Roman"/>
                <w:lang w:eastAsia="zh-CN"/>
              </w:rPr>
              <w:t>Advanced Research Method and Design (3)</w:t>
            </w:r>
          </w:p>
          <w:p w14:paraId="46373B19" w14:textId="77777777" w:rsidR="008D134C" w:rsidRPr="00FA39EF" w:rsidRDefault="008D134C" w:rsidP="008D134C">
            <w:pPr>
              <w:pStyle w:val="ListParagraph"/>
              <w:numPr>
                <w:ilvl w:val="0"/>
                <w:numId w:val="25"/>
              </w:numPr>
              <w:ind w:left="360"/>
              <w:jc w:val="center"/>
              <w:rPr>
                <w:rFonts w:ascii="Times New Roman" w:hAnsi="Times New Roman" w:cs="Times New Roman"/>
                <w:lang w:eastAsia="zh-CN"/>
              </w:rPr>
            </w:pPr>
            <w:r w:rsidRPr="00FA39EF">
              <w:rPr>
                <w:rFonts w:ascii="Times New Roman" w:hAnsi="Times New Roman" w:cs="Times New Roman"/>
                <w:lang w:eastAsia="zh-CN"/>
              </w:rPr>
              <w:lastRenderedPageBreak/>
              <w:t>Supervised Internship I (2)</w:t>
            </w:r>
          </w:p>
          <w:p w14:paraId="4FE303B9" w14:textId="77777777" w:rsidR="008D134C" w:rsidRPr="00FA39EF" w:rsidRDefault="008D134C" w:rsidP="008D134C">
            <w:pPr>
              <w:pStyle w:val="ListParagraph"/>
              <w:numPr>
                <w:ilvl w:val="0"/>
                <w:numId w:val="25"/>
              </w:numPr>
              <w:ind w:left="360"/>
              <w:jc w:val="center"/>
              <w:rPr>
                <w:rFonts w:ascii="Times New Roman" w:hAnsi="Times New Roman" w:cs="Times New Roman"/>
                <w:lang w:eastAsia="zh-CN"/>
              </w:rPr>
            </w:pPr>
            <w:r w:rsidRPr="00FA39EF">
              <w:rPr>
                <w:rFonts w:ascii="Times New Roman" w:hAnsi="Times New Roman" w:cs="Times New Roman"/>
                <w:lang w:eastAsia="zh-CN"/>
              </w:rPr>
              <w:t>Supervised Internship II (2)</w:t>
            </w:r>
          </w:p>
          <w:p w14:paraId="5312C1A6" w14:textId="77777777" w:rsidR="008D134C" w:rsidRPr="00FA39EF" w:rsidRDefault="008D134C" w:rsidP="008D134C">
            <w:pPr>
              <w:pStyle w:val="ListParagraph"/>
              <w:numPr>
                <w:ilvl w:val="0"/>
                <w:numId w:val="25"/>
              </w:numPr>
              <w:ind w:left="360"/>
              <w:jc w:val="center"/>
              <w:rPr>
                <w:rFonts w:ascii="Times New Roman" w:hAnsi="Times New Roman" w:cs="Times New Roman"/>
                <w:lang w:eastAsia="zh-CN"/>
              </w:rPr>
            </w:pPr>
            <w:r w:rsidRPr="00FA39EF">
              <w:rPr>
                <w:rFonts w:ascii="Times New Roman" w:hAnsi="Times New Roman" w:cs="Times New Roman"/>
                <w:lang w:eastAsia="zh-CN"/>
              </w:rPr>
              <w:t>Directed Comprehensive Studies (2)</w:t>
            </w:r>
          </w:p>
          <w:p w14:paraId="119BD74C" w14:textId="77777777" w:rsidR="008D134C" w:rsidRPr="00FA39EF" w:rsidRDefault="008D134C" w:rsidP="008D134C">
            <w:pPr>
              <w:pStyle w:val="ListParagraph"/>
              <w:numPr>
                <w:ilvl w:val="0"/>
                <w:numId w:val="25"/>
              </w:numPr>
              <w:ind w:left="360"/>
              <w:jc w:val="center"/>
              <w:rPr>
                <w:rFonts w:ascii="Times New Roman" w:hAnsi="Times New Roman" w:cs="Times New Roman"/>
                <w:lang w:eastAsia="zh-CN"/>
              </w:rPr>
            </w:pPr>
            <w:r w:rsidRPr="00FA39EF">
              <w:rPr>
                <w:rFonts w:ascii="Times New Roman" w:hAnsi="Times New Roman" w:cs="Times New Roman"/>
                <w:lang w:eastAsia="zh-CN"/>
              </w:rPr>
              <w:t>Graduate Project or Thesis (2)</w:t>
            </w:r>
          </w:p>
          <w:p w14:paraId="229F37DB" w14:textId="77777777" w:rsidR="008D134C" w:rsidRPr="00FA39EF" w:rsidRDefault="008D134C" w:rsidP="008D134C">
            <w:pPr>
              <w:pStyle w:val="ListParagraph"/>
              <w:numPr>
                <w:ilvl w:val="0"/>
                <w:numId w:val="25"/>
              </w:numPr>
              <w:ind w:left="360"/>
              <w:jc w:val="center"/>
              <w:rPr>
                <w:rFonts w:ascii="Times New Roman" w:hAnsi="Times New Roman" w:cs="Times New Roman"/>
                <w:lang w:eastAsia="zh-CN"/>
              </w:rPr>
            </w:pPr>
            <w:r w:rsidRPr="00FA39EF">
              <w:rPr>
                <w:rFonts w:ascii="Times New Roman" w:hAnsi="Times New Roman" w:cs="Times New Roman"/>
                <w:lang w:eastAsia="zh-CN"/>
              </w:rPr>
              <w:t>Trends and Issues in Hospitality and Tourism (3)</w:t>
            </w:r>
          </w:p>
          <w:p w14:paraId="512E9DB5" w14:textId="77777777" w:rsidR="008D134C" w:rsidRPr="00FA39EF" w:rsidRDefault="008D134C" w:rsidP="008D134C">
            <w:pPr>
              <w:pStyle w:val="ListParagraph"/>
              <w:numPr>
                <w:ilvl w:val="0"/>
                <w:numId w:val="25"/>
              </w:numPr>
              <w:ind w:left="360"/>
              <w:jc w:val="center"/>
              <w:rPr>
                <w:rFonts w:ascii="Times New Roman" w:hAnsi="Times New Roman" w:cs="Times New Roman"/>
                <w:lang w:eastAsia="zh-CN"/>
              </w:rPr>
            </w:pPr>
            <w:r w:rsidRPr="00FA39EF">
              <w:rPr>
                <w:rFonts w:ascii="Times New Roman" w:hAnsi="Times New Roman" w:cs="Times New Roman"/>
                <w:lang w:eastAsia="zh-CN"/>
              </w:rPr>
              <w:t>Cultural Aspects and Global Perspectives in Tourism (3)</w:t>
            </w:r>
          </w:p>
          <w:p w14:paraId="0464F7BB" w14:textId="77777777" w:rsidR="008D134C" w:rsidRPr="00FA39EF" w:rsidRDefault="008D134C" w:rsidP="008D134C">
            <w:pPr>
              <w:pStyle w:val="ListParagraph"/>
              <w:numPr>
                <w:ilvl w:val="0"/>
                <w:numId w:val="25"/>
              </w:numPr>
              <w:ind w:left="360"/>
              <w:jc w:val="center"/>
              <w:rPr>
                <w:rFonts w:ascii="Times New Roman" w:hAnsi="Times New Roman" w:cs="Times New Roman"/>
                <w:lang w:eastAsia="zh-CN"/>
              </w:rPr>
            </w:pPr>
            <w:r w:rsidRPr="00FA39EF">
              <w:rPr>
                <w:rFonts w:ascii="Times New Roman" w:hAnsi="Times New Roman" w:cs="Times New Roman"/>
                <w:lang w:eastAsia="zh-CN"/>
              </w:rPr>
              <w:t>Seminar in Tourism Planning: A Cultural and International Perspective (3)</w:t>
            </w:r>
          </w:p>
          <w:p w14:paraId="308085A5" w14:textId="77777777" w:rsidR="008D134C" w:rsidRPr="00FA39EF" w:rsidRDefault="008D134C" w:rsidP="008D134C">
            <w:pPr>
              <w:pStyle w:val="ListParagraph"/>
              <w:numPr>
                <w:ilvl w:val="0"/>
                <w:numId w:val="25"/>
              </w:numPr>
              <w:ind w:left="360"/>
              <w:jc w:val="center"/>
              <w:rPr>
                <w:rFonts w:ascii="Times New Roman" w:hAnsi="Times New Roman" w:cs="Times New Roman"/>
                <w:lang w:eastAsia="zh-CN"/>
              </w:rPr>
            </w:pPr>
            <w:r w:rsidRPr="00FA39EF">
              <w:rPr>
                <w:rFonts w:ascii="Times New Roman" w:hAnsi="Times New Roman" w:cs="Times New Roman"/>
                <w:lang w:eastAsia="zh-CN"/>
              </w:rPr>
              <w:t>Sustainable Tourism (3)</w:t>
            </w:r>
          </w:p>
        </w:tc>
      </w:tr>
    </w:tbl>
    <w:p w14:paraId="3B3B9B2B" w14:textId="77777777" w:rsidR="008D134C" w:rsidRPr="00FA39EF" w:rsidRDefault="008D134C" w:rsidP="008D134C">
      <w:pPr>
        <w:pStyle w:val="Heading2"/>
        <w:numPr>
          <w:ilvl w:val="1"/>
          <w:numId w:val="3"/>
        </w:numPr>
        <w:tabs>
          <w:tab w:val="left" w:pos="1080"/>
        </w:tabs>
        <w:spacing w:before="200" w:line="240" w:lineRule="auto"/>
        <w:ind w:left="1080" w:right="770"/>
        <w:rPr>
          <w:rFonts w:ascii="Times New Roman" w:hAnsi="Times New Roman" w:cs="Times New Roman"/>
          <w:b/>
          <w:i/>
          <w:color w:val="auto"/>
          <w:sz w:val="24"/>
          <w:szCs w:val="24"/>
        </w:rPr>
      </w:pPr>
      <w:r w:rsidRPr="00FA39EF">
        <w:rPr>
          <w:rFonts w:ascii="Times New Roman" w:hAnsi="Times New Roman" w:cs="Times New Roman"/>
          <w:i/>
          <w:color w:val="auto"/>
          <w:sz w:val="24"/>
          <w:szCs w:val="24"/>
        </w:rPr>
        <w:lastRenderedPageBreak/>
        <w:t xml:space="preserve">List other curricula currently offered by the campus that are closely related to the proposed program. </w:t>
      </w:r>
    </w:p>
    <w:p w14:paraId="78BC9849" w14:textId="77777777" w:rsidR="008D134C" w:rsidRPr="00FA39EF" w:rsidRDefault="008D134C" w:rsidP="008D134C">
      <w:pPr>
        <w:ind w:right="770"/>
        <w:rPr>
          <w:rFonts w:ascii="Times New Roman" w:hAnsi="Times New Roman" w:cs="Times New Roman"/>
          <w:i/>
          <w:lang w:eastAsia="zh-CN"/>
        </w:rPr>
      </w:pPr>
    </w:p>
    <w:p w14:paraId="762B1649" w14:textId="77777777" w:rsidR="008D134C" w:rsidRPr="00FA39EF" w:rsidRDefault="008D134C" w:rsidP="008D134C">
      <w:pPr>
        <w:ind w:right="770"/>
        <w:rPr>
          <w:rFonts w:ascii="Times New Roman" w:hAnsi="Times New Roman" w:cs="Times New Roman"/>
          <w:lang w:eastAsia="zh-CN"/>
        </w:rPr>
      </w:pPr>
      <w:r w:rsidRPr="00FA39EF">
        <w:rPr>
          <w:rFonts w:ascii="Times New Roman" w:hAnsi="Times New Roman" w:cs="Times New Roman"/>
          <w:lang w:eastAsia="zh-CN"/>
        </w:rPr>
        <w:t>Not applicable.</w:t>
      </w:r>
    </w:p>
    <w:p w14:paraId="6E02F2C4" w14:textId="77777777" w:rsidR="008D134C" w:rsidRPr="00FA39EF" w:rsidRDefault="008D134C" w:rsidP="008D134C">
      <w:pPr>
        <w:ind w:right="770"/>
        <w:rPr>
          <w:rFonts w:ascii="Times New Roman" w:hAnsi="Times New Roman" w:cs="Times New Roman"/>
          <w:lang w:eastAsia="zh-CN"/>
        </w:rPr>
      </w:pPr>
    </w:p>
    <w:p w14:paraId="022839F9" w14:textId="77777777" w:rsidR="008D134C" w:rsidRPr="00FA39EF" w:rsidRDefault="008D134C" w:rsidP="008D134C">
      <w:pPr>
        <w:pStyle w:val="Heading2"/>
        <w:numPr>
          <w:ilvl w:val="1"/>
          <w:numId w:val="3"/>
        </w:numPr>
        <w:spacing w:before="200" w:line="240" w:lineRule="auto"/>
        <w:ind w:left="1080" w:right="770"/>
        <w:rPr>
          <w:rFonts w:ascii="Times New Roman" w:hAnsi="Times New Roman" w:cs="Times New Roman"/>
          <w:b/>
          <w:i/>
          <w:color w:val="auto"/>
          <w:sz w:val="24"/>
          <w:szCs w:val="24"/>
        </w:rPr>
      </w:pPr>
      <w:r w:rsidRPr="00FA39EF">
        <w:rPr>
          <w:rFonts w:ascii="Times New Roman" w:hAnsi="Times New Roman" w:cs="Times New Roman"/>
          <w:i/>
          <w:color w:val="auto"/>
          <w:sz w:val="24"/>
          <w:szCs w:val="24"/>
        </w:rPr>
        <w:t xml:space="preserve">Describe community participation, if any, in the planning process.  This may include prospective employers of graduates.  </w:t>
      </w:r>
    </w:p>
    <w:p w14:paraId="5C44C72B" w14:textId="77777777" w:rsidR="008D134C" w:rsidRPr="00FA39EF" w:rsidRDefault="008D134C" w:rsidP="008D134C">
      <w:pPr>
        <w:ind w:right="770"/>
        <w:rPr>
          <w:rFonts w:ascii="Times New Roman" w:hAnsi="Times New Roman" w:cs="Times New Roman"/>
          <w:lang w:eastAsia="zh-CN"/>
        </w:rPr>
      </w:pPr>
    </w:p>
    <w:p w14:paraId="5599A1ED" w14:textId="77777777" w:rsidR="008D134C" w:rsidRPr="00FA39EF" w:rsidRDefault="008D134C" w:rsidP="008D134C">
      <w:pPr>
        <w:ind w:right="770"/>
        <w:rPr>
          <w:rFonts w:ascii="Times New Roman" w:hAnsi="Times New Roman" w:cs="Times New Roman"/>
          <w:lang w:eastAsia="zh-CN"/>
        </w:rPr>
      </w:pPr>
      <w:r w:rsidRPr="00FA39EF">
        <w:rPr>
          <w:rFonts w:ascii="Times New Roman" w:hAnsi="Times New Roman" w:cs="Times New Roman"/>
          <w:lang w:eastAsia="zh-CN"/>
        </w:rPr>
        <w:t>The Hospitality Program in the Department of Family and Consumer Sciences maintains a close relationship with major local employers such as Hilton, Marriott, Disney, Red Lobster, Fresh Point Produce, and Long Beach Tourism Bureau. The department has established its Hospitality Advisory Board for about 10 years. That board is comprised of industry professionals from the companies mentioned above, along with several from other local private foodservice companies. Board members meet once each semester and are actively involved in the de</w:t>
      </w:r>
      <w:r>
        <w:rPr>
          <w:rFonts w:ascii="Times New Roman" w:hAnsi="Times New Roman" w:cs="Times New Roman"/>
          <w:lang w:eastAsia="zh-CN"/>
        </w:rPr>
        <w:t>velopment and improvement of the</w:t>
      </w:r>
      <w:r w:rsidRPr="00FA39EF">
        <w:rPr>
          <w:rFonts w:ascii="Times New Roman" w:hAnsi="Times New Roman" w:cs="Times New Roman"/>
          <w:lang w:eastAsia="zh-CN"/>
        </w:rPr>
        <w:t xml:space="preserve"> undergraduate program in Hospitality Management.  The board members also serve as guest speakers, sponsor events, provide internship opportunities, guide curricular development, and serve in other important capacities. </w:t>
      </w:r>
    </w:p>
    <w:p w14:paraId="01E5E1C2" w14:textId="77777777" w:rsidR="008D134C" w:rsidRPr="00FA39EF" w:rsidRDefault="008D134C" w:rsidP="008D134C">
      <w:pPr>
        <w:ind w:right="770"/>
        <w:rPr>
          <w:rFonts w:ascii="Times New Roman" w:hAnsi="Times New Roman" w:cs="Times New Roman"/>
          <w:lang w:eastAsia="zh-CN"/>
        </w:rPr>
      </w:pPr>
      <w:r w:rsidRPr="00FA39EF">
        <w:rPr>
          <w:rFonts w:ascii="Times New Roman" w:hAnsi="Times New Roman" w:cs="Times New Roman"/>
          <w:lang w:eastAsia="zh-CN"/>
        </w:rPr>
        <w:t>A second Advisory Board was convened to review and advise on the development of this program.  These board members, like the above-mentioned board, consist of industry professionals, CSULB faculty and staff, and the future director. Board members will meet regularly to advise on matters concerning the degree.</w:t>
      </w:r>
    </w:p>
    <w:p w14:paraId="6B128F17" w14:textId="77777777" w:rsidR="008D134C" w:rsidRDefault="008D134C" w:rsidP="008D134C">
      <w:pPr>
        <w:ind w:right="770"/>
        <w:rPr>
          <w:rFonts w:ascii="Times New Roman" w:hAnsi="Times New Roman" w:cs="Times New Roman"/>
          <w:lang w:eastAsia="zh-CN"/>
        </w:rPr>
        <w:sectPr w:rsidR="008D134C" w:rsidSect="008D134C">
          <w:pgSz w:w="15840" w:h="12240" w:orient="landscape"/>
          <w:pgMar w:top="1440" w:right="1440" w:bottom="1440" w:left="1440" w:header="720" w:footer="720" w:gutter="0"/>
          <w:cols w:space="720"/>
          <w:docGrid w:linePitch="360"/>
        </w:sectPr>
      </w:pPr>
    </w:p>
    <w:p w14:paraId="4208475D" w14:textId="77777777" w:rsidR="008D134C" w:rsidRPr="00FA39EF" w:rsidRDefault="008D134C" w:rsidP="008D134C">
      <w:pPr>
        <w:pStyle w:val="Heading2"/>
        <w:numPr>
          <w:ilvl w:val="1"/>
          <w:numId w:val="3"/>
        </w:numPr>
        <w:tabs>
          <w:tab w:val="left" w:pos="1350"/>
        </w:tabs>
        <w:spacing w:before="200" w:line="240" w:lineRule="auto"/>
        <w:ind w:left="1080" w:right="770"/>
        <w:rPr>
          <w:rFonts w:ascii="Times New Roman" w:hAnsi="Times New Roman" w:cs="Times New Roman"/>
          <w:b/>
          <w:bCs/>
          <w:i/>
          <w:color w:val="auto"/>
          <w:sz w:val="24"/>
          <w:szCs w:val="24"/>
        </w:rPr>
      </w:pPr>
      <w:r w:rsidRPr="00FA39EF">
        <w:rPr>
          <w:rFonts w:ascii="Times New Roman" w:hAnsi="Times New Roman" w:cs="Times New Roman"/>
          <w:i/>
          <w:color w:val="auto"/>
          <w:sz w:val="24"/>
          <w:szCs w:val="24"/>
        </w:rPr>
        <w:lastRenderedPageBreak/>
        <w:t xml:space="preserve">Applicable workforce demand projections and other relevant data. </w:t>
      </w:r>
    </w:p>
    <w:p w14:paraId="52A69BD1" w14:textId="77777777" w:rsidR="008D134C" w:rsidRPr="00FA39EF" w:rsidRDefault="008D134C" w:rsidP="008D134C">
      <w:pPr>
        <w:ind w:right="770"/>
        <w:rPr>
          <w:rFonts w:ascii="Times New Roman" w:hAnsi="Times New Roman" w:cs="Times New Roman"/>
          <w:lang w:eastAsia="zh-CN"/>
        </w:rPr>
      </w:pPr>
    </w:p>
    <w:p w14:paraId="5CB48361" w14:textId="77777777" w:rsidR="008D134C" w:rsidRPr="00FA39EF" w:rsidRDefault="008D134C" w:rsidP="008D134C">
      <w:pPr>
        <w:ind w:right="770"/>
        <w:rPr>
          <w:rFonts w:ascii="Times New Roman" w:hAnsi="Times New Roman" w:cs="Times New Roman"/>
          <w:lang w:eastAsia="zh-CN"/>
        </w:rPr>
      </w:pPr>
      <w:r w:rsidRPr="00FA39EF">
        <w:rPr>
          <w:rFonts w:ascii="Times New Roman" w:hAnsi="Times New Roman" w:cs="Times New Roman"/>
          <w:lang w:eastAsia="zh-CN"/>
        </w:rPr>
        <w:t xml:space="preserve">Hospitality Management professionals typically undertake an extensive range of duties, which often involve overseeing a firm’s entire operational structure. Potential employment opportunities exist in a variety of industries and organizations, ranging from lodging, foodservice, event planning, travel and tourism, cruise line, casino, non-commercial foodservice, and entertainment. Specific positions include hotel manager, restaurant manager, event planning manager, institutional foodservice manager, and many others. At more advanced levels, positions include operations director, chief operating officer, </w:t>
      </w:r>
      <w:r>
        <w:rPr>
          <w:rFonts w:ascii="Times New Roman" w:hAnsi="Times New Roman" w:cs="Times New Roman"/>
          <w:lang w:eastAsia="zh-CN"/>
        </w:rPr>
        <w:t>P</w:t>
      </w:r>
      <w:r w:rsidRPr="00FA39EF">
        <w:rPr>
          <w:rFonts w:ascii="Times New Roman" w:hAnsi="Times New Roman" w:cs="Times New Roman"/>
          <w:lang w:eastAsia="zh-CN"/>
        </w:rPr>
        <w:t>resident of international operations, director of food and beverage, and so forth. In a broader sense, hospitality management positions fall into the category of professional and business services.</w:t>
      </w:r>
    </w:p>
    <w:p w14:paraId="14211401" w14:textId="77777777" w:rsidR="008D134C" w:rsidRPr="00FA39EF" w:rsidRDefault="008D134C" w:rsidP="008D134C">
      <w:pPr>
        <w:ind w:right="770"/>
        <w:rPr>
          <w:rFonts w:ascii="Times New Roman" w:hAnsi="Times New Roman" w:cs="Times New Roman"/>
        </w:rPr>
      </w:pPr>
      <w:r w:rsidRPr="00FA39EF">
        <w:rPr>
          <w:rFonts w:ascii="Times New Roman" w:hAnsi="Times New Roman" w:cs="Times New Roman"/>
        </w:rPr>
        <w:t>In 2009, the State of California launched an initiative to focus on the hospitality programs in the California State University System (CSU Hospitality Management Initiative). The main purpose of the initiative was to in</w:t>
      </w:r>
      <w:r>
        <w:rPr>
          <w:rFonts w:ascii="Times New Roman" w:hAnsi="Times New Roman" w:cs="Times New Roman"/>
        </w:rPr>
        <w:t xml:space="preserve">crease </w:t>
      </w:r>
      <w:r w:rsidRPr="00FA39EF">
        <w:rPr>
          <w:rFonts w:ascii="Times New Roman" w:hAnsi="Times New Roman" w:cs="Times New Roman"/>
        </w:rPr>
        <w:t xml:space="preserve">enrollment and graduate more hospitality students simply because there </w:t>
      </w:r>
      <w:r>
        <w:rPr>
          <w:rFonts w:ascii="Times New Roman" w:hAnsi="Times New Roman" w:cs="Times New Roman"/>
        </w:rPr>
        <w:t>is a huge ongoing demand for</w:t>
      </w:r>
      <w:r w:rsidRPr="00FA39EF">
        <w:rPr>
          <w:rFonts w:ascii="Times New Roman" w:hAnsi="Times New Roman" w:cs="Times New Roman"/>
        </w:rPr>
        <w:t xml:space="preserve"> highly qualified hospitality professionals in California.</w:t>
      </w:r>
    </w:p>
    <w:p w14:paraId="54093631" w14:textId="77777777" w:rsidR="008D134C" w:rsidRDefault="008D134C" w:rsidP="008D134C">
      <w:pPr>
        <w:ind w:right="770"/>
        <w:rPr>
          <w:rFonts w:ascii="Times New Roman" w:hAnsi="Times New Roman" w:cs="Times New Roman"/>
        </w:rPr>
      </w:pPr>
      <w:r w:rsidRPr="00FA39EF">
        <w:rPr>
          <w:rFonts w:ascii="Times New Roman" w:hAnsi="Times New Roman" w:cs="Times New Roman"/>
        </w:rPr>
        <w:t xml:space="preserve">More importantly, according to the California Restaurant Association, the restaurant industry is the largest retail employer in California. Nearly 30% of all retail establishments are eating-and-drinking places. Approximately 12 million persons are employed in the restaurant industry, making it the nation's largest private-sector employer. Restaurant operators report that finding qualified and motivated labor will be their biggest challenge in the 21st century. Hospitality Occupations </w:t>
      </w:r>
      <w:r>
        <w:rPr>
          <w:rFonts w:ascii="Times New Roman" w:hAnsi="Times New Roman" w:cs="Times New Roman"/>
        </w:rPr>
        <w:t>are expected to grow faster than the t</w:t>
      </w:r>
      <w:r w:rsidRPr="00FA39EF">
        <w:rPr>
          <w:rFonts w:ascii="Times New Roman" w:hAnsi="Times New Roman" w:cs="Times New Roman"/>
        </w:rPr>
        <w:t>otal U.S. Workforce, including a 14% growth in the U.S. workforce, and a 16% g</w:t>
      </w:r>
      <w:r w:rsidRPr="00FA39EF">
        <w:rPr>
          <w:rFonts w:ascii="Times New Roman" w:hAnsi="Times New Roman" w:cs="Times New Roman"/>
          <w:bCs/>
        </w:rPr>
        <w:t>rowth of foodservice and lodging managers.  In fact, f</w:t>
      </w:r>
      <w:r w:rsidRPr="00FA39EF">
        <w:rPr>
          <w:rFonts w:ascii="Times New Roman" w:hAnsi="Times New Roman" w:cs="Times New Roman"/>
        </w:rPr>
        <w:t>oodservice-and-lodging managers account for the largest number of managerial professions in the country.</w:t>
      </w:r>
    </w:p>
    <w:p w14:paraId="0070C8C0" w14:textId="77777777" w:rsidR="008D134C" w:rsidRPr="00FA39EF" w:rsidRDefault="008D134C" w:rsidP="008D134C">
      <w:pPr>
        <w:ind w:right="770"/>
        <w:rPr>
          <w:rFonts w:ascii="Times New Roman" w:hAnsi="Times New Roman" w:cs="Times New Roman"/>
        </w:rPr>
      </w:pPr>
      <w:r w:rsidRPr="00FA39EF">
        <w:rPr>
          <w:rFonts w:ascii="Times New Roman" w:hAnsi="Times New Roman" w:cs="Times New Roman"/>
        </w:rPr>
        <w:t xml:space="preserve">In addition, finding qualified hospitality professionals </w:t>
      </w:r>
      <w:r w:rsidR="0017631C">
        <w:rPr>
          <w:rFonts w:ascii="Times New Roman" w:hAnsi="Times New Roman" w:cs="Times New Roman"/>
        </w:rPr>
        <w:t xml:space="preserve">has been an issue locally and globally in the industry. </w:t>
      </w:r>
    </w:p>
    <w:p w14:paraId="01D22427" w14:textId="77777777" w:rsidR="008D134C" w:rsidRPr="00FA39EF" w:rsidRDefault="008D134C" w:rsidP="008D134C">
      <w:pPr>
        <w:ind w:right="770"/>
        <w:rPr>
          <w:rFonts w:ascii="Times New Roman" w:hAnsi="Times New Roman" w:cs="Times New Roman"/>
          <w:color w:val="1A1A1A"/>
        </w:rPr>
      </w:pPr>
      <w:r w:rsidRPr="00FA39EF">
        <w:rPr>
          <w:rFonts w:ascii="Times New Roman" w:hAnsi="Times New Roman" w:cs="Times New Roman"/>
          <w:color w:val="1A1A1A"/>
        </w:rPr>
        <w:t>The job outlook for Hospitality professionals projected by the Bureau of Labor Statistics is shown in Table 5.2.</w:t>
      </w:r>
    </w:p>
    <w:p w14:paraId="75C19AB2" w14:textId="77777777" w:rsidR="008D134C" w:rsidRPr="00FA39EF" w:rsidRDefault="008D134C" w:rsidP="008D134C">
      <w:pPr>
        <w:rPr>
          <w:rFonts w:ascii="Times New Roman" w:hAnsi="Times New Roman" w:cs="Times New Roman"/>
          <w:lang w:eastAsia="zh-CN"/>
        </w:rPr>
      </w:pPr>
    </w:p>
    <w:p w14:paraId="1F58A2A6" w14:textId="77777777" w:rsidR="008D134C" w:rsidRPr="00FA39EF" w:rsidRDefault="008D134C" w:rsidP="008D134C">
      <w:pPr>
        <w:widowControl w:val="0"/>
        <w:autoSpaceDE w:val="0"/>
        <w:autoSpaceDN w:val="0"/>
        <w:adjustRightInd w:val="0"/>
        <w:ind w:left="180"/>
        <w:rPr>
          <w:rFonts w:ascii="Times New Roman" w:hAnsi="Times New Roman" w:cs="Times New Roman"/>
          <w:color w:val="1A1A1A"/>
        </w:rPr>
      </w:pPr>
      <w:r w:rsidRPr="00FA39EF">
        <w:rPr>
          <w:rFonts w:ascii="Times New Roman" w:hAnsi="Times New Roman" w:cs="Times New Roman"/>
          <w:b/>
          <w:color w:val="1A1A1A"/>
        </w:rPr>
        <w:t>Table 5.2:  Job Outlook for Hospitality Professionals</w:t>
      </w:r>
      <w:r w:rsidRPr="00FA39EF">
        <w:rPr>
          <w:rStyle w:val="FootnoteReference"/>
          <w:rFonts w:ascii="Times New Roman" w:hAnsi="Times New Roman" w:cs="Times New Roman"/>
          <w:b/>
          <w:color w:val="1A1A1A"/>
        </w:rPr>
        <w:footnoteReference w:id="2"/>
      </w:r>
    </w:p>
    <w:tbl>
      <w:tblPr>
        <w:tblStyle w:val="TableGrid"/>
        <w:tblW w:w="909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980"/>
        <w:gridCol w:w="2430"/>
        <w:gridCol w:w="2340"/>
      </w:tblGrid>
      <w:tr w:rsidR="008D134C" w:rsidRPr="00FA39EF" w14:paraId="7DBA65B2" w14:textId="77777777" w:rsidTr="00197E72">
        <w:tc>
          <w:tcPr>
            <w:tcW w:w="2340" w:type="dxa"/>
            <w:tcBorders>
              <w:top w:val="single" w:sz="4" w:space="0" w:color="auto"/>
              <w:bottom w:val="single" w:sz="4" w:space="0" w:color="auto"/>
            </w:tcBorders>
            <w:vAlign w:val="center"/>
          </w:tcPr>
          <w:p w14:paraId="26648EE7" w14:textId="77777777" w:rsidR="008D134C" w:rsidRPr="00FA39EF" w:rsidRDefault="008D134C" w:rsidP="00197E72">
            <w:pPr>
              <w:widowControl w:val="0"/>
              <w:autoSpaceDE w:val="0"/>
              <w:autoSpaceDN w:val="0"/>
              <w:adjustRightInd w:val="0"/>
              <w:rPr>
                <w:rFonts w:ascii="Times New Roman" w:hAnsi="Times New Roman" w:cs="Times New Roman"/>
                <w:color w:val="1A1A1A"/>
              </w:rPr>
            </w:pPr>
            <w:r w:rsidRPr="00FA39EF">
              <w:rPr>
                <w:rFonts w:ascii="Times New Roman" w:hAnsi="Times New Roman" w:cs="Times New Roman"/>
                <w:color w:val="1A1A1A"/>
              </w:rPr>
              <w:t>Occupation</w:t>
            </w:r>
          </w:p>
        </w:tc>
        <w:tc>
          <w:tcPr>
            <w:tcW w:w="1980" w:type="dxa"/>
            <w:tcBorders>
              <w:top w:val="single" w:sz="4" w:space="0" w:color="auto"/>
              <w:bottom w:val="single" w:sz="4" w:space="0" w:color="auto"/>
            </w:tcBorders>
            <w:vAlign w:val="center"/>
          </w:tcPr>
          <w:p w14:paraId="7ACAEA2A" w14:textId="77777777" w:rsidR="008D134C" w:rsidRPr="00FA39EF" w:rsidRDefault="008D134C" w:rsidP="00197E72">
            <w:pPr>
              <w:widowControl w:val="0"/>
              <w:autoSpaceDE w:val="0"/>
              <w:autoSpaceDN w:val="0"/>
              <w:adjustRightInd w:val="0"/>
              <w:rPr>
                <w:rFonts w:ascii="Times New Roman" w:hAnsi="Times New Roman" w:cs="Times New Roman"/>
                <w:color w:val="1A1A1A"/>
              </w:rPr>
            </w:pPr>
            <w:r w:rsidRPr="00FA39EF">
              <w:rPr>
                <w:rFonts w:ascii="Times New Roman" w:hAnsi="Times New Roman" w:cs="Times New Roman"/>
                <w:color w:val="1A1A1A"/>
              </w:rPr>
              <w:t>Number of Jobs 2012</w:t>
            </w:r>
          </w:p>
        </w:tc>
        <w:tc>
          <w:tcPr>
            <w:tcW w:w="2430" w:type="dxa"/>
            <w:tcBorders>
              <w:top w:val="single" w:sz="4" w:space="0" w:color="auto"/>
              <w:bottom w:val="single" w:sz="4" w:space="0" w:color="auto"/>
            </w:tcBorders>
            <w:vAlign w:val="center"/>
          </w:tcPr>
          <w:p w14:paraId="55863A94" w14:textId="77777777" w:rsidR="008D134C" w:rsidRPr="00FA39EF" w:rsidRDefault="008D134C" w:rsidP="00197E72">
            <w:pPr>
              <w:widowControl w:val="0"/>
              <w:autoSpaceDE w:val="0"/>
              <w:autoSpaceDN w:val="0"/>
              <w:adjustRightInd w:val="0"/>
              <w:ind w:left="-18" w:firstLine="18"/>
              <w:rPr>
                <w:rFonts w:ascii="Times New Roman" w:hAnsi="Times New Roman" w:cs="Times New Roman"/>
                <w:color w:val="1A1A1A"/>
              </w:rPr>
            </w:pPr>
            <w:r w:rsidRPr="00FA39EF">
              <w:rPr>
                <w:rFonts w:ascii="Times New Roman" w:hAnsi="Times New Roman" w:cs="Times New Roman"/>
                <w:color w:val="1A1A1A"/>
              </w:rPr>
              <w:t>Job Outlook</w:t>
            </w:r>
          </w:p>
          <w:p w14:paraId="19821A35" w14:textId="77777777" w:rsidR="008D134C" w:rsidRPr="00FA39EF" w:rsidRDefault="008D134C" w:rsidP="00197E72">
            <w:pPr>
              <w:widowControl w:val="0"/>
              <w:autoSpaceDE w:val="0"/>
              <w:autoSpaceDN w:val="0"/>
              <w:adjustRightInd w:val="0"/>
              <w:ind w:left="-18" w:firstLine="18"/>
              <w:rPr>
                <w:rFonts w:ascii="Times New Roman" w:hAnsi="Times New Roman" w:cs="Times New Roman"/>
                <w:color w:val="1A1A1A"/>
              </w:rPr>
            </w:pPr>
            <w:r w:rsidRPr="00FA39EF">
              <w:rPr>
                <w:rFonts w:ascii="Times New Roman" w:hAnsi="Times New Roman" w:cs="Times New Roman"/>
                <w:color w:val="1A1A1A"/>
              </w:rPr>
              <w:t xml:space="preserve">2012-20  </w:t>
            </w:r>
          </w:p>
        </w:tc>
        <w:tc>
          <w:tcPr>
            <w:tcW w:w="2340" w:type="dxa"/>
            <w:tcBorders>
              <w:top w:val="single" w:sz="4" w:space="0" w:color="auto"/>
              <w:bottom w:val="single" w:sz="4" w:space="0" w:color="auto"/>
            </w:tcBorders>
            <w:vAlign w:val="center"/>
          </w:tcPr>
          <w:p w14:paraId="2F341FF2" w14:textId="77777777" w:rsidR="008D134C" w:rsidRPr="00FA39EF" w:rsidRDefault="008D134C" w:rsidP="00197E72">
            <w:pPr>
              <w:widowControl w:val="0"/>
              <w:autoSpaceDE w:val="0"/>
              <w:autoSpaceDN w:val="0"/>
              <w:adjustRightInd w:val="0"/>
              <w:spacing w:after="460"/>
              <w:ind w:left="-18" w:firstLine="18"/>
              <w:rPr>
                <w:rFonts w:ascii="Times New Roman" w:hAnsi="Times New Roman" w:cs="Times New Roman"/>
                <w:color w:val="1A1A1A"/>
              </w:rPr>
            </w:pPr>
            <w:r w:rsidRPr="00FA39EF">
              <w:rPr>
                <w:rFonts w:ascii="Times New Roman" w:hAnsi="Times New Roman" w:cs="Times New Roman"/>
                <w:color w:val="1A1A1A"/>
              </w:rPr>
              <w:t>Projected Employment 2020</w:t>
            </w:r>
          </w:p>
        </w:tc>
      </w:tr>
      <w:tr w:rsidR="008D134C" w:rsidRPr="00FA39EF" w14:paraId="308E257E" w14:textId="77777777" w:rsidTr="00197E72">
        <w:tc>
          <w:tcPr>
            <w:tcW w:w="2340" w:type="dxa"/>
            <w:tcBorders>
              <w:top w:val="single" w:sz="4" w:space="0" w:color="auto"/>
            </w:tcBorders>
          </w:tcPr>
          <w:p w14:paraId="72DC553F" w14:textId="77777777" w:rsidR="008D134C" w:rsidRPr="00FA39EF" w:rsidRDefault="008D134C" w:rsidP="00197E72">
            <w:pPr>
              <w:widowControl w:val="0"/>
              <w:autoSpaceDE w:val="0"/>
              <w:autoSpaceDN w:val="0"/>
              <w:adjustRightInd w:val="0"/>
              <w:rPr>
                <w:rFonts w:ascii="Times New Roman" w:eastAsia="PMingLiU" w:hAnsi="Times New Roman" w:cs="Times New Roman"/>
                <w:color w:val="1A1A1A"/>
                <w:lang w:eastAsia="zh-TW"/>
              </w:rPr>
            </w:pPr>
            <w:r w:rsidRPr="00FA39EF">
              <w:rPr>
                <w:rFonts w:ascii="Times New Roman" w:hAnsi="Times New Roman" w:cs="Times New Roman"/>
                <w:color w:val="1A1A1A"/>
              </w:rPr>
              <w:t>Food Service Manager</w:t>
            </w:r>
            <w:r w:rsidRPr="00FA39EF">
              <w:rPr>
                <w:rFonts w:ascii="Times New Roman" w:eastAsia="PMingLiU" w:hAnsi="Times New Roman" w:cs="Times New Roman"/>
                <w:color w:val="1A1A1A"/>
                <w:lang w:eastAsia="zh-TW"/>
              </w:rPr>
              <w:t>s</w:t>
            </w:r>
          </w:p>
          <w:p w14:paraId="09BF4E32" w14:textId="77777777" w:rsidR="008D134C" w:rsidRPr="00FA39EF" w:rsidRDefault="008D134C" w:rsidP="00197E72">
            <w:pPr>
              <w:widowControl w:val="0"/>
              <w:autoSpaceDE w:val="0"/>
              <w:autoSpaceDN w:val="0"/>
              <w:adjustRightInd w:val="0"/>
              <w:rPr>
                <w:rFonts w:ascii="Times New Roman" w:hAnsi="Times New Roman" w:cs="Times New Roman"/>
                <w:color w:val="1A1A1A"/>
              </w:rPr>
            </w:pPr>
          </w:p>
        </w:tc>
        <w:tc>
          <w:tcPr>
            <w:tcW w:w="1980" w:type="dxa"/>
            <w:tcBorders>
              <w:top w:val="single" w:sz="4" w:space="0" w:color="auto"/>
            </w:tcBorders>
          </w:tcPr>
          <w:p w14:paraId="0B2794D5" w14:textId="77777777" w:rsidR="008D134C" w:rsidRPr="00FA39EF" w:rsidRDefault="008D134C" w:rsidP="00197E72">
            <w:pPr>
              <w:widowControl w:val="0"/>
              <w:autoSpaceDE w:val="0"/>
              <w:autoSpaceDN w:val="0"/>
              <w:adjustRightInd w:val="0"/>
              <w:rPr>
                <w:rFonts w:ascii="Times New Roman" w:hAnsi="Times New Roman" w:cs="Times New Roman"/>
                <w:color w:val="1A1A1A"/>
              </w:rPr>
            </w:pPr>
            <w:r w:rsidRPr="00FA39EF">
              <w:rPr>
                <w:rFonts w:ascii="Times New Roman" w:hAnsi="Times New Roman" w:cs="Times New Roman"/>
                <w:color w:val="1A1A1A"/>
              </w:rPr>
              <w:t>350,000</w:t>
            </w:r>
          </w:p>
        </w:tc>
        <w:tc>
          <w:tcPr>
            <w:tcW w:w="2430" w:type="dxa"/>
            <w:tcBorders>
              <w:top w:val="single" w:sz="4" w:space="0" w:color="auto"/>
            </w:tcBorders>
          </w:tcPr>
          <w:p w14:paraId="0885597E" w14:textId="77777777" w:rsidR="008D134C" w:rsidRPr="00FA39EF" w:rsidRDefault="008D134C" w:rsidP="00197E72">
            <w:pPr>
              <w:widowControl w:val="0"/>
              <w:autoSpaceDE w:val="0"/>
              <w:autoSpaceDN w:val="0"/>
              <w:adjustRightInd w:val="0"/>
              <w:ind w:left="-18" w:firstLine="18"/>
              <w:rPr>
                <w:rFonts w:ascii="Times New Roman" w:hAnsi="Times New Roman" w:cs="Times New Roman"/>
                <w:color w:val="000000"/>
              </w:rPr>
            </w:pPr>
            <w:r w:rsidRPr="00FA39EF">
              <w:rPr>
                <w:rFonts w:ascii="Times New Roman" w:hAnsi="Times New Roman" w:cs="Times New Roman"/>
                <w:color w:val="000000"/>
              </w:rPr>
              <w:t>5</w:t>
            </w:r>
            <w:r w:rsidRPr="00FA39EF">
              <w:rPr>
                <w:rFonts w:ascii="Times New Roman" w:eastAsia="PMingLiU" w:hAnsi="Times New Roman" w:cs="Times New Roman"/>
                <w:color w:val="000000"/>
                <w:lang w:eastAsia="zh-TW"/>
              </w:rPr>
              <w:t>.1</w:t>
            </w:r>
            <w:r w:rsidRPr="00FA39EF">
              <w:rPr>
                <w:rFonts w:ascii="Times New Roman" w:hAnsi="Times New Roman" w:cs="Times New Roman"/>
                <w:color w:val="000000"/>
              </w:rPr>
              <w:t>%</w:t>
            </w:r>
          </w:p>
        </w:tc>
        <w:tc>
          <w:tcPr>
            <w:tcW w:w="2340" w:type="dxa"/>
            <w:tcBorders>
              <w:top w:val="single" w:sz="4" w:space="0" w:color="auto"/>
            </w:tcBorders>
          </w:tcPr>
          <w:p w14:paraId="7EC6ED65" w14:textId="77777777" w:rsidR="008D134C" w:rsidRPr="00FA39EF" w:rsidRDefault="008D134C" w:rsidP="00197E72">
            <w:pPr>
              <w:widowControl w:val="0"/>
              <w:autoSpaceDE w:val="0"/>
              <w:autoSpaceDN w:val="0"/>
              <w:adjustRightInd w:val="0"/>
              <w:ind w:left="72"/>
              <w:rPr>
                <w:rFonts w:ascii="Times New Roman" w:hAnsi="Times New Roman" w:cs="Times New Roman"/>
                <w:color w:val="000000"/>
              </w:rPr>
            </w:pPr>
            <w:r w:rsidRPr="00FA39EF">
              <w:rPr>
                <w:rFonts w:ascii="Times New Roman" w:hAnsi="Times New Roman" w:cs="Times New Roman"/>
                <w:color w:val="000000"/>
              </w:rPr>
              <w:t>368,000</w:t>
            </w:r>
          </w:p>
        </w:tc>
      </w:tr>
      <w:tr w:rsidR="008D134C" w:rsidRPr="00FA39EF" w14:paraId="7A20E189" w14:textId="77777777" w:rsidTr="00197E72">
        <w:tc>
          <w:tcPr>
            <w:tcW w:w="2340" w:type="dxa"/>
          </w:tcPr>
          <w:p w14:paraId="58411888" w14:textId="77777777" w:rsidR="008D134C" w:rsidRPr="00FA39EF" w:rsidRDefault="008D134C" w:rsidP="00197E72">
            <w:pPr>
              <w:widowControl w:val="0"/>
              <w:autoSpaceDE w:val="0"/>
              <w:autoSpaceDN w:val="0"/>
              <w:adjustRightInd w:val="0"/>
              <w:rPr>
                <w:rFonts w:ascii="Times New Roman" w:hAnsi="Times New Roman" w:cs="Times New Roman"/>
                <w:color w:val="1A1A1A"/>
              </w:rPr>
            </w:pPr>
            <w:r w:rsidRPr="00FA39EF">
              <w:rPr>
                <w:rFonts w:ascii="Times New Roman" w:hAnsi="Times New Roman" w:cs="Times New Roman"/>
                <w:color w:val="1A1A1A"/>
              </w:rPr>
              <w:t>Lodging Managers</w:t>
            </w:r>
          </w:p>
          <w:p w14:paraId="5456F75E" w14:textId="77777777" w:rsidR="008D134C" w:rsidRPr="00FA39EF" w:rsidRDefault="008D134C" w:rsidP="00197E72">
            <w:pPr>
              <w:widowControl w:val="0"/>
              <w:autoSpaceDE w:val="0"/>
              <w:autoSpaceDN w:val="0"/>
              <w:adjustRightInd w:val="0"/>
              <w:rPr>
                <w:rFonts w:ascii="Times New Roman" w:hAnsi="Times New Roman" w:cs="Times New Roman"/>
                <w:color w:val="1A1A1A"/>
              </w:rPr>
            </w:pPr>
          </w:p>
          <w:p w14:paraId="275CA273" w14:textId="77777777" w:rsidR="008D134C" w:rsidRPr="00FA39EF" w:rsidRDefault="008D134C" w:rsidP="00197E72">
            <w:pPr>
              <w:widowControl w:val="0"/>
              <w:autoSpaceDE w:val="0"/>
              <w:autoSpaceDN w:val="0"/>
              <w:adjustRightInd w:val="0"/>
              <w:rPr>
                <w:rFonts w:ascii="Times New Roman" w:hAnsi="Times New Roman" w:cs="Times New Roman"/>
                <w:color w:val="1A1A1A"/>
              </w:rPr>
            </w:pPr>
          </w:p>
          <w:p w14:paraId="27D0CC54" w14:textId="77777777" w:rsidR="008D134C" w:rsidRPr="00FA39EF" w:rsidRDefault="008D134C" w:rsidP="00197E72">
            <w:pPr>
              <w:widowControl w:val="0"/>
              <w:autoSpaceDE w:val="0"/>
              <w:autoSpaceDN w:val="0"/>
              <w:adjustRightInd w:val="0"/>
              <w:rPr>
                <w:rFonts w:ascii="Times New Roman" w:hAnsi="Times New Roman" w:cs="Times New Roman"/>
                <w:color w:val="1A1A1A"/>
              </w:rPr>
            </w:pPr>
          </w:p>
        </w:tc>
        <w:tc>
          <w:tcPr>
            <w:tcW w:w="1980" w:type="dxa"/>
          </w:tcPr>
          <w:p w14:paraId="103B6EFC" w14:textId="77777777" w:rsidR="008D134C" w:rsidRPr="00FA39EF" w:rsidRDefault="008D134C" w:rsidP="00197E72">
            <w:pPr>
              <w:widowControl w:val="0"/>
              <w:autoSpaceDE w:val="0"/>
              <w:autoSpaceDN w:val="0"/>
              <w:adjustRightInd w:val="0"/>
              <w:rPr>
                <w:rFonts w:ascii="Times New Roman" w:hAnsi="Times New Roman" w:cs="Times New Roman"/>
                <w:color w:val="1A1A1A"/>
              </w:rPr>
            </w:pPr>
            <w:r w:rsidRPr="00FA39EF">
              <w:rPr>
                <w:rFonts w:ascii="Times New Roman" w:hAnsi="Times New Roman" w:cs="Times New Roman"/>
                <w:color w:val="1A1A1A"/>
              </w:rPr>
              <w:lastRenderedPageBreak/>
              <w:t>51,400</w:t>
            </w:r>
          </w:p>
          <w:p w14:paraId="531D836D" w14:textId="77777777" w:rsidR="008D134C" w:rsidRPr="00FA39EF" w:rsidRDefault="008D134C" w:rsidP="00197E72">
            <w:pPr>
              <w:widowControl w:val="0"/>
              <w:autoSpaceDE w:val="0"/>
              <w:autoSpaceDN w:val="0"/>
              <w:adjustRightInd w:val="0"/>
              <w:rPr>
                <w:rFonts w:ascii="Times New Roman" w:hAnsi="Times New Roman" w:cs="Times New Roman"/>
                <w:color w:val="1A1A1A"/>
              </w:rPr>
            </w:pPr>
          </w:p>
          <w:p w14:paraId="2E47CA2F" w14:textId="77777777" w:rsidR="008D134C" w:rsidRPr="00FA39EF" w:rsidRDefault="008D134C" w:rsidP="00197E72">
            <w:pPr>
              <w:widowControl w:val="0"/>
              <w:autoSpaceDE w:val="0"/>
              <w:autoSpaceDN w:val="0"/>
              <w:adjustRightInd w:val="0"/>
              <w:rPr>
                <w:rFonts w:ascii="Times New Roman" w:hAnsi="Times New Roman" w:cs="Times New Roman"/>
                <w:color w:val="1A1A1A"/>
              </w:rPr>
            </w:pPr>
          </w:p>
          <w:p w14:paraId="132441E5" w14:textId="77777777" w:rsidR="008D134C" w:rsidRPr="00FA39EF" w:rsidRDefault="008D134C" w:rsidP="00197E72">
            <w:pPr>
              <w:widowControl w:val="0"/>
              <w:autoSpaceDE w:val="0"/>
              <w:autoSpaceDN w:val="0"/>
              <w:adjustRightInd w:val="0"/>
              <w:rPr>
                <w:rFonts w:ascii="Times New Roman" w:hAnsi="Times New Roman" w:cs="Times New Roman"/>
                <w:color w:val="1A1A1A"/>
              </w:rPr>
            </w:pPr>
          </w:p>
        </w:tc>
        <w:tc>
          <w:tcPr>
            <w:tcW w:w="2430" w:type="dxa"/>
          </w:tcPr>
          <w:p w14:paraId="7100B958" w14:textId="77777777" w:rsidR="008D134C" w:rsidRPr="00FA39EF" w:rsidRDefault="008D134C" w:rsidP="00197E72">
            <w:pPr>
              <w:widowControl w:val="0"/>
              <w:autoSpaceDE w:val="0"/>
              <w:autoSpaceDN w:val="0"/>
              <w:adjustRightInd w:val="0"/>
              <w:ind w:left="-18" w:firstLine="18"/>
              <w:rPr>
                <w:rFonts w:ascii="Times New Roman" w:hAnsi="Times New Roman" w:cs="Times New Roman"/>
                <w:color w:val="000000"/>
              </w:rPr>
            </w:pPr>
            <w:r w:rsidRPr="00FA39EF">
              <w:rPr>
                <w:rFonts w:ascii="Times New Roman" w:hAnsi="Times New Roman" w:cs="Times New Roman"/>
                <w:color w:val="000000"/>
              </w:rPr>
              <w:lastRenderedPageBreak/>
              <w:t>8</w:t>
            </w:r>
            <w:r w:rsidRPr="00FA39EF">
              <w:rPr>
                <w:rFonts w:ascii="Times New Roman" w:eastAsia="PMingLiU" w:hAnsi="Times New Roman" w:cs="Times New Roman"/>
                <w:color w:val="000000"/>
                <w:lang w:eastAsia="zh-TW"/>
              </w:rPr>
              <w:t>.4</w:t>
            </w:r>
            <w:r w:rsidRPr="00FA39EF">
              <w:rPr>
                <w:rFonts w:ascii="Times New Roman" w:hAnsi="Times New Roman" w:cs="Times New Roman"/>
                <w:color w:val="000000"/>
              </w:rPr>
              <w:t>%</w:t>
            </w:r>
          </w:p>
          <w:p w14:paraId="43D345ED" w14:textId="77777777" w:rsidR="008D134C" w:rsidRPr="00FA39EF" w:rsidRDefault="008D134C" w:rsidP="00197E72">
            <w:pPr>
              <w:widowControl w:val="0"/>
              <w:autoSpaceDE w:val="0"/>
              <w:autoSpaceDN w:val="0"/>
              <w:adjustRightInd w:val="0"/>
              <w:ind w:left="-18" w:firstLine="18"/>
              <w:rPr>
                <w:rFonts w:ascii="Times New Roman" w:hAnsi="Times New Roman" w:cs="Times New Roman"/>
                <w:color w:val="000000"/>
              </w:rPr>
            </w:pPr>
          </w:p>
          <w:p w14:paraId="1B2E70BD" w14:textId="77777777" w:rsidR="008D134C" w:rsidRPr="00FA39EF" w:rsidRDefault="008D134C" w:rsidP="00197E72">
            <w:pPr>
              <w:widowControl w:val="0"/>
              <w:autoSpaceDE w:val="0"/>
              <w:autoSpaceDN w:val="0"/>
              <w:adjustRightInd w:val="0"/>
              <w:rPr>
                <w:rFonts w:ascii="Times New Roman" w:hAnsi="Times New Roman" w:cs="Times New Roman"/>
                <w:color w:val="000000"/>
              </w:rPr>
            </w:pPr>
          </w:p>
          <w:p w14:paraId="5FA7BBC1" w14:textId="77777777" w:rsidR="008D134C" w:rsidRPr="00FA39EF" w:rsidRDefault="008D134C" w:rsidP="00197E72">
            <w:pPr>
              <w:widowControl w:val="0"/>
              <w:autoSpaceDE w:val="0"/>
              <w:autoSpaceDN w:val="0"/>
              <w:adjustRightInd w:val="0"/>
              <w:ind w:left="-18" w:firstLine="18"/>
              <w:rPr>
                <w:rFonts w:ascii="Times New Roman" w:hAnsi="Times New Roman" w:cs="Times New Roman"/>
                <w:color w:val="1A1A1A"/>
              </w:rPr>
            </w:pPr>
          </w:p>
        </w:tc>
        <w:tc>
          <w:tcPr>
            <w:tcW w:w="2340" w:type="dxa"/>
          </w:tcPr>
          <w:p w14:paraId="40DAC4B0" w14:textId="77777777" w:rsidR="008D134C" w:rsidRPr="00FA39EF" w:rsidRDefault="008D134C" w:rsidP="00197E72">
            <w:pPr>
              <w:widowControl w:val="0"/>
              <w:autoSpaceDE w:val="0"/>
              <w:autoSpaceDN w:val="0"/>
              <w:adjustRightInd w:val="0"/>
              <w:ind w:left="72"/>
              <w:rPr>
                <w:rFonts w:ascii="Times New Roman" w:hAnsi="Times New Roman" w:cs="Times New Roman"/>
                <w:color w:val="1A1A1A"/>
              </w:rPr>
            </w:pPr>
            <w:r w:rsidRPr="00FA39EF">
              <w:rPr>
                <w:rFonts w:ascii="Times New Roman" w:hAnsi="Times New Roman" w:cs="Times New Roman"/>
                <w:color w:val="1A1A1A"/>
              </w:rPr>
              <w:lastRenderedPageBreak/>
              <w:t>55,700</w:t>
            </w:r>
          </w:p>
          <w:p w14:paraId="23B86B28" w14:textId="77777777" w:rsidR="008D134C" w:rsidRPr="00FA39EF" w:rsidRDefault="008D134C" w:rsidP="00197E72">
            <w:pPr>
              <w:widowControl w:val="0"/>
              <w:autoSpaceDE w:val="0"/>
              <w:autoSpaceDN w:val="0"/>
              <w:adjustRightInd w:val="0"/>
              <w:ind w:left="72"/>
              <w:rPr>
                <w:rFonts w:ascii="Times New Roman" w:hAnsi="Times New Roman" w:cs="Times New Roman"/>
                <w:color w:val="1A1A1A"/>
              </w:rPr>
            </w:pPr>
          </w:p>
          <w:p w14:paraId="74F3A17D" w14:textId="77777777" w:rsidR="008D134C" w:rsidRPr="00FA39EF" w:rsidRDefault="008D134C" w:rsidP="00197E72">
            <w:pPr>
              <w:widowControl w:val="0"/>
              <w:autoSpaceDE w:val="0"/>
              <w:autoSpaceDN w:val="0"/>
              <w:adjustRightInd w:val="0"/>
              <w:ind w:left="72"/>
              <w:rPr>
                <w:rFonts w:ascii="Times New Roman" w:hAnsi="Times New Roman" w:cs="Times New Roman"/>
                <w:color w:val="1A1A1A"/>
              </w:rPr>
            </w:pPr>
          </w:p>
          <w:p w14:paraId="41872EF2" w14:textId="77777777" w:rsidR="008D134C" w:rsidRPr="00FA39EF" w:rsidRDefault="008D134C" w:rsidP="00197E72">
            <w:pPr>
              <w:widowControl w:val="0"/>
              <w:autoSpaceDE w:val="0"/>
              <w:autoSpaceDN w:val="0"/>
              <w:adjustRightInd w:val="0"/>
              <w:ind w:left="72"/>
              <w:rPr>
                <w:rFonts w:ascii="Times New Roman" w:hAnsi="Times New Roman" w:cs="Times New Roman"/>
                <w:color w:val="1A1A1A"/>
              </w:rPr>
            </w:pPr>
          </w:p>
        </w:tc>
      </w:tr>
    </w:tbl>
    <w:p w14:paraId="5A794CFD" w14:textId="77777777" w:rsidR="008D134C" w:rsidRPr="00FA39EF" w:rsidRDefault="008D134C" w:rsidP="008D134C">
      <w:pPr>
        <w:widowControl w:val="0"/>
        <w:autoSpaceDE w:val="0"/>
        <w:autoSpaceDN w:val="0"/>
        <w:adjustRightInd w:val="0"/>
        <w:spacing w:after="460"/>
        <w:ind w:right="770"/>
        <w:rPr>
          <w:rFonts w:ascii="Times New Roman" w:hAnsi="Times New Roman" w:cs="Times New Roman"/>
          <w:color w:val="1A1A1A"/>
        </w:rPr>
      </w:pPr>
      <w:r w:rsidRPr="00FA39EF">
        <w:rPr>
          <w:rFonts w:ascii="Times New Roman" w:hAnsi="Times New Roman" w:cs="Times New Roman"/>
          <w:color w:val="1A1A1A"/>
        </w:rPr>
        <w:lastRenderedPageBreak/>
        <w:t>The job outlook for Hospitality professionals projected by the State of California is even more promising due to California’s high density of economic activities and its concentration of job opportunities for hospitality. According to California Employment Development Department’s first-quarter projections for 2013, the projected number of new jobs in California for 2013-2020 for “Foodservice Manager”, and “Lodging Man</w:t>
      </w:r>
      <w:r w:rsidR="002D32F8">
        <w:rPr>
          <w:rFonts w:ascii="Times New Roman" w:hAnsi="Times New Roman" w:cs="Times New Roman"/>
          <w:color w:val="1A1A1A"/>
        </w:rPr>
        <w:t>a</w:t>
      </w:r>
      <w:r w:rsidRPr="00FA39EF">
        <w:rPr>
          <w:rFonts w:ascii="Times New Roman" w:hAnsi="Times New Roman" w:cs="Times New Roman"/>
          <w:color w:val="1A1A1A"/>
        </w:rPr>
        <w:t xml:space="preserve">gers” is 70,800 with an overall growth rate of </w:t>
      </w:r>
      <w:r w:rsidRPr="00FA39EF">
        <w:rPr>
          <w:rFonts w:ascii="Times New Roman" w:eastAsia="PMingLiU" w:hAnsi="Times New Roman" w:cs="Times New Roman"/>
          <w:color w:val="1A1A1A"/>
          <w:lang w:eastAsia="zh-TW"/>
        </w:rPr>
        <w:t>51.4</w:t>
      </w:r>
      <w:r w:rsidRPr="00FA39EF">
        <w:rPr>
          <w:rFonts w:ascii="Times New Roman" w:hAnsi="Times New Roman" w:cs="Times New Roman"/>
          <w:color w:val="1A1A1A"/>
        </w:rPr>
        <w:t>%, as shown in Table 5.3 below.</w:t>
      </w:r>
    </w:p>
    <w:p w14:paraId="7A8B6870" w14:textId="77777777" w:rsidR="008D134C" w:rsidRPr="00FA39EF" w:rsidRDefault="008D134C" w:rsidP="008D134C">
      <w:pPr>
        <w:pStyle w:val="NoSpacing"/>
        <w:rPr>
          <w:rFonts w:ascii="Times New Roman" w:hAnsi="Times New Roman" w:cs="Times New Roman"/>
          <w:b/>
          <w:sz w:val="24"/>
          <w:szCs w:val="24"/>
        </w:rPr>
      </w:pPr>
      <w:r w:rsidRPr="00FA39EF">
        <w:rPr>
          <w:rFonts w:ascii="Times New Roman" w:hAnsi="Times New Roman" w:cs="Times New Roman"/>
          <w:b/>
          <w:sz w:val="24"/>
          <w:szCs w:val="24"/>
        </w:rPr>
        <w:t>Table 5.3:  State of California Job outlook for Hospitality professionals</w:t>
      </w:r>
      <w:r w:rsidRPr="00FA39EF">
        <w:rPr>
          <w:rStyle w:val="FootnoteReference"/>
          <w:rFonts w:ascii="Times New Roman" w:hAnsi="Times New Roman" w:cs="Times New Roman"/>
          <w:b/>
          <w:sz w:val="24"/>
          <w:szCs w:val="24"/>
        </w:rPr>
        <w:footnoteReference w:id="3"/>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2700"/>
        <w:gridCol w:w="2340"/>
      </w:tblGrid>
      <w:tr w:rsidR="008D134C" w:rsidRPr="00FA39EF" w14:paraId="72A422A6" w14:textId="77777777" w:rsidTr="00197E72">
        <w:tc>
          <w:tcPr>
            <w:tcW w:w="4968" w:type="dxa"/>
            <w:tcBorders>
              <w:top w:val="single" w:sz="4" w:space="0" w:color="auto"/>
              <w:bottom w:val="single" w:sz="4" w:space="0" w:color="auto"/>
            </w:tcBorders>
            <w:vAlign w:val="center"/>
          </w:tcPr>
          <w:p w14:paraId="51328B6B" w14:textId="77777777" w:rsidR="008D134C" w:rsidRPr="00FA39EF" w:rsidRDefault="008D134C" w:rsidP="00197E72">
            <w:pPr>
              <w:widowControl w:val="0"/>
              <w:autoSpaceDE w:val="0"/>
              <w:autoSpaceDN w:val="0"/>
              <w:adjustRightInd w:val="0"/>
              <w:spacing w:after="460"/>
              <w:rPr>
                <w:rFonts w:ascii="Times New Roman" w:hAnsi="Times New Roman" w:cs="Times New Roman"/>
                <w:color w:val="1A1A1A"/>
              </w:rPr>
            </w:pPr>
            <w:r w:rsidRPr="00FA39EF">
              <w:rPr>
                <w:rFonts w:ascii="Times New Roman" w:hAnsi="Times New Roman" w:cs="Times New Roman"/>
                <w:color w:val="1A1A1A"/>
              </w:rPr>
              <w:t>Occupation</w:t>
            </w:r>
          </w:p>
        </w:tc>
        <w:tc>
          <w:tcPr>
            <w:tcW w:w="2700" w:type="dxa"/>
            <w:tcBorders>
              <w:top w:val="single" w:sz="4" w:space="0" w:color="auto"/>
              <w:bottom w:val="single" w:sz="4" w:space="0" w:color="auto"/>
            </w:tcBorders>
            <w:vAlign w:val="center"/>
          </w:tcPr>
          <w:p w14:paraId="1B1B7618" w14:textId="77777777" w:rsidR="008D134C" w:rsidRPr="00FA39EF" w:rsidRDefault="008D134C" w:rsidP="00197E72">
            <w:pPr>
              <w:pStyle w:val="NoSpacing"/>
              <w:rPr>
                <w:rFonts w:ascii="Times New Roman" w:hAnsi="Times New Roman" w:cs="Times New Roman"/>
              </w:rPr>
            </w:pPr>
            <w:r w:rsidRPr="00FA39EF">
              <w:rPr>
                <w:rFonts w:ascii="Times New Roman" w:hAnsi="Times New Roman" w:cs="Times New Roman"/>
              </w:rPr>
              <w:t>2020 Projected Employment</w:t>
            </w:r>
          </w:p>
          <w:p w14:paraId="078E319E" w14:textId="77777777" w:rsidR="008D134C" w:rsidRPr="00FA39EF" w:rsidRDefault="008D134C" w:rsidP="00197E72">
            <w:pPr>
              <w:pStyle w:val="NoSpacing"/>
              <w:rPr>
                <w:rFonts w:ascii="Times New Roman" w:hAnsi="Times New Roman" w:cs="Times New Roman"/>
              </w:rPr>
            </w:pPr>
            <w:r w:rsidRPr="00FA39EF">
              <w:rPr>
                <w:rFonts w:ascii="Times New Roman" w:hAnsi="Times New Roman" w:cs="Times New Roman"/>
              </w:rPr>
              <w:t>(Change from 2013)</w:t>
            </w:r>
          </w:p>
          <w:p w14:paraId="75122508" w14:textId="77777777" w:rsidR="008D134C" w:rsidRPr="00FA39EF" w:rsidRDefault="008D134C" w:rsidP="00197E72">
            <w:pPr>
              <w:pStyle w:val="NoSpacing"/>
              <w:rPr>
                <w:rFonts w:ascii="Times New Roman" w:hAnsi="Times New Roman" w:cs="Times New Roman"/>
              </w:rPr>
            </w:pPr>
          </w:p>
        </w:tc>
        <w:tc>
          <w:tcPr>
            <w:tcW w:w="2340" w:type="dxa"/>
            <w:tcBorders>
              <w:top w:val="single" w:sz="4" w:space="0" w:color="auto"/>
              <w:bottom w:val="single" w:sz="4" w:space="0" w:color="auto"/>
            </w:tcBorders>
            <w:vAlign w:val="center"/>
          </w:tcPr>
          <w:p w14:paraId="54238B4E" w14:textId="77777777" w:rsidR="008D134C" w:rsidRPr="00FA39EF" w:rsidRDefault="008D134C" w:rsidP="00197E72">
            <w:pPr>
              <w:widowControl w:val="0"/>
              <w:autoSpaceDE w:val="0"/>
              <w:autoSpaceDN w:val="0"/>
              <w:adjustRightInd w:val="0"/>
              <w:spacing w:after="460"/>
              <w:rPr>
                <w:rFonts w:ascii="Times New Roman" w:hAnsi="Times New Roman" w:cs="Times New Roman"/>
                <w:color w:val="1A1A1A"/>
              </w:rPr>
            </w:pPr>
            <w:r w:rsidRPr="00FA39EF">
              <w:rPr>
                <w:rFonts w:ascii="Times New Roman" w:hAnsi="Times New Roman" w:cs="Times New Roman"/>
                <w:color w:val="1A1A1A"/>
              </w:rPr>
              <w:t xml:space="preserve">% Change </w:t>
            </w:r>
          </w:p>
        </w:tc>
      </w:tr>
      <w:tr w:rsidR="008D134C" w:rsidRPr="00FA39EF" w14:paraId="4A7E60E5" w14:textId="77777777" w:rsidTr="00197E72">
        <w:tc>
          <w:tcPr>
            <w:tcW w:w="4968" w:type="dxa"/>
            <w:tcBorders>
              <w:top w:val="single" w:sz="4" w:space="0" w:color="auto"/>
            </w:tcBorders>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52"/>
            </w:tblGrid>
            <w:tr w:rsidR="008D134C" w:rsidRPr="00FA39EF" w14:paraId="227D9D2F" w14:textId="77777777" w:rsidTr="00197E72">
              <w:trPr>
                <w:tblCellSpacing w:w="0" w:type="dxa"/>
              </w:trPr>
              <w:tc>
                <w:tcPr>
                  <w:tcW w:w="0" w:type="auto"/>
                  <w:shd w:val="clear" w:color="auto" w:fill="FFFFFF"/>
                  <w:vAlign w:val="center"/>
                  <w:hideMark/>
                </w:tcPr>
                <w:p w14:paraId="1DD2290D" w14:textId="77777777" w:rsidR="008D134C" w:rsidRPr="00FA39EF" w:rsidRDefault="008D134C" w:rsidP="00197E72">
                  <w:pPr>
                    <w:spacing w:line="210" w:lineRule="atLeast"/>
                    <w:rPr>
                      <w:rFonts w:ascii="Times New Roman" w:eastAsia="PMingLiU" w:hAnsi="Times New Roman" w:cs="Times New Roman"/>
                      <w:bCs/>
                      <w:lang w:eastAsia="zh-TW"/>
                    </w:rPr>
                  </w:pPr>
                  <w:r w:rsidRPr="00FA39EF">
                    <w:rPr>
                      <w:rFonts w:ascii="Times New Roman" w:hAnsi="Times New Roman" w:cs="Times New Roman"/>
                      <w:bCs/>
                    </w:rPr>
                    <w:t>Foodservice Manager</w:t>
                  </w:r>
                  <w:r w:rsidRPr="00FA39EF">
                    <w:rPr>
                      <w:rFonts w:ascii="Times New Roman" w:eastAsia="PMingLiU" w:hAnsi="Times New Roman" w:cs="Times New Roman"/>
                      <w:bCs/>
                      <w:lang w:eastAsia="zh-TW"/>
                    </w:rPr>
                    <w:t>s</w:t>
                  </w:r>
                </w:p>
              </w:tc>
            </w:tr>
          </w:tbl>
          <w:p w14:paraId="4803D629" w14:textId="77777777" w:rsidR="008D134C" w:rsidRPr="00FA39EF" w:rsidRDefault="008D134C" w:rsidP="00197E72">
            <w:pPr>
              <w:widowControl w:val="0"/>
              <w:autoSpaceDE w:val="0"/>
              <w:autoSpaceDN w:val="0"/>
              <w:adjustRightInd w:val="0"/>
              <w:spacing w:after="460"/>
              <w:rPr>
                <w:rFonts w:ascii="Times New Roman" w:hAnsi="Times New Roman" w:cs="Times New Roman"/>
              </w:rPr>
            </w:pPr>
          </w:p>
        </w:tc>
        <w:tc>
          <w:tcPr>
            <w:tcW w:w="2700" w:type="dxa"/>
            <w:tcBorders>
              <w:top w:val="single" w:sz="4" w:space="0" w:color="auto"/>
            </w:tcBorders>
          </w:tcPr>
          <w:p w14:paraId="563BC4AD" w14:textId="77777777" w:rsidR="008D134C" w:rsidRPr="00FA39EF" w:rsidRDefault="008D134C" w:rsidP="00197E72">
            <w:pPr>
              <w:widowControl w:val="0"/>
              <w:autoSpaceDE w:val="0"/>
              <w:autoSpaceDN w:val="0"/>
              <w:adjustRightInd w:val="0"/>
              <w:spacing w:after="460"/>
              <w:rPr>
                <w:rFonts w:ascii="Times New Roman" w:hAnsi="Times New Roman" w:cs="Times New Roman"/>
              </w:rPr>
            </w:pPr>
            <w:r w:rsidRPr="00FA39EF">
              <w:rPr>
                <w:rFonts w:ascii="Times New Roman" w:hAnsi="Times New Roman" w:cs="Times New Roman"/>
              </w:rPr>
              <w:t>62,800        (+14,600)</w:t>
            </w:r>
          </w:p>
        </w:tc>
        <w:tc>
          <w:tcPr>
            <w:tcW w:w="2340" w:type="dxa"/>
            <w:tcBorders>
              <w:top w:val="single" w:sz="4" w:space="0" w:color="auto"/>
            </w:tcBorders>
          </w:tcPr>
          <w:p w14:paraId="4DF4FC42" w14:textId="77777777" w:rsidR="008D134C" w:rsidRPr="00FA39EF" w:rsidRDefault="008D134C" w:rsidP="00197E72">
            <w:pPr>
              <w:widowControl w:val="0"/>
              <w:autoSpaceDE w:val="0"/>
              <w:autoSpaceDN w:val="0"/>
              <w:adjustRightInd w:val="0"/>
              <w:spacing w:after="460"/>
              <w:rPr>
                <w:rFonts w:ascii="Times New Roman" w:hAnsi="Times New Roman" w:cs="Times New Roman"/>
              </w:rPr>
            </w:pPr>
            <w:r w:rsidRPr="00FA39EF">
              <w:rPr>
                <w:rFonts w:ascii="Times New Roman" w:eastAsia="PMingLiU" w:hAnsi="Times New Roman" w:cs="Times New Roman"/>
                <w:lang w:eastAsia="zh-TW"/>
              </w:rPr>
              <w:t>30.3</w:t>
            </w:r>
            <w:r w:rsidRPr="00FA39EF">
              <w:rPr>
                <w:rFonts w:ascii="Times New Roman" w:hAnsi="Times New Roman" w:cs="Times New Roman"/>
              </w:rPr>
              <w:t>%</w:t>
            </w:r>
          </w:p>
        </w:tc>
      </w:tr>
      <w:tr w:rsidR="008D134C" w:rsidRPr="00FA39EF" w14:paraId="7547A6D8" w14:textId="77777777" w:rsidTr="00197E72">
        <w:tc>
          <w:tcPr>
            <w:tcW w:w="4968" w:type="dxa"/>
          </w:tcPr>
          <w:p w14:paraId="6D5800C3" w14:textId="77777777" w:rsidR="008D134C" w:rsidRPr="00FA39EF" w:rsidRDefault="008D134C" w:rsidP="00197E72">
            <w:pPr>
              <w:rPr>
                <w:rFonts w:ascii="Times New Roman" w:hAnsi="Times New Roman" w:cs="Times New Roman"/>
              </w:rPr>
            </w:pPr>
            <w:r w:rsidRPr="00FA39EF">
              <w:rPr>
                <w:rFonts w:ascii="Times New Roman" w:hAnsi="Times New Roman" w:cs="Times New Roman"/>
              </w:rPr>
              <w:t>Lodging Managers</w:t>
            </w:r>
          </w:p>
        </w:tc>
        <w:tc>
          <w:tcPr>
            <w:tcW w:w="2700" w:type="dxa"/>
          </w:tcPr>
          <w:p w14:paraId="6422354B" w14:textId="77777777" w:rsidR="008D134C" w:rsidRPr="00FA39EF" w:rsidRDefault="008D134C" w:rsidP="00197E72">
            <w:pPr>
              <w:widowControl w:val="0"/>
              <w:autoSpaceDE w:val="0"/>
              <w:autoSpaceDN w:val="0"/>
              <w:adjustRightInd w:val="0"/>
              <w:spacing w:after="460"/>
              <w:rPr>
                <w:rFonts w:ascii="Times New Roman" w:hAnsi="Times New Roman" w:cs="Times New Roman"/>
              </w:rPr>
            </w:pPr>
            <w:r w:rsidRPr="00FA39EF">
              <w:rPr>
                <w:rFonts w:ascii="Times New Roman" w:hAnsi="Times New Roman" w:cs="Times New Roman"/>
              </w:rPr>
              <w:t xml:space="preserve"> 8,000          (+1,400)  </w:t>
            </w:r>
          </w:p>
        </w:tc>
        <w:tc>
          <w:tcPr>
            <w:tcW w:w="2340" w:type="dxa"/>
          </w:tcPr>
          <w:p w14:paraId="0F637336" w14:textId="77777777" w:rsidR="008D134C" w:rsidRPr="00FA39EF" w:rsidRDefault="008D134C" w:rsidP="00197E72">
            <w:pPr>
              <w:widowControl w:val="0"/>
              <w:autoSpaceDE w:val="0"/>
              <w:autoSpaceDN w:val="0"/>
              <w:adjustRightInd w:val="0"/>
              <w:spacing w:after="460"/>
              <w:rPr>
                <w:rFonts w:ascii="Times New Roman" w:hAnsi="Times New Roman" w:cs="Times New Roman"/>
              </w:rPr>
            </w:pPr>
            <w:r w:rsidRPr="00FA39EF">
              <w:rPr>
                <w:rFonts w:ascii="Times New Roman" w:eastAsia="PMingLiU" w:hAnsi="Times New Roman" w:cs="Times New Roman"/>
                <w:lang w:eastAsia="zh-TW"/>
              </w:rPr>
              <w:t>21.1</w:t>
            </w:r>
            <w:r w:rsidRPr="00FA39EF">
              <w:rPr>
                <w:rFonts w:ascii="Times New Roman" w:hAnsi="Times New Roman" w:cs="Times New Roman"/>
              </w:rPr>
              <w:t>%</w:t>
            </w:r>
          </w:p>
        </w:tc>
      </w:tr>
      <w:tr w:rsidR="008D134C" w:rsidRPr="00FA39EF" w14:paraId="54D9AF65" w14:textId="77777777" w:rsidTr="00197E72">
        <w:tc>
          <w:tcPr>
            <w:tcW w:w="4968" w:type="dxa"/>
          </w:tcPr>
          <w:p w14:paraId="58D8B091" w14:textId="77777777" w:rsidR="008D134C" w:rsidRPr="00FA39EF" w:rsidRDefault="008D134C" w:rsidP="00197E72">
            <w:pPr>
              <w:widowControl w:val="0"/>
              <w:autoSpaceDE w:val="0"/>
              <w:autoSpaceDN w:val="0"/>
              <w:adjustRightInd w:val="0"/>
              <w:spacing w:after="460"/>
              <w:rPr>
                <w:rFonts w:ascii="Times New Roman" w:hAnsi="Times New Roman" w:cs="Times New Roman"/>
              </w:rPr>
            </w:pPr>
          </w:p>
        </w:tc>
        <w:tc>
          <w:tcPr>
            <w:tcW w:w="2700" w:type="dxa"/>
          </w:tcPr>
          <w:p w14:paraId="0BFA8D82" w14:textId="77777777" w:rsidR="008D134C" w:rsidRPr="00FA39EF" w:rsidRDefault="008D134C" w:rsidP="00197E72">
            <w:pPr>
              <w:widowControl w:val="0"/>
              <w:autoSpaceDE w:val="0"/>
              <w:autoSpaceDN w:val="0"/>
              <w:adjustRightInd w:val="0"/>
              <w:spacing w:after="460"/>
              <w:rPr>
                <w:rFonts w:ascii="Times New Roman" w:hAnsi="Times New Roman" w:cs="Times New Roman"/>
              </w:rPr>
            </w:pPr>
            <w:r w:rsidRPr="00FA39EF">
              <w:rPr>
                <w:rFonts w:ascii="Times New Roman" w:hAnsi="Times New Roman" w:cs="Times New Roman"/>
              </w:rPr>
              <w:t xml:space="preserve">        </w:t>
            </w:r>
          </w:p>
        </w:tc>
        <w:tc>
          <w:tcPr>
            <w:tcW w:w="2340" w:type="dxa"/>
          </w:tcPr>
          <w:p w14:paraId="26137E1C" w14:textId="77777777" w:rsidR="008D134C" w:rsidRPr="00FA39EF" w:rsidRDefault="008D134C" w:rsidP="00197E72">
            <w:pPr>
              <w:widowControl w:val="0"/>
              <w:autoSpaceDE w:val="0"/>
              <w:autoSpaceDN w:val="0"/>
              <w:adjustRightInd w:val="0"/>
              <w:spacing w:after="460"/>
              <w:rPr>
                <w:rFonts w:ascii="Times New Roman" w:hAnsi="Times New Roman" w:cs="Times New Roman"/>
              </w:rPr>
            </w:pPr>
          </w:p>
        </w:tc>
      </w:tr>
    </w:tbl>
    <w:p w14:paraId="3E2A8A83" w14:textId="77777777" w:rsidR="008D134C" w:rsidRPr="00FA39EF" w:rsidRDefault="008D134C" w:rsidP="008D134C">
      <w:pPr>
        <w:widowControl w:val="0"/>
        <w:autoSpaceDE w:val="0"/>
        <w:autoSpaceDN w:val="0"/>
        <w:adjustRightInd w:val="0"/>
        <w:ind w:right="770"/>
        <w:rPr>
          <w:rFonts w:ascii="Times New Roman" w:hAnsi="Times New Roman" w:cs="Times New Roman"/>
          <w:color w:val="1A1A1A"/>
        </w:rPr>
      </w:pPr>
      <w:r>
        <w:rPr>
          <w:rFonts w:ascii="Times New Roman" w:hAnsi="Times New Roman" w:cs="Times New Roman"/>
          <w:color w:val="1A1A1A"/>
        </w:rPr>
        <w:t>It is important to note that this</w:t>
      </w:r>
      <w:r w:rsidRPr="00FA39EF">
        <w:rPr>
          <w:rFonts w:ascii="Times New Roman" w:hAnsi="Times New Roman" w:cs="Times New Roman"/>
          <w:color w:val="1A1A1A"/>
        </w:rPr>
        <w:t xml:space="preserve"> program also prepares students to be placed in a variety of additional related positions such as </w:t>
      </w:r>
      <w:r w:rsidRPr="00FA39EF">
        <w:rPr>
          <w:rFonts w:ascii="Times New Roman" w:eastAsia="PMingLiU" w:hAnsi="Times New Roman" w:cs="Times New Roman"/>
          <w:color w:val="1A1A1A"/>
          <w:lang w:eastAsia="zh-TW"/>
        </w:rPr>
        <w:t xml:space="preserve">foodservice management company manager, cruise line manager, </w:t>
      </w:r>
      <w:r w:rsidRPr="00FA39EF">
        <w:rPr>
          <w:rFonts w:ascii="Times New Roman" w:hAnsi="Times New Roman" w:cs="Times New Roman"/>
          <w:color w:val="1A1A1A"/>
        </w:rPr>
        <w:t xml:space="preserve">among many others.  </w:t>
      </w:r>
    </w:p>
    <w:p w14:paraId="01108EBF" w14:textId="77777777" w:rsidR="008D134C" w:rsidRPr="00FA39EF" w:rsidRDefault="008D134C" w:rsidP="008D134C">
      <w:pPr>
        <w:ind w:right="770"/>
        <w:rPr>
          <w:rFonts w:ascii="Times New Roman" w:hAnsi="Times New Roman" w:cs="Times New Roman"/>
          <w:lang w:eastAsia="zh-CN"/>
        </w:rPr>
      </w:pPr>
    </w:p>
    <w:p w14:paraId="7340EFFA" w14:textId="77777777" w:rsidR="008D134C" w:rsidRPr="00FA39EF" w:rsidRDefault="008D134C" w:rsidP="008D134C">
      <w:pPr>
        <w:pStyle w:val="ListParagraph"/>
        <w:numPr>
          <w:ilvl w:val="0"/>
          <w:numId w:val="3"/>
        </w:numPr>
        <w:ind w:right="770"/>
        <w:rPr>
          <w:rFonts w:ascii="Times New Roman" w:hAnsi="Times New Roman" w:cs="Times New Roman"/>
          <w:b/>
        </w:rPr>
      </w:pPr>
      <w:r w:rsidRPr="00FA39EF">
        <w:rPr>
          <w:rFonts w:ascii="Times New Roman" w:hAnsi="Times New Roman" w:cs="Times New Roman"/>
          <w:b/>
        </w:rPr>
        <w:t>Student Demand</w:t>
      </w:r>
    </w:p>
    <w:p w14:paraId="1D434BAD" w14:textId="77777777" w:rsidR="008D134C" w:rsidRPr="00FA39EF" w:rsidRDefault="008D134C" w:rsidP="008D134C">
      <w:pPr>
        <w:pStyle w:val="ListParagraph"/>
        <w:numPr>
          <w:ilvl w:val="1"/>
          <w:numId w:val="3"/>
        </w:numPr>
        <w:ind w:left="1080" w:right="770"/>
        <w:rPr>
          <w:rFonts w:ascii="Times New Roman" w:hAnsi="Times New Roman" w:cs="Times New Roman"/>
          <w:b/>
          <w:i/>
        </w:rPr>
      </w:pPr>
      <w:r w:rsidRPr="00FA39EF">
        <w:rPr>
          <w:rFonts w:ascii="Times New Roman" w:hAnsi="Times New Roman" w:cs="Times New Roman"/>
          <w:i/>
        </w:rPr>
        <w:t xml:space="preserve">Provide 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  </w:t>
      </w:r>
    </w:p>
    <w:p w14:paraId="39BAE29F" w14:textId="77777777" w:rsidR="008D134C" w:rsidRPr="00FA39EF" w:rsidRDefault="008D134C" w:rsidP="008D134C">
      <w:pPr>
        <w:widowControl w:val="0"/>
        <w:autoSpaceDE w:val="0"/>
        <w:autoSpaceDN w:val="0"/>
        <w:adjustRightInd w:val="0"/>
        <w:ind w:right="770"/>
        <w:rPr>
          <w:rFonts w:ascii="Times New Roman" w:hAnsi="Times New Roman" w:cs="Times New Roman"/>
        </w:rPr>
      </w:pPr>
    </w:p>
    <w:p w14:paraId="5194BF22" w14:textId="77777777" w:rsidR="008D134C" w:rsidRPr="00FA39EF" w:rsidRDefault="008D134C" w:rsidP="008D134C">
      <w:pPr>
        <w:widowControl w:val="0"/>
        <w:autoSpaceDE w:val="0"/>
        <w:autoSpaceDN w:val="0"/>
        <w:adjustRightInd w:val="0"/>
        <w:ind w:right="770"/>
        <w:rPr>
          <w:rFonts w:ascii="Times New Roman" w:hAnsi="Times New Roman" w:cs="Times New Roman"/>
        </w:rPr>
      </w:pPr>
      <w:r w:rsidRPr="00FA39EF">
        <w:rPr>
          <w:rFonts w:ascii="Times New Roman" w:hAnsi="Times New Roman" w:cs="Times New Roman"/>
        </w:rPr>
        <w:t>In this section, specific and compelling evidence of student interest in the proposed program is provided. The evidence is presented from the following perspectives: 1) enrollments from feeder baccalaureate programs; 2) job outlook; 3) salary attractiveness; 4) the influx of international students; 5) competition from other graduate programs. For each of the above, we provide multiple data sources including national data, regional data, local and statewide data, and data generated by professional organizations and associations in the field.</w:t>
      </w:r>
    </w:p>
    <w:p w14:paraId="52755F3B" w14:textId="77777777" w:rsidR="008D134C" w:rsidRPr="00FA39EF" w:rsidRDefault="008D134C" w:rsidP="008D134C">
      <w:pPr>
        <w:widowControl w:val="0"/>
        <w:autoSpaceDE w:val="0"/>
        <w:autoSpaceDN w:val="0"/>
        <w:adjustRightInd w:val="0"/>
        <w:ind w:right="770"/>
        <w:rPr>
          <w:rFonts w:ascii="Times New Roman" w:hAnsi="Times New Roman" w:cs="Times New Roman"/>
          <w:b/>
          <w:u w:val="single"/>
        </w:rPr>
      </w:pPr>
    </w:p>
    <w:p w14:paraId="7BD33924" w14:textId="77777777" w:rsidR="008D134C" w:rsidRPr="00FA39EF" w:rsidRDefault="008D134C" w:rsidP="008D134C">
      <w:pPr>
        <w:widowControl w:val="0"/>
        <w:autoSpaceDE w:val="0"/>
        <w:autoSpaceDN w:val="0"/>
        <w:adjustRightInd w:val="0"/>
        <w:ind w:right="770"/>
        <w:rPr>
          <w:rFonts w:ascii="Times New Roman" w:hAnsi="Times New Roman" w:cs="Times New Roman"/>
          <w:color w:val="1A1A1A"/>
          <w:u w:val="single"/>
        </w:rPr>
      </w:pPr>
      <w:r w:rsidRPr="00FA39EF">
        <w:rPr>
          <w:rFonts w:ascii="Times New Roman" w:hAnsi="Times New Roman" w:cs="Times New Roman"/>
          <w:u w:val="single"/>
        </w:rPr>
        <w:lastRenderedPageBreak/>
        <w:t>Enrollments from Feeder Baccalaureate Programs</w:t>
      </w:r>
      <w:r w:rsidRPr="00FA39EF">
        <w:rPr>
          <w:rFonts w:ascii="Times New Roman" w:hAnsi="Times New Roman" w:cs="Times New Roman"/>
          <w:color w:val="1A1A1A"/>
          <w:u w:val="single"/>
        </w:rPr>
        <w:t xml:space="preserve"> </w:t>
      </w:r>
    </w:p>
    <w:p w14:paraId="71440AB1" w14:textId="77777777" w:rsidR="008D134C" w:rsidRPr="00FA39EF" w:rsidRDefault="008D134C" w:rsidP="008D134C">
      <w:pPr>
        <w:widowControl w:val="0"/>
        <w:autoSpaceDE w:val="0"/>
        <w:autoSpaceDN w:val="0"/>
        <w:adjustRightInd w:val="0"/>
        <w:ind w:right="770"/>
        <w:rPr>
          <w:rFonts w:ascii="Times New Roman" w:hAnsi="Times New Roman" w:cs="Times New Roman"/>
          <w:color w:val="1A1A1A"/>
        </w:rPr>
      </w:pPr>
      <w:r w:rsidRPr="00FA39EF">
        <w:rPr>
          <w:rFonts w:ascii="Times New Roman" w:hAnsi="Times New Roman" w:cs="Times New Roman"/>
          <w:color w:val="1A1A1A"/>
        </w:rPr>
        <w:t>Hospitality Management is a relatively new major, but job openings, attractive salaries, and the prospect for advancement have caused the academic community to take notice</w:t>
      </w:r>
      <w:r>
        <w:rPr>
          <w:rFonts w:ascii="Times New Roman" w:hAnsi="Times New Roman" w:cs="Times New Roman"/>
          <w:color w:val="1A1A1A"/>
        </w:rPr>
        <w:t>.</w:t>
      </w:r>
      <w:r w:rsidRPr="00FA39EF">
        <w:rPr>
          <w:rFonts w:ascii="Times New Roman" w:hAnsi="Times New Roman" w:cs="Times New Roman"/>
          <w:color w:val="1A1A1A"/>
        </w:rPr>
        <w:t xml:space="preserve"> </w:t>
      </w:r>
      <w:r>
        <w:rPr>
          <w:rFonts w:ascii="Times New Roman" w:hAnsi="Times New Roman" w:cs="Times New Roman"/>
          <w:color w:val="1A1A1A"/>
        </w:rPr>
        <w:t>W</w:t>
      </w:r>
      <w:r w:rsidRPr="00FA39EF">
        <w:rPr>
          <w:rFonts w:ascii="Times New Roman" w:hAnsi="Times New Roman" w:cs="Times New Roman"/>
          <w:color w:val="1A1A1A"/>
        </w:rPr>
        <w:t>ith more students majoring in the subject and more programs offering courses and concentrations in it</w:t>
      </w:r>
      <w:r>
        <w:rPr>
          <w:rFonts w:ascii="Times New Roman" w:hAnsi="Times New Roman" w:cs="Times New Roman"/>
          <w:color w:val="1A1A1A"/>
        </w:rPr>
        <w:t>, e</w:t>
      </w:r>
      <w:r w:rsidRPr="00FA39EF">
        <w:rPr>
          <w:rFonts w:ascii="Times New Roman" w:hAnsi="Times New Roman" w:cs="Times New Roman"/>
          <w:color w:val="1A1A1A"/>
        </w:rPr>
        <w:t xml:space="preserve">nrollment numbers of majors have doubled in the last several years. </w:t>
      </w:r>
    </w:p>
    <w:p w14:paraId="5A5B28CD" w14:textId="77777777" w:rsidR="008D134C" w:rsidRPr="00FA39EF" w:rsidRDefault="008D134C" w:rsidP="008D134C">
      <w:pPr>
        <w:widowControl w:val="0"/>
        <w:autoSpaceDE w:val="0"/>
        <w:autoSpaceDN w:val="0"/>
        <w:adjustRightInd w:val="0"/>
        <w:ind w:right="770"/>
        <w:rPr>
          <w:rFonts w:ascii="Times New Roman" w:hAnsi="Times New Roman" w:cs="Times New Roman"/>
        </w:rPr>
      </w:pPr>
      <w:r w:rsidRPr="00FA39EF">
        <w:rPr>
          <w:rFonts w:ascii="Times New Roman" w:hAnsi="Times New Roman" w:cs="Times New Roman"/>
        </w:rPr>
        <w:t xml:space="preserve">A search of </w:t>
      </w:r>
      <w:r w:rsidRPr="00FA39EF">
        <w:rPr>
          <w:rFonts w:ascii="Times New Roman" w:eastAsia="PMingLiU" w:hAnsi="Times New Roman" w:cs="Times New Roman"/>
          <w:lang w:eastAsia="zh-TW"/>
        </w:rPr>
        <w:t>40</w:t>
      </w:r>
      <w:r w:rsidRPr="00FA39EF">
        <w:rPr>
          <w:rFonts w:ascii="Times New Roman" w:hAnsi="Times New Roman" w:cs="Times New Roman"/>
        </w:rPr>
        <w:t xml:space="preserve"> national universities in the </w:t>
      </w:r>
      <w:r>
        <w:rPr>
          <w:rFonts w:ascii="Times New Roman" w:hAnsi="Times New Roman" w:cs="Times New Roman"/>
        </w:rPr>
        <w:t>w</w:t>
      </w:r>
      <w:r w:rsidRPr="00FA39EF">
        <w:rPr>
          <w:rFonts w:ascii="Times New Roman" w:hAnsi="Times New Roman" w:cs="Times New Roman"/>
        </w:rPr>
        <w:t xml:space="preserve">est and </w:t>
      </w:r>
      <w:r>
        <w:rPr>
          <w:rFonts w:ascii="Times New Roman" w:hAnsi="Times New Roman" w:cs="Times New Roman"/>
        </w:rPr>
        <w:t>s</w:t>
      </w:r>
      <w:r w:rsidRPr="00FA39EF">
        <w:rPr>
          <w:rFonts w:ascii="Times New Roman" w:hAnsi="Times New Roman" w:cs="Times New Roman"/>
        </w:rPr>
        <w:t xml:space="preserve">outh, including all California State University and University of California campuses, found that </w:t>
      </w:r>
      <w:r w:rsidRPr="00FA39EF">
        <w:rPr>
          <w:rFonts w:ascii="Times New Roman" w:hAnsi="Times New Roman" w:cs="Times New Roman"/>
          <w:color w:val="1A1A1A"/>
        </w:rPr>
        <w:t>most of those universities offer Hospitality Management related courses at the undergraduate level</w:t>
      </w:r>
      <w:r w:rsidRPr="00FA39EF">
        <w:rPr>
          <w:rFonts w:ascii="Times New Roman" w:hAnsi="Times New Roman" w:cs="Times New Roman"/>
        </w:rPr>
        <w:t>, 14 of them being from a CSU. These programs include concentrations in hotel and lodging, and restaurant and foodservice, revealing a substantial pool of potential applicants for the proposed graduate program.</w:t>
      </w:r>
    </w:p>
    <w:p w14:paraId="76392E17" w14:textId="77777777" w:rsidR="008D134C" w:rsidRPr="00FA39EF" w:rsidRDefault="008D134C" w:rsidP="008D134C">
      <w:pPr>
        <w:widowControl w:val="0"/>
        <w:autoSpaceDE w:val="0"/>
        <w:autoSpaceDN w:val="0"/>
        <w:adjustRightInd w:val="0"/>
        <w:ind w:right="770"/>
        <w:rPr>
          <w:rFonts w:ascii="Times New Roman" w:hAnsi="Times New Roman" w:cs="Times New Roman"/>
          <w:color w:val="1A1A1A"/>
        </w:rPr>
      </w:pPr>
      <w:r w:rsidRPr="00FA39EF">
        <w:rPr>
          <w:rFonts w:ascii="Times New Roman" w:hAnsi="Times New Roman" w:cs="Times New Roman"/>
          <w:color w:val="1A1A1A"/>
        </w:rPr>
        <w:t xml:space="preserve">In the California State University system, 14 of its 23 campuses provide some offering in Hospitality Management (options, degrees, concentrations). In the whole state of California, there are 41 programs in the hospitality field. About 73% of the state programs in the field are at the </w:t>
      </w:r>
      <w:r w:rsidR="00EC4E7B" w:rsidRPr="00FA39EF">
        <w:rPr>
          <w:rFonts w:ascii="Times New Roman" w:hAnsi="Times New Roman" w:cs="Times New Roman"/>
          <w:color w:val="1A1A1A"/>
        </w:rPr>
        <w:t>associate’s</w:t>
      </w:r>
      <w:r w:rsidRPr="00FA39EF">
        <w:rPr>
          <w:rFonts w:ascii="Times New Roman" w:hAnsi="Times New Roman" w:cs="Times New Roman"/>
          <w:color w:val="1A1A1A"/>
        </w:rPr>
        <w:t xml:space="preserve"> level. This potentially represents a critical mass for feeding this proposed graduate program. </w:t>
      </w:r>
    </w:p>
    <w:p w14:paraId="0AAA1E99" w14:textId="77777777" w:rsidR="008D134C" w:rsidRPr="00FA39EF" w:rsidRDefault="008D134C" w:rsidP="008D134C">
      <w:pPr>
        <w:widowControl w:val="0"/>
        <w:autoSpaceDE w:val="0"/>
        <w:autoSpaceDN w:val="0"/>
        <w:adjustRightInd w:val="0"/>
        <w:ind w:right="770"/>
        <w:rPr>
          <w:rFonts w:ascii="Times New Roman" w:hAnsi="Times New Roman" w:cs="Times New Roman"/>
          <w:color w:val="343434"/>
          <w:u w:val="single"/>
        </w:rPr>
      </w:pPr>
      <w:r w:rsidRPr="00FA39EF">
        <w:rPr>
          <w:rFonts w:ascii="Times New Roman" w:hAnsi="Times New Roman" w:cs="Times New Roman"/>
          <w:color w:val="343434"/>
          <w:u w:val="single"/>
        </w:rPr>
        <w:t>Promising Job Outlook</w:t>
      </w:r>
    </w:p>
    <w:p w14:paraId="3B6478F9" w14:textId="77777777" w:rsidR="008D134C" w:rsidRPr="00FA39EF" w:rsidRDefault="008D134C" w:rsidP="008D134C">
      <w:pPr>
        <w:widowControl w:val="0"/>
        <w:autoSpaceDE w:val="0"/>
        <w:autoSpaceDN w:val="0"/>
        <w:adjustRightInd w:val="0"/>
        <w:ind w:right="770"/>
        <w:rPr>
          <w:rFonts w:ascii="Times New Roman" w:hAnsi="Times New Roman" w:cs="Times New Roman"/>
          <w:color w:val="1A1A1A"/>
        </w:rPr>
      </w:pPr>
      <w:r w:rsidRPr="00FA39EF">
        <w:rPr>
          <w:rFonts w:ascii="Times New Roman" w:hAnsi="Times New Roman" w:cs="Times New Roman"/>
          <w:color w:val="1A1A1A"/>
        </w:rPr>
        <w:t xml:space="preserve">There is compelling evidence that Hospitality Management majors are in great demand. According to the Bureau of Labor Statistics, employment for Foodservice Managers is expected to grow 5%, Lodging Managers is expected to grow 8%, and Food and Beverage Serving and related workers is expected to grow 12%, all from 2012 to 2020. </w:t>
      </w:r>
    </w:p>
    <w:p w14:paraId="1881B470" w14:textId="77777777" w:rsidR="008D134C" w:rsidRPr="00FA39EF" w:rsidRDefault="008D134C" w:rsidP="008D134C">
      <w:pPr>
        <w:widowControl w:val="0"/>
        <w:autoSpaceDE w:val="0"/>
        <w:autoSpaceDN w:val="0"/>
        <w:adjustRightInd w:val="0"/>
        <w:ind w:right="770"/>
        <w:rPr>
          <w:rFonts w:ascii="Times New Roman" w:hAnsi="Times New Roman" w:cs="Times New Roman"/>
          <w:color w:val="1A1A1A"/>
        </w:rPr>
      </w:pPr>
      <w:r w:rsidRPr="00FA39EF">
        <w:rPr>
          <w:rFonts w:ascii="Times New Roman" w:hAnsi="Times New Roman" w:cs="Times New Roman"/>
          <w:color w:val="1A1A1A"/>
        </w:rPr>
        <w:t>At the graduate level, San Diego State University reports a 100% job-placement rate for master’s students who specialized in Hospitality Management and graduated in 2011.</w:t>
      </w:r>
    </w:p>
    <w:p w14:paraId="42F3E735" w14:textId="77777777" w:rsidR="008D134C" w:rsidRPr="00FA39EF" w:rsidRDefault="008D134C" w:rsidP="008D134C">
      <w:pPr>
        <w:widowControl w:val="0"/>
        <w:autoSpaceDE w:val="0"/>
        <w:autoSpaceDN w:val="0"/>
        <w:adjustRightInd w:val="0"/>
        <w:ind w:right="770"/>
        <w:rPr>
          <w:rFonts w:ascii="Times New Roman" w:eastAsia="PMingLiU" w:hAnsi="Times New Roman" w:cs="Times New Roman"/>
          <w:color w:val="1A1A1A"/>
          <w:lang w:eastAsia="zh-TW"/>
        </w:rPr>
      </w:pPr>
      <w:r w:rsidRPr="00FA39EF">
        <w:rPr>
          <w:rFonts w:ascii="Times New Roman" w:hAnsi="Times New Roman" w:cs="Times New Roman"/>
          <w:color w:val="1A1A1A"/>
        </w:rPr>
        <w:t xml:space="preserve">Meanwhile, Disney has </w:t>
      </w:r>
      <w:r w:rsidRPr="00FA39EF">
        <w:rPr>
          <w:rFonts w:ascii="Times New Roman" w:eastAsia="PMingLiU" w:hAnsi="Times New Roman" w:cs="Times New Roman"/>
          <w:color w:val="1A1A1A"/>
          <w:lang w:eastAsia="zh-TW"/>
        </w:rPr>
        <w:t xml:space="preserve">constantly </w:t>
      </w:r>
      <w:r w:rsidRPr="00FA39EF">
        <w:rPr>
          <w:rFonts w:ascii="Times New Roman" w:hAnsi="Times New Roman" w:cs="Times New Roman"/>
          <w:color w:val="1A1A1A"/>
        </w:rPr>
        <w:t xml:space="preserve">provided internship positions </w:t>
      </w:r>
      <w:r w:rsidRPr="00FA39EF">
        <w:rPr>
          <w:rFonts w:ascii="Times New Roman" w:eastAsia="PMingLiU" w:hAnsi="Times New Roman" w:cs="Times New Roman"/>
          <w:color w:val="1A1A1A"/>
          <w:lang w:eastAsia="zh-TW"/>
        </w:rPr>
        <w:t>for Hospitality students worldwide. In addition, Shanghai Disney in China is projected to open in 2015.</w:t>
      </w:r>
    </w:p>
    <w:p w14:paraId="21F9B0C6" w14:textId="77777777" w:rsidR="008D134C" w:rsidRPr="00FA39EF" w:rsidRDefault="008D134C" w:rsidP="008D134C">
      <w:pPr>
        <w:widowControl w:val="0"/>
        <w:autoSpaceDE w:val="0"/>
        <w:autoSpaceDN w:val="0"/>
        <w:adjustRightInd w:val="0"/>
        <w:ind w:right="770"/>
        <w:rPr>
          <w:rFonts w:ascii="Times New Roman" w:hAnsi="Times New Roman" w:cs="Times New Roman"/>
          <w:color w:val="000000"/>
        </w:rPr>
      </w:pPr>
      <w:r w:rsidRPr="00FA39EF">
        <w:rPr>
          <w:rFonts w:ascii="Times New Roman" w:hAnsi="Times New Roman" w:cs="Times New Roman"/>
          <w:color w:val="1A1A1A"/>
        </w:rPr>
        <w:t>At the national level, the Bureau of Labor Statistics provides further, compelling evidence of a favorable job outlook for Hospitality Management graduates. The four occupations defined by the BLS---“Foodservice Manager,” “Lodging Manager,” “Hotel Front Desk Clerk” and “Food and Beverage Serving Related Workers” represents about 60% of Hospitality Management job opportunities. Table 5.2 shows the top two jobs that a candidate with a master’s degree could obtain.</w:t>
      </w:r>
    </w:p>
    <w:p w14:paraId="02FF7194" w14:textId="77777777" w:rsidR="008D134C" w:rsidRPr="00FA39EF" w:rsidRDefault="008D134C" w:rsidP="008D134C">
      <w:pPr>
        <w:widowControl w:val="0"/>
        <w:autoSpaceDE w:val="0"/>
        <w:autoSpaceDN w:val="0"/>
        <w:adjustRightInd w:val="0"/>
        <w:spacing w:after="460"/>
        <w:ind w:right="770"/>
        <w:rPr>
          <w:rFonts w:ascii="Times New Roman" w:hAnsi="Times New Roman" w:cs="Times New Roman"/>
          <w:color w:val="1A1A1A"/>
        </w:rPr>
      </w:pPr>
      <w:r w:rsidRPr="00FA39EF">
        <w:rPr>
          <w:rFonts w:ascii="Times New Roman" w:hAnsi="Times New Roman" w:cs="Times New Roman"/>
          <w:color w:val="1A1A1A"/>
        </w:rPr>
        <w:t xml:space="preserve">The job outlook for Hospitality Management professionals projected by the State of California is even more promising due to California’s high density of economy activities and its concentration of job opportunities in Hospitality Management. According to California Employment Development Department’s first-quarter projections, the projected number of new jobs in California for “Food Service Manager,” and “Lodging Manager,” for 2013-2020, shows an impressive growth rate (Table 5.3). </w:t>
      </w:r>
      <w:r w:rsidR="00EC4E7B" w:rsidRPr="00FA39EF">
        <w:rPr>
          <w:rFonts w:ascii="Times New Roman" w:hAnsi="Times New Roman" w:cs="Times New Roman"/>
          <w:color w:val="1A1A1A"/>
        </w:rPr>
        <w:t>In addition</w:t>
      </w:r>
      <w:r w:rsidRPr="00FA39EF">
        <w:rPr>
          <w:rFonts w:ascii="Times New Roman" w:hAnsi="Times New Roman" w:cs="Times New Roman"/>
          <w:color w:val="1A1A1A"/>
        </w:rPr>
        <w:t>, other Hospitality Management related jobs such as “controller</w:t>
      </w:r>
      <w:r>
        <w:rPr>
          <w:rFonts w:ascii="Times New Roman" w:hAnsi="Times New Roman" w:cs="Times New Roman"/>
          <w:color w:val="1A1A1A"/>
        </w:rPr>
        <w:t>,”</w:t>
      </w:r>
      <w:r w:rsidRPr="00FA39EF">
        <w:rPr>
          <w:rFonts w:ascii="Times New Roman" w:hAnsi="Times New Roman" w:cs="Times New Roman"/>
          <w:color w:val="1A1A1A"/>
        </w:rPr>
        <w:t xml:space="preserve"> “purchasing managers</w:t>
      </w:r>
      <w:r>
        <w:rPr>
          <w:rFonts w:ascii="Times New Roman" w:hAnsi="Times New Roman" w:cs="Times New Roman"/>
          <w:color w:val="1A1A1A"/>
        </w:rPr>
        <w:t>,</w:t>
      </w:r>
      <w:r w:rsidRPr="00FA39EF">
        <w:rPr>
          <w:rFonts w:ascii="Times New Roman" w:hAnsi="Times New Roman" w:cs="Times New Roman"/>
          <w:color w:val="1A1A1A"/>
        </w:rPr>
        <w:t>” and “chef,</w:t>
      </w:r>
      <w:r>
        <w:rPr>
          <w:rFonts w:ascii="Times New Roman" w:hAnsi="Times New Roman" w:cs="Times New Roman"/>
          <w:color w:val="1A1A1A"/>
        </w:rPr>
        <w:t>”</w:t>
      </w:r>
      <w:r w:rsidRPr="00FA39EF">
        <w:rPr>
          <w:rFonts w:ascii="Times New Roman" w:hAnsi="Times New Roman" w:cs="Times New Roman"/>
          <w:color w:val="1A1A1A"/>
        </w:rPr>
        <w:t xml:space="preserve"> are projected to grow at </w:t>
      </w:r>
      <w:r>
        <w:rPr>
          <w:rFonts w:ascii="Times New Roman" w:hAnsi="Times New Roman" w:cs="Times New Roman"/>
          <w:color w:val="1A1A1A"/>
        </w:rPr>
        <w:t xml:space="preserve">a </w:t>
      </w:r>
      <w:r w:rsidRPr="00FA39EF">
        <w:rPr>
          <w:rFonts w:ascii="Times New Roman" w:hAnsi="Times New Roman" w:cs="Times New Roman"/>
          <w:color w:val="1A1A1A"/>
        </w:rPr>
        <w:t>healthy rate. Although no statistics are available, new Hospitality positions such as “event planner” and “beverage director” have been touted by professional organizations for their optimistic job outlook.</w:t>
      </w:r>
    </w:p>
    <w:p w14:paraId="1CB4DF7C" w14:textId="77777777" w:rsidR="008D134C" w:rsidRPr="00FA39EF" w:rsidRDefault="008D134C" w:rsidP="008D134C">
      <w:pPr>
        <w:widowControl w:val="0"/>
        <w:autoSpaceDE w:val="0"/>
        <w:autoSpaceDN w:val="0"/>
        <w:adjustRightInd w:val="0"/>
        <w:ind w:right="770"/>
        <w:rPr>
          <w:rFonts w:ascii="Times New Roman" w:hAnsi="Times New Roman" w:cs="Times New Roman"/>
          <w:color w:val="1A1A1A"/>
          <w:u w:val="single"/>
        </w:rPr>
      </w:pPr>
      <w:r w:rsidRPr="00FA39EF">
        <w:rPr>
          <w:rFonts w:ascii="Times New Roman" w:hAnsi="Times New Roman" w:cs="Times New Roman"/>
          <w:color w:val="1A1A1A"/>
          <w:u w:val="single"/>
        </w:rPr>
        <w:lastRenderedPageBreak/>
        <w:t>Attractive salaries</w:t>
      </w:r>
    </w:p>
    <w:p w14:paraId="61EE4BAC" w14:textId="77777777" w:rsidR="008D134C" w:rsidRPr="00FA39EF" w:rsidRDefault="008D134C" w:rsidP="008D134C">
      <w:pPr>
        <w:widowControl w:val="0"/>
        <w:autoSpaceDE w:val="0"/>
        <w:autoSpaceDN w:val="0"/>
        <w:adjustRightInd w:val="0"/>
        <w:ind w:right="770"/>
        <w:rPr>
          <w:rFonts w:ascii="Times New Roman" w:hAnsi="Times New Roman" w:cs="Times New Roman"/>
          <w:color w:val="1A1A1A"/>
        </w:rPr>
      </w:pPr>
      <w:r w:rsidRPr="00FA39EF">
        <w:rPr>
          <w:rFonts w:ascii="Times New Roman" w:hAnsi="Times New Roman" w:cs="Times New Roman"/>
          <w:color w:val="1A1A1A"/>
        </w:rPr>
        <w:t>Table 6.1 shows the salaries of Hospitality Management professionals in different business segments. Statistics and projections provided by the State of California’s Employment Development Department are consistent with those discussed above, as shown in Table 6.1 below.</w:t>
      </w:r>
    </w:p>
    <w:p w14:paraId="0DD9FC19" w14:textId="77777777" w:rsidR="008D134C" w:rsidRPr="00FA39EF" w:rsidRDefault="008D134C" w:rsidP="008D134C">
      <w:pPr>
        <w:rPr>
          <w:rFonts w:ascii="Times New Roman" w:hAnsi="Times New Roman" w:cs="Times New Roman"/>
          <w:color w:val="1A1A1A"/>
        </w:rPr>
      </w:pPr>
    </w:p>
    <w:p w14:paraId="7EA91329" w14:textId="77777777" w:rsidR="008D134C" w:rsidRPr="00FA39EF" w:rsidRDefault="008D134C" w:rsidP="008D134C">
      <w:pPr>
        <w:widowControl w:val="0"/>
        <w:autoSpaceDE w:val="0"/>
        <w:autoSpaceDN w:val="0"/>
        <w:adjustRightInd w:val="0"/>
        <w:rPr>
          <w:rFonts w:ascii="Times New Roman" w:hAnsi="Times New Roman" w:cs="Times New Roman"/>
          <w:b/>
          <w:color w:val="1A1A1A"/>
        </w:rPr>
      </w:pPr>
      <w:r w:rsidRPr="00FA39EF">
        <w:rPr>
          <w:rFonts w:ascii="Times New Roman" w:hAnsi="Times New Roman" w:cs="Times New Roman"/>
          <w:b/>
          <w:color w:val="1A1A1A"/>
        </w:rPr>
        <w:t>Table 6.1:  California Salary Statistics</w:t>
      </w:r>
      <w:r w:rsidRPr="00FA39EF">
        <w:rPr>
          <w:rStyle w:val="FootnoteReference"/>
          <w:rFonts w:ascii="Times New Roman" w:hAnsi="Times New Roman" w:cs="Times New Roman"/>
          <w:b/>
          <w:color w:val="1A1A1A"/>
        </w:rPr>
        <w:footnoteReference w:id="4"/>
      </w:r>
    </w:p>
    <w:tbl>
      <w:tblPr>
        <w:tblStyle w:val="TableGrid"/>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2070"/>
        <w:gridCol w:w="1980"/>
        <w:gridCol w:w="1676"/>
      </w:tblGrid>
      <w:tr w:rsidR="008D134C" w:rsidRPr="00FA39EF" w14:paraId="24B21EEB" w14:textId="77777777" w:rsidTr="00197E72">
        <w:trPr>
          <w:trHeight w:val="980"/>
        </w:trPr>
        <w:tc>
          <w:tcPr>
            <w:tcW w:w="3348" w:type="dxa"/>
            <w:tcBorders>
              <w:top w:val="single" w:sz="4" w:space="0" w:color="auto"/>
              <w:left w:val="nil"/>
              <w:bottom w:val="single" w:sz="4" w:space="0" w:color="auto"/>
              <w:right w:val="nil"/>
            </w:tcBorders>
            <w:hideMark/>
          </w:tcPr>
          <w:p w14:paraId="3751020F" w14:textId="77777777" w:rsidR="008D134C" w:rsidRPr="00FA39EF" w:rsidRDefault="008D134C" w:rsidP="00197E72">
            <w:pPr>
              <w:widowControl w:val="0"/>
              <w:autoSpaceDE w:val="0"/>
              <w:autoSpaceDN w:val="0"/>
              <w:adjustRightInd w:val="0"/>
              <w:spacing w:after="460"/>
              <w:rPr>
                <w:rFonts w:ascii="Times New Roman" w:hAnsi="Times New Roman" w:cs="Times New Roman"/>
              </w:rPr>
            </w:pPr>
            <w:r w:rsidRPr="00FA39EF">
              <w:rPr>
                <w:rFonts w:ascii="Times New Roman" w:hAnsi="Times New Roman" w:cs="Times New Roman"/>
              </w:rPr>
              <w:t>Occupation</w:t>
            </w:r>
          </w:p>
        </w:tc>
        <w:tc>
          <w:tcPr>
            <w:tcW w:w="2070" w:type="dxa"/>
            <w:tcBorders>
              <w:top w:val="single" w:sz="4" w:space="0" w:color="auto"/>
              <w:left w:val="nil"/>
              <w:bottom w:val="single" w:sz="4" w:space="0" w:color="auto"/>
              <w:right w:val="nil"/>
            </w:tcBorders>
            <w:hideMark/>
          </w:tcPr>
          <w:p w14:paraId="39C8BE29" w14:textId="77777777" w:rsidR="008D134C" w:rsidRPr="00FA39EF" w:rsidRDefault="008D134C" w:rsidP="00197E72">
            <w:pPr>
              <w:widowControl w:val="0"/>
              <w:autoSpaceDE w:val="0"/>
              <w:autoSpaceDN w:val="0"/>
              <w:adjustRightInd w:val="0"/>
              <w:spacing w:after="460"/>
              <w:rPr>
                <w:rFonts w:ascii="Times New Roman" w:hAnsi="Times New Roman" w:cs="Times New Roman"/>
              </w:rPr>
            </w:pPr>
            <w:r w:rsidRPr="00FA39EF">
              <w:rPr>
                <w:rFonts w:ascii="Times New Roman" w:hAnsi="Times New Roman" w:cs="Times New Roman"/>
              </w:rPr>
              <w:t xml:space="preserve">Low Wage </w:t>
            </w:r>
          </w:p>
          <w:p w14:paraId="6533F406" w14:textId="77777777" w:rsidR="008D134C" w:rsidRPr="00FA39EF" w:rsidRDefault="008D134C" w:rsidP="00197E72">
            <w:pPr>
              <w:widowControl w:val="0"/>
              <w:autoSpaceDE w:val="0"/>
              <w:autoSpaceDN w:val="0"/>
              <w:adjustRightInd w:val="0"/>
              <w:spacing w:after="460"/>
              <w:rPr>
                <w:rFonts w:ascii="Times New Roman" w:hAnsi="Times New Roman" w:cs="Times New Roman"/>
              </w:rPr>
            </w:pPr>
            <w:r w:rsidRPr="00FA39EF">
              <w:rPr>
                <w:rFonts w:ascii="Times New Roman" w:hAnsi="Times New Roman" w:cs="Times New Roman"/>
              </w:rPr>
              <w:t>25</w:t>
            </w:r>
            <w:r w:rsidRPr="00FA39EF">
              <w:rPr>
                <w:rFonts w:ascii="Times New Roman" w:hAnsi="Times New Roman" w:cs="Times New Roman"/>
                <w:vertAlign w:val="superscript"/>
              </w:rPr>
              <w:t>th</w:t>
            </w:r>
            <w:r w:rsidRPr="00FA39EF">
              <w:rPr>
                <w:rFonts w:ascii="Times New Roman" w:hAnsi="Times New Roman" w:cs="Times New Roman"/>
              </w:rPr>
              <w:t xml:space="preserve"> Percentile</w:t>
            </w:r>
          </w:p>
        </w:tc>
        <w:tc>
          <w:tcPr>
            <w:tcW w:w="1980" w:type="dxa"/>
            <w:tcBorders>
              <w:top w:val="single" w:sz="4" w:space="0" w:color="auto"/>
              <w:left w:val="nil"/>
              <w:bottom w:val="single" w:sz="4" w:space="0" w:color="auto"/>
              <w:right w:val="nil"/>
            </w:tcBorders>
            <w:hideMark/>
          </w:tcPr>
          <w:p w14:paraId="15256ED0" w14:textId="77777777" w:rsidR="008D134C" w:rsidRPr="00FA39EF" w:rsidRDefault="008D134C" w:rsidP="00197E72">
            <w:pPr>
              <w:widowControl w:val="0"/>
              <w:autoSpaceDE w:val="0"/>
              <w:autoSpaceDN w:val="0"/>
              <w:adjustRightInd w:val="0"/>
              <w:spacing w:after="460"/>
              <w:rPr>
                <w:rFonts w:ascii="Times New Roman" w:hAnsi="Times New Roman" w:cs="Times New Roman"/>
              </w:rPr>
            </w:pPr>
            <w:r w:rsidRPr="00FA39EF">
              <w:rPr>
                <w:rFonts w:ascii="Times New Roman" w:hAnsi="Times New Roman" w:cs="Times New Roman"/>
              </w:rPr>
              <w:t>Median Wage</w:t>
            </w:r>
          </w:p>
          <w:p w14:paraId="5818D2DD" w14:textId="77777777" w:rsidR="008D134C" w:rsidRPr="00FA39EF" w:rsidRDefault="008D134C" w:rsidP="00197E72">
            <w:pPr>
              <w:widowControl w:val="0"/>
              <w:autoSpaceDE w:val="0"/>
              <w:autoSpaceDN w:val="0"/>
              <w:adjustRightInd w:val="0"/>
              <w:spacing w:after="460"/>
              <w:rPr>
                <w:rFonts w:ascii="Times New Roman" w:hAnsi="Times New Roman" w:cs="Times New Roman"/>
              </w:rPr>
            </w:pPr>
            <w:r w:rsidRPr="00FA39EF">
              <w:rPr>
                <w:rFonts w:ascii="Times New Roman" w:hAnsi="Times New Roman" w:cs="Times New Roman"/>
              </w:rPr>
              <w:t>50</w:t>
            </w:r>
            <w:r w:rsidRPr="00FA39EF">
              <w:rPr>
                <w:rFonts w:ascii="Times New Roman" w:hAnsi="Times New Roman" w:cs="Times New Roman"/>
                <w:vertAlign w:val="superscript"/>
              </w:rPr>
              <w:t>th</w:t>
            </w:r>
            <w:r w:rsidRPr="00FA39EF">
              <w:rPr>
                <w:rFonts w:ascii="Times New Roman" w:hAnsi="Times New Roman" w:cs="Times New Roman"/>
              </w:rPr>
              <w:t xml:space="preserve"> Percentile</w:t>
            </w:r>
          </w:p>
        </w:tc>
        <w:tc>
          <w:tcPr>
            <w:tcW w:w="1676" w:type="dxa"/>
            <w:tcBorders>
              <w:top w:val="single" w:sz="4" w:space="0" w:color="auto"/>
              <w:left w:val="nil"/>
              <w:bottom w:val="single" w:sz="4" w:space="0" w:color="auto"/>
              <w:right w:val="nil"/>
            </w:tcBorders>
            <w:hideMark/>
          </w:tcPr>
          <w:p w14:paraId="4B5E560E" w14:textId="77777777" w:rsidR="008D134C" w:rsidRPr="00FA39EF" w:rsidRDefault="008D134C" w:rsidP="00197E72">
            <w:pPr>
              <w:widowControl w:val="0"/>
              <w:autoSpaceDE w:val="0"/>
              <w:autoSpaceDN w:val="0"/>
              <w:adjustRightInd w:val="0"/>
              <w:spacing w:after="460"/>
              <w:rPr>
                <w:rFonts w:ascii="Times New Roman" w:hAnsi="Times New Roman" w:cs="Times New Roman"/>
              </w:rPr>
            </w:pPr>
            <w:r w:rsidRPr="00FA39EF">
              <w:rPr>
                <w:rFonts w:ascii="Times New Roman" w:hAnsi="Times New Roman" w:cs="Times New Roman"/>
              </w:rPr>
              <w:t>High Wage</w:t>
            </w:r>
          </w:p>
          <w:p w14:paraId="7D1834E5" w14:textId="77777777" w:rsidR="008D134C" w:rsidRPr="00FA39EF" w:rsidRDefault="008D134C" w:rsidP="00197E72">
            <w:pPr>
              <w:widowControl w:val="0"/>
              <w:autoSpaceDE w:val="0"/>
              <w:autoSpaceDN w:val="0"/>
              <w:adjustRightInd w:val="0"/>
              <w:spacing w:after="460"/>
              <w:rPr>
                <w:rFonts w:ascii="Times New Roman" w:hAnsi="Times New Roman" w:cs="Times New Roman"/>
              </w:rPr>
            </w:pPr>
            <w:r w:rsidRPr="00FA39EF">
              <w:rPr>
                <w:rFonts w:ascii="Times New Roman" w:hAnsi="Times New Roman" w:cs="Times New Roman"/>
              </w:rPr>
              <w:t>75</w:t>
            </w:r>
            <w:r w:rsidRPr="00FA39EF">
              <w:rPr>
                <w:rFonts w:ascii="Times New Roman" w:hAnsi="Times New Roman" w:cs="Times New Roman"/>
                <w:vertAlign w:val="superscript"/>
              </w:rPr>
              <w:t>th</w:t>
            </w:r>
            <w:r w:rsidRPr="00FA39EF">
              <w:rPr>
                <w:rFonts w:ascii="Times New Roman" w:hAnsi="Times New Roman" w:cs="Times New Roman"/>
              </w:rPr>
              <w:t xml:space="preserve"> Percentile</w:t>
            </w:r>
          </w:p>
        </w:tc>
      </w:tr>
      <w:tr w:rsidR="008D134C" w:rsidRPr="00FA39EF" w14:paraId="3F3ED4EA" w14:textId="77777777" w:rsidTr="00197E72">
        <w:tc>
          <w:tcPr>
            <w:tcW w:w="3348" w:type="dxa"/>
            <w:tcBorders>
              <w:top w:val="single" w:sz="4" w:space="0" w:color="auto"/>
              <w:left w:val="nil"/>
              <w:bottom w:val="nil"/>
              <w:right w:val="nil"/>
            </w:tcBorders>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32"/>
            </w:tblGrid>
            <w:tr w:rsidR="008D134C" w:rsidRPr="00FA39EF" w14:paraId="4C05D2D9" w14:textId="77777777" w:rsidTr="00197E72">
              <w:trPr>
                <w:tblCellSpacing w:w="0" w:type="dxa"/>
              </w:trPr>
              <w:tc>
                <w:tcPr>
                  <w:tcW w:w="0" w:type="auto"/>
                  <w:shd w:val="clear" w:color="auto" w:fill="FFFFFF"/>
                  <w:vAlign w:val="center"/>
                  <w:hideMark/>
                </w:tcPr>
                <w:p w14:paraId="6058DC3C" w14:textId="77777777" w:rsidR="008D134C" w:rsidRPr="00FA39EF" w:rsidRDefault="008D134C" w:rsidP="00197E72">
                  <w:pPr>
                    <w:spacing w:line="276" w:lineRule="auto"/>
                    <w:rPr>
                      <w:rFonts w:ascii="Times New Roman" w:eastAsia="Times New Roman" w:hAnsi="Times New Roman" w:cs="Times New Roman"/>
                      <w:bCs/>
                    </w:rPr>
                  </w:pPr>
                  <w:r w:rsidRPr="00FA39EF">
                    <w:rPr>
                      <w:rFonts w:ascii="Times New Roman" w:eastAsia="Times New Roman" w:hAnsi="Times New Roman" w:cs="Times New Roman"/>
                      <w:bCs/>
                    </w:rPr>
                    <w:t>Foodservice Manager</w:t>
                  </w:r>
                </w:p>
              </w:tc>
            </w:tr>
          </w:tbl>
          <w:p w14:paraId="16769BA3" w14:textId="77777777" w:rsidR="008D134C" w:rsidRPr="00FA39EF" w:rsidRDefault="008D134C" w:rsidP="00197E72">
            <w:pPr>
              <w:widowControl w:val="0"/>
              <w:autoSpaceDE w:val="0"/>
              <w:autoSpaceDN w:val="0"/>
              <w:adjustRightInd w:val="0"/>
              <w:spacing w:after="460"/>
              <w:rPr>
                <w:rFonts w:ascii="Times New Roman" w:hAnsi="Times New Roman" w:cs="Times New Roman"/>
              </w:rPr>
            </w:pPr>
          </w:p>
        </w:tc>
        <w:tc>
          <w:tcPr>
            <w:tcW w:w="2070" w:type="dxa"/>
            <w:tcBorders>
              <w:top w:val="single" w:sz="4" w:space="0" w:color="auto"/>
              <w:left w:val="nil"/>
              <w:bottom w:val="nil"/>
              <w:right w:val="nil"/>
            </w:tcBorders>
            <w:hideMark/>
          </w:tcPr>
          <w:p w14:paraId="5F3D76A8" w14:textId="77777777" w:rsidR="008D134C" w:rsidRPr="00FA39EF" w:rsidRDefault="008D134C" w:rsidP="00197E72">
            <w:pPr>
              <w:widowControl w:val="0"/>
              <w:autoSpaceDE w:val="0"/>
              <w:autoSpaceDN w:val="0"/>
              <w:adjustRightInd w:val="0"/>
              <w:spacing w:after="460"/>
              <w:rPr>
                <w:rFonts w:ascii="Times New Roman" w:hAnsi="Times New Roman" w:cs="Times New Roman"/>
              </w:rPr>
            </w:pPr>
            <w:r w:rsidRPr="00FA39EF">
              <w:rPr>
                <w:rFonts w:ascii="Times New Roman" w:hAnsi="Times New Roman" w:cs="Times New Roman"/>
              </w:rPr>
              <w:t>$41,483</w:t>
            </w:r>
          </w:p>
        </w:tc>
        <w:tc>
          <w:tcPr>
            <w:tcW w:w="1980" w:type="dxa"/>
            <w:tcBorders>
              <w:top w:val="single" w:sz="4" w:space="0" w:color="auto"/>
              <w:left w:val="nil"/>
              <w:bottom w:val="nil"/>
              <w:right w:val="nil"/>
            </w:tcBorders>
            <w:hideMark/>
          </w:tcPr>
          <w:p w14:paraId="53FDFEF2" w14:textId="77777777" w:rsidR="008D134C" w:rsidRPr="00FA39EF" w:rsidRDefault="008D134C" w:rsidP="00197E72">
            <w:pPr>
              <w:widowControl w:val="0"/>
              <w:autoSpaceDE w:val="0"/>
              <w:autoSpaceDN w:val="0"/>
              <w:adjustRightInd w:val="0"/>
              <w:spacing w:after="460"/>
              <w:rPr>
                <w:rFonts w:ascii="Times New Roman" w:hAnsi="Times New Roman" w:cs="Times New Roman"/>
              </w:rPr>
            </w:pPr>
            <w:r w:rsidRPr="00FA39EF">
              <w:rPr>
                <w:rFonts w:ascii="Times New Roman" w:hAnsi="Times New Roman" w:cs="Times New Roman"/>
              </w:rPr>
              <w:t>$49,058</w:t>
            </w:r>
          </w:p>
        </w:tc>
        <w:tc>
          <w:tcPr>
            <w:tcW w:w="1676" w:type="dxa"/>
            <w:tcBorders>
              <w:top w:val="single" w:sz="4" w:space="0" w:color="auto"/>
              <w:left w:val="nil"/>
              <w:bottom w:val="nil"/>
              <w:right w:val="nil"/>
            </w:tcBorders>
            <w:hideMark/>
          </w:tcPr>
          <w:p w14:paraId="522A63AD" w14:textId="77777777" w:rsidR="008D134C" w:rsidRPr="00FA39EF" w:rsidRDefault="008D134C" w:rsidP="00197E72">
            <w:pPr>
              <w:widowControl w:val="0"/>
              <w:autoSpaceDE w:val="0"/>
              <w:autoSpaceDN w:val="0"/>
              <w:adjustRightInd w:val="0"/>
              <w:spacing w:after="460"/>
              <w:rPr>
                <w:rFonts w:ascii="Times New Roman" w:hAnsi="Times New Roman" w:cs="Times New Roman"/>
              </w:rPr>
            </w:pPr>
            <w:r w:rsidRPr="00FA39EF">
              <w:rPr>
                <w:rFonts w:ascii="Times New Roman" w:hAnsi="Times New Roman" w:cs="Times New Roman"/>
              </w:rPr>
              <w:t>$61,898</w:t>
            </w:r>
          </w:p>
        </w:tc>
      </w:tr>
      <w:tr w:rsidR="008D134C" w:rsidRPr="00FA39EF" w14:paraId="4733D5F0" w14:textId="77777777" w:rsidTr="00197E72">
        <w:tc>
          <w:tcPr>
            <w:tcW w:w="3348" w:type="dxa"/>
            <w:hideMark/>
          </w:tcPr>
          <w:p w14:paraId="687AF284" w14:textId="77777777" w:rsidR="008D134C" w:rsidRPr="00FA39EF" w:rsidRDefault="008D134C" w:rsidP="00197E72">
            <w:pPr>
              <w:rPr>
                <w:rFonts w:ascii="Times New Roman" w:eastAsia="Times New Roman" w:hAnsi="Times New Roman" w:cs="Times New Roman"/>
              </w:rPr>
            </w:pPr>
            <w:r w:rsidRPr="00FA39EF">
              <w:rPr>
                <w:rFonts w:ascii="Times New Roman" w:hAnsi="Times New Roman" w:cs="Times New Roman"/>
              </w:rPr>
              <w:t>Lodging Manager</w:t>
            </w:r>
          </w:p>
        </w:tc>
        <w:tc>
          <w:tcPr>
            <w:tcW w:w="2070" w:type="dxa"/>
            <w:hideMark/>
          </w:tcPr>
          <w:p w14:paraId="4FB6A62B" w14:textId="77777777" w:rsidR="008D134C" w:rsidRPr="00FA39EF" w:rsidRDefault="008D134C" w:rsidP="00197E72">
            <w:pPr>
              <w:widowControl w:val="0"/>
              <w:autoSpaceDE w:val="0"/>
              <w:autoSpaceDN w:val="0"/>
              <w:adjustRightInd w:val="0"/>
              <w:spacing w:after="460"/>
              <w:rPr>
                <w:rFonts w:ascii="Times New Roman" w:hAnsi="Times New Roman" w:cs="Times New Roman"/>
              </w:rPr>
            </w:pPr>
            <w:r w:rsidRPr="00FA39EF">
              <w:rPr>
                <w:rFonts w:ascii="Times New Roman" w:hAnsi="Times New Roman" w:cs="Times New Roman"/>
              </w:rPr>
              <w:t>$38,285</w:t>
            </w:r>
          </w:p>
        </w:tc>
        <w:tc>
          <w:tcPr>
            <w:tcW w:w="1980" w:type="dxa"/>
            <w:hideMark/>
          </w:tcPr>
          <w:p w14:paraId="2D118EE6" w14:textId="77777777" w:rsidR="008D134C" w:rsidRPr="00FA39EF" w:rsidRDefault="008D134C" w:rsidP="00197E72">
            <w:pPr>
              <w:widowControl w:val="0"/>
              <w:autoSpaceDE w:val="0"/>
              <w:autoSpaceDN w:val="0"/>
              <w:adjustRightInd w:val="0"/>
              <w:spacing w:after="460"/>
              <w:rPr>
                <w:rFonts w:ascii="Times New Roman" w:hAnsi="Times New Roman" w:cs="Times New Roman"/>
              </w:rPr>
            </w:pPr>
            <w:r w:rsidRPr="00FA39EF">
              <w:rPr>
                <w:rFonts w:ascii="Times New Roman" w:hAnsi="Times New Roman" w:cs="Times New Roman"/>
              </w:rPr>
              <w:t>$49,138</w:t>
            </w:r>
          </w:p>
        </w:tc>
        <w:tc>
          <w:tcPr>
            <w:tcW w:w="1676" w:type="dxa"/>
            <w:hideMark/>
          </w:tcPr>
          <w:p w14:paraId="15A3C7C7" w14:textId="77777777" w:rsidR="008D134C" w:rsidRPr="00FA39EF" w:rsidRDefault="008D134C" w:rsidP="00197E72">
            <w:pPr>
              <w:widowControl w:val="0"/>
              <w:autoSpaceDE w:val="0"/>
              <w:autoSpaceDN w:val="0"/>
              <w:adjustRightInd w:val="0"/>
              <w:spacing w:after="460"/>
              <w:rPr>
                <w:rFonts w:ascii="Times New Roman" w:hAnsi="Times New Roman" w:cs="Times New Roman"/>
              </w:rPr>
            </w:pPr>
            <w:r w:rsidRPr="00FA39EF">
              <w:rPr>
                <w:rFonts w:ascii="Times New Roman" w:hAnsi="Times New Roman" w:cs="Times New Roman"/>
              </w:rPr>
              <w:t>$65,464</w:t>
            </w:r>
          </w:p>
        </w:tc>
      </w:tr>
    </w:tbl>
    <w:p w14:paraId="2AA33E51" w14:textId="77777777" w:rsidR="008D134C" w:rsidRDefault="008D134C" w:rsidP="008D134C">
      <w:pPr>
        <w:widowControl w:val="0"/>
        <w:autoSpaceDE w:val="0"/>
        <w:autoSpaceDN w:val="0"/>
        <w:adjustRightInd w:val="0"/>
        <w:rPr>
          <w:rFonts w:ascii="Times New Roman" w:hAnsi="Times New Roman" w:cs="Times New Roman"/>
          <w:u w:val="single"/>
        </w:rPr>
      </w:pPr>
    </w:p>
    <w:p w14:paraId="539A7301" w14:textId="77777777" w:rsidR="008D134C" w:rsidRPr="00FA39EF" w:rsidRDefault="008D134C" w:rsidP="008D134C">
      <w:pPr>
        <w:widowControl w:val="0"/>
        <w:autoSpaceDE w:val="0"/>
        <w:autoSpaceDN w:val="0"/>
        <w:adjustRightInd w:val="0"/>
        <w:ind w:right="770"/>
        <w:rPr>
          <w:rFonts w:ascii="Times New Roman" w:hAnsi="Times New Roman" w:cs="Times New Roman"/>
          <w:u w:val="single"/>
        </w:rPr>
      </w:pPr>
      <w:r w:rsidRPr="00FA39EF">
        <w:rPr>
          <w:rFonts w:ascii="Times New Roman" w:hAnsi="Times New Roman" w:cs="Times New Roman"/>
          <w:u w:val="single"/>
        </w:rPr>
        <w:t>Influx of International Students</w:t>
      </w:r>
    </w:p>
    <w:p w14:paraId="673AD570" w14:textId="77777777" w:rsidR="008D134C" w:rsidRPr="00FA39EF" w:rsidRDefault="008D134C" w:rsidP="008D134C">
      <w:pPr>
        <w:pStyle w:val="NoSpacing"/>
        <w:ind w:right="770"/>
        <w:rPr>
          <w:rFonts w:ascii="Times New Roman" w:hAnsi="Times New Roman" w:cs="Times New Roman"/>
          <w:sz w:val="24"/>
          <w:szCs w:val="24"/>
        </w:rPr>
      </w:pPr>
      <w:r>
        <w:rPr>
          <w:rFonts w:ascii="Times New Roman" w:hAnsi="Times New Roman" w:cs="Times New Roman"/>
          <w:sz w:val="24"/>
          <w:szCs w:val="24"/>
        </w:rPr>
        <w:t>The</w:t>
      </w:r>
      <w:r w:rsidRPr="00FA39EF">
        <w:rPr>
          <w:rFonts w:ascii="Times New Roman" w:hAnsi="Times New Roman" w:cs="Times New Roman"/>
          <w:sz w:val="24"/>
          <w:szCs w:val="24"/>
        </w:rPr>
        <w:t xml:space="preserve"> program expects a strong demand from international students and, according to the Institute of International Education, the demand for graduate-level programs in the United States from international students continues to grow.</w:t>
      </w:r>
      <w:r w:rsidRPr="00FA39EF">
        <w:rPr>
          <w:rStyle w:val="FootnoteReference"/>
          <w:rFonts w:ascii="Times New Roman" w:hAnsi="Times New Roman" w:cs="Times New Roman"/>
          <w:sz w:val="24"/>
          <w:szCs w:val="24"/>
        </w:rPr>
        <w:footnoteReference w:id="5"/>
      </w:r>
      <w:r w:rsidRPr="00FA39EF">
        <w:rPr>
          <w:rFonts w:ascii="Times New Roman" w:hAnsi="Times New Roman" w:cs="Times New Roman"/>
          <w:sz w:val="24"/>
          <w:szCs w:val="24"/>
        </w:rPr>
        <w:t xml:space="preserve">  For Fall 2011, 53% of all surveyed institutions reported increases in new international student enrollments. Among institutions enrolling over 1,000 International Students, the reported increase in enrollments for 2011 was 80% compared to 65% in 2010. The top three countries of origin are China, India, and South Korea. Among those, China shows the strongest demand growth with an increase of 67% over the past five years for graduate programs alone (an increase from 53,047 students to 88,429 students).</w:t>
      </w:r>
    </w:p>
    <w:p w14:paraId="571B0EFD" w14:textId="77777777" w:rsidR="008D134C" w:rsidRPr="00FA39EF" w:rsidRDefault="008D134C" w:rsidP="008D134C">
      <w:pPr>
        <w:pStyle w:val="NoSpacing"/>
        <w:ind w:right="770"/>
        <w:rPr>
          <w:rFonts w:ascii="Times New Roman" w:hAnsi="Times New Roman" w:cs="Times New Roman"/>
          <w:sz w:val="24"/>
          <w:szCs w:val="24"/>
        </w:rPr>
      </w:pPr>
    </w:p>
    <w:p w14:paraId="441AEFEE" w14:textId="77777777" w:rsidR="00197E72" w:rsidRDefault="00197E72" w:rsidP="008D134C">
      <w:pPr>
        <w:pStyle w:val="NoSpacing"/>
        <w:ind w:right="770"/>
        <w:rPr>
          <w:rFonts w:ascii="Times New Roman" w:hAnsi="Times New Roman" w:cs="Times New Roman"/>
          <w:sz w:val="24"/>
          <w:szCs w:val="24"/>
        </w:rPr>
      </w:pPr>
    </w:p>
    <w:p w14:paraId="58734624" w14:textId="77777777" w:rsidR="00197E72" w:rsidRDefault="00197E72" w:rsidP="008D134C">
      <w:pPr>
        <w:pStyle w:val="NoSpacing"/>
        <w:ind w:right="770"/>
        <w:rPr>
          <w:rFonts w:ascii="Times New Roman" w:hAnsi="Times New Roman" w:cs="Times New Roman"/>
          <w:sz w:val="24"/>
          <w:szCs w:val="24"/>
        </w:rPr>
      </w:pPr>
    </w:p>
    <w:p w14:paraId="5956B442" w14:textId="77777777" w:rsidR="00197E72" w:rsidRDefault="00197E72" w:rsidP="008D134C">
      <w:pPr>
        <w:pStyle w:val="NoSpacing"/>
        <w:ind w:right="770"/>
        <w:rPr>
          <w:rFonts w:ascii="Times New Roman" w:hAnsi="Times New Roman" w:cs="Times New Roman"/>
          <w:sz w:val="24"/>
          <w:szCs w:val="24"/>
        </w:rPr>
      </w:pPr>
    </w:p>
    <w:p w14:paraId="6E4E385E" w14:textId="77777777" w:rsidR="00197E72" w:rsidRDefault="00197E72" w:rsidP="008D134C">
      <w:pPr>
        <w:pStyle w:val="NoSpacing"/>
        <w:ind w:right="770"/>
        <w:rPr>
          <w:rFonts w:ascii="Times New Roman" w:hAnsi="Times New Roman" w:cs="Times New Roman"/>
          <w:sz w:val="24"/>
          <w:szCs w:val="24"/>
        </w:rPr>
      </w:pPr>
    </w:p>
    <w:p w14:paraId="49D559AC" w14:textId="77777777" w:rsidR="00197E72" w:rsidRDefault="00197E72" w:rsidP="008D134C">
      <w:pPr>
        <w:pStyle w:val="NoSpacing"/>
        <w:ind w:right="770"/>
        <w:rPr>
          <w:rFonts w:ascii="Times New Roman" w:hAnsi="Times New Roman" w:cs="Times New Roman"/>
          <w:sz w:val="24"/>
          <w:szCs w:val="24"/>
        </w:rPr>
      </w:pPr>
    </w:p>
    <w:p w14:paraId="18DDE824" w14:textId="77777777" w:rsidR="00197E72" w:rsidRDefault="00197E72" w:rsidP="008D134C">
      <w:pPr>
        <w:pStyle w:val="NoSpacing"/>
        <w:ind w:right="770"/>
        <w:rPr>
          <w:rFonts w:ascii="Times New Roman" w:hAnsi="Times New Roman" w:cs="Times New Roman"/>
          <w:sz w:val="24"/>
          <w:szCs w:val="24"/>
        </w:rPr>
      </w:pPr>
    </w:p>
    <w:p w14:paraId="141F5997" w14:textId="77777777" w:rsidR="00197E72" w:rsidRDefault="00197E72" w:rsidP="008D134C">
      <w:pPr>
        <w:pStyle w:val="NoSpacing"/>
        <w:ind w:right="770"/>
        <w:rPr>
          <w:rFonts w:ascii="Times New Roman" w:hAnsi="Times New Roman" w:cs="Times New Roman"/>
          <w:sz w:val="24"/>
          <w:szCs w:val="24"/>
        </w:rPr>
      </w:pPr>
    </w:p>
    <w:p w14:paraId="11BCA54A" w14:textId="77777777" w:rsidR="00197E72" w:rsidRDefault="00197E72" w:rsidP="008D134C">
      <w:pPr>
        <w:pStyle w:val="NoSpacing"/>
        <w:ind w:right="770"/>
        <w:rPr>
          <w:rFonts w:ascii="Times New Roman" w:hAnsi="Times New Roman" w:cs="Times New Roman"/>
          <w:sz w:val="24"/>
          <w:szCs w:val="24"/>
        </w:rPr>
      </w:pPr>
    </w:p>
    <w:p w14:paraId="0D1DBA8A" w14:textId="77777777" w:rsidR="00197E72" w:rsidRDefault="00197E72" w:rsidP="008D134C">
      <w:pPr>
        <w:pStyle w:val="NoSpacing"/>
        <w:ind w:right="770"/>
        <w:rPr>
          <w:rFonts w:ascii="Times New Roman" w:hAnsi="Times New Roman" w:cs="Times New Roman"/>
          <w:sz w:val="24"/>
          <w:szCs w:val="24"/>
        </w:rPr>
      </w:pPr>
    </w:p>
    <w:p w14:paraId="4889EB84" w14:textId="77777777" w:rsidR="00197E72" w:rsidRDefault="00197E72" w:rsidP="008D134C">
      <w:pPr>
        <w:pStyle w:val="NoSpacing"/>
        <w:ind w:right="770"/>
        <w:rPr>
          <w:rFonts w:ascii="Times New Roman" w:hAnsi="Times New Roman" w:cs="Times New Roman"/>
          <w:sz w:val="24"/>
          <w:szCs w:val="24"/>
        </w:rPr>
      </w:pPr>
    </w:p>
    <w:p w14:paraId="6E1D074F" w14:textId="77777777" w:rsidR="008D134C" w:rsidRPr="00FA39EF" w:rsidRDefault="008D134C" w:rsidP="008D134C">
      <w:pPr>
        <w:pStyle w:val="NoSpacing"/>
        <w:ind w:right="770"/>
        <w:rPr>
          <w:rFonts w:ascii="Times New Roman" w:hAnsi="Times New Roman" w:cs="Times New Roman"/>
          <w:sz w:val="24"/>
          <w:szCs w:val="24"/>
        </w:rPr>
      </w:pPr>
      <w:r w:rsidRPr="00FA39EF">
        <w:rPr>
          <w:rFonts w:ascii="Times New Roman" w:hAnsi="Times New Roman" w:cs="Times New Roman"/>
          <w:sz w:val="24"/>
          <w:szCs w:val="24"/>
        </w:rPr>
        <w:lastRenderedPageBreak/>
        <w:t>Table 6.2 below reports annual enrollments of international students by field of study, and by country of origin for graduate students. Specific data are not available for Hospitality fields, but the growth in “Business and Management” enrollment can be used as a guideline for Hospitality enrollment growth, given that Hospitality is typically a concentration within Business and Management.  Note also that Business and Management continues to be the leading field of study.</w:t>
      </w:r>
    </w:p>
    <w:p w14:paraId="6AAE522A" w14:textId="77777777" w:rsidR="008D134C" w:rsidRDefault="008D134C" w:rsidP="008D134C">
      <w:pPr>
        <w:autoSpaceDE w:val="0"/>
        <w:autoSpaceDN w:val="0"/>
        <w:adjustRightInd w:val="0"/>
        <w:rPr>
          <w:rFonts w:ascii="Times New Roman" w:hAnsi="Times New Roman" w:cs="Times New Roman"/>
          <w:b/>
        </w:rPr>
      </w:pPr>
    </w:p>
    <w:p w14:paraId="3C9307D3" w14:textId="77777777" w:rsidR="008D134C" w:rsidRPr="00FA39EF" w:rsidRDefault="008D134C" w:rsidP="008D134C">
      <w:pPr>
        <w:autoSpaceDE w:val="0"/>
        <w:autoSpaceDN w:val="0"/>
        <w:adjustRightInd w:val="0"/>
        <w:rPr>
          <w:rFonts w:ascii="Times New Roman" w:hAnsi="Times New Roman" w:cs="Times New Roman"/>
          <w:b/>
        </w:rPr>
      </w:pPr>
      <w:r w:rsidRPr="00FA39EF">
        <w:rPr>
          <w:rFonts w:ascii="Times New Roman" w:hAnsi="Times New Roman" w:cs="Times New Roman"/>
          <w:b/>
        </w:rPr>
        <w:t>Table 6.2:  Number of International Students in United States from 2007-2012</w:t>
      </w:r>
      <w:r w:rsidRPr="00FA39EF">
        <w:rPr>
          <w:rStyle w:val="FootnoteReference"/>
          <w:rFonts w:ascii="Times New Roman" w:hAnsi="Times New Roman" w:cs="Times New Roman"/>
          <w:b/>
        </w:rPr>
        <w:footnoteReference w:id="6"/>
      </w:r>
    </w:p>
    <w:p w14:paraId="6F9FF913" w14:textId="77777777" w:rsidR="008D134C" w:rsidRPr="00FA39EF" w:rsidRDefault="008D134C" w:rsidP="008D134C">
      <w:pPr>
        <w:autoSpaceDE w:val="0"/>
        <w:autoSpaceDN w:val="0"/>
        <w:adjustRightInd w:val="0"/>
        <w:rPr>
          <w:rFonts w:ascii="Times New Roman" w:hAnsi="Times New Roman" w:cs="Times New Roman"/>
        </w:rPr>
      </w:pPr>
    </w:p>
    <w:tbl>
      <w:tblPr>
        <w:tblW w:w="8075" w:type="dxa"/>
        <w:tblLook w:val="04A0" w:firstRow="1" w:lastRow="0" w:firstColumn="1" w:lastColumn="0" w:noHBand="0" w:noVBand="1"/>
      </w:tblPr>
      <w:tblGrid>
        <w:gridCol w:w="3115"/>
        <w:gridCol w:w="1000"/>
        <w:gridCol w:w="1000"/>
        <w:gridCol w:w="1000"/>
        <w:gridCol w:w="980"/>
        <w:gridCol w:w="980"/>
      </w:tblGrid>
      <w:tr w:rsidR="008D134C" w:rsidRPr="00FA39EF" w14:paraId="5707B756" w14:textId="77777777" w:rsidTr="00197E72">
        <w:trPr>
          <w:trHeight w:val="225"/>
        </w:trPr>
        <w:tc>
          <w:tcPr>
            <w:tcW w:w="3115" w:type="dxa"/>
            <w:tcBorders>
              <w:top w:val="nil"/>
              <w:left w:val="nil"/>
              <w:bottom w:val="nil"/>
              <w:right w:val="nil"/>
            </w:tcBorders>
            <w:shd w:val="clear" w:color="auto" w:fill="auto"/>
            <w:noWrap/>
            <w:vAlign w:val="bottom"/>
            <w:hideMark/>
          </w:tcPr>
          <w:p w14:paraId="67233C6B" w14:textId="77777777" w:rsidR="008D134C" w:rsidRPr="00FA39EF" w:rsidRDefault="008D134C" w:rsidP="00197E72">
            <w:pPr>
              <w:rPr>
                <w:rFonts w:ascii="Times New Roman" w:hAnsi="Times New Roman" w:cs="Times New Roman"/>
                <w:color w:val="000000"/>
              </w:rPr>
            </w:pPr>
          </w:p>
        </w:tc>
        <w:tc>
          <w:tcPr>
            <w:tcW w:w="1000" w:type="dxa"/>
            <w:tcBorders>
              <w:top w:val="nil"/>
              <w:left w:val="nil"/>
              <w:bottom w:val="single" w:sz="4" w:space="0" w:color="auto"/>
              <w:right w:val="nil"/>
            </w:tcBorders>
            <w:shd w:val="clear" w:color="auto" w:fill="auto"/>
            <w:noWrap/>
            <w:vAlign w:val="bottom"/>
            <w:hideMark/>
          </w:tcPr>
          <w:p w14:paraId="4DD1D213" w14:textId="77777777" w:rsidR="008D134C" w:rsidRPr="00FA39EF" w:rsidRDefault="008D134C" w:rsidP="00197E72">
            <w:pPr>
              <w:rPr>
                <w:rFonts w:ascii="Times New Roman" w:hAnsi="Times New Roman" w:cs="Times New Roman"/>
                <w:b/>
                <w:bCs/>
                <w:color w:val="000000"/>
              </w:rPr>
            </w:pPr>
            <w:r w:rsidRPr="00FA39EF">
              <w:rPr>
                <w:rFonts w:ascii="Times New Roman" w:hAnsi="Times New Roman" w:cs="Times New Roman"/>
                <w:b/>
                <w:bCs/>
                <w:color w:val="000000"/>
              </w:rPr>
              <w:t>2007-08</w:t>
            </w:r>
          </w:p>
        </w:tc>
        <w:tc>
          <w:tcPr>
            <w:tcW w:w="1000" w:type="dxa"/>
            <w:tcBorders>
              <w:top w:val="nil"/>
              <w:left w:val="nil"/>
              <w:bottom w:val="single" w:sz="4" w:space="0" w:color="auto"/>
              <w:right w:val="nil"/>
            </w:tcBorders>
            <w:shd w:val="clear" w:color="auto" w:fill="auto"/>
            <w:noWrap/>
            <w:vAlign w:val="bottom"/>
            <w:hideMark/>
          </w:tcPr>
          <w:p w14:paraId="057510C0" w14:textId="77777777" w:rsidR="008D134C" w:rsidRPr="00FA39EF" w:rsidRDefault="008D134C" w:rsidP="00197E72">
            <w:pPr>
              <w:rPr>
                <w:rFonts w:ascii="Times New Roman" w:hAnsi="Times New Roman" w:cs="Times New Roman"/>
                <w:b/>
                <w:bCs/>
                <w:color w:val="000000"/>
              </w:rPr>
            </w:pPr>
            <w:r w:rsidRPr="00FA39EF">
              <w:rPr>
                <w:rFonts w:ascii="Times New Roman" w:hAnsi="Times New Roman" w:cs="Times New Roman"/>
                <w:b/>
                <w:bCs/>
                <w:color w:val="000000"/>
              </w:rPr>
              <w:t>2008-09</w:t>
            </w:r>
          </w:p>
        </w:tc>
        <w:tc>
          <w:tcPr>
            <w:tcW w:w="1000" w:type="dxa"/>
            <w:tcBorders>
              <w:top w:val="nil"/>
              <w:left w:val="nil"/>
              <w:bottom w:val="single" w:sz="4" w:space="0" w:color="auto"/>
              <w:right w:val="nil"/>
            </w:tcBorders>
            <w:shd w:val="clear" w:color="auto" w:fill="auto"/>
            <w:noWrap/>
            <w:vAlign w:val="bottom"/>
            <w:hideMark/>
          </w:tcPr>
          <w:p w14:paraId="7710542A" w14:textId="77777777" w:rsidR="008D134C" w:rsidRPr="00FA39EF" w:rsidRDefault="008D134C" w:rsidP="00197E72">
            <w:pPr>
              <w:rPr>
                <w:rFonts w:ascii="Times New Roman" w:hAnsi="Times New Roman" w:cs="Times New Roman"/>
                <w:b/>
                <w:bCs/>
                <w:color w:val="000000"/>
              </w:rPr>
            </w:pPr>
            <w:r w:rsidRPr="00FA39EF">
              <w:rPr>
                <w:rFonts w:ascii="Times New Roman" w:hAnsi="Times New Roman" w:cs="Times New Roman"/>
                <w:b/>
                <w:bCs/>
                <w:color w:val="000000"/>
              </w:rPr>
              <w:t>2009-10</w:t>
            </w:r>
          </w:p>
        </w:tc>
        <w:tc>
          <w:tcPr>
            <w:tcW w:w="980" w:type="dxa"/>
            <w:tcBorders>
              <w:top w:val="nil"/>
              <w:left w:val="nil"/>
              <w:bottom w:val="single" w:sz="4" w:space="0" w:color="auto"/>
              <w:right w:val="nil"/>
            </w:tcBorders>
            <w:shd w:val="clear" w:color="auto" w:fill="auto"/>
            <w:noWrap/>
            <w:vAlign w:val="bottom"/>
            <w:hideMark/>
          </w:tcPr>
          <w:p w14:paraId="4879B4DC" w14:textId="77777777" w:rsidR="008D134C" w:rsidRPr="00FA39EF" w:rsidRDefault="008D134C" w:rsidP="00197E72">
            <w:pPr>
              <w:rPr>
                <w:rFonts w:ascii="Times New Roman" w:hAnsi="Times New Roman" w:cs="Times New Roman"/>
                <w:b/>
                <w:bCs/>
                <w:color w:val="000000"/>
              </w:rPr>
            </w:pPr>
            <w:r w:rsidRPr="00FA39EF">
              <w:rPr>
                <w:rFonts w:ascii="Times New Roman" w:hAnsi="Times New Roman" w:cs="Times New Roman"/>
                <w:b/>
                <w:bCs/>
                <w:color w:val="000000"/>
              </w:rPr>
              <w:t>2010-11</w:t>
            </w:r>
          </w:p>
        </w:tc>
        <w:tc>
          <w:tcPr>
            <w:tcW w:w="980" w:type="dxa"/>
            <w:tcBorders>
              <w:top w:val="nil"/>
              <w:left w:val="nil"/>
              <w:bottom w:val="single" w:sz="4" w:space="0" w:color="auto"/>
              <w:right w:val="nil"/>
            </w:tcBorders>
            <w:shd w:val="clear" w:color="auto" w:fill="auto"/>
            <w:noWrap/>
            <w:vAlign w:val="bottom"/>
            <w:hideMark/>
          </w:tcPr>
          <w:p w14:paraId="001C4174" w14:textId="77777777" w:rsidR="008D134C" w:rsidRPr="00FA39EF" w:rsidRDefault="008D134C" w:rsidP="00197E72">
            <w:pPr>
              <w:rPr>
                <w:rFonts w:ascii="Times New Roman" w:hAnsi="Times New Roman" w:cs="Times New Roman"/>
                <w:b/>
                <w:bCs/>
                <w:color w:val="000000"/>
              </w:rPr>
            </w:pPr>
            <w:r w:rsidRPr="00FA39EF">
              <w:rPr>
                <w:rFonts w:ascii="Times New Roman" w:hAnsi="Times New Roman" w:cs="Times New Roman"/>
                <w:b/>
                <w:bCs/>
                <w:color w:val="000000"/>
              </w:rPr>
              <w:t>2011-12</w:t>
            </w:r>
          </w:p>
        </w:tc>
      </w:tr>
      <w:tr w:rsidR="008D134C" w:rsidRPr="00FA39EF" w14:paraId="1CCB2658" w14:textId="77777777" w:rsidTr="00197E72">
        <w:trPr>
          <w:trHeight w:val="225"/>
        </w:trPr>
        <w:tc>
          <w:tcPr>
            <w:tcW w:w="3115" w:type="dxa"/>
            <w:tcBorders>
              <w:top w:val="nil"/>
              <w:left w:val="nil"/>
              <w:bottom w:val="nil"/>
              <w:right w:val="nil"/>
            </w:tcBorders>
            <w:shd w:val="clear" w:color="auto" w:fill="auto"/>
            <w:noWrap/>
            <w:vAlign w:val="bottom"/>
            <w:hideMark/>
          </w:tcPr>
          <w:p w14:paraId="5E1140EC" w14:textId="77777777" w:rsidR="008D134C" w:rsidRPr="00FA39EF" w:rsidRDefault="008D134C" w:rsidP="00197E72">
            <w:pPr>
              <w:rPr>
                <w:rFonts w:ascii="Times New Roman" w:hAnsi="Times New Roman" w:cs="Times New Roman"/>
                <w:bCs/>
                <w:color w:val="000000"/>
              </w:rPr>
            </w:pPr>
            <w:r w:rsidRPr="00FA39EF">
              <w:rPr>
                <w:rFonts w:ascii="Times New Roman" w:hAnsi="Times New Roman" w:cs="Times New Roman"/>
                <w:bCs/>
                <w:color w:val="000000"/>
              </w:rPr>
              <w:t>Total International Students</w:t>
            </w:r>
          </w:p>
        </w:tc>
        <w:tc>
          <w:tcPr>
            <w:tcW w:w="1000" w:type="dxa"/>
            <w:tcBorders>
              <w:top w:val="single" w:sz="4" w:space="0" w:color="auto"/>
              <w:left w:val="nil"/>
              <w:bottom w:val="nil"/>
              <w:right w:val="nil"/>
            </w:tcBorders>
            <w:shd w:val="clear" w:color="auto" w:fill="auto"/>
            <w:noWrap/>
            <w:vAlign w:val="bottom"/>
            <w:hideMark/>
          </w:tcPr>
          <w:p w14:paraId="56F48E6D"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623,805</w:t>
            </w:r>
          </w:p>
        </w:tc>
        <w:tc>
          <w:tcPr>
            <w:tcW w:w="1000" w:type="dxa"/>
            <w:tcBorders>
              <w:top w:val="single" w:sz="4" w:space="0" w:color="auto"/>
              <w:left w:val="nil"/>
              <w:bottom w:val="nil"/>
              <w:right w:val="nil"/>
            </w:tcBorders>
            <w:shd w:val="clear" w:color="auto" w:fill="auto"/>
            <w:noWrap/>
            <w:vAlign w:val="bottom"/>
            <w:hideMark/>
          </w:tcPr>
          <w:p w14:paraId="7F08CCA0"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671616</w:t>
            </w:r>
          </w:p>
        </w:tc>
        <w:tc>
          <w:tcPr>
            <w:tcW w:w="1000" w:type="dxa"/>
            <w:tcBorders>
              <w:top w:val="single" w:sz="4" w:space="0" w:color="auto"/>
              <w:left w:val="nil"/>
              <w:bottom w:val="nil"/>
              <w:right w:val="nil"/>
            </w:tcBorders>
            <w:shd w:val="clear" w:color="auto" w:fill="auto"/>
            <w:noWrap/>
            <w:vAlign w:val="bottom"/>
            <w:hideMark/>
          </w:tcPr>
          <w:p w14:paraId="0F9F1EF3"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690,923</w:t>
            </w:r>
          </w:p>
        </w:tc>
        <w:tc>
          <w:tcPr>
            <w:tcW w:w="980" w:type="dxa"/>
            <w:tcBorders>
              <w:top w:val="single" w:sz="4" w:space="0" w:color="auto"/>
              <w:left w:val="nil"/>
              <w:bottom w:val="nil"/>
              <w:right w:val="nil"/>
            </w:tcBorders>
            <w:shd w:val="clear" w:color="auto" w:fill="auto"/>
            <w:noWrap/>
            <w:vAlign w:val="bottom"/>
            <w:hideMark/>
          </w:tcPr>
          <w:p w14:paraId="6672F776"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723,277</w:t>
            </w:r>
          </w:p>
        </w:tc>
        <w:tc>
          <w:tcPr>
            <w:tcW w:w="980" w:type="dxa"/>
            <w:tcBorders>
              <w:top w:val="single" w:sz="4" w:space="0" w:color="auto"/>
              <w:left w:val="nil"/>
              <w:bottom w:val="nil"/>
              <w:right w:val="nil"/>
            </w:tcBorders>
            <w:shd w:val="clear" w:color="auto" w:fill="auto"/>
            <w:noWrap/>
            <w:vAlign w:val="bottom"/>
            <w:hideMark/>
          </w:tcPr>
          <w:p w14:paraId="638C69FE"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764,495</w:t>
            </w:r>
          </w:p>
        </w:tc>
      </w:tr>
      <w:tr w:rsidR="008D134C" w:rsidRPr="00FA39EF" w14:paraId="78BDC405" w14:textId="77777777" w:rsidTr="00197E72">
        <w:trPr>
          <w:trHeight w:val="225"/>
        </w:trPr>
        <w:tc>
          <w:tcPr>
            <w:tcW w:w="3115" w:type="dxa"/>
            <w:tcBorders>
              <w:top w:val="nil"/>
              <w:left w:val="nil"/>
              <w:bottom w:val="nil"/>
              <w:right w:val="nil"/>
            </w:tcBorders>
            <w:shd w:val="clear" w:color="auto" w:fill="auto"/>
            <w:noWrap/>
            <w:vAlign w:val="bottom"/>
            <w:hideMark/>
          </w:tcPr>
          <w:p w14:paraId="388AB51E" w14:textId="77777777" w:rsidR="008D134C" w:rsidRPr="00FA39EF" w:rsidRDefault="008D134C" w:rsidP="00197E72">
            <w:pPr>
              <w:rPr>
                <w:rFonts w:ascii="Times New Roman" w:hAnsi="Times New Roman" w:cs="Times New Roman"/>
                <w:b/>
                <w:bCs/>
                <w:color w:val="000000"/>
              </w:rPr>
            </w:pPr>
            <w:r w:rsidRPr="00FA39EF">
              <w:rPr>
                <w:rFonts w:ascii="Times New Roman" w:hAnsi="Times New Roman" w:cs="Times New Roman"/>
                <w:b/>
                <w:bCs/>
                <w:color w:val="000000"/>
              </w:rPr>
              <w:t>Field of Study</w:t>
            </w:r>
          </w:p>
        </w:tc>
        <w:tc>
          <w:tcPr>
            <w:tcW w:w="1000" w:type="dxa"/>
            <w:tcBorders>
              <w:top w:val="nil"/>
              <w:left w:val="nil"/>
              <w:bottom w:val="nil"/>
              <w:right w:val="nil"/>
            </w:tcBorders>
            <w:shd w:val="clear" w:color="auto" w:fill="auto"/>
            <w:noWrap/>
            <w:vAlign w:val="bottom"/>
            <w:hideMark/>
          </w:tcPr>
          <w:p w14:paraId="3C530DC0" w14:textId="77777777" w:rsidR="008D134C" w:rsidRPr="00FA39EF" w:rsidRDefault="008D134C" w:rsidP="00197E72">
            <w:pPr>
              <w:rPr>
                <w:rFonts w:ascii="Times New Roman" w:hAnsi="Times New Roman" w:cs="Times New Roman"/>
                <w:color w:val="000000"/>
              </w:rPr>
            </w:pPr>
          </w:p>
        </w:tc>
        <w:tc>
          <w:tcPr>
            <w:tcW w:w="1000" w:type="dxa"/>
            <w:tcBorders>
              <w:top w:val="nil"/>
              <w:left w:val="nil"/>
              <w:bottom w:val="nil"/>
              <w:right w:val="nil"/>
            </w:tcBorders>
            <w:shd w:val="clear" w:color="auto" w:fill="auto"/>
            <w:noWrap/>
            <w:vAlign w:val="bottom"/>
            <w:hideMark/>
          </w:tcPr>
          <w:p w14:paraId="59434E06" w14:textId="77777777" w:rsidR="008D134C" w:rsidRPr="00FA39EF" w:rsidRDefault="008D134C" w:rsidP="00197E72">
            <w:pPr>
              <w:rPr>
                <w:rFonts w:ascii="Times New Roman" w:hAnsi="Times New Roman" w:cs="Times New Roman"/>
                <w:color w:val="000000"/>
              </w:rPr>
            </w:pPr>
          </w:p>
        </w:tc>
        <w:tc>
          <w:tcPr>
            <w:tcW w:w="1000" w:type="dxa"/>
            <w:tcBorders>
              <w:top w:val="nil"/>
              <w:left w:val="nil"/>
              <w:bottom w:val="nil"/>
              <w:right w:val="nil"/>
            </w:tcBorders>
            <w:shd w:val="clear" w:color="auto" w:fill="auto"/>
            <w:noWrap/>
            <w:vAlign w:val="bottom"/>
            <w:hideMark/>
          </w:tcPr>
          <w:p w14:paraId="06151CC4" w14:textId="77777777" w:rsidR="008D134C" w:rsidRPr="00FA39EF" w:rsidRDefault="008D134C" w:rsidP="00197E72">
            <w:pPr>
              <w:rPr>
                <w:rFonts w:ascii="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14:paraId="72FD43D9" w14:textId="77777777" w:rsidR="008D134C" w:rsidRPr="00FA39EF" w:rsidRDefault="008D134C" w:rsidP="00197E72">
            <w:pPr>
              <w:rPr>
                <w:rFonts w:ascii="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14:paraId="7920C1F5" w14:textId="77777777" w:rsidR="008D134C" w:rsidRPr="00FA39EF" w:rsidRDefault="008D134C" w:rsidP="00197E72">
            <w:pPr>
              <w:rPr>
                <w:rFonts w:ascii="Times New Roman" w:hAnsi="Times New Roman" w:cs="Times New Roman"/>
                <w:color w:val="000000"/>
              </w:rPr>
            </w:pPr>
          </w:p>
        </w:tc>
      </w:tr>
      <w:tr w:rsidR="008D134C" w:rsidRPr="00FA39EF" w14:paraId="5BC00C6C" w14:textId="77777777" w:rsidTr="00197E72">
        <w:trPr>
          <w:trHeight w:val="225"/>
        </w:trPr>
        <w:tc>
          <w:tcPr>
            <w:tcW w:w="3115" w:type="dxa"/>
            <w:tcBorders>
              <w:top w:val="nil"/>
              <w:left w:val="nil"/>
              <w:bottom w:val="nil"/>
              <w:right w:val="nil"/>
            </w:tcBorders>
            <w:shd w:val="clear" w:color="auto" w:fill="auto"/>
            <w:noWrap/>
            <w:vAlign w:val="bottom"/>
            <w:hideMark/>
          </w:tcPr>
          <w:p w14:paraId="2315E2F0" w14:textId="77777777" w:rsidR="008D134C" w:rsidRPr="00FA39EF" w:rsidRDefault="008D134C" w:rsidP="00197E72">
            <w:pPr>
              <w:ind w:left="162"/>
              <w:rPr>
                <w:rFonts w:ascii="Times New Roman" w:hAnsi="Times New Roman" w:cs="Times New Roman"/>
                <w:color w:val="000000"/>
              </w:rPr>
            </w:pPr>
            <w:r w:rsidRPr="00FA39EF">
              <w:rPr>
                <w:rFonts w:ascii="Times New Roman" w:hAnsi="Times New Roman" w:cs="Times New Roman"/>
                <w:color w:val="000000"/>
              </w:rPr>
              <w:t>Business and Management</w:t>
            </w:r>
          </w:p>
        </w:tc>
        <w:tc>
          <w:tcPr>
            <w:tcW w:w="1000" w:type="dxa"/>
            <w:tcBorders>
              <w:top w:val="nil"/>
              <w:left w:val="nil"/>
              <w:bottom w:val="nil"/>
              <w:right w:val="nil"/>
            </w:tcBorders>
            <w:shd w:val="clear" w:color="auto" w:fill="auto"/>
            <w:noWrap/>
            <w:vAlign w:val="bottom"/>
            <w:hideMark/>
          </w:tcPr>
          <w:p w14:paraId="19AFD30D"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110,906</w:t>
            </w:r>
          </w:p>
        </w:tc>
        <w:tc>
          <w:tcPr>
            <w:tcW w:w="1000" w:type="dxa"/>
            <w:tcBorders>
              <w:top w:val="nil"/>
              <w:left w:val="nil"/>
              <w:bottom w:val="nil"/>
              <w:right w:val="nil"/>
            </w:tcBorders>
            <w:shd w:val="clear" w:color="auto" w:fill="auto"/>
            <w:noWrap/>
            <w:vAlign w:val="bottom"/>
            <w:hideMark/>
          </w:tcPr>
          <w:p w14:paraId="0940669A"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138,565</w:t>
            </w:r>
          </w:p>
        </w:tc>
        <w:tc>
          <w:tcPr>
            <w:tcW w:w="1000" w:type="dxa"/>
            <w:tcBorders>
              <w:top w:val="nil"/>
              <w:left w:val="nil"/>
              <w:bottom w:val="nil"/>
              <w:right w:val="nil"/>
            </w:tcBorders>
            <w:shd w:val="clear" w:color="auto" w:fill="auto"/>
            <w:noWrap/>
            <w:vAlign w:val="bottom"/>
            <w:hideMark/>
          </w:tcPr>
          <w:p w14:paraId="06ACE35D"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145,514</w:t>
            </w:r>
          </w:p>
        </w:tc>
        <w:tc>
          <w:tcPr>
            <w:tcW w:w="980" w:type="dxa"/>
            <w:tcBorders>
              <w:top w:val="nil"/>
              <w:left w:val="nil"/>
              <w:bottom w:val="nil"/>
              <w:right w:val="nil"/>
            </w:tcBorders>
            <w:shd w:val="clear" w:color="auto" w:fill="auto"/>
            <w:noWrap/>
            <w:vAlign w:val="bottom"/>
            <w:hideMark/>
          </w:tcPr>
          <w:p w14:paraId="319B09DA"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155,769</w:t>
            </w:r>
          </w:p>
        </w:tc>
        <w:tc>
          <w:tcPr>
            <w:tcW w:w="980" w:type="dxa"/>
            <w:tcBorders>
              <w:top w:val="nil"/>
              <w:left w:val="nil"/>
              <w:bottom w:val="nil"/>
              <w:right w:val="nil"/>
            </w:tcBorders>
            <w:shd w:val="clear" w:color="auto" w:fill="auto"/>
            <w:noWrap/>
            <w:vAlign w:val="bottom"/>
            <w:hideMark/>
          </w:tcPr>
          <w:p w14:paraId="23D5CA56"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166,733</w:t>
            </w:r>
          </w:p>
        </w:tc>
      </w:tr>
      <w:tr w:rsidR="008D134C" w:rsidRPr="00FA39EF" w14:paraId="0F8B0347" w14:textId="77777777" w:rsidTr="00197E72">
        <w:trPr>
          <w:trHeight w:val="225"/>
        </w:trPr>
        <w:tc>
          <w:tcPr>
            <w:tcW w:w="3115" w:type="dxa"/>
            <w:tcBorders>
              <w:top w:val="nil"/>
              <w:left w:val="nil"/>
              <w:bottom w:val="nil"/>
              <w:right w:val="nil"/>
            </w:tcBorders>
            <w:shd w:val="clear" w:color="auto" w:fill="auto"/>
            <w:noWrap/>
            <w:vAlign w:val="bottom"/>
          </w:tcPr>
          <w:p w14:paraId="71A97A80" w14:textId="77777777" w:rsidR="008D134C" w:rsidRPr="00FA39EF" w:rsidRDefault="008D134C" w:rsidP="00197E72">
            <w:pPr>
              <w:ind w:left="162"/>
              <w:rPr>
                <w:rFonts w:ascii="Times New Roman" w:hAnsi="Times New Roman" w:cs="Times New Roman"/>
                <w:color w:val="000000"/>
              </w:rPr>
            </w:pPr>
          </w:p>
        </w:tc>
        <w:tc>
          <w:tcPr>
            <w:tcW w:w="1000" w:type="dxa"/>
            <w:tcBorders>
              <w:top w:val="nil"/>
              <w:left w:val="nil"/>
              <w:bottom w:val="nil"/>
              <w:right w:val="nil"/>
            </w:tcBorders>
            <w:shd w:val="clear" w:color="auto" w:fill="auto"/>
            <w:noWrap/>
            <w:vAlign w:val="bottom"/>
          </w:tcPr>
          <w:p w14:paraId="0DCD7697" w14:textId="77777777" w:rsidR="008D134C" w:rsidRPr="00FA39EF" w:rsidRDefault="008D134C" w:rsidP="00197E72">
            <w:pPr>
              <w:rPr>
                <w:rFonts w:ascii="Times New Roman" w:hAnsi="Times New Roman" w:cs="Times New Roman"/>
                <w:color w:val="000000"/>
              </w:rPr>
            </w:pPr>
          </w:p>
        </w:tc>
        <w:tc>
          <w:tcPr>
            <w:tcW w:w="1000" w:type="dxa"/>
            <w:tcBorders>
              <w:top w:val="nil"/>
              <w:left w:val="nil"/>
              <w:bottom w:val="nil"/>
              <w:right w:val="nil"/>
            </w:tcBorders>
            <w:shd w:val="clear" w:color="auto" w:fill="auto"/>
            <w:noWrap/>
            <w:vAlign w:val="bottom"/>
          </w:tcPr>
          <w:p w14:paraId="1E4B3C86" w14:textId="77777777" w:rsidR="008D134C" w:rsidRPr="00FA39EF" w:rsidRDefault="008D134C" w:rsidP="00197E72">
            <w:pPr>
              <w:rPr>
                <w:rFonts w:ascii="Times New Roman" w:hAnsi="Times New Roman" w:cs="Times New Roman"/>
                <w:color w:val="000000"/>
              </w:rPr>
            </w:pPr>
          </w:p>
        </w:tc>
        <w:tc>
          <w:tcPr>
            <w:tcW w:w="1000" w:type="dxa"/>
            <w:tcBorders>
              <w:top w:val="nil"/>
              <w:left w:val="nil"/>
              <w:bottom w:val="nil"/>
              <w:right w:val="nil"/>
            </w:tcBorders>
            <w:shd w:val="clear" w:color="auto" w:fill="auto"/>
            <w:noWrap/>
            <w:vAlign w:val="bottom"/>
          </w:tcPr>
          <w:p w14:paraId="475DA6F6" w14:textId="77777777" w:rsidR="008D134C" w:rsidRPr="00FA39EF" w:rsidRDefault="008D134C" w:rsidP="00197E72">
            <w:pPr>
              <w:rPr>
                <w:rFonts w:ascii="Times New Roman" w:hAnsi="Times New Roman" w:cs="Times New Roman"/>
                <w:color w:val="000000"/>
              </w:rPr>
            </w:pPr>
          </w:p>
        </w:tc>
        <w:tc>
          <w:tcPr>
            <w:tcW w:w="980" w:type="dxa"/>
            <w:tcBorders>
              <w:top w:val="nil"/>
              <w:left w:val="nil"/>
              <w:bottom w:val="nil"/>
              <w:right w:val="nil"/>
            </w:tcBorders>
            <w:shd w:val="clear" w:color="auto" w:fill="auto"/>
            <w:noWrap/>
            <w:vAlign w:val="bottom"/>
          </w:tcPr>
          <w:p w14:paraId="6EDB13BD" w14:textId="77777777" w:rsidR="008D134C" w:rsidRPr="00FA39EF" w:rsidRDefault="008D134C" w:rsidP="00197E72">
            <w:pPr>
              <w:rPr>
                <w:rFonts w:ascii="Times New Roman" w:hAnsi="Times New Roman" w:cs="Times New Roman"/>
                <w:color w:val="000000"/>
              </w:rPr>
            </w:pPr>
          </w:p>
        </w:tc>
        <w:tc>
          <w:tcPr>
            <w:tcW w:w="980" w:type="dxa"/>
            <w:tcBorders>
              <w:top w:val="nil"/>
              <w:left w:val="nil"/>
              <w:bottom w:val="nil"/>
              <w:right w:val="nil"/>
            </w:tcBorders>
            <w:shd w:val="clear" w:color="auto" w:fill="auto"/>
            <w:noWrap/>
            <w:vAlign w:val="bottom"/>
          </w:tcPr>
          <w:p w14:paraId="65913AD6" w14:textId="77777777" w:rsidR="008D134C" w:rsidRPr="00FA39EF" w:rsidRDefault="008D134C" w:rsidP="00197E72">
            <w:pPr>
              <w:rPr>
                <w:rFonts w:ascii="Times New Roman" w:hAnsi="Times New Roman" w:cs="Times New Roman"/>
                <w:color w:val="000000"/>
              </w:rPr>
            </w:pPr>
          </w:p>
        </w:tc>
      </w:tr>
      <w:tr w:rsidR="008D134C" w:rsidRPr="00FA39EF" w14:paraId="74BF4BC9" w14:textId="77777777" w:rsidTr="00197E72">
        <w:trPr>
          <w:trHeight w:val="225"/>
        </w:trPr>
        <w:tc>
          <w:tcPr>
            <w:tcW w:w="3115" w:type="dxa"/>
            <w:tcBorders>
              <w:top w:val="nil"/>
              <w:left w:val="nil"/>
              <w:bottom w:val="nil"/>
              <w:right w:val="nil"/>
            </w:tcBorders>
            <w:shd w:val="clear" w:color="auto" w:fill="auto"/>
            <w:noWrap/>
            <w:vAlign w:val="bottom"/>
          </w:tcPr>
          <w:p w14:paraId="630984F8" w14:textId="77777777" w:rsidR="008D134C" w:rsidRPr="00FA39EF" w:rsidRDefault="008D134C" w:rsidP="00197E72">
            <w:pPr>
              <w:ind w:left="162"/>
              <w:rPr>
                <w:rFonts w:ascii="Times New Roman" w:hAnsi="Times New Roman" w:cs="Times New Roman"/>
                <w:color w:val="000000"/>
              </w:rPr>
            </w:pPr>
          </w:p>
        </w:tc>
        <w:tc>
          <w:tcPr>
            <w:tcW w:w="1000" w:type="dxa"/>
            <w:tcBorders>
              <w:top w:val="nil"/>
              <w:left w:val="nil"/>
              <w:bottom w:val="nil"/>
              <w:right w:val="nil"/>
            </w:tcBorders>
            <w:shd w:val="clear" w:color="auto" w:fill="auto"/>
            <w:noWrap/>
            <w:vAlign w:val="bottom"/>
          </w:tcPr>
          <w:p w14:paraId="7F3F178D" w14:textId="77777777" w:rsidR="008D134C" w:rsidRPr="00FA39EF" w:rsidRDefault="008D134C" w:rsidP="00197E72">
            <w:pPr>
              <w:rPr>
                <w:rFonts w:ascii="Times New Roman" w:hAnsi="Times New Roman" w:cs="Times New Roman"/>
                <w:color w:val="000000"/>
              </w:rPr>
            </w:pPr>
          </w:p>
        </w:tc>
        <w:tc>
          <w:tcPr>
            <w:tcW w:w="1000" w:type="dxa"/>
            <w:tcBorders>
              <w:top w:val="nil"/>
              <w:left w:val="nil"/>
              <w:bottom w:val="nil"/>
              <w:right w:val="nil"/>
            </w:tcBorders>
            <w:shd w:val="clear" w:color="auto" w:fill="auto"/>
            <w:noWrap/>
            <w:vAlign w:val="bottom"/>
          </w:tcPr>
          <w:p w14:paraId="327766EC" w14:textId="77777777" w:rsidR="008D134C" w:rsidRPr="00FA39EF" w:rsidRDefault="008D134C" w:rsidP="00197E72">
            <w:pPr>
              <w:rPr>
                <w:rFonts w:ascii="Times New Roman" w:hAnsi="Times New Roman" w:cs="Times New Roman"/>
                <w:color w:val="000000"/>
              </w:rPr>
            </w:pPr>
          </w:p>
        </w:tc>
        <w:tc>
          <w:tcPr>
            <w:tcW w:w="1000" w:type="dxa"/>
            <w:tcBorders>
              <w:top w:val="nil"/>
              <w:left w:val="nil"/>
              <w:bottom w:val="nil"/>
              <w:right w:val="nil"/>
            </w:tcBorders>
            <w:shd w:val="clear" w:color="auto" w:fill="auto"/>
            <w:noWrap/>
            <w:vAlign w:val="bottom"/>
          </w:tcPr>
          <w:p w14:paraId="29B43863" w14:textId="77777777" w:rsidR="008D134C" w:rsidRPr="00FA39EF" w:rsidRDefault="008D134C" w:rsidP="00197E72">
            <w:pPr>
              <w:rPr>
                <w:rFonts w:ascii="Times New Roman" w:hAnsi="Times New Roman" w:cs="Times New Roman"/>
                <w:color w:val="000000"/>
              </w:rPr>
            </w:pPr>
          </w:p>
        </w:tc>
        <w:tc>
          <w:tcPr>
            <w:tcW w:w="980" w:type="dxa"/>
            <w:tcBorders>
              <w:top w:val="nil"/>
              <w:left w:val="nil"/>
              <w:bottom w:val="nil"/>
              <w:right w:val="nil"/>
            </w:tcBorders>
            <w:shd w:val="clear" w:color="auto" w:fill="auto"/>
            <w:noWrap/>
            <w:vAlign w:val="bottom"/>
          </w:tcPr>
          <w:p w14:paraId="01E400D7" w14:textId="77777777" w:rsidR="008D134C" w:rsidRPr="00FA39EF" w:rsidRDefault="008D134C" w:rsidP="00197E72">
            <w:pPr>
              <w:rPr>
                <w:rFonts w:ascii="Times New Roman" w:hAnsi="Times New Roman" w:cs="Times New Roman"/>
                <w:color w:val="000000"/>
              </w:rPr>
            </w:pPr>
          </w:p>
        </w:tc>
        <w:tc>
          <w:tcPr>
            <w:tcW w:w="980" w:type="dxa"/>
            <w:tcBorders>
              <w:top w:val="nil"/>
              <w:left w:val="nil"/>
              <w:bottom w:val="nil"/>
              <w:right w:val="nil"/>
            </w:tcBorders>
            <w:shd w:val="clear" w:color="auto" w:fill="auto"/>
            <w:noWrap/>
            <w:vAlign w:val="bottom"/>
          </w:tcPr>
          <w:p w14:paraId="2300E78A" w14:textId="77777777" w:rsidR="008D134C" w:rsidRPr="00FA39EF" w:rsidRDefault="008D134C" w:rsidP="00197E72">
            <w:pPr>
              <w:rPr>
                <w:rFonts w:ascii="Times New Roman" w:hAnsi="Times New Roman" w:cs="Times New Roman"/>
                <w:color w:val="000000"/>
              </w:rPr>
            </w:pPr>
          </w:p>
        </w:tc>
      </w:tr>
      <w:tr w:rsidR="008D134C" w:rsidRPr="00FA39EF" w14:paraId="3148215B" w14:textId="77777777" w:rsidTr="00197E72">
        <w:trPr>
          <w:trHeight w:val="225"/>
        </w:trPr>
        <w:tc>
          <w:tcPr>
            <w:tcW w:w="3115" w:type="dxa"/>
            <w:tcBorders>
              <w:top w:val="nil"/>
              <w:left w:val="nil"/>
              <w:bottom w:val="nil"/>
              <w:right w:val="nil"/>
            </w:tcBorders>
            <w:shd w:val="clear" w:color="auto" w:fill="auto"/>
            <w:noWrap/>
            <w:vAlign w:val="bottom"/>
            <w:hideMark/>
          </w:tcPr>
          <w:p w14:paraId="69CB46C4" w14:textId="77777777" w:rsidR="008D134C" w:rsidRPr="00FA39EF" w:rsidRDefault="008D134C" w:rsidP="00197E72">
            <w:pPr>
              <w:rPr>
                <w:rFonts w:ascii="Times New Roman" w:hAnsi="Times New Roman" w:cs="Times New Roman"/>
                <w:b/>
                <w:bCs/>
                <w:color w:val="000000"/>
              </w:rPr>
            </w:pPr>
            <w:r w:rsidRPr="00FA39EF">
              <w:rPr>
                <w:rFonts w:ascii="Times New Roman" w:hAnsi="Times New Roman" w:cs="Times New Roman"/>
                <w:b/>
                <w:bCs/>
                <w:color w:val="000000"/>
              </w:rPr>
              <w:t>Graduate Programs</w:t>
            </w:r>
          </w:p>
        </w:tc>
        <w:tc>
          <w:tcPr>
            <w:tcW w:w="1000" w:type="dxa"/>
            <w:tcBorders>
              <w:top w:val="nil"/>
              <w:left w:val="nil"/>
              <w:bottom w:val="nil"/>
              <w:right w:val="nil"/>
            </w:tcBorders>
            <w:shd w:val="clear" w:color="auto" w:fill="auto"/>
            <w:noWrap/>
            <w:vAlign w:val="bottom"/>
            <w:hideMark/>
          </w:tcPr>
          <w:p w14:paraId="3666CB02" w14:textId="77777777" w:rsidR="008D134C" w:rsidRPr="00FA39EF" w:rsidRDefault="008D134C" w:rsidP="00197E72">
            <w:pPr>
              <w:rPr>
                <w:rFonts w:ascii="Times New Roman" w:hAnsi="Times New Roman" w:cs="Times New Roman"/>
                <w:color w:val="000000"/>
              </w:rPr>
            </w:pPr>
          </w:p>
        </w:tc>
        <w:tc>
          <w:tcPr>
            <w:tcW w:w="1000" w:type="dxa"/>
            <w:tcBorders>
              <w:top w:val="nil"/>
              <w:left w:val="nil"/>
              <w:bottom w:val="nil"/>
              <w:right w:val="nil"/>
            </w:tcBorders>
            <w:shd w:val="clear" w:color="auto" w:fill="auto"/>
            <w:noWrap/>
            <w:vAlign w:val="bottom"/>
            <w:hideMark/>
          </w:tcPr>
          <w:p w14:paraId="2086E498" w14:textId="77777777" w:rsidR="008D134C" w:rsidRPr="00FA39EF" w:rsidRDefault="008D134C" w:rsidP="00197E72">
            <w:pPr>
              <w:rPr>
                <w:rFonts w:ascii="Times New Roman" w:hAnsi="Times New Roman" w:cs="Times New Roman"/>
                <w:color w:val="000000"/>
              </w:rPr>
            </w:pPr>
          </w:p>
        </w:tc>
        <w:tc>
          <w:tcPr>
            <w:tcW w:w="1000" w:type="dxa"/>
            <w:tcBorders>
              <w:top w:val="nil"/>
              <w:left w:val="nil"/>
              <w:bottom w:val="nil"/>
              <w:right w:val="nil"/>
            </w:tcBorders>
            <w:shd w:val="clear" w:color="auto" w:fill="auto"/>
            <w:noWrap/>
            <w:vAlign w:val="bottom"/>
            <w:hideMark/>
          </w:tcPr>
          <w:p w14:paraId="71FC5F07" w14:textId="77777777" w:rsidR="008D134C" w:rsidRPr="00FA39EF" w:rsidRDefault="008D134C" w:rsidP="00197E72">
            <w:pPr>
              <w:rPr>
                <w:rFonts w:ascii="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14:paraId="79D67824" w14:textId="77777777" w:rsidR="008D134C" w:rsidRPr="00FA39EF" w:rsidRDefault="008D134C" w:rsidP="00197E72">
            <w:pPr>
              <w:rPr>
                <w:rFonts w:ascii="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14:paraId="33CBECCC" w14:textId="77777777" w:rsidR="008D134C" w:rsidRPr="00FA39EF" w:rsidRDefault="008D134C" w:rsidP="00197E72">
            <w:pPr>
              <w:rPr>
                <w:rFonts w:ascii="Times New Roman" w:hAnsi="Times New Roman" w:cs="Times New Roman"/>
                <w:color w:val="000000"/>
              </w:rPr>
            </w:pPr>
          </w:p>
        </w:tc>
      </w:tr>
      <w:tr w:rsidR="008D134C" w:rsidRPr="00FA39EF" w14:paraId="404C002E" w14:textId="77777777" w:rsidTr="00197E72">
        <w:trPr>
          <w:trHeight w:val="225"/>
        </w:trPr>
        <w:tc>
          <w:tcPr>
            <w:tcW w:w="3115" w:type="dxa"/>
            <w:tcBorders>
              <w:top w:val="nil"/>
              <w:left w:val="nil"/>
              <w:bottom w:val="nil"/>
              <w:right w:val="nil"/>
            </w:tcBorders>
            <w:shd w:val="clear" w:color="auto" w:fill="auto"/>
            <w:noWrap/>
            <w:vAlign w:val="bottom"/>
            <w:hideMark/>
          </w:tcPr>
          <w:p w14:paraId="37347255" w14:textId="77777777" w:rsidR="008D134C" w:rsidRPr="00FA39EF" w:rsidRDefault="008D134C" w:rsidP="00197E72">
            <w:pPr>
              <w:ind w:left="162"/>
              <w:rPr>
                <w:rFonts w:ascii="Times New Roman" w:hAnsi="Times New Roman" w:cs="Times New Roman"/>
                <w:color w:val="000000"/>
              </w:rPr>
            </w:pPr>
            <w:r w:rsidRPr="00FA39EF">
              <w:rPr>
                <w:rFonts w:ascii="Times New Roman" w:hAnsi="Times New Roman" w:cs="Times New Roman"/>
                <w:color w:val="000000"/>
              </w:rPr>
              <w:t>China</w:t>
            </w:r>
          </w:p>
        </w:tc>
        <w:tc>
          <w:tcPr>
            <w:tcW w:w="1000" w:type="dxa"/>
            <w:tcBorders>
              <w:top w:val="nil"/>
              <w:left w:val="nil"/>
              <w:bottom w:val="nil"/>
              <w:right w:val="nil"/>
            </w:tcBorders>
            <w:shd w:val="clear" w:color="auto" w:fill="auto"/>
            <w:noWrap/>
            <w:vAlign w:val="bottom"/>
            <w:hideMark/>
          </w:tcPr>
          <w:p w14:paraId="7212EB49"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53,047</w:t>
            </w:r>
          </w:p>
        </w:tc>
        <w:tc>
          <w:tcPr>
            <w:tcW w:w="1000" w:type="dxa"/>
            <w:tcBorders>
              <w:top w:val="nil"/>
              <w:left w:val="nil"/>
              <w:bottom w:val="nil"/>
              <w:right w:val="nil"/>
            </w:tcBorders>
            <w:shd w:val="clear" w:color="auto" w:fill="auto"/>
            <w:noWrap/>
            <w:vAlign w:val="bottom"/>
            <w:hideMark/>
          </w:tcPr>
          <w:p w14:paraId="5AD94980"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57,452</w:t>
            </w:r>
          </w:p>
        </w:tc>
        <w:tc>
          <w:tcPr>
            <w:tcW w:w="1000" w:type="dxa"/>
            <w:tcBorders>
              <w:top w:val="nil"/>
              <w:left w:val="nil"/>
              <w:bottom w:val="nil"/>
              <w:right w:val="nil"/>
            </w:tcBorders>
            <w:shd w:val="clear" w:color="auto" w:fill="auto"/>
            <w:noWrap/>
            <w:vAlign w:val="bottom"/>
            <w:hideMark/>
          </w:tcPr>
          <w:p w14:paraId="5CE5A89D"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66,453</w:t>
            </w:r>
          </w:p>
        </w:tc>
        <w:tc>
          <w:tcPr>
            <w:tcW w:w="980" w:type="dxa"/>
            <w:tcBorders>
              <w:top w:val="nil"/>
              <w:left w:val="nil"/>
              <w:bottom w:val="nil"/>
              <w:right w:val="nil"/>
            </w:tcBorders>
            <w:shd w:val="clear" w:color="auto" w:fill="auto"/>
            <w:noWrap/>
            <w:vAlign w:val="bottom"/>
            <w:hideMark/>
          </w:tcPr>
          <w:p w14:paraId="71826533"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76,830</w:t>
            </w:r>
          </w:p>
        </w:tc>
        <w:tc>
          <w:tcPr>
            <w:tcW w:w="980" w:type="dxa"/>
            <w:tcBorders>
              <w:top w:val="nil"/>
              <w:left w:val="nil"/>
              <w:bottom w:val="nil"/>
              <w:right w:val="nil"/>
            </w:tcBorders>
            <w:shd w:val="clear" w:color="auto" w:fill="auto"/>
            <w:noWrap/>
            <w:vAlign w:val="bottom"/>
            <w:hideMark/>
          </w:tcPr>
          <w:p w14:paraId="32715163"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88,429</w:t>
            </w:r>
          </w:p>
        </w:tc>
      </w:tr>
      <w:tr w:rsidR="008D134C" w:rsidRPr="00FA39EF" w14:paraId="0746B417" w14:textId="77777777" w:rsidTr="00197E72">
        <w:trPr>
          <w:trHeight w:val="225"/>
        </w:trPr>
        <w:tc>
          <w:tcPr>
            <w:tcW w:w="3115" w:type="dxa"/>
            <w:tcBorders>
              <w:top w:val="nil"/>
              <w:left w:val="nil"/>
              <w:bottom w:val="nil"/>
              <w:right w:val="nil"/>
            </w:tcBorders>
            <w:shd w:val="clear" w:color="auto" w:fill="auto"/>
            <w:noWrap/>
            <w:vAlign w:val="bottom"/>
            <w:hideMark/>
          </w:tcPr>
          <w:p w14:paraId="3EAFCDE9" w14:textId="77777777" w:rsidR="008D134C" w:rsidRPr="00FA39EF" w:rsidRDefault="008D134C" w:rsidP="00197E72">
            <w:pPr>
              <w:ind w:left="162"/>
              <w:rPr>
                <w:rFonts w:ascii="Times New Roman" w:hAnsi="Times New Roman" w:cs="Times New Roman"/>
                <w:color w:val="000000"/>
              </w:rPr>
            </w:pPr>
            <w:r w:rsidRPr="00FA39EF">
              <w:rPr>
                <w:rFonts w:ascii="Times New Roman" w:hAnsi="Times New Roman" w:cs="Times New Roman"/>
                <w:color w:val="000000"/>
              </w:rPr>
              <w:t>India</w:t>
            </w:r>
          </w:p>
        </w:tc>
        <w:tc>
          <w:tcPr>
            <w:tcW w:w="1000" w:type="dxa"/>
            <w:tcBorders>
              <w:top w:val="nil"/>
              <w:left w:val="nil"/>
              <w:bottom w:val="nil"/>
              <w:right w:val="nil"/>
            </w:tcBorders>
            <w:shd w:val="clear" w:color="auto" w:fill="auto"/>
            <w:noWrap/>
            <w:vAlign w:val="bottom"/>
            <w:hideMark/>
          </w:tcPr>
          <w:p w14:paraId="797B3E61"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68,069</w:t>
            </w:r>
          </w:p>
        </w:tc>
        <w:tc>
          <w:tcPr>
            <w:tcW w:w="1000" w:type="dxa"/>
            <w:tcBorders>
              <w:top w:val="nil"/>
              <w:left w:val="nil"/>
              <w:bottom w:val="nil"/>
              <w:right w:val="nil"/>
            </w:tcBorders>
            <w:shd w:val="clear" w:color="auto" w:fill="auto"/>
            <w:noWrap/>
            <w:vAlign w:val="bottom"/>
            <w:hideMark/>
          </w:tcPr>
          <w:p w14:paraId="08150E2C"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71,019</w:t>
            </w:r>
          </w:p>
        </w:tc>
        <w:tc>
          <w:tcPr>
            <w:tcW w:w="1000" w:type="dxa"/>
            <w:tcBorders>
              <w:top w:val="nil"/>
              <w:left w:val="nil"/>
              <w:bottom w:val="nil"/>
              <w:right w:val="nil"/>
            </w:tcBorders>
            <w:shd w:val="clear" w:color="auto" w:fill="auto"/>
            <w:noWrap/>
            <w:vAlign w:val="bottom"/>
            <w:hideMark/>
          </w:tcPr>
          <w:p w14:paraId="2ACD5613"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68,290</w:t>
            </w:r>
          </w:p>
        </w:tc>
        <w:tc>
          <w:tcPr>
            <w:tcW w:w="980" w:type="dxa"/>
            <w:tcBorders>
              <w:top w:val="nil"/>
              <w:left w:val="nil"/>
              <w:bottom w:val="nil"/>
              <w:right w:val="nil"/>
            </w:tcBorders>
            <w:shd w:val="clear" w:color="auto" w:fill="auto"/>
            <w:noWrap/>
            <w:vAlign w:val="bottom"/>
            <w:hideMark/>
          </w:tcPr>
          <w:p w14:paraId="226BD133"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63,624</w:t>
            </w:r>
          </w:p>
        </w:tc>
        <w:tc>
          <w:tcPr>
            <w:tcW w:w="980" w:type="dxa"/>
            <w:tcBorders>
              <w:top w:val="nil"/>
              <w:left w:val="nil"/>
              <w:bottom w:val="nil"/>
              <w:right w:val="nil"/>
            </w:tcBorders>
            <w:shd w:val="clear" w:color="auto" w:fill="auto"/>
            <w:noWrap/>
            <w:vAlign w:val="bottom"/>
            <w:hideMark/>
          </w:tcPr>
          <w:p w14:paraId="1D455125"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59,014</w:t>
            </w:r>
          </w:p>
        </w:tc>
      </w:tr>
      <w:tr w:rsidR="008D134C" w:rsidRPr="00FA39EF" w14:paraId="4FF66D4D" w14:textId="77777777" w:rsidTr="00197E72">
        <w:trPr>
          <w:trHeight w:val="225"/>
        </w:trPr>
        <w:tc>
          <w:tcPr>
            <w:tcW w:w="3115" w:type="dxa"/>
            <w:tcBorders>
              <w:top w:val="nil"/>
              <w:left w:val="nil"/>
              <w:bottom w:val="nil"/>
              <w:right w:val="nil"/>
            </w:tcBorders>
            <w:shd w:val="clear" w:color="auto" w:fill="auto"/>
            <w:noWrap/>
            <w:vAlign w:val="bottom"/>
            <w:hideMark/>
          </w:tcPr>
          <w:p w14:paraId="3E7779F2" w14:textId="77777777" w:rsidR="008D134C" w:rsidRPr="00FA39EF" w:rsidRDefault="008D134C" w:rsidP="00197E72">
            <w:pPr>
              <w:ind w:left="162"/>
              <w:rPr>
                <w:rFonts w:ascii="Times New Roman" w:hAnsi="Times New Roman" w:cs="Times New Roman"/>
                <w:color w:val="000000"/>
              </w:rPr>
            </w:pPr>
            <w:r w:rsidRPr="00FA39EF">
              <w:rPr>
                <w:rFonts w:ascii="Times New Roman" w:hAnsi="Times New Roman" w:cs="Times New Roman"/>
                <w:color w:val="000000"/>
              </w:rPr>
              <w:t>South Korea</w:t>
            </w:r>
          </w:p>
        </w:tc>
        <w:tc>
          <w:tcPr>
            <w:tcW w:w="1000" w:type="dxa"/>
            <w:tcBorders>
              <w:top w:val="nil"/>
              <w:left w:val="nil"/>
              <w:bottom w:val="nil"/>
              <w:right w:val="nil"/>
            </w:tcBorders>
            <w:shd w:val="clear" w:color="auto" w:fill="auto"/>
            <w:noWrap/>
            <w:vAlign w:val="bottom"/>
            <w:hideMark/>
          </w:tcPr>
          <w:p w14:paraId="088E1D79"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24,697</w:t>
            </w:r>
          </w:p>
        </w:tc>
        <w:tc>
          <w:tcPr>
            <w:tcW w:w="1000" w:type="dxa"/>
            <w:tcBorders>
              <w:top w:val="nil"/>
              <w:left w:val="nil"/>
              <w:bottom w:val="nil"/>
              <w:right w:val="nil"/>
            </w:tcBorders>
            <w:shd w:val="clear" w:color="auto" w:fill="auto"/>
            <w:noWrap/>
            <w:vAlign w:val="bottom"/>
            <w:hideMark/>
          </w:tcPr>
          <w:p w14:paraId="4F0D554A"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25,463</w:t>
            </w:r>
          </w:p>
        </w:tc>
        <w:tc>
          <w:tcPr>
            <w:tcW w:w="1000" w:type="dxa"/>
            <w:tcBorders>
              <w:top w:val="nil"/>
              <w:left w:val="nil"/>
              <w:bottom w:val="nil"/>
              <w:right w:val="nil"/>
            </w:tcBorders>
            <w:shd w:val="clear" w:color="auto" w:fill="auto"/>
            <w:noWrap/>
            <w:vAlign w:val="bottom"/>
            <w:hideMark/>
          </w:tcPr>
          <w:p w14:paraId="4D8DE9C6"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23,386</w:t>
            </w:r>
          </w:p>
        </w:tc>
        <w:tc>
          <w:tcPr>
            <w:tcW w:w="980" w:type="dxa"/>
            <w:tcBorders>
              <w:top w:val="nil"/>
              <w:left w:val="nil"/>
              <w:bottom w:val="nil"/>
              <w:right w:val="nil"/>
            </w:tcBorders>
            <w:shd w:val="clear" w:color="auto" w:fill="auto"/>
            <w:noWrap/>
            <w:vAlign w:val="bottom"/>
            <w:hideMark/>
          </w:tcPr>
          <w:p w14:paraId="584E2E5D"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22,486</w:t>
            </w:r>
          </w:p>
        </w:tc>
        <w:tc>
          <w:tcPr>
            <w:tcW w:w="980" w:type="dxa"/>
            <w:tcBorders>
              <w:top w:val="nil"/>
              <w:left w:val="nil"/>
              <w:bottom w:val="nil"/>
              <w:right w:val="nil"/>
            </w:tcBorders>
            <w:shd w:val="clear" w:color="auto" w:fill="auto"/>
            <w:noWrap/>
            <w:vAlign w:val="bottom"/>
            <w:hideMark/>
          </w:tcPr>
          <w:p w14:paraId="4A559308" w14:textId="77777777" w:rsidR="008D134C" w:rsidRPr="00FA39EF" w:rsidRDefault="008D134C" w:rsidP="00197E72">
            <w:pPr>
              <w:rPr>
                <w:rFonts w:ascii="Times New Roman" w:hAnsi="Times New Roman" w:cs="Times New Roman"/>
                <w:color w:val="000000"/>
              </w:rPr>
            </w:pPr>
            <w:r w:rsidRPr="00FA39EF">
              <w:rPr>
                <w:rFonts w:ascii="Times New Roman" w:hAnsi="Times New Roman" w:cs="Times New Roman"/>
                <w:color w:val="000000"/>
              </w:rPr>
              <w:t>21,260</w:t>
            </w:r>
          </w:p>
        </w:tc>
      </w:tr>
    </w:tbl>
    <w:p w14:paraId="3BCC032E" w14:textId="77777777" w:rsidR="008D134C" w:rsidRPr="00FA39EF" w:rsidRDefault="008D134C" w:rsidP="008D134C">
      <w:pPr>
        <w:widowControl w:val="0"/>
        <w:autoSpaceDE w:val="0"/>
        <w:autoSpaceDN w:val="0"/>
        <w:adjustRightInd w:val="0"/>
        <w:rPr>
          <w:rFonts w:ascii="Times New Roman" w:hAnsi="Times New Roman" w:cs="Times New Roman"/>
          <w:color w:val="00339B"/>
        </w:rPr>
      </w:pPr>
    </w:p>
    <w:p w14:paraId="1CA2DE3E" w14:textId="77777777" w:rsidR="008D134C" w:rsidRPr="00FA39EF" w:rsidRDefault="008D134C" w:rsidP="008D134C">
      <w:pPr>
        <w:widowControl w:val="0"/>
        <w:autoSpaceDE w:val="0"/>
        <w:autoSpaceDN w:val="0"/>
        <w:adjustRightInd w:val="0"/>
        <w:ind w:right="770"/>
        <w:rPr>
          <w:rFonts w:ascii="Times New Roman" w:hAnsi="Times New Roman" w:cs="Times New Roman"/>
        </w:rPr>
      </w:pPr>
      <w:r>
        <w:rPr>
          <w:rFonts w:ascii="Times New Roman" w:hAnsi="Times New Roman" w:cs="Times New Roman"/>
        </w:rPr>
        <w:t>Based on institutional knowledge, it is expected that</w:t>
      </w:r>
      <w:r w:rsidRPr="00FA39EF">
        <w:rPr>
          <w:rFonts w:ascii="Times New Roman" w:hAnsi="Times New Roman" w:cs="Times New Roman"/>
        </w:rPr>
        <w:t xml:space="preserve"> employers in Asian countries, especially China and India, will have the strongest demand for Hospitality Management talents. In the next ten years, the two countries will inject a substantial amount of capital into their hospitality and tourism systems toward becoming vital links in global hospitality fields. State and city governments all over China have planned on developing hospitality and tourism sectors, and industry professionals with advanced knowledge are paid high salaries, given </w:t>
      </w:r>
      <w:r>
        <w:rPr>
          <w:rFonts w:ascii="Times New Roman" w:hAnsi="Times New Roman" w:cs="Times New Roman"/>
        </w:rPr>
        <w:t xml:space="preserve">the shortage of such talents. </w:t>
      </w:r>
      <w:r w:rsidR="002D32F8">
        <w:rPr>
          <w:rFonts w:ascii="Times New Roman" w:hAnsi="Times New Roman" w:cs="Times New Roman"/>
        </w:rPr>
        <w:t>The proposed</w:t>
      </w:r>
      <w:r w:rsidRPr="00FA39EF">
        <w:rPr>
          <w:rFonts w:ascii="Times New Roman" w:hAnsi="Times New Roman" w:cs="Times New Roman"/>
        </w:rPr>
        <w:t xml:space="preserve"> hospitality curriculum is well positioned to attract a substantial number of international students from those two countr</w:t>
      </w:r>
      <w:r>
        <w:rPr>
          <w:rFonts w:ascii="Times New Roman" w:hAnsi="Times New Roman" w:cs="Times New Roman"/>
        </w:rPr>
        <w:t>ies in particular. Moreover, involved faculty are</w:t>
      </w:r>
      <w:r w:rsidRPr="00FA39EF">
        <w:rPr>
          <w:rFonts w:ascii="Times New Roman" w:hAnsi="Times New Roman" w:cs="Times New Roman"/>
        </w:rPr>
        <w:t xml:space="preserve"> active in international education with well-established connections to Asian universities, governments,</w:t>
      </w:r>
      <w:r>
        <w:rPr>
          <w:rFonts w:ascii="Times New Roman" w:hAnsi="Times New Roman" w:cs="Times New Roman"/>
        </w:rPr>
        <w:t xml:space="preserve"> and businesses. As such, it is reasonable to expect this</w:t>
      </w:r>
      <w:r w:rsidRPr="00FA39EF">
        <w:rPr>
          <w:rFonts w:ascii="Times New Roman" w:hAnsi="Times New Roman" w:cs="Times New Roman"/>
        </w:rPr>
        <w:t xml:space="preserve"> program to be well recognized and received by international students.</w:t>
      </w:r>
    </w:p>
    <w:p w14:paraId="2F34C4E5" w14:textId="77777777" w:rsidR="00995D6E" w:rsidRDefault="00995D6E" w:rsidP="008D134C">
      <w:pPr>
        <w:widowControl w:val="0"/>
        <w:autoSpaceDE w:val="0"/>
        <w:autoSpaceDN w:val="0"/>
        <w:adjustRightInd w:val="0"/>
        <w:ind w:right="770"/>
        <w:rPr>
          <w:rFonts w:ascii="Times New Roman" w:hAnsi="Times New Roman" w:cs="Times New Roman"/>
          <w:u w:val="single"/>
        </w:rPr>
      </w:pPr>
    </w:p>
    <w:p w14:paraId="16724CE7" w14:textId="77777777" w:rsidR="00995D6E" w:rsidRDefault="00995D6E" w:rsidP="008D134C">
      <w:pPr>
        <w:widowControl w:val="0"/>
        <w:autoSpaceDE w:val="0"/>
        <w:autoSpaceDN w:val="0"/>
        <w:adjustRightInd w:val="0"/>
        <w:ind w:right="770"/>
        <w:rPr>
          <w:rFonts w:ascii="Times New Roman" w:hAnsi="Times New Roman" w:cs="Times New Roman"/>
          <w:u w:val="single"/>
        </w:rPr>
      </w:pPr>
    </w:p>
    <w:p w14:paraId="39FCE6E0" w14:textId="77777777" w:rsidR="00995D6E" w:rsidRDefault="00995D6E" w:rsidP="008D134C">
      <w:pPr>
        <w:widowControl w:val="0"/>
        <w:autoSpaceDE w:val="0"/>
        <w:autoSpaceDN w:val="0"/>
        <w:adjustRightInd w:val="0"/>
        <w:ind w:right="770"/>
        <w:rPr>
          <w:rFonts w:ascii="Times New Roman" w:hAnsi="Times New Roman" w:cs="Times New Roman"/>
          <w:u w:val="single"/>
        </w:rPr>
      </w:pPr>
    </w:p>
    <w:p w14:paraId="3631F89E" w14:textId="77777777" w:rsidR="008D134C" w:rsidRPr="00FA39EF" w:rsidRDefault="008D134C" w:rsidP="008D134C">
      <w:pPr>
        <w:widowControl w:val="0"/>
        <w:autoSpaceDE w:val="0"/>
        <w:autoSpaceDN w:val="0"/>
        <w:adjustRightInd w:val="0"/>
        <w:ind w:right="770"/>
        <w:rPr>
          <w:rFonts w:ascii="Times New Roman" w:hAnsi="Times New Roman" w:cs="Times New Roman"/>
          <w:u w:val="single"/>
        </w:rPr>
      </w:pPr>
      <w:r w:rsidRPr="00FA39EF">
        <w:rPr>
          <w:rFonts w:ascii="Times New Roman" w:hAnsi="Times New Roman" w:cs="Times New Roman"/>
          <w:u w:val="single"/>
        </w:rPr>
        <w:lastRenderedPageBreak/>
        <w:t>Competition from Other Graduate Programs</w:t>
      </w:r>
    </w:p>
    <w:p w14:paraId="361B85B0" w14:textId="0EB0892E" w:rsidR="008D134C" w:rsidRPr="00FA39EF" w:rsidRDefault="008D134C" w:rsidP="008D134C">
      <w:pPr>
        <w:autoSpaceDE w:val="0"/>
        <w:autoSpaceDN w:val="0"/>
        <w:adjustRightInd w:val="0"/>
        <w:ind w:right="770"/>
        <w:rPr>
          <w:rFonts w:ascii="Times New Roman" w:hAnsi="Times New Roman" w:cs="Times New Roman"/>
        </w:rPr>
      </w:pPr>
      <w:r w:rsidRPr="00FA39EF">
        <w:rPr>
          <w:rFonts w:ascii="Times New Roman" w:hAnsi="Times New Roman" w:cs="Times New Roman"/>
        </w:rPr>
        <w:t xml:space="preserve">Competition for this proposed MSGHM program is minimal at </w:t>
      </w:r>
      <w:r w:rsidR="00521419">
        <w:rPr>
          <w:rFonts w:ascii="Times New Roman" w:hAnsi="Times New Roman" w:cs="Times New Roman"/>
        </w:rPr>
        <w:t>present</w:t>
      </w:r>
      <w:r w:rsidRPr="00FA39EF">
        <w:rPr>
          <w:rFonts w:ascii="Times New Roman" w:hAnsi="Times New Roman" w:cs="Times New Roman"/>
        </w:rPr>
        <w:t xml:space="preserve">. Among the </w:t>
      </w:r>
      <w:r w:rsidRPr="00FA39EF">
        <w:rPr>
          <w:rFonts w:ascii="Times New Roman" w:eastAsia="PMingLiU" w:hAnsi="Times New Roman" w:cs="Times New Roman"/>
          <w:lang w:eastAsia="zh-TW"/>
        </w:rPr>
        <w:t>40</w:t>
      </w:r>
      <w:r w:rsidRPr="00FA39EF">
        <w:rPr>
          <w:rFonts w:ascii="Times New Roman" w:hAnsi="Times New Roman" w:cs="Times New Roman"/>
        </w:rPr>
        <w:t xml:space="preserve"> national universities in the </w:t>
      </w:r>
      <w:r>
        <w:rPr>
          <w:rFonts w:ascii="Times New Roman" w:hAnsi="Times New Roman" w:cs="Times New Roman"/>
        </w:rPr>
        <w:t>w</w:t>
      </w:r>
      <w:r w:rsidRPr="00FA39EF">
        <w:rPr>
          <w:rFonts w:ascii="Times New Roman" w:hAnsi="Times New Roman" w:cs="Times New Roman"/>
        </w:rPr>
        <w:t xml:space="preserve">est and </w:t>
      </w:r>
      <w:r>
        <w:rPr>
          <w:rFonts w:ascii="Times New Roman" w:hAnsi="Times New Roman" w:cs="Times New Roman"/>
        </w:rPr>
        <w:t>s</w:t>
      </w:r>
      <w:r w:rsidRPr="00FA39EF">
        <w:rPr>
          <w:rFonts w:ascii="Times New Roman" w:hAnsi="Times New Roman" w:cs="Times New Roman"/>
        </w:rPr>
        <w:t xml:space="preserve">outh, only two offer a Master of Science degree specifically in </w:t>
      </w:r>
      <w:r w:rsidRPr="00FA39EF">
        <w:rPr>
          <w:rFonts w:ascii="Times New Roman" w:eastAsia="PMingLiU" w:hAnsi="Times New Roman" w:cs="Times New Roman"/>
          <w:lang w:eastAsia="zh-TW"/>
        </w:rPr>
        <w:t>Hospitality</w:t>
      </w:r>
      <w:r w:rsidRPr="00FA39EF">
        <w:rPr>
          <w:rFonts w:ascii="Times New Roman" w:hAnsi="Times New Roman" w:cs="Times New Roman"/>
        </w:rPr>
        <w:t xml:space="preserve"> Management, and they primarily target working professionals, which is a subset of the target student body.  </w:t>
      </w:r>
    </w:p>
    <w:p w14:paraId="58E484EE" w14:textId="77777777" w:rsidR="008D134C" w:rsidRPr="00FA39EF" w:rsidRDefault="008D134C" w:rsidP="008D134C">
      <w:pPr>
        <w:ind w:right="770"/>
        <w:rPr>
          <w:rFonts w:ascii="Times New Roman" w:hAnsi="Times New Roman" w:cs="Times New Roman"/>
          <w:lang w:eastAsia="zh-CN"/>
        </w:rPr>
      </w:pPr>
      <w:r w:rsidRPr="00FA39EF">
        <w:rPr>
          <w:rFonts w:ascii="Times New Roman" w:hAnsi="Times New Roman" w:cs="Times New Roman"/>
          <w:lang w:eastAsia="zh-CN"/>
        </w:rPr>
        <w:t xml:space="preserve">Compared to the two existing programs in the region, i.e., the Master of Science program in Hospitality and Tourism Management at San Diego State University, and the Master of Science program in Tourism, Hospitality, and Recreation Management at California State University Northridge, </w:t>
      </w:r>
      <w:r>
        <w:rPr>
          <w:rFonts w:ascii="Times New Roman" w:hAnsi="Times New Roman" w:cs="Times New Roman"/>
          <w:lang w:eastAsia="zh-CN"/>
        </w:rPr>
        <w:t>this</w:t>
      </w:r>
      <w:r w:rsidRPr="00FA39EF">
        <w:rPr>
          <w:rFonts w:ascii="Times New Roman" w:hAnsi="Times New Roman" w:cs="Times New Roman"/>
          <w:lang w:eastAsia="zh-CN"/>
        </w:rPr>
        <w:t xml:space="preserve"> proposed program primarily differs in the following aspects. First of all, unlike the other two </w:t>
      </w:r>
      <w:r w:rsidR="00EC4E7B" w:rsidRPr="00FA39EF">
        <w:rPr>
          <w:rFonts w:ascii="Times New Roman" w:hAnsi="Times New Roman" w:cs="Times New Roman"/>
          <w:lang w:eastAsia="zh-CN"/>
        </w:rPr>
        <w:t>programs that are</w:t>
      </w:r>
      <w:r w:rsidRPr="00FA39EF">
        <w:rPr>
          <w:rFonts w:ascii="Times New Roman" w:hAnsi="Times New Roman" w:cs="Times New Roman"/>
          <w:lang w:eastAsia="zh-CN"/>
        </w:rPr>
        <w:t xml:space="preserve"> either face-to-face o</w:t>
      </w:r>
      <w:r>
        <w:rPr>
          <w:rFonts w:ascii="Times New Roman" w:hAnsi="Times New Roman" w:cs="Times New Roman"/>
          <w:lang w:eastAsia="zh-CN"/>
        </w:rPr>
        <w:t>r purely online instruction, this</w:t>
      </w:r>
      <w:r w:rsidRPr="00FA39EF">
        <w:rPr>
          <w:rFonts w:ascii="Times New Roman" w:hAnsi="Times New Roman" w:cs="Times New Roman"/>
          <w:lang w:eastAsia="zh-CN"/>
        </w:rPr>
        <w:t xml:space="preserve"> program is </w:t>
      </w:r>
      <w:r>
        <w:rPr>
          <w:rFonts w:ascii="Times New Roman" w:hAnsi="Times New Roman" w:cs="Times New Roman"/>
          <w:lang w:eastAsia="zh-CN"/>
        </w:rPr>
        <w:t>hybrid instruction</w:t>
      </w:r>
      <w:r w:rsidRPr="00FA39EF">
        <w:rPr>
          <w:rFonts w:ascii="Times New Roman" w:hAnsi="Times New Roman" w:cs="Times New Roman"/>
          <w:lang w:eastAsia="zh-CN"/>
        </w:rPr>
        <w:t>.</w:t>
      </w:r>
    </w:p>
    <w:p w14:paraId="51CC900D" w14:textId="77777777" w:rsidR="008D134C" w:rsidRPr="00FA39EF" w:rsidRDefault="008D134C" w:rsidP="008D134C">
      <w:pPr>
        <w:ind w:right="770"/>
        <w:rPr>
          <w:rFonts w:ascii="Times New Roman" w:hAnsi="Times New Roman" w:cs="Times New Roman"/>
          <w:lang w:eastAsia="zh-CN"/>
        </w:rPr>
      </w:pPr>
      <w:r w:rsidRPr="00FA39EF">
        <w:rPr>
          <w:rFonts w:ascii="Times New Roman" w:hAnsi="Times New Roman" w:cs="Times New Roman"/>
          <w:lang w:eastAsia="zh-CN"/>
        </w:rPr>
        <w:t>Second, two existing programs in the region target working professionals. This proposed program, on the other hand, not only targets working professionals in the region but</w:t>
      </w:r>
      <w:r w:rsidR="00EC4E7B">
        <w:rPr>
          <w:rFonts w:ascii="Times New Roman" w:hAnsi="Times New Roman" w:cs="Times New Roman"/>
          <w:lang w:eastAsia="zh-CN"/>
        </w:rPr>
        <w:t xml:space="preserve"> </w:t>
      </w:r>
      <w:r w:rsidRPr="00FA39EF">
        <w:rPr>
          <w:rFonts w:ascii="Times New Roman" w:hAnsi="Times New Roman" w:cs="Times New Roman"/>
          <w:lang w:eastAsia="zh-CN"/>
        </w:rPr>
        <w:t>also targets graduating seniors in related fields. The resulting diversity in student population will be especially compelling to international students, particularly those from Asia. The curriculum for this program is designed to accommodate the needs of all three groups of potential students. Moreover, it is anticipated that this program will become one of few available programs in the Western region that caters to the needs of international students.</w:t>
      </w:r>
    </w:p>
    <w:p w14:paraId="2FBF2AA6" w14:textId="77777777" w:rsidR="008D134C" w:rsidRPr="00FA39EF" w:rsidRDefault="008D134C" w:rsidP="008D134C">
      <w:pPr>
        <w:ind w:right="770"/>
        <w:rPr>
          <w:rFonts w:ascii="Times New Roman" w:hAnsi="Times New Roman" w:cs="Times New Roman"/>
        </w:rPr>
      </w:pPr>
      <w:r w:rsidRPr="00FA39EF">
        <w:rPr>
          <w:rFonts w:ascii="Times New Roman" w:hAnsi="Times New Roman" w:cs="Times New Roman"/>
          <w:lang w:eastAsia="zh-CN"/>
        </w:rPr>
        <w:t xml:space="preserve">Third, this curriculum is different from those offered by the other three specialized programs. Table 5.1 below provides a comparison of their curricula with this proposed program. The courses listed in boldface type highlight specific differences in course offerings. Notably, this curriculum requires three quantitative methods courses, namely “Research Methods”, “Directed Research”, and “”. Those courses not only train students to think critically, </w:t>
      </w:r>
      <w:r w:rsidRPr="00FA39EF">
        <w:rPr>
          <w:rFonts w:ascii="Times New Roman" w:hAnsi="Times New Roman" w:cs="Times New Roman"/>
        </w:rPr>
        <w:t>identify, analyze, and resolve complex business problems, they</w:t>
      </w:r>
      <w:r w:rsidRPr="00FA39EF">
        <w:rPr>
          <w:rFonts w:ascii="Times New Roman" w:hAnsi="Times New Roman" w:cs="Times New Roman"/>
          <w:lang w:eastAsia="zh-CN"/>
        </w:rPr>
        <w:t xml:space="preserve"> also form a solid foundation for those who wish to pursue a doctoral degree in the field. This curricular design reflects the overall goal of preparing students for </w:t>
      </w:r>
      <w:r w:rsidRPr="00FA39EF">
        <w:rPr>
          <w:rFonts w:ascii="Times New Roman" w:hAnsi="Times New Roman" w:cs="Times New Roman"/>
        </w:rPr>
        <w:t>lifelong learning in a global hospitality environment.</w:t>
      </w:r>
    </w:p>
    <w:p w14:paraId="53D3F9AC" w14:textId="77777777" w:rsidR="008D134C" w:rsidRPr="00FA39EF" w:rsidRDefault="008D134C" w:rsidP="008D134C">
      <w:pPr>
        <w:autoSpaceDE w:val="0"/>
        <w:autoSpaceDN w:val="0"/>
        <w:adjustRightInd w:val="0"/>
        <w:ind w:right="770"/>
        <w:rPr>
          <w:rFonts w:ascii="Times New Roman" w:hAnsi="Times New Roman" w:cs="Times New Roman"/>
        </w:rPr>
      </w:pPr>
      <w:r w:rsidRPr="00FA39EF">
        <w:rPr>
          <w:rFonts w:ascii="Times New Roman" w:hAnsi="Times New Roman" w:cs="Times New Roman"/>
          <w:lang w:eastAsia="zh-CN"/>
        </w:rPr>
        <w:t>Finally, the MSGHM emphasizes equipping graduates with employable skill sets. Among the competing, specialized master’s degree programs in the West and South, this program provides the greatest breadth of business operational, research analysis, and hands-on s</w:t>
      </w:r>
      <w:r>
        <w:rPr>
          <w:rFonts w:ascii="Times New Roman" w:hAnsi="Times New Roman" w:cs="Times New Roman"/>
          <w:lang w:eastAsia="zh-CN"/>
        </w:rPr>
        <w:t xml:space="preserve">kills, which is embedded in the curriculum. The </w:t>
      </w:r>
      <w:r w:rsidRPr="00FA39EF">
        <w:rPr>
          <w:rFonts w:ascii="Times New Roman" w:hAnsi="Times New Roman" w:cs="Times New Roman"/>
          <w:lang w:eastAsia="zh-CN"/>
        </w:rPr>
        <w:t>internship class will provide students with hands-on experience with one of the reputable hospitality organizations.</w:t>
      </w:r>
    </w:p>
    <w:p w14:paraId="061E0D63" w14:textId="77777777" w:rsidR="008D134C" w:rsidRPr="00FA39EF" w:rsidRDefault="008D134C" w:rsidP="008D134C">
      <w:pPr>
        <w:autoSpaceDE w:val="0"/>
        <w:autoSpaceDN w:val="0"/>
        <w:adjustRightInd w:val="0"/>
        <w:ind w:right="770"/>
        <w:rPr>
          <w:rFonts w:ascii="Times New Roman" w:hAnsi="Times New Roman" w:cs="Times New Roman"/>
        </w:rPr>
      </w:pPr>
      <w:r>
        <w:rPr>
          <w:rFonts w:ascii="Times New Roman" w:hAnsi="Times New Roman" w:cs="Times New Roman"/>
        </w:rPr>
        <w:t xml:space="preserve">Furthermore, CSULB </w:t>
      </w:r>
      <w:r w:rsidRPr="00FA39EF">
        <w:rPr>
          <w:rFonts w:ascii="Times New Roman" w:hAnsi="Times New Roman" w:cs="Times New Roman"/>
        </w:rPr>
        <w:t>is uniquely situated in Southern California — at the heart of one of the world’s largest hospitality and tourism regions. The foodservice alone is the biggest industry in the State of California. Demand for highly qualified employees is huge and is the biggest challenge in the U.S. and overseas. The close proximity of California State University, Long Beach to the hospitality industry puts the MSGHM program in a unique position to network with industry leaders and assess</w:t>
      </w:r>
      <w:r w:rsidRPr="00FA39EF">
        <w:rPr>
          <w:rFonts w:ascii="Times New Roman" w:eastAsia="PMingLiU" w:hAnsi="Times New Roman" w:cs="Times New Roman"/>
          <w:lang w:eastAsia="zh-TW"/>
        </w:rPr>
        <w:t>es</w:t>
      </w:r>
      <w:r w:rsidRPr="00FA39EF">
        <w:rPr>
          <w:rFonts w:ascii="Times New Roman" w:hAnsi="Times New Roman" w:cs="Times New Roman"/>
        </w:rPr>
        <w:t xml:space="preserve"> their management needs, which generate good job placements. The current Hospitality ad</w:t>
      </w:r>
      <w:r>
        <w:rPr>
          <w:rFonts w:ascii="Times New Roman" w:hAnsi="Times New Roman" w:cs="Times New Roman"/>
        </w:rPr>
        <w:t>visory board members support the program</w:t>
      </w:r>
      <w:r w:rsidRPr="00FA39EF">
        <w:rPr>
          <w:rFonts w:ascii="Times New Roman" w:hAnsi="Times New Roman" w:cs="Times New Roman"/>
        </w:rPr>
        <w:t>, and have expr</w:t>
      </w:r>
      <w:r>
        <w:rPr>
          <w:rFonts w:ascii="Times New Roman" w:hAnsi="Times New Roman" w:cs="Times New Roman"/>
        </w:rPr>
        <w:t>essed their intention</w:t>
      </w:r>
      <w:r w:rsidR="00EC4E7B">
        <w:rPr>
          <w:rFonts w:ascii="Times New Roman" w:hAnsi="Times New Roman" w:cs="Times New Roman"/>
        </w:rPr>
        <w:t>s</w:t>
      </w:r>
      <w:r>
        <w:rPr>
          <w:rFonts w:ascii="Times New Roman" w:hAnsi="Times New Roman" w:cs="Times New Roman"/>
        </w:rPr>
        <w:t xml:space="preserve"> to collaborate </w:t>
      </w:r>
      <w:r w:rsidRPr="00FA39EF">
        <w:rPr>
          <w:rFonts w:ascii="Times New Roman" w:hAnsi="Times New Roman" w:cs="Times New Roman"/>
        </w:rPr>
        <w:t xml:space="preserve">internships and student advising. </w:t>
      </w:r>
    </w:p>
    <w:p w14:paraId="49F43088" w14:textId="77777777" w:rsidR="008D134C" w:rsidRPr="00FA39EF" w:rsidRDefault="008D134C" w:rsidP="008D134C">
      <w:pPr>
        <w:autoSpaceDE w:val="0"/>
        <w:autoSpaceDN w:val="0"/>
        <w:adjustRightInd w:val="0"/>
        <w:ind w:right="770"/>
        <w:rPr>
          <w:rFonts w:ascii="Times New Roman" w:hAnsi="Times New Roman" w:cs="Times New Roman"/>
        </w:rPr>
      </w:pPr>
      <w:r w:rsidRPr="00FA39EF">
        <w:rPr>
          <w:rFonts w:ascii="Times New Roman" w:hAnsi="Times New Roman" w:cs="Times New Roman"/>
        </w:rPr>
        <w:t>Affordability is another competitive advantage. Due to economies of scale in administration, student advising and other services, this program can effectively run at a reasonable cost. The cost will be $19,500</w:t>
      </w:r>
      <w:r w:rsidR="00700146">
        <w:rPr>
          <w:rFonts w:ascii="Times New Roman" w:hAnsi="Times New Roman" w:cs="Times New Roman"/>
        </w:rPr>
        <w:t xml:space="preserve"> for tuition, as compared to $22</w:t>
      </w:r>
      <w:r w:rsidRPr="00FA39EF">
        <w:rPr>
          <w:rFonts w:ascii="Times New Roman" w:hAnsi="Times New Roman" w:cs="Times New Roman"/>
        </w:rPr>
        <w:t>,</w:t>
      </w:r>
      <w:r w:rsidR="00700146">
        <w:rPr>
          <w:rFonts w:ascii="Times New Roman" w:hAnsi="Times New Roman" w:cs="Times New Roman"/>
        </w:rPr>
        <w:t>95</w:t>
      </w:r>
      <w:r w:rsidRPr="00FA39EF">
        <w:rPr>
          <w:rFonts w:ascii="Times New Roman" w:hAnsi="Times New Roman" w:cs="Times New Roman"/>
        </w:rPr>
        <w:t>0-$</w:t>
      </w:r>
      <w:r w:rsidR="00700146">
        <w:rPr>
          <w:rFonts w:ascii="Times New Roman" w:hAnsi="Times New Roman" w:cs="Times New Roman"/>
        </w:rPr>
        <w:t>39</w:t>
      </w:r>
      <w:r w:rsidRPr="00FA39EF">
        <w:rPr>
          <w:rFonts w:ascii="Times New Roman" w:hAnsi="Times New Roman" w:cs="Times New Roman"/>
        </w:rPr>
        <w:t>,0</w:t>
      </w:r>
      <w:r w:rsidR="00700146">
        <w:rPr>
          <w:rFonts w:ascii="Times New Roman" w:hAnsi="Times New Roman" w:cs="Times New Roman"/>
        </w:rPr>
        <w:t>75</w:t>
      </w:r>
      <w:r w:rsidRPr="00FA39EF">
        <w:rPr>
          <w:rFonts w:ascii="Times New Roman" w:hAnsi="Times New Roman" w:cs="Times New Roman"/>
        </w:rPr>
        <w:t xml:space="preserve"> charged by other universities. </w:t>
      </w:r>
    </w:p>
    <w:p w14:paraId="37F6B9A2" w14:textId="77777777" w:rsidR="008D134C" w:rsidRPr="00FA39EF" w:rsidRDefault="008D134C" w:rsidP="008D134C">
      <w:pPr>
        <w:pStyle w:val="ListParagraph"/>
        <w:numPr>
          <w:ilvl w:val="1"/>
          <w:numId w:val="3"/>
        </w:numPr>
        <w:tabs>
          <w:tab w:val="left" w:pos="90"/>
        </w:tabs>
        <w:ind w:left="1080" w:right="770"/>
        <w:rPr>
          <w:rFonts w:ascii="Times New Roman" w:hAnsi="Times New Roman" w:cs="Times New Roman"/>
          <w:i/>
        </w:rPr>
      </w:pPr>
      <w:r w:rsidRPr="00FA39EF">
        <w:rPr>
          <w:rFonts w:ascii="Times New Roman" w:hAnsi="Times New Roman" w:cs="Times New Roman"/>
          <w:i/>
        </w:rPr>
        <w:lastRenderedPageBreak/>
        <w:t>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w:t>
      </w:r>
    </w:p>
    <w:p w14:paraId="0F3C48BB" w14:textId="77777777" w:rsidR="008D134C" w:rsidRPr="00FA39EF" w:rsidRDefault="008D134C" w:rsidP="008D134C">
      <w:pPr>
        <w:ind w:right="770"/>
        <w:rPr>
          <w:rFonts w:ascii="Times New Roman" w:hAnsi="Times New Roman" w:cs="Times New Roman"/>
        </w:rPr>
      </w:pPr>
    </w:p>
    <w:p w14:paraId="16BEEF59" w14:textId="77777777" w:rsidR="008D134C" w:rsidRPr="00FA39EF" w:rsidRDefault="008D134C" w:rsidP="008D134C">
      <w:pPr>
        <w:ind w:right="770"/>
        <w:rPr>
          <w:rFonts w:ascii="Times New Roman" w:hAnsi="Times New Roman" w:cs="Times New Roman"/>
        </w:rPr>
      </w:pPr>
      <w:r w:rsidRPr="00FA39EF">
        <w:rPr>
          <w:rFonts w:ascii="Times New Roman" w:hAnsi="Times New Roman" w:cs="Times New Roman"/>
        </w:rPr>
        <w:t>The CSULB campus and CSU system as a whole serve a widely diverse population of students.  As such, policies and procedures advancing access to the University are in place across the campus and will be employed in the proposed MSGHM program. Included in such an environment committed to diversity and accessibility is the affordability of university programs and student financial aid opportunities. The faculty identified to teach in the program have noteworthy associations with the domestic and international populations. These associations are expected to populate the program and add to its diversity of opportunities. Working relationships with</w:t>
      </w:r>
      <w:r>
        <w:rPr>
          <w:rFonts w:ascii="Times New Roman" w:hAnsi="Times New Roman" w:cs="Times New Roman"/>
        </w:rPr>
        <w:t xml:space="preserve"> the local hospitality industry as well as</w:t>
      </w:r>
      <w:r w:rsidRPr="00FA39EF">
        <w:rPr>
          <w:rFonts w:ascii="Times New Roman" w:hAnsi="Times New Roman" w:cs="Times New Roman"/>
        </w:rPr>
        <w:t xml:space="preserve"> international universities will also be leveraged to cast a wider net in recruitment. </w:t>
      </w:r>
    </w:p>
    <w:p w14:paraId="35F0F2C3" w14:textId="77777777" w:rsidR="008D134C" w:rsidRPr="00FA39EF" w:rsidRDefault="008D134C" w:rsidP="008D134C">
      <w:pPr>
        <w:pStyle w:val="ListParagraph"/>
        <w:numPr>
          <w:ilvl w:val="1"/>
          <w:numId w:val="3"/>
        </w:numPr>
        <w:ind w:left="1080" w:right="770"/>
        <w:rPr>
          <w:rFonts w:ascii="Times New Roman" w:hAnsi="Times New Roman" w:cs="Times New Roman"/>
          <w:i/>
        </w:rPr>
      </w:pPr>
      <w:r w:rsidRPr="00FA39EF">
        <w:rPr>
          <w:rFonts w:ascii="Times New Roman" w:hAnsi="Times New Roman" w:cs="Times New Roman"/>
          <w:i/>
        </w:rPr>
        <w:t>For master’s degree proposals, the cite the number of declared  undergraduate majors and the degree production over the preceding three years for the corresponding baccalaureate program, if there is one.</w:t>
      </w:r>
    </w:p>
    <w:p w14:paraId="779DFCFA" w14:textId="77777777" w:rsidR="008D134C" w:rsidRPr="00FA39EF" w:rsidRDefault="008D134C" w:rsidP="008D134C">
      <w:pPr>
        <w:ind w:right="770"/>
        <w:rPr>
          <w:rFonts w:ascii="Times New Roman" w:hAnsi="Times New Roman" w:cs="Times New Roman"/>
        </w:rPr>
      </w:pPr>
    </w:p>
    <w:p w14:paraId="02FEF05F" w14:textId="77777777" w:rsidR="008D134C" w:rsidRDefault="008D134C" w:rsidP="008D134C">
      <w:pPr>
        <w:ind w:right="770"/>
        <w:rPr>
          <w:rFonts w:ascii="Times New Roman" w:hAnsi="Times New Roman" w:cs="Times New Roman"/>
        </w:rPr>
        <w:sectPr w:rsidR="008D134C" w:rsidSect="008D134C">
          <w:pgSz w:w="12240" w:h="15840"/>
          <w:pgMar w:top="1440" w:right="1440" w:bottom="1440" w:left="1440" w:header="720" w:footer="720" w:gutter="0"/>
          <w:cols w:space="720"/>
          <w:docGrid w:linePitch="360"/>
        </w:sectPr>
      </w:pPr>
    </w:p>
    <w:p w14:paraId="09580F35" w14:textId="77777777" w:rsidR="00547309" w:rsidRDefault="008D134C" w:rsidP="008D134C">
      <w:pPr>
        <w:ind w:right="770"/>
        <w:rPr>
          <w:rFonts w:ascii="Times New Roman" w:hAnsi="Times New Roman" w:cs="Times New Roman"/>
        </w:rPr>
      </w:pPr>
      <w:r w:rsidRPr="00FA39EF">
        <w:rPr>
          <w:rFonts w:ascii="Times New Roman" w:hAnsi="Times New Roman" w:cs="Times New Roman"/>
        </w:rPr>
        <w:lastRenderedPageBreak/>
        <w:t>Table 6.3 below reports the number of declared undergraduate majors and the number of graduates in the Hospitality Management major option at CSULB.</w:t>
      </w:r>
    </w:p>
    <w:p w14:paraId="124C1B8E" w14:textId="77777777" w:rsidR="00197E72" w:rsidRPr="00FA39EF" w:rsidRDefault="00197E72" w:rsidP="00197E72">
      <w:pPr>
        <w:rPr>
          <w:rFonts w:ascii="Times New Roman" w:hAnsi="Times New Roman" w:cs="Times New Roman"/>
          <w:b/>
        </w:rPr>
      </w:pPr>
      <w:r w:rsidRPr="00FA39EF">
        <w:rPr>
          <w:rFonts w:ascii="Times New Roman" w:hAnsi="Times New Roman" w:cs="Times New Roman"/>
          <w:b/>
        </w:rPr>
        <w:t xml:space="preserve">Table 6.3:  Declared Undergraduate HM Majors and Degrees Produced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3375"/>
        <w:gridCol w:w="2529"/>
      </w:tblGrid>
      <w:tr w:rsidR="00197E72" w:rsidRPr="00FA39EF" w14:paraId="0ECE44B0" w14:textId="77777777" w:rsidTr="00197E72">
        <w:tc>
          <w:tcPr>
            <w:tcW w:w="2223" w:type="dxa"/>
            <w:tcBorders>
              <w:top w:val="single" w:sz="4" w:space="0" w:color="auto"/>
              <w:bottom w:val="single" w:sz="4" w:space="0" w:color="auto"/>
            </w:tcBorders>
          </w:tcPr>
          <w:p w14:paraId="0CC9E302" w14:textId="77777777" w:rsidR="00197E72" w:rsidRPr="00FA39EF" w:rsidRDefault="00197E72" w:rsidP="00197E72">
            <w:pPr>
              <w:rPr>
                <w:rFonts w:ascii="Times New Roman" w:hAnsi="Times New Roman" w:cs="Times New Roman"/>
              </w:rPr>
            </w:pPr>
          </w:p>
        </w:tc>
        <w:tc>
          <w:tcPr>
            <w:tcW w:w="3375" w:type="dxa"/>
            <w:tcBorders>
              <w:top w:val="single" w:sz="4" w:space="0" w:color="auto"/>
              <w:bottom w:val="single" w:sz="4" w:space="0" w:color="auto"/>
            </w:tcBorders>
          </w:tcPr>
          <w:p w14:paraId="38167272" w14:textId="77777777" w:rsidR="00197E72" w:rsidRPr="00FA39EF" w:rsidRDefault="00197E72" w:rsidP="00197E72">
            <w:pPr>
              <w:ind w:left="27" w:hanging="27"/>
              <w:rPr>
                <w:rFonts w:ascii="Times New Roman" w:hAnsi="Times New Roman" w:cs="Times New Roman"/>
              </w:rPr>
            </w:pPr>
          </w:p>
        </w:tc>
        <w:tc>
          <w:tcPr>
            <w:tcW w:w="2529" w:type="dxa"/>
            <w:tcBorders>
              <w:top w:val="single" w:sz="4" w:space="0" w:color="auto"/>
              <w:bottom w:val="single" w:sz="4" w:space="0" w:color="auto"/>
            </w:tcBorders>
          </w:tcPr>
          <w:p w14:paraId="50314FC6" w14:textId="77777777" w:rsidR="00197E72" w:rsidRPr="00FA39EF" w:rsidRDefault="00197E72" w:rsidP="00197E72">
            <w:pPr>
              <w:rPr>
                <w:rFonts w:ascii="Times New Roman" w:hAnsi="Times New Roman" w:cs="Times New Roman"/>
              </w:rPr>
            </w:pPr>
          </w:p>
        </w:tc>
      </w:tr>
    </w:tbl>
    <w:p w14:paraId="1A2DBAAE" w14:textId="77777777" w:rsidR="00197E72" w:rsidRPr="00FA39EF" w:rsidRDefault="00197E72" w:rsidP="00197E72">
      <w:pPr>
        <w:tabs>
          <w:tab w:val="left" w:pos="-720"/>
          <w:tab w:val="left" w:pos="1077"/>
        </w:tabs>
        <w:suppressAutoHyphens/>
        <w:rPr>
          <w:rFonts w:ascii="Times New Roman" w:hAnsi="Times New Roman" w:cs="Times New Roman"/>
          <w:b/>
          <w:bCs/>
          <w:iCs/>
          <w:u w:val="single"/>
        </w:rPr>
      </w:pPr>
    </w:p>
    <w:p w14:paraId="675F552A" w14:textId="77777777" w:rsidR="00197E72" w:rsidRPr="00FA39EF" w:rsidRDefault="00197E72" w:rsidP="00197E72">
      <w:pPr>
        <w:tabs>
          <w:tab w:val="left" w:pos="-720"/>
        </w:tabs>
        <w:suppressAutoHyphens/>
        <w:rPr>
          <w:rFonts w:ascii="Times New Roman" w:hAnsi="Times New Roman" w:cs="Times New Roman"/>
          <w:b/>
          <w:bCs/>
          <w:iCs/>
        </w:rPr>
      </w:pPr>
      <w:r w:rsidRPr="00FA39EF">
        <w:rPr>
          <w:rFonts w:ascii="Times New Roman" w:hAnsi="Times New Roman" w:cs="Times New Roman"/>
          <w:b/>
          <w:bCs/>
          <w:iCs/>
          <w:u w:val="single"/>
        </w:rPr>
        <w:t>Academic Years</w:t>
      </w:r>
      <w:r w:rsidRPr="00FA39EF">
        <w:rPr>
          <w:rFonts w:ascii="Times New Roman" w:hAnsi="Times New Roman" w:cs="Times New Roman"/>
          <w:b/>
          <w:bCs/>
          <w:iCs/>
        </w:rPr>
        <w:t xml:space="preserve">:  </w:t>
      </w:r>
      <w:r w:rsidRPr="00FA39EF">
        <w:rPr>
          <w:rFonts w:ascii="Times New Roman" w:hAnsi="Times New Roman" w:cs="Times New Roman"/>
          <w:b/>
          <w:bCs/>
          <w:iCs/>
        </w:rPr>
        <w:tab/>
      </w:r>
      <w:r w:rsidRPr="00FA39EF">
        <w:rPr>
          <w:rFonts w:ascii="Times New Roman" w:hAnsi="Times New Roman" w:cs="Times New Roman"/>
          <w:b/>
          <w:bCs/>
          <w:iCs/>
        </w:rPr>
        <w:tab/>
      </w:r>
      <w:r w:rsidRPr="00FA39EF">
        <w:rPr>
          <w:rFonts w:ascii="Times New Roman" w:hAnsi="Times New Roman" w:cs="Times New Roman"/>
          <w:b/>
          <w:bCs/>
          <w:iCs/>
          <w:u w:val="single"/>
        </w:rPr>
        <w:t>2009-2010</w:t>
      </w:r>
      <w:r w:rsidRPr="00FA39EF">
        <w:rPr>
          <w:rFonts w:ascii="Times New Roman" w:hAnsi="Times New Roman" w:cs="Times New Roman"/>
          <w:b/>
          <w:bCs/>
          <w:iCs/>
        </w:rPr>
        <w:tab/>
      </w:r>
      <w:r w:rsidRPr="00FA39EF">
        <w:rPr>
          <w:rFonts w:ascii="Times New Roman" w:hAnsi="Times New Roman" w:cs="Times New Roman"/>
          <w:b/>
          <w:bCs/>
          <w:iCs/>
          <w:u w:val="single"/>
        </w:rPr>
        <w:t>2011 – 2012</w:t>
      </w:r>
      <w:r w:rsidRPr="00FA39EF">
        <w:rPr>
          <w:rFonts w:ascii="Times New Roman" w:hAnsi="Times New Roman" w:cs="Times New Roman"/>
          <w:b/>
          <w:bCs/>
          <w:iCs/>
        </w:rPr>
        <w:tab/>
      </w:r>
      <w:r w:rsidRPr="00FA39EF">
        <w:rPr>
          <w:rFonts w:ascii="Times New Roman" w:hAnsi="Times New Roman" w:cs="Times New Roman"/>
          <w:b/>
          <w:bCs/>
          <w:iCs/>
          <w:u w:val="single"/>
        </w:rPr>
        <w:t>2012 – 2013</w:t>
      </w:r>
      <w:r w:rsidRPr="00FA39EF">
        <w:rPr>
          <w:rFonts w:ascii="Times New Roman" w:hAnsi="Times New Roman" w:cs="Times New Roman"/>
          <w:b/>
          <w:bCs/>
          <w:iCs/>
        </w:rPr>
        <w:tab/>
      </w:r>
      <w:r w:rsidRPr="00FA39EF">
        <w:rPr>
          <w:rFonts w:ascii="Times New Roman" w:hAnsi="Times New Roman" w:cs="Times New Roman"/>
          <w:b/>
          <w:bCs/>
          <w:iCs/>
          <w:u w:val="single"/>
        </w:rPr>
        <w:t>2013 – 2014</w:t>
      </w:r>
    </w:p>
    <w:p w14:paraId="4F530FB0" w14:textId="77777777" w:rsidR="00197E72" w:rsidRPr="00FA39EF" w:rsidRDefault="00197E72" w:rsidP="00197E72">
      <w:pPr>
        <w:suppressAutoHyphens/>
        <w:spacing w:line="360" w:lineRule="auto"/>
        <w:rPr>
          <w:rFonts w:ascii="Times New Roman" w:hAnsi="Times New Roman" w:cs="Times New Roman"/>
          <w:bCs/>
          <w:iCs/>
        </w:rPr>
      </w:pPr>
      <w:r w:rsidRPr="00FA39EF">
        <w:rPr>
          <w:rFonts w:ascii="Times New Roman" w:hAnsi="Times New Roman" w:cs="Times New Roman"/>
          <w:bCs/>
          <w:iCs/>
        </w:rPr>
        <w:t xml:space="preserve">Number of students: </w:t>
      </w:r>
    </w:p>
    <w:p w14:paraId="408DAE33" w14:textId="77777777" w:rsidR="00197E72" w:rsidRPr="00FA39EF" w:rsidRDefault="00197E72" w:rsidP="00197E72">
      <w:pPr>
        <w:tabs>
          <w:tab w:val="left" w:pos="1440"/>
          <w:tab w:val="left" w:pos="3150"/>
          <w:tab w:val="left" w:pos="4770"/>
          <w:tab w:val="left" w:pos="6120"/>
          <w:tab w:val="left" w:pos="7560"/>
        </w:tabs>
        <w:suppressAutoHyphens/>
        <w:spacing w:line="360" w:lineRule="auto"/>
        <w:ind w:firstLine="720"/>
        <w:rPr>
          <w:rFonts w:ascii="Times New Roman" w:hAnsi="Times New Roman" w:cs="Times New Roman"/>
          <w:bCs/>
          <w:iCs/>
        </w:rPr>
      </w:pPr>
      <w:r w:rsidRPr="00FA39EF">
        <w:rPr>
          <w:rFonts w:ascii="Times New Roman" w:hAnsi="Times New Roman" w:cs="Times New Roman"/>
          <w:bCs/>
          <w:iCs/>
        </w:rPr>
        <w:tab/>
        <w:t xml:space="preserve">Majors: </w:t>
      </w:r>
      <w:r w:rsidRPr="00FA39EF">
        <w:rPr>
          <w:rFonts w:ascii="Times New Roman" w:hAnsi="Times New Roman" w:cs="Times New Roman"/>
          <w:bCs/>
          <w:iCs/>
        </w:rPr>
        <w:tab/>
        <w:t>121</w:t>
      </w:r>
      <w:r w:rsidRPr="00FA39EF">
        <w:rPr>
          <w:rFonts w:ascii="Times New Roman" w:hAnsi="Times New Roman" w:cs="Times New Roman"/>
          <w:bCs/>
          <w:iCs/>
        </w:rPr>
        <w:tab/>
        <w:t>161</w:t>
      </w:r>
      <w:r w:rsidRPr="00FA39EF">
        <w:rPr>
          <w:rFonts w:ascii="Times New Roman" w:hAnsi="Times New Roman" w:cs="Times New Roman"/>
          <w:bCs/>
          <w:iCs/>
        </w:rPr>
        <w:tab/>
        <w:t>201</w:t>
      </w:r>
      <w:r w:rsidRPr="00FA39EF">
        <w:rPr>
          <w:rFonts w:ascii="Times New Roman" w:hAnsi="Times New Roman" w:cs="Times New Roman"/>
          <w:bCs/>
          <w:iCs/>
        </w:rPr>
        <w:tab/>
        <w:t>198</w:t>
      </w:r>
    </w:p>
    <w:p w14:paraId="1660BD83" w14:textId="77777777" w:rsidR="00197E72" w:rsidRPr="00FA39EF" w:rsidRDefault="00197E72" w:rsidP="00197E72">
      <w:pPr>
        <w:tabs>
          <w:tab w:val="left" w:pos="1440"/>
          <w:tab w:val="left" w:pos="3240"/>
          <w:tab w:val="left" w:pos="4860"/>
          <w:tab w:val="left" w:pos="6210"/>
          <w:tab w:val="left" w:pos="7650"/>
        </w:tabs>
        <w:suppressAutoHyphens/>
        <w:spacing w:line="360" w:lineRule="auto"/>
        <w:ind w:firstLine="720"/>
        <w:rPr>
          <w:rFonts w:ascii="Times New Roman" w:hAnsi="Times New Roman" w:cs="Times New Roman"/>
          <w:bCs/>
          <w:iCs/>
        </w:rPr>
      </w:pPr>
      <w:r w:rsidRPr="00FA39EF">
        <w:rPr>
          <w:rFonts w:ascii="Times New Roman" w:hAnsi="Times New Roman" w:cs="Times New Roman"/>
          <w:bCs/>
          <w:iCs/>
        </w:rPr>
        <w:tab/>
        <w:t>Minors:</w:t>
      </w:r>
      <w:r w:rsidRPr="00FA39EF">
        <w:rPr>
          <w:rFonts w:ascii="Times New Roman" w:hAnsi="Times New Roman" w:cs="Times New Roman"/>
          <w:bCs/>
          <w:iCs/>
        </w:rPr>
        <w:tab/>
        <w:t>29</w:t>
      </w:r>
      <w:r w:rsidRPr="00FA39EF">
        <w:rPr>
          <w:rFonts w:ascii="Times New Roman" w:hAnsi="Times New Roman" w:cs="Times New Roman"/>
          <w:bCs/>
          <w:iCs/>
        </w:rPr>
        <w:tab/>
        <w:t>33</w:t>
      </w:r>
      <w:r w:rsidRPr="00FA39EF">
        <w:rPr>
          <w:rFonts w:ascii="Times New Roman" w:hAnsi="Times New Roman" w:cs="Times New Roman"/>
          <w:bCs/>
          <w:iCs/>
        </w:rPr>
        <w:tab/>
        <w:t>28</w:t>
      </w:r>
      <w:r w:rsidRPr="00FA39EF">
        <w:rPr>
          <w:rFonts w:ascii="Times New Roman" w:hAnsi="Times New Roman" w:cs="Times New Roman"/>
          <w:bCs/>
          <w:iCs/>
        </w:rPr>
        <w:tab/>
        <w:t>28</w:t>
      </w:r>
    </w:p>
    <w:p w14:paraId="1852FC0C" w14:textId="77777777" w:rsidR="00197E72" w:rsidRPr="00FA39EF" w:rsidRDefault="00197E72" w:rsidP="00197E72">
      <w:pPr>
        <w:tabs>
          <w:tab w:val="left" w:pos="3240"/>
          <w:tab w:val="left" w:pos="4860"/>
          <w:tab w:val="left" w:pos="6210"/>
          <w:tab w:val="left" w:pos="7650"/>
        </w:tabs>
        <w:suppressAutoHyphens/>
        <w:spacing w:line="360" w:lineRule="auto"/>
        <w:rPr>
          <w:rFonts w:ascii="Times New Roman" w:hAnsi="Times New Roman" w:cs="Times New Roman"/>
          <w:bCs/>
          <w:iCs/>
        </w:rPr>
      </w:pPr>
      <w:r w:rsidRPr="00FA39EF">
        <w:rPr>
          <w:rFonts w:ascii="Times New Roman" w:hAnsi="Times New Roman" w:cs="Times New Roman"/>
          <w:bCs/>
          <w:iCs/>
        </w:rPr>
        <w:t>Number of graduates:</w:t>
      </w:r>
    </w:p>
    <w:p w14:paraId="429C0757" w14:textId="77777777" w:rsidR="00197E72" w:rsidRPr="00FA39EF" w:rsidRDefault="00197E72" w:rsidP="00197E72">
      <w:pPr>
        <w:tabs>
          <w:tab w:val="left" w:pos="1440"/>
          <w:tab w:val="left" w:pos="3240"/>
          <w:tab w:val="left" w:pos="4860"/>
          <w:tab w:val="left" w:pos="6210"/>
          <w:tab w:val="left" w:pos="7650"/>
        </w:tabs>
        <w:suppressAutoHyphens/>
        <w:spacing w:line="360" w:lineRule="auto"/>
        <w:ind w:firstLine="720"/>
        <w:rPr>
          <w:rFonts w:ascii="Times New Roman" w:hAnsi="Times New Roman" w:cs="Times New Roman"/>
          <w:bCs/>
          <w:iCs/>
        </w:rPr>
      </w:pPr>
      <w:r w:rsidRPr="00FA39EF">
        <w:rPr>
          <w:rFonts w:ascii="Times New Roman" w:hAnsi="Times New Roman" w:cs="Times New Roman"/>
          <w:bCs/>
          <w:iCs/>
        </w:rPr>
        <w:tab/>
        <w:t>Majors:</w:t>
      </w:r>
      <w:r w:rsidRPr="00FA39EF">
        <w:rPr>
          <w:rFonts w:ascii="Times New Roman" w:hAnsi="Times New Roman" w:cs="Times New Roman"/>
          <w:bCs/>
          <w:iCs/>
        </w:rPr>
        <w:tab/>
        <w:t>25</w:t>
      </w:r>
      <w:r w:rsidRPr="00FA39EF">
        <w:rPr>
          <w:rFonts w:ascii="Times New Roman" w:hAnsi="Times New Roman" w:cs="Times New Roman"/>
          <w:bCs/>
          <w:iCs/>
        </w:rPr>
        <w:tab/>
        <w:t>32</w:t>
      </w:r>
      <w:r w:rsidRPr="00FA39EF">
        <w:rPr>
          <w:rFonts w:ascii="Times New Roman" w:hAnsi="Times New Roman" w:cs="Times New Roman"/>
          <w:bCs/>
          <w:iCs/>
        </w:rPr>
        <w:tab/>
        <w:t>52</w:t>
      </w:r>
      <w:r w:rsidRPr="00FA39EF">
        <w:rPr>
          <w:rFonts w:ascii="Times New Roman" w:hAnsi="Times New Roman" w:cs="Times New Roman"/>
          <w:bCs/>
          <w:iCs/>
        </w:rPr>
        <w:tab/>
        <w:t>45</w:t>
      </w:r>
    </w:p>
    <w:p w14:paraId="76D26A2C" w14:textId="77777777" w:rsidR="00197E72" w:rsidRPr="00FA39EF" w:rsidRDefault="00197E72" w:rsidP="00197E72">
      <w:pPr>
        <w:tabs>
          <w:tab w:val="left" w:pos="1440"/>
          <w:tab w:val="left" w:pos="3240"/>
          <w:tab w:val="left" w:pos="4860"/>
          <w:tab w:val="left" w:pos="6210"/>
          <w:tab w:val="left" w:pos="7650"/>
          <w:tab w:val="left" w:pos="8010"/>
        </w:tabs>
        <w:suppressAutoHyphens/>
        <w:spacing w:line="360" w:lineRule="auto"/>
        <w:ind w:firstLine="720"/>
        <w:rPr>
          <w:rFonts w:ascii="Times New Roman" w:hAnsi="Times New Roman" w:cs="Times New Roman"/>
          <w:bCs/>
          <w:iCs/>
        </w:rPr>
      </w:pPr>
      <w:r w:rsidRPr="00FA39EF">
        <w:rPr>
          <w:rFonts w:ascii="Times New Roman" w:hAnsi="Times New Roman" w:cs="Times New Roman"/>
          <w:bCs/>
          <w:iCs/>
        </w:rPr>
        <w:tab/>
        <w:t>Minors:</w:t>
      </w:r>
      <w:r w:rsidRPr="00FA39EF">
        <w:rPr>
          <w:rFonts w:ascii="Times New Roman" w:hAnsi="Times New Roman" w:cs="Times New Roman"/>
          <w:bCs/>
          <w:iCs/>
        </w:rPr>
        <w:tab/>
        <w:t>7</w:t>
      </w:r>
      <w:r w:rsidRPr="00FA39EF">
        <w:rPr>
          <w:rFonts w:ascii="Times New Roman" w:hAnsi="Times New Roman" w:cs="Times New Roman"/>
          <w:bCs/>
          <w:iCs/>
        </w:rPr>
        <w:tab/>
        <w:t>16</w:t>
      </w:r>
      <w:r w:rsidRPr="00FA39EF">
        <w:rPr>
          <w:rFonts w:ascii="Times New Roman" w:hAnsi="Times New Roman" w:cs="Times New Roman"/>
          <w:bCs/>
          <w:iCs/>
        </w:rPr>
        <w:tab/>
        <w:t>14</w:t>
      </w:r>
      <w:r w:rsidRPr="00FA39EF">
        <w:rPr>
          <w:rFonts w:ascii="Times New Roman" w:hAnsi="Times New Roman" w:cs="Times New Roman"/>
          <w:bCs/>
          <w:iCs/>
        </w:rPr>
        <w:tab/>
        <w:t>15</w:t>
      </w:r>
    </w:p>
    <w:p w14:paraId="01400476" w14:textId="77777777" w:rsidR="00197E72" w:rsidRPr="00FA39EF" w:rsidRDefault="00197E72" w:rsidP="00197E72">
      <w:pPr>
        <w:rPr>
          <w:rFonts w:ascii="Times New Roman" w:hAnsi="Times New Roman" w:cs="Times New Roman"/>
        </w:rPr>
      </w:pPr>
      <w:r w:rsidRPr="00FA39EF">
        <w:rPr>
          <w:rFonts w:ascii="Times New Roman" w:hAnsi="Times New Roman" w:cs="Times New Roman"/>
        </w:rPr>
        <w:t>___________________________________________________________________</w:t>
      </w:r>
    </w:p>
    <w:p w14:paraId="0FF7DAB1" w14:textId="77777777" w:rsidR="00197E72" w:rsidRPr="00FA39EF" w:rsidRDefault="00197E72" w:rsidP="00197E72">
      <w:pPr>
        <w:pStyle w:val="ListParagraph"/>
        <w:ind w:left="0"/>
        <w:rPr>
          <w:rFonts w:ascii="Times New Roman" w:hAnsi="Times New Roman" w:cs="Times New Roman"/>
        </w:rPr>
      </w:pPr>
    </w:p>
    <w:p w14:paraId="328D7824" w14:textId="77777777" w:rsidR="00197E72" w:rsidRPr="00FA39EF" w:rsidRDefault="00197E72" w:rsidP="00197E72">
      <w:pPr>
        <w:pStyle w:val="ListParagraph"/>
        <w:numPr>
          <w:ilvl w:val="1"/>
          <w:numId w:val="3"/>
        </w:numPr>
        <w:ind w:left="1080" w:right="770"/>
        <w:rPr>
          <w:rFonts w:ascii="Times New Roman" w:hAnsi="Times New Roman" w:cs="Times New Roman"/>
          <w:i/>
          <w:color w:val="0000FF"/>
        </w:rPr>
      </w:pPr>
      <w:r w:rsidRPr="00FA39EF">
        <w:rPr>
          <w:rFonts w:ascii="Times New Roman" w:hAnsi="Times New Roman" w:cs="Times New Roman"/>
          <w:i/>
        </w:rPr>
        <w:t>Describe professional uses of the proposed degree program.</w:t>
      </w:r>
    </w:p>
    <w:p w14:paraId="7846D920" w14:textId="77777777" w:rsidR="00197E72" w:rsidRPr="00FA39EF" w:rsidRDefault="00197E72" w:rsidP="00197E72">
      <w:pPr>
        <w:pStyle w:val="ListParagraph"/>
        <w:tabs>
          <w:tab w:val="left" w:pos="2227"/>
        </w:tabs>
        <w:ind w:left="0" w:right="770"/>
        <w:rPr>
          <w:rFonts w:ascii="Times New Roman" w:hAnsi="Times New Roman" w:cs="Times New Roman"/>
        </w:rPr>
      </w:pPr>
      <w:r w:rsidRPr="00FA39EF">
        <w:rPr>
          <w:rFonts w:ascii="Times New Roman" w:hAnsi="Times New Roman" w:cs="Times New Roman"/>
        </w:rPr>
        <w:tab/>
      </w:r>
    </w:p>
    <w:p w14:paraId="5104933A" w14:textId="77777777" w:rsidR="00197E72" w:rsidRPr="00FA39EF" w:rsidRDefault="00197E72" w:rsidP="00197E72">
      <w:pPr>
        <w:pStyle w:val="ListParagraph"/>
        <w:ind w:left="0" w:right="770"/>
        <w:rPr>
          <w:rFonts w:ascii="Times New Roman" w:hAnsi="Times New Roman" w:cs="Times New Roman"/>
        </w:rPr>
      </w:pPr>
      <w:r w:rsidRPr="00FA39EF">
        <w:rPr>
          <w:rFonts w:ascii="Times New Roman" w:hAnsi="Times New Roman" w:cs="Times New Roman"/>
        </w:rPr>
        <w:t>Graduates of the MSGHM will be well positioned for the following employment areas and positions:</w:t>
      </w:r>
    </w:p>
    <w:p w14:paraId="3790FE33" w14:textId="77777777" w:rsidR="00197E72" w:rsidRPr="00FA39EF" w:rsidRDefault="00197E72" w:rsidP="00197E72">
      <w:pPr>
        <w:pStyle w:val="ListParagraph"/>
        <w:ind w:left="0" w:right="770"/>
        <w:rPr>
          <w:rFonts w:ascii="Times New Roman" w:hAnsi="Times New Roman" w:cs="Times New Roman"/>
        </w:rPr>
      </w:pPr>
    </w:p>
    <w:p w14:paraId="5074B41B" w14:textId="77777777" w:rsidR="00197E72" w:rsidRPr="00FA39EF" w:rsidRDefault="00197E72" w:rsidP="00197E72">
      <w:pPr>
        <w:pStyle w:val="ListParagraph"/>
        <w:numPr>
          <w:ilvl w:val="0"/>
          <w:numId w:val="32"/>
        </w:numPr>
        <w:ind w:right="770"/>
        <w:rPr>
          <w:rFonts w:ascii="Times New Roman" w:hAnsi="Times New Roman" w:cs="Times New Roman"/>
          <w:u w:val="single"/>
        </w:rPr>
      </w:pPr>
      <w:r w:rsidRPr="00FA39EF">
        <w:rPr>
          <w:rFonts w:ascii="Times New Roman" w:hAnsi="Times New Roman" w:cs="Times New Roman"/>
          <w:u w:val="single"/>
        </w:rPr>
        <w:t>Foodservice Management</w:t>
      </w:r>
    </w:p>
    <w:p w14:paraId="282E57E3" w14:textId="77777777" w:rsidR="00197E72" w:rsidRPr="00FA39EF" w:rsidRDefault="00197E72" w:rsidP="00197E72">
      <w:pPr>
        <w:pStyle w:val="ListParagraph"/>
        <w:ind w:left="360" w:right="770"/>
        <w:rPr>
          <w:rFonts w:ascii="Times New Roman" w:hAnsi="Times New Roman" w:cs="Times New Roman"/>
        </w:rPr>
      </w:pPr>
    </w:p>
    <w:p w14:paraId="14EE5E68" w14:textId="77777777" w:rsidR="00197E72" w:rsidRPr="00FA39EF" w:rsidRDefault="00197E72" w:rsidP="00197E72">
      <w:pPr>
        <w:pStyle w:val="ListParagraph"/>
        <w:ind w:left="360" w:right="770"/>
        <w:rPr>
          <w:rFonts w:ascii="Times New Roman" w:hAnsi="Times New Roman" w:cs="Times New Roman"/>
        </w:rPr>
      </w:pPr>
      <w:r w:rsidRPr="00FA39EF">
        <w:rPr>
          <w:rFonts w:ascii="Times New Roman" w:hAnsi="Times New Roman" w:cs="Times New Roman"/>
        </w:rPr>
        <w:t>Job titles include: Foodservice Manager, Beverage Director, Chef, Bar Manager</w:t>
      </w:r>
    </w:p>
    <w:p w14:paraId="17A88570" w14:textId="77777777" w:rsidR="00197E72" w:rsidRPr="00FA39EF" w:rsidRDefault="00197E72" w:rsidP="00197E72">
      <w:pPr>
        <w:pStyle w:val="ListParagraph"/>
        <w:ind w:left="0" w:right="770"/>
        <w:rPr>
          <w:rFonts w:ascii="Times New Roman" w:hAnsi="Times New Roman" w:cs="Times New Roman"/>
        </w:rPr>
      </w:pPr>
    </w:p>
    <w:p w14:paraId="3713E25E" w14:textId="77777777" w:rsidR="00197E72" w:rsidRPr="00FA39EF" w:rsidRDefault="00197E72" w:rsidP="00197E72">
      <w:pPr>
        <w:pStyle w:val="ListParagraph"/>
        <w:ind w:left="360" w:right="770"/>
        <w:rPr>
          <w:rFonts w:ascii="Times New Roman" w:hAnsi="Times New Roman" w:cs="Times New Roman"/>
        </w:rPr>
      </w:pPr>
      <w:r w:rsidRPr="00FA39EF">
        <w:rPr>
          <w:rFonts w:ascii="Times New Roman" w:hAnsi="Times New Roman" w:cs="Times New Roman"/>
        </w:rPr>
        <w:t>Those positions are categorized as “Food Service Manager” and “Food and Beverage Serving and Related Workers” in Table 5.2.  Duties and responsibilities include:</w:t>
      </w:r>
      <w:r w:rsidRPr="00FA39EF">
        <w:rPr>
          <w:rFonts w:ascii="Times New Roman" w:hAnsi="Times New Roman" w:cs="Times New Roman"/>
        </w:rPr>
        <w:br/>
      </w:r>
    </w:p>
    <w:p w14:paraId="10E01155" w14:textId="77777777" w:rsidR="00197E72" w:rsidRPr="00FA39EF" w:rsidRDefault="00197E72" w:rsidP="00197E72">
      <w:pPr>
        <w:numPr>
          <w:ilvl w:val="0"/>
          <w:numId w:val="26"/>
        </w:numPr>
        <w:shd w:val="clear" w:color="auto" w:fill="FFFFFF"/>
        <w:tabs>
          <w:tab w:val="clear" w:pos="720"/>
          <w:tab w:val="num" w:pos="1080"/>
        </w:tabs>
        <w:spacing w:after="0" w:line="300" w:lineRule="atLeast"/>
        <w:ind w:left="600" w:right="770"/>
        <w:rPr>
          <w:rFonts w:ascii="Times New Roman" w:eastAsia="Times New Roman" w:hAnsi="Times New Roman" w:cs="Times New Roman"/>
        </w:rPr>
      </w:pPr>
      <w:r w:rsidRPr="00FA39EF">
        <w:rPr>
          <w:rFonts w:ascii="Times New Roman" w:eastAsia="Times New Roman" w:hAnsi="Times New Roman" w:cs="Times New Roman"/>
        </w:rPr>
        <w:t>Oversee the inventory and ordering of food and beverage, equipment and supplies</w:t>
      </w:r>
    </w:p>
    <w:p w14:paraId="7F05B3E8" w14:textId="77777777" w:rsidR="00197E72" w:rsidRPr="00FA39EF" w:rsidRDefault="00197E72" w:rsidP="00197E72">
      <w:pPr>
        <w:numPr>
          <w:ilvl w:val="0"/>
          <w:numId w:val="26"/>
        </w:numPr>
        <w:shd w:val="clear" w:color="auto" w:fill="FFFFFF"/>
        <w:tabs>
          <w:tab w:val="clear" w:pos="720"/>
          <w:tab w:val="num" w:pos="1080"/>
        </w:tabs>
        <w:spacing w:after="0" w:line="300" w:lineRule="atLeast"/>
        <w:ind w:left="600" w:right="770"/>
        <w:rPr>
          <w:rFonts w:ascii="Times New Roman" w:eastAsia="Times New Roman" w:hAnsi="Times New Roman" w:cs="Times New Roman"/>
        </w:rPr>
      </w:pPr>
      <w:r w:rsidRPr="00FA39EF">
        <w:rPr>
          <w:rFonts w:ascii="Times New Roman" w:eastAsia="Times New Roman" w:hAnsi="Times New Roman" w:cs="Times New Roman"/>
        </w:rPr>
        <w:t>Monitor food preparation methods, portion sizes, and the overall presentation of food</w:t>
      </w:r>
    </w:p>
    <w:p w14:paraId="18D3B6CE" w14:textId="77777777" w:rsidR="00197E72" w:rsidRPr="00FA39EF" w:rsidRDefault="00197E72" w:rsidP="00197E72">
      <w:pPr>
        <w:numPr>
          <w:ilvl w:val="0"/>
          <w:numId w:val="26"/>
        </w:numPr>
        <w:shd w:val="clear" w:color="auto" w:fill="FFFFFF"/>
        <w:tabs>
          <w:tab w:val="clear" w:pos="720"/>
          <w:tab w:val="num" w:pos="1080"/>
        </w:tabs>
        <w:spacing w:after="0" w:line="300" w:lineRule="atLeast"/>
        <w:ind w:left="600" w:right="770"/>
        <w:rPr>
          <w:rFonts w:ascii="Times New Roman" w:eastAsia="Times New Roman" w:hAnsi="Times New Roman" w:cs="Times New Roman"/>
        </w:rPr>
      </w:pPr>
      <w:r w:rsidRPr="00FA39EF">
        <w:rPr>
          <w:rFonts w:ascii="Times New Roman" w:eastAsia="Times New Roman" w:hAnsi="Times New Roman" w:cs="Times New Roman"/>
        </w:rPr>
        <w:t>Comply with health and food safety standards and regulations</w:t>
      </w:r>
    </w:p>
    <w:p w14:paraId="0D18C97E" w14:textId="77777777" w:rsidR="00197E72" w:rsidRPr="00FA39EF" w:rsidRDefault="00197E72" w:rsidP="00197E72">
      <w:pPr>
        <w:numPr>
          <w:ilvl w:val="0"/>
          <w:numId w:val="26"/>
        </w:numPr>
        <w:shd w:val="clear" w:color="auto" w:fill="FFFFFF"/>
        <w:tabs>
          <w:tab w:val="clear" w:pos="720"/>
          <w:tab w:val="num" w:pos="1080"/>
        </w:tabs>
        <w:spacing w:after="0" w:line="300" w:lineRule="atLeast"/>
        <w:ind w:left="600" w:right="770"/>
        <w:rPr>
          <w:rFonts w:ascii="Times New Roman" w:eastAsia="Times New Roman" w:hAnsi="Times New Roman" w:cs="Times New Roman"/>
        </w:rPr>
      </w:pPr>
      <w:r w:rsidRPr="00FA39EF">
        <w:rPr>
          <w:rFonts w:ascii="Times New Roman" w:eastAsia="Times New Roman" w:hAnsi="Times New Roman" w:cs="Times New Roman"/>
        </w:rPr>
        <w:t>Monitor the actions of employees and patrons to ensure everyone’s personal safety</w:t>
      </w:r>
    </w:p>
    <w:p w14:paraId="0AF69349" w14:textId="77777777" w:rsidR="00197E72" w:rsidRPr="00FA39EF" w:rsidRDefault="00197E72" w:rsidP="00197E72">
      <w:pPr>
        <w:numPr>
          <w:ilvl w:val="0"/>
          <w:numId w:val="26"/>
        </w:numPr>
        <w:shd w:val="clear" w:color="auto" w:fill="FFFFFF"/>
        <w:tabs>
          <w:tab w:val="clear" w:pos="720"/>
          <w:tab w:val="num" w:pos="1080"/>
        </w:tabs>
        <w:spacing w:after="0" w:line="300" w:lineRule="atLeast"/>
        <w:ind w:left="600" w:right="770"/>
        <w:rPr>
          <w:rFonts w:ascii="Times New Roman" w:eastAsia="Times New Roman" w:hAnsi="Times New Roman" w:cs="Times New Roman"/>
        </w:rPr>
      </w:pPr>
      <w:r w:rsidRPr="00FA39EF">
        <w:rPr>
          <w:rFonts w:ascii="Times New Roman" w:eastAsia="Times New Roman" w:hAnsi="Times New Roman" w:cs="Times New Roman"/>
        </w:rPr>
        <w:t>Investigate and resolve complaints regarding food quality or service</w:t>
      </w:r>
    </w:p>
    <w:p w14:paraId="307D06F3" w14:textId="77777777" w:rsidR="00197E72" w:rsidRPr="00FA39EF" w:rsidRDefault="00197E72" w:rsidP="00197E72">
      <w:pPr>
        <w:numPr>
          <w:ilvl w:val="0"/>
          <w:numId w:val="26"/>
        </w:numPr>
        <w:shd w:val="clear" w:color="auto" w:fill="FFFFFF"/>
        <w:tabs>
          <w:tab w:val="clear" w:pos="720"/>
          <w:tab w:val="num" w:pos="1080"/>
        </w:tabs>
        <w:spacing w:after="0" w:line="300" w:lineRule="atLeast"/>
        <w:ind w:left="600" w:right="770"/>
        <w:rPr>
          <w:rFonts w:ascii="Times New Roman" w:eastAsia="Times New Roman" w:hAnsi="Times New Roman" w:cs="Times New Roman"/>
        </w:rPr>
      </w:pPr>
      <w:r w:rsidRPr="00FA39EF">
        <w:rPr>
          <w:rFonts w:ascii="Times New Roman" w:eastAsia="Times New Roman" w:hAnsi="Times New Roman" w:cs="Times New Roman"/>
        </w:rPr>
        <w:t>Keep budgets and payroll records and review financial transactions</w:t>
      </w:r>
    </w:p>
    <w:p w14:paraId="4780714B" w14:textId="77777777" w:rsidR="00197E72" w:rsidRPr="00FA39EF" w:rsidRDefault="00197E72" w:rsidP="00197E72">
      <w:pPr>
        <w:numPr>
          <w:ilvl w:val="0"/>
          <w:numId w:val="26"/>
        </w:numPr>
        <w:shd w:val="clear" w:color="auto" w:fill="FFFFFF"/>
        <w:tabs>
          <w:tab w:val="clear" w:pos="720"/>
          <w:tab w:val="num" w:pos="1080"/>
        </w:tabs>
        <w:spacing w:after="0" w:line="300" w:lineRule="atLeast"/>
        <w:ind w:left="600" w:right="770"/>
        <w:rPr>
          <w:rFonts w:ascii="Times New Roman" w:eastAsia="Times New Roman" w:hAnsi="Times New Roman" w:cs="Times New Roman"/>
        </w:rPr>
      </w:pPr>
      <w:r w:rsidRPr="00FA39EF">
        <w:rPr>
          <w:rFonts w:ascii="Times New Roman" w:eastAsia="Times New Roman" w:hAnsi="Times New Roman" w:cs="Times New Roman"/>
        </w:rPr>
        <w:t>Establish standards for personnel performance and customer service</w:t>
      </w:r>
    </w:p>
    <w:p w14:paraId="25871BFF" w14:textId="77777777" w:rsidR="00197E72" w:rsidRDefault="00197E72" w:rsidP="00197E72">
      <w:pPr>
        <w:ind w:right="770"/>
        <w:rPr>
          <w:rFonts w:ascii="Times New Roman" w:hAnsi="Times New Roman" w:cs="Times New Roman"/>
        </w:rPr>
      </w:pPr>
    </w:p>
    <w:p w14:paraId="4B49BFA1" w14:textId="77777777" w:rsidR="00197E72" w:rsidRDefault="00197E72" w:rsidP="00197E72">
      <w:pPr>
        <w:ind w:right="770"/>
        <w:rPr>
          <w:rFonts w:ascii="Times New Roman" w:hAnsi="Times New Roman" w:cs="Times New Roman"/>
        </w:rPr>
      </w:pPr>
    </w:p>
    <w:p w14:paraId="674973F4" w14:textId="77777777" w:rsidR="00197E72" w:rsidRPr="00FA39EF" w:rsidRDefault="00197E72" w:rsidP="00197E72">
      <w:pPr>
        <w:ind w:right="770"/>
        <w:rPr>
          <w:rFonts w:ascii="Times New Roman" w:hAnsi="Times New Roman" w:cs="Times New Roman"/>
        </w:rPr>
      </w:pPr>
    </w:p>
    <w:p w14:paraId="07F24A23" w14:textId="77777777" w:rsidR="00197E72" w:rsidRPr="00FA39EF" w:rsidRDefault="00197E72" w:rsidP="00197E72">
      <w:pPr>
        <w:pStyle w:val="ListParagraph"/>
        <w:widowControl w:val="0"/>
        <w:numPr>
          <w:ilvl w:val="0"/>
          <w:numId w:val="32"/>
        </w:numPr>
        <w:autoSpaceDE w:val="0"/>
        <w:autoSpaceDN w:val="0"/>
        <w:adjustRightInd w:val="0"/>
        <w:ind w:right="770"/>
        <w:rPr>
          <w:rFonts w:ascii="Times New Roman" w:hAnsi="Times New Roman" w:cs="Times New Roman"/>
        </w:rPr>
      </w:pPr>
      <w:r w:rsidRPr="00FA39EF">
        <w:rPr>
          <w:rFonts w:ascii="Times New Roman" w:hAnsi="Times New Roman" w:cs="Times New Roman"/>
          <w:u w:val="single"/>
        </w:rPr>
        <w:lastRenderedPageBreak/>
        <w:t>Lodging Management</w:t>
      </w:r>
    </w:p>
    <w:p w14:paraId="7512C2CE" w14:textId="77777777" w:rsidR="00197E72" w:rsidRPr="00FA39EF" w:rsidRDefault="00197E72" w:rsidP="00197E72">
      <w:pPr>
        <w:pStyle w:val="ListParagraph"/>
        <w:widowControl w:val="0"/>
        <w:autoSpaceDE w:val="0"/>
        <w:autoSpaceDN w:val="0"/>
        <w:adjustRightInd w:val="0"/>
        <w:ind w:left="360" w:right="770"/>
        <w:rPr>
          <w:rFonts w:ascii="Times New Roman" w:hAnsi="Times New Roman" w:cs="Times New Roman"/>
        </w:rPr>
      </w:pPr>
    </w:p>
    <w:p w14:paraId="6BC84B79" w14:textId="77777777" w:rsidR="00197E72" w:rsidRPr="00FA39EF" w:rsidRDefault="00197E72" w:rsidP="00197E72">
      <w:pPr>
        <w:widowControl w:val="0"/>
        <w:autoSpaceDE w:val="0"/>
        <w:autoSpaceDN w:val="0"/>
        <w:adjustRightInd w:val="0"/>
        <w:ind w:left="360" w:right="770"/>
        <w:rPr>
          <w:rFonts w:ascii="Times New Roman" w:hAnsi="Times New Roman" w:cs="Times New Roman"/>
        </w:rPr>
      </w:pPr>
      <w:r w:rsidRPr="00FA39EF">
        <w:rPr>
          <w:rFonts w:ascii="Times New Roman" w:hAnsi="Times New Roman" w:cs="Times New Roman"/>
        </w:rPr>
        <w:t>Job titles include: Human Resource Manager, Front Desk Manager, and Concierge</w:t>
      </w:r>
    </w:p>
    <w:p w14:paraId="7E045DDC" w14:textId="77777777" w:rsidR="00197E72" w:rsidRPr="00FA39EF" w:rsidRDefault="00197E72" w:rsidP="00197E72">
      <w:pPr>
        <w:widowControl w:val="0"/>
        <w:autoSpaceDE w:val="0"/>
        <w:autoSpaceDN w:val="0"/>
        <w:adjustRightInd w:val="0"/>
        <w:ind w:left="360" w:right="770"/>
        <w:rPr>
          <w:rFonts w:ascii="Times New Roman" w:hAnsi="Times New Roman" w:cs="Times New Roman"/>
        </w:rPr>
      </w:pPr>
      <w:r w:rsidRPr="00FA39EF">
        <w:rPr>
          <w:rFonts w:ascii="Times New Roman" w:hAnsi="Times New Roman" w:cs="Times New Roman"/>
        </w:rPr>
        <w:t>Those positions are categorized as “Lodging Manager” and “Hotel Front Desk Clerks” in Table 5.2. Duties and responsibilities include:</w:t>
      </w:r>
    </w:p>
    <w:p w14:paraId="0891B956" w14:textId="77777777" w:rsidR="00197E72" w:rsidRPr="00FA39EF" w:rsidRDefault="00197E72" w:rsidP="00197E72">
      <w:pPr>
        <w:pStyle w:val="ListParagraph"/>
        <w:numPr>
          <w:ilvl w:val="0"/>
          <w:numId w:val="34"/>
        </w:numPr>
        <w:ind w:right="770"/>
        <w:rPr>
          <w:rFonts w:ascii="Times New Roman" w:hAnsi="Times New Roman" w:cs="Times New Roman"/>
        </w:rPr>
      </w:pPr>
      <w:r w:rsidRPr="00FA39EF">
        <w:rPr>
          <w:rFonts w:ascii="Times New Roman" w:hAnsi="Times New Roman" w:cs="Times New Roman"/>
        </w:rPr>
        <w:t>Inspect guest rooms, public areas, and grounds for cleanliness and appearance</w:t>
      </w:r>
    </w:p>
    <w:p w14:paraId="597FC7D2" w14:textId="77777777" w:rsidR="00197E72" w:rsidRPr="00FA39EF" w:rsidRDefault="00197E72" w:rsidP="00197E72">
      <w:pPr>
        <w:pStyle w:val="ListParagraph"/>
        <w:numPr>
          <w:ilvl w:val="0"/>
          <w:numId w:val="34"/>
        </w:numPr>
        <w:ind w:right="770"/>
        <w:rPr>
          <w:rFonts w:ascii="Times New Roman" w:hAnsi="Times New Roman" w:cs="Times New Roman"/>
        </w:rPr>
      </w:pPr>
      <w:r w:rsidRPr="00FA39EF">
        <w:rPr>
          <w:rFonts w:ascii="Times New Roman" w:hAnsi="Times New Roman" w:cs="Times New Roman"/>
        </w:rPr>
        <w:t>Greet and register guests</w:t>
      </w:r>
    </w:p>
    <w:p w14:paraId="1621AA3E" w14:textId="77777777" w:rsidR="00197E72" w:rsidRPr="00FA39EF" w:rsidRDefault="00197E72" w:rsidP="00197E72">
      <w:pPr>
        <w:pStyle w:val="ListParagraph"/>
        <w:numPr>
          <w:ilvl w:val="0"/>
          <w:numId w:val="34"/>
        </w:numPr>
        <w:ind w:right="770"/>
        <w:rPr>
          <w:rFonts w:ascii="Times New Roman" w:hAnsi="Times New Roman" w:cs="Times New Roman"/>
        </w:rPr>
      </w:pPr>
      <w:r w:rsidRPr="00FA39EF">
        <w:rPr>
          <w:rFonts w:ascii="Times New Roman" w:hAnsi="Times New Roman" w:cs="Times New Roman"/>
        </w:rPr>
        <w:t>Ensure that standards for guest service, décor, housekeeping and food quality are met</w:t>
      </w:r>
    </w:p>
    <w:p w14:paraId="248CD608" w14:textId="77777777" w:rsidR="00197E72" w:rsidRPr="00FA39EF" w:rsidRDefault="00197E72" w:rsidP="00197E72">
      <w:pPr>
        <w:pStyle w:val="ListParagraph"/>
        <w:numPr>
          <w:ilvl w:val="0"/>
          <w:numId w:val="34"/>
        </w:numPr>
        <w:ind w:right="770"/>
        <w:rPr>
          <w:rFonts w:ascii="Times New Roman" w:hAnsi="Times New Roman" w:cs="Times New Roman"/>
        </w:rPr>
      </w:pPr>
      <w:r w:rsidRPr="00FA39EF">
        <w:rPr>
          <w:rFonts w:ascii="Times New Roman" w:hAnsi="Times New Roman" w:cs="Times New Roman"/>
        </w:rPr>
        <w:t>Answer questions from guests about hotel policies and services</w:t>
      </w:r>
    </w:p>
    <w:p w14:paraId="49FBABA6" w14:textId="77777777" w:rsidR="00197E72" w:rsidRPr="00FA39EF" w:rsidRDefault="00197E72" w:rsidP="00197E72">
      <w:pPr>
        <w:pStyle w:val="ListParagraph"/>
        <w:numPr>
          <w:ilvl w:val="0"/>
          <w:numId w:val="34"/>
        </w:numPr>
        <w:ind w:right="770"/>
        <w:rPr>
          <w:rFonts w:ascii="Times New Roman" w:hAnsi="Times New Roman" w:cs="Times New Roman"/>
        </w:rPr>
      </w:pPr>
      <w:r w:rsidRPr="00FA39EF">
        <w:rPr>
          <w:rFonts w:ascii="Times New Roman" w:hAnsi="Times New Roman" w:cs="Times New Roman"/>
        </w:rPr>
        <w:t>Keep track of how much money the hotel or lodging facility is making</w:t>
      </w:r>
    </w:p>
    <w:p w14:paraId="56F4E8BA" w14:textId="77777777" w:rsidR="00197E72" w:rsidRPr="00FA39EF" w:rsidRDefault="00197E72" w:rsidP="00197E72">
      <w:pPr>
        <w:pStyle w:val="ListParagraph"/>
        <w:numPr>
          <w:ilvl w:val="0"/>
          <w:numId w:val="34"/>
        </w:numPr>
        <w:ind w:right="770"/>
        <w:rPr>
          <w:rFonts w:ascii="Times New Roman" w:hAnsi="Times New Roman" w:cs="Times New Roman"/>
        </w:rPr>
      </w:pPr>
      <w:r w:rsidRPr="00FA39EF">
        <w:rPr>
          <w:rFonts w:ascii="Times New Roman" w:hAnsi="Times New Roman" w:cs="Times New Roman"/>
        </w:rPr>
        <w:t>Interview, hire, train and sometimes fire staff members</w:t>
      </w:r>
    </w:p>
    <w:p w14:paraId="0C911738" w14:textId="77777777" w:rsidR="00197E72" w:rsidRPr="00FA39EF" w:rsidRDefault="00197E72" w:rsidP="00197E72">
      <w:pPr>
        <w:pStyle w:val="ListParagraph"/>
        <w:numPr>
          <w:ilvl w:val="0"/>
          <w:numId w:val="34"/>
        </w:numPr>
        <w:ind w:right="770"/>
        <w:rPr>
          <w:rFonts w:ascii="Times New Roman" w:hAnsi="Times New Roman" w:cs="Times New Roman"/>
        </w:rPr>
      </w:pPr>
      <w:r w:rsidRPr="00FA39EF">
        <w:rPr>
          <w:rFonts w:ascii="Times New Roman" w:hAnsi="Times New Roman" w:cs="Times New Roman"/>
        </w:rPr>
        <w:t>Monitor staff performance to ensure that guests are happy and the hotel is well run</w:t>
      </w:r>
    </w:p>
    <w:p w14:paraId="3534652F" w14:textId="77777777" w:rsidR="00197E72" w:rsidRPr="00FA39EF" w:rsidRDefault="00197E72" w:rsidP="00197E72">
      <w:pPr>
        <w:pStyle w:val="ListParagraph"/>
        <w:numPr>
          <w:ilvl w:val="0"/>
          <w:numId w:val="34"/>
        </w:numPr>
        <w:ind w:right="770"/>
        <w:rPr>
          <w:rFonts w:ascii="Times New Roman" w:hAnsi="Times New Roman" w:cs="Times New Roman"/>
        </w:rPr>
      </w:pPr>
      <w:r w:rsidRPr="00FA39EF">
        <w:rPr>
          <w:rFonts w:ascii="Times New Roman" w:hAnsi="Times New Roman" w:cs="Times New Roman"/>
        </w:rPr>
        <w:t>Coordinate front office activities of hotels or motels and resolve problems</w:t>
      </w:r>
    </w:p>
    <w:p w14:paraId="361A8B80" w14:textId="77777777" w:rsidR="00197E72" w:rsidRPr="00FA39EF" w:rsidRDefault="00197E72" w:rsidP="00197E72">
      <w:pPr>
        <w:pStyle w:val="NoSpacing"/>
        <w:numPr>
          <w:ilvl w:val="0"/>
          <w:numId w:val="27"/>
        </w:numPr>
        <w:ind w:left="720" w:right="770"/>
        <w:rPr>
          <w:rFonts w:ascii="Times New Roman" w:eastAsia="Times New Roman" w:hAnsi="Times New Roman" w:cs="Times New Roman"/>
          <w:sz w:val="24"/>
          <w:szCs w:val="24"/>
        </w:rPr>
      </w:pPr>
      <w:r w:rsidRPr="00FA39EF">
        <w:rPr>
          <w:rFonts w:ascii="Times New Roman" w:hAnsi="Times New Roman" w:cs="Times New Roman"/>
          <w:sz w:val="24"/>
          <w:szCs w:val="24"/>
        </w:rPr>
        <w:t>Set room rates and budgets, approve expenditures, and allocate funds to various departments</w:t>
      </w:r>
      <w:r w:rsidRPr="00FA39EF">
        <w:rPr>
          <w:rFonts w:ascii="Times New Roman" w:eastAsia="PMingLiU" w:hAnsi="Times New Roman" w:cs="Times New Roman"/>
          <w:sz w:val="24"/>
          <w:szCs w:val="24"/>
          <w:lang w:eastAsia="zh-TW"/>
        </w:rPr>
        <w:t>.</w:t>
      </w:r>
    </w:p>
    <w:p w14:paraId="336675A8" w14:textId="77777777" w:rsidR="00197E72" w:rsidRPr="00FA39EF" w:rsidRDefault="00197E72" w:rsidP="00197E72">
      <w:pPr>
        <w:pStyle w:val="NoSpacing"/>
        <w:ind w:left="360" w:right="770"/>
        <w:rPr>
          <w:rFonts w:ascii="Times New Roman" w:hAnsi="Times New Roman" w:cs="Times New Roman"/>
          <w:sz w:val="24"/>
          <w:szCs w:val="24"/>
        </w:rPr>
      </w:pPr>
    </w:p>
    <w:p w14:paraId="7CBC84CB" w14:textId="77777777" w:rsidR="00197E72" w:rsidRPr="00FA39EF" w:rsidRDefault="00197E72" w:rsidP="00197E72">
      <w:pPr>
        <w:pStyle w:val="NoSpacing"/>
        <w:numPr>
          <w:ilvl w:val="1"/>
          <w:numId w:val="3"/>
        </w:numPr>
        <w:ind w:left="1080" w:right="770"/>
        <w:rPr>
          <w:rFonts w:ascii="Times New Roman" w:hAnsi="Times New Roman" w:cs="Times New Roman"/>
          <w:i/>
          <w:sz w:val="24"/>
          <w:szCs w:val="24"/>
        </w:rPr>
      </w:pPr>
      <w:r w:rsidRPr="00FA39EF">
        <w:rPr>
          <w:rFonts w:ascii="Times New Roman" w:hAnsi="Times New Roman" w:cs="Times New Roman"/>
          <w:i/>
          <w:sz w:val="24"/>
          <w:szCs w:val="24"/>
        </w:rPr>
        <w:t>Specify the expected number of majors in the year of initiation and three years and five years thereafter.  Specify the expected number of graduates in the year of initiation, and three years and five years thereafter.</w:t>
      </w:r>
    </w:p>
    <w:p w14:paraId="673F6CFC" w14:textId="77777777" w:rsidR="00197E72" w:rsidRPr="00FA39EF" w:rsidRDefault="00197E72" w:rsidP="00197E72">
      <w:pPr>
        <w:pStyle w:val="NoSpacing"/>
        <w:ind w:right="770"/>
        <w:rPr>
          <w:rFonts w:ascii="Times New Roman" w:hAnsi="Times New Roman" w:cs="Times New Roman"/>
          <w:i/>
          <w:sz w:val="24"/>
          <w:szCs w:val="24"/>
        </w:rPr>
      </w:pPr>
    </w:p>
    <w:p w14:paraId="0744E886" w14:textId="77777777" w:rsidR="00197E72" w:rsidRDefault="00197E72" w:rsidP="00197E72">
      <w:pPr>
        <w:pStyle w:val="NoSpacing"/>
        <w:ind w:right="770"/>
        <w:rPr>
          <w:rFonts w:ascii="Times New Roman" w:hAnsi="Times New Roman" w:cs="Times New Roman"/>
          <w:sz w:val="24"/>
          <w:szCs w:val="24"/>
        </w:rPr>
      </w:pPr>
      <w:r w:rsidRPr="00FA39EF">
        <w:rPr>
          <w:rFonts w:ascii="Times New Roman" w:hAnsi="Times New Roman" w:cs="Times New Roman"/>
          <w:sz w:val="24"/>
          <w:szCs w:val="24"/>
        </w:rPr>
        <w:t>The proposed MSGHM restructures</w:t>
      </w:r>
      <w:r w:rsidR="0059727C">
        <w:rPr>
          <w:rFonts w:ascii="Times New Roman" w:hAnsi="Times New Roman" w:cs="Times New Roman"/>
          <w:sz w:val="24"/>
          <w:szCs w:val="24"/>
        </w:rPr>
        <w:t xml:space="preserve"> </w:t>
      </w:r>
      <w:r w:rsidRPr="00FA39EF">
        <w:rPr>
          <w:rFonts w:ascii="Times New Roman" w:eastAsia="PMingLiU" w:hAnsi="Times New Roman" w:cs="Times New Roman"/>
          <w:sz w:val="24"/>
          <w:szCs w:val="24"/>
          <w:lang w:eastAsia="zh-TW"/>
        </w:rPr>
        <w:t xml:space="preserve">the </w:t>
      </w:r>
      <w:r w:rsidR="00432E6C">
        <w:rPr>
          <w:rFonts w:ascii="Times New Roman" w:eastAsia="PMingLiU" w:hAnsi="Times New Roman" w:cs="Times New Roman"/>
          <w:sz w:val="24"/>
          <w:szCs w:val="24"/>
          <w:lang w:eastAsia="zh-TW"/>
        </w:rPr>
        <w:t xml:space="preserve">Hospitality Foodservice and Hotel Management </w:t>
      </w:r>
      <w:r w:rsidRPr="00FA39EF">
        <w:rPr>
          <w:rFonts w:ascii="Times New Roman" w:eastAsia="PMingLiU" w:hAnsi="Times New Roman" w:cs="Times New Roman"/>
          <w:sz w:val="24"/>
          <w:szCs w:val="24"/>
          <w:lang w:eastAsia="zh-TW"/>
        </w:rPr>
        <w:t>concentration</w:t>
      </w:r>
      <w:r w:rsidR="0059727C">
        <w:rPr>
          <w:rFonts w:ascii="Times New Roman" w:eastAsia="PMingLiU" w:hAnsi="Times New Roman" w:cs="Times New Roman"/>
          <w:sz w:val="24"/>
          <w:szCs w:val="24"/>
          <w:lang w:eastAsia="zh-TW"/>
        </w:rPr>
        <w:t xml:space="preserve"> </w:t>
      </w:r>
      <w:r w:rsidR="00432E6C">
        <w:rPr>
          <w:rFonts w:ascii="Times New Roman" w:eastAsia="PMingLiU" w:hAnsi="Times New Roman" w:cs="Times New Roman"/>
          <w:sz w:val="24"/>
          <w:szCs w:val="24"/>
          <w:lang w:eastAsia="zh-TW"/>
        </w:rPr>
        <w:t>in</w:t>
      </w:r>
      <w:r w:rsidR="00432E6C" w:rsidRPr="00FA39EF">
        <w:rPr>
          <w:rFonts w:ascii="Times New Roman" w:eastAsia="PMingLiU" w:hAnsi="Times New Roman" w:cs="Times New Roman"/>
          <w:sz w:val="24"/>
          <w:szCs w:val="24"/>
          <w:lang w:eastAsia="zh-TW"/>
        </w:rPr>
        <w:t xml:space="preserve"> </w:t>
      </w:r>
      <w:r w:rsidRPr="00FA39EF">
        <w:rPr>
          <w:rFonts w:ascii="Times New Roman" w:eastAsia="PMingLiU" w:hAnsi="Times New Roman" w:cs="Times New Roman"/>
          <w:sz w:val="24"/>
          <w:szCs w:val="24"/>
          <w:lang w:eastAsia="zh-TW"/>
        </w:rPr>
        <w:t>the Master of Arts in Family and Consumer Sciences</w:t>
      </w:r>
      <w:r w:rsidRPr="00FA39EF">
        <w:rPr>
          <w:rFonts w:ascii="Times New Roman" w:hAnsi="Times New Roman" w:cs="Times New Roman"/>
          <w:sz w:val="24"/>
          <w:szCs w:val="24"/>
        </w:rPr>
        <w:t>. The proposed MSGHM extends beyond</w:t>
      </w:r>
      <w:r w:rsidRPr="00FA39EF">
        <w:rPr>
          <w:rFonts w:ascii="Times New Roman" w:eastAsia="PMingLiU" w:hAnsi="Times New Roman" w:cs="Times New Roman"/>
          <w:sz w:val="24"/>
          <w:szCs w:val="24"/>
          <w:lang w:eastAsia="zh-TW"/>
        </w:rPr>
        <w:t xml:space="preserve"> Family and Consumer Sciences and focuses more on hospitality operational and practical training</w:t>
      </w:r>
      <w:r w:rsidRPr="00FA39EF">
        <w:rPr>
          <w:rFonts w:ascii="Times New Roman" w:hAnsi="Times New Roman" w:cs="Times New Roman"/>
          <w:sz w:val="24"/>
          <w:szCs w:val="24"/>
        </w:rPr>
        <w:t xml:space="preserve"> to include operations analysis, behavioral and strategic aspects of</w:t>
      </w:r>
      <w:r w:rsidRPr="00FA39EF">
        <w:rPr>
          <w:rFonts w:ascii="Times New Roman" w:eastAsia="PMingLiU" w:hAnsi="Times New Roman" w:cs="Times New Roman"/>
          <w:sz w:val="24"/>
          <w:szCs w:val="24"/>
          <w:lang w:eastAsia="zh-TW"/>
        </w:rPr>
        <w:t xml:space="preserve"> hospitality</w:t>
      </w:r>
      <w:r w:rsidRPr="00FA39EF">
        <w:rPr>
          <w:rFonts w:ascii="Times New Roman" w:hAnsi="Times New Roman" w:cs="Times New Roman"/>
          <w:sz w:val="24"/>
          <w:szCs w:val="24"/>
        </w:rPr>
        <w:t xml:space="preserve"> management and business analytics</w:t>
      </w:r>
      <w:r w:rsidRPr="00FA39EF">
        <w:rPr>
          <w:rFonts w:ascii="Times New Roman" w:eastAsia="PMingLiU" w:hAnsi="Times New Roman" w:cs="Times New Roman"/>
          <w:sz w:val="24"/>
          <w:szCs w:val="24"/>
          <w:lang w:eastAsia="zh-TW"/>
        </w:rPr>
        <w:t>, and hands-on skills</w:t>
      </w:r>
      <w:r w:rsidRPr="00FA39EF">
        <w:rPr>
          <w:rFonts w:ascii="Times New Roman" w:hAnsi="Times New Roman" w:cs="Times New Roman"/>
          <w:sz w:val="24"/>
          <w:szCs w:val="24"/>
        </w:rPr>
        <w:t>. The new program will prepare students for a broader range of jobs as discussed in this proposal. Correspondingly, the target student pool will be expanded. It is expected</w:t>
      </w:r>
      <w:r>
        <w:rPr>
          <w:rFonts w:ascii="Times New Roman" w:hAnsi="Times New Roman" w:cs="Times New Roman"/>
          <w:sz w:val="24"/>
          <w:szCs w:val="24"/>
        </w:rPr>
        <w:t xml:space="preserve"> that the</w:t>
      </w:r>
      <w:r w:rsidRPr="00FA39EF">
        <w:rPr>
          <w:rFonts w:ascii="Times New Roman" w:hAnsi="Times New Roman" w:cs="Times New Roman"/>
          <w:sz w:val="24"/>
          <w:szCs w:val="24"/>
        </w:rPr>
        <w:t xml:space="preserve"> MSGHM program will attract three general categories of students:</w:t>
      </w:r>
    </w:p>
    <w:p w14:paraId="79992282" w14:textId="77777777" w:rsidR="00197E72" w:rsidRPr="00FA39EF" w:rsidRDefault="00197E72" w:rsidP="00197E72">
      <w:pPr>
        <w:pStyle w:val="NoSpacing"/>
        <w:ind w:right="770"/>
        <w:rPr>
          <w:rFonts w:ascii="Times New Roman" w:hAnsi="Times New Roman" w:cs="Times New Roman"/>
          <w:sz w:val="24"/>
          <w:szCs w:val="24"/>
        </w:rPr>
      </w:pPr>
    </w:p>
    <w:p w14:paraId="02CDE086" w14:textId="77777777" w:rsidR="00197E72" w:rsidRPr="00FA39EF" w:rsidRDefault="00197E72" w:rsidP="00197E72">
      <w:pPr>
        <w:pStyle w:val="NoSpacing"/>
        <w:numPr>
          <w:ilvl w:val="0"/>
          <w:numId w:val="28"/>
        </w:numPr>
        <w:ind w:right="770"/>
        <w:rPr>
          <w:rFonts w:ascii="Times New Roman" w:hAnsi="Times New Roman" w:cs="Times New Roman"/>
          <w:sz w:val="24"/>
          <w:szCs w:val="24"/>
        </w:rPr>
      </w:pPr>
      <w:r w:rsidRPr="00FA39EF">
        <w:rPr>
          <w:rFonts w:ascii="Times New Roman" w:hAnsi="Times New Roman" w:cs="Times New Roman"/>
          <w:sz w:val="24"/>
          <w:szCs w:val="24"/>
        </w:rPr>
        <w:t xml:space="preserve">Existing </w:t>
      </w:r>
      <w:r w:rsidRPr="00FA39EF">
        <w:rPr>
          <w:rFonts w:ascii="Times New Roman" w:eastAsia="PMingLiU" w:hAnsi="Times New Roman" w:cs="Times New Roman"/>
          <w:sz w:val="24"/>
          <w:szCs w:val="24"/>
          <w:lang w:eastAsia="zh-TW"/>
        </w:rPr>
        <w:t>Hospitality</w:t>
      </w:r>
      <w:r w:rsidRPr="00FA39EF">
        <w:rPr>
          <w:rFonts w:ascii="Times New Roman" w:hAnsi="Times New Roman" w:cs="Times New Roman"/>
          <w:sz w:val="24"/>
          <w:szCs w:val="24"/>
        </w:rPr>
        <w:t xml:space="preserve"> Management baccalaureate graduates, as well as undergraduate students in fields such as </w:t>
      </w:r>
      <w:r w:rsidRPr="00FA39EF">
        <w:rPr>
          <w:rFonts w:ascii="Times New Roman" w:eastAsia="PMingLiU" w:hAnsi="Times New Roman" w:cs="Times New Roman"/>
          <w:sz w:val="24"/>
          <w:szCs w:val="24"/>
          <w:lang w:eastAsia="zh-TW"/>
        </w:rPr>
        <w:t>Recreation and Leisure Studies, Business, and other related majors</w:t>
      </w:r>
    </w:p>
    <w:p w14:paraId="2F2B1B92" w14:textId="77777777" w:rsidR="00197E72" w:rsidRPr="00FA39EF" w:rsidRDefault="00197E72" w:rsidP="00197E72">
      <w:pPr>
        <w:pStyle w:val="NoSpacing"/>
        <w:numPr>
          <w:ilvl w:val="0"/>
          <w:numId w:val="28"/>
        </w:numPr>
        <w:ind w:right="770"/>
        <w:rPr>
          <w:rFonts w:ascii="Times New Roman" w:hAnsi="Times New Roman" w:cs="Times New Roman"/>
          <w:sz w:val="24"/>
          <w:szCs w:val="24"/>
        </w:rPr>
      </w:pPr>
      <w:r w:rsidRPr="00FA39EF">
        <w:rPr>
          <w:rFonts w:ascii="Times New Roman" w:hAnsi="Times New Roman" w:cs="Times New Roman"/>
          <w:sz w:val="24"/>
          <w:szCs w:val="24"/>
        </w:rPr>
        <w:t>International students in Hospitality Management or related fields</w:t>
      </w:r>
    </w:p>
    <w:p w14:paraId="23CD6DEF" w14:textId="77777777" w:rsidR="00197E72" w:rsidRPr="00FA39EF" w:rsidRDefault="00197E72" w:rsidP="00197E72">
      <w:pPr>
        <w:pStyle w:val="NoSpacing"/>
        <w:numPr>
          <w:ilvl w:val="0"/>
          <w:numId w:val="28"/>
        </w:numPr>
        <w:ind w:right="770"/>
        <w:rPr>
          <w:rFonts w:ascii="Times New Roman" w:hAnsi="Times New Roman" w:cs="Times New Roman"/>
          <w:sz w:val="24"/>
          <w:szCs w:val="24"/>
        </w:rPr>
      </w:pPr>
      <w:r w:rsidRPr="00FA39EF">
        <w:rPr>
          <w:rFonts w:ascii="Times New Roman" w:hAnsi="Times New Roman" w:cs="Times New Roman"/>
          <w:sz w:val="24"/>
          <w:szCs w:val="24"/>
        </w:rPr>
        <w:t xml:space="preserve">Local </w:t>
      </w:r>
      <w:r w:rsidRPr="00FA39EF">
        <w:rPr>
          <w:rFonts w:ascii="Times New Roman" w:eastAsia="PMingLiU" w:hAnsi="Times New Roman" w:cs="Times New Roman"/>
          <w:sz w:val="24"/>
          <w:szCs w:val="24"/>
          <w:lang w:eastAsia="zh-TW"/>
        </w:rPr>
        <w:t>hospitality</w:t>
      </w:r>
      <w:r w:rsidRPr="00FA39EF">
        <w:rPr>
          <w:rFonts w:ascii="Times New Roman" w:hAnsi="Times New Roman" w:cs="Times New Roman"/>
          <w:sz w:val="24"/>
          <w:szCs w:val="24"/>
        </w:rPr>
        <w:t xml:space="preserve"> professionals who seek to strengthen their knowledge and advance their careers through graduate work</w:t>
      </w:r>
    </w:p>
    <w:p w14:paraId="1AFF35A7" w14:textId="77777777" w:rsidR="00197E72" w:rsidRPr="00FA39EF" w:rsidRDefault="00197E72" w:rsidP="00197E72">
      <w:pPr>
        <w:pStyle w:val="NoSpacing"/>
        <w:ind w:left="360" w:right="770"/>
        <w:rPr>
          <w:rFonts w:ascii="Times New Roman" w:hAnsi="Times New Roman" w:cs="Times New Roman"/>
          <w:sz w:val="24"/>
          <w:szCs w:val="24"/>
        </w:rPr>
      </w:pPr>
    </w:p>
    <w:p w14:paraId="4BBA1A9D" w14:textId="77777777" w:rsidR="00197E72" w:rsidRPr="00FA39EF" w:rsidRDefault="00197E72" w:rsidP="00197E72">
      <w:pPr>
        <w:autoSpaceDE w:val="0"/>
        <w:autoSpaceDN w:val="0"/>
        <w:adjustRightInd w:val="0"/>
        <w:ind w:right="770"/>
        <w:rPr>
          <w:rFonts w:ascii="Times New Roman" w:eastAsia="PMingLiU" w:hAnsi="Times New Roman" w:cs="Times New Roman"/>
          <w:lang w:eastAsia="zh-TW"/>
        </w:rPr>
      </w:pPr>
      <w:r w:rsidRPr="00FA39EF">
        <w:rPr>
          <w:rFonts w:ascii="Times New Roman" w:hAnsi="Times New Roman" w:cs="Times New Roman"/>
        </w:rPr>
        <w:t xml:space="preserve">As a baseline for the enrollment projections, </w:t>
      </w:r>
      <w:r w:rsidRPr="00FA39EF">
        <w:rPr>
          <w:rFonts w:ascii="Times New Roman" w:eastAsia="PMingLiU" w:hAnsi="Times New Roman" w:cs="Times New Roman"/>
          <w:lang w:eastAsia="zh-TW"/>
        </w:rPr>
        <w:t>w</w:t>
      </w:r>
      <w:r w:rsidRPr="00FA39EF">
        <w:rPr>
          <w:rFonts w:ascii="Times New Roman" w:hAnsi="Times New Roman" w:cs="Times New Roman"/>
        </w:rPr>
        <w:t>hen factoring in the expanded student pool, targeted marketing, dedicated advising, and more extensive networking with local industry professionals, there is optimism that student demand will steadily increase in the next five years. Much of that growth will likely be among international students</w:t>
      </w:r>
      <w:r w:rsidRPr="00FA39EF">
        <w:rPr>
          <w:rFonts w:ascii="Times New Roman" w:eastAsia="PMingLiU" w:hAnsi="Times New Roman" w:cs="Times New Roman"/>
          <w:lang w:eastAsia="zh-TW"/>
        </w:rPr>
        <w:t xml:space="preserve"> (especially China, India)</w:t>
      </w:r>
      <w:r w:rsidRPr="00FA39EF">
        <w:rPr>
          <w:rFonts w:ascii="Times New Roman" w:hAnsi="Times New Roman" w:cs="Times New Roman"/>
        </w:rPr>
        <w:t xml:space="preserve">, given the rapidly growing Asian </w:t>
      </w:r>
      <w:r w:rsidRPr="00FA39EF">
        <w:rPr>
          <w:rFonts w:ascii="Times New Roman" w:eastAsia="PMingLiU" w:hAnsi="Times New Roman" w:cs="Times New Roman"/>
          <w:lang w:eastAsia="zh-TW"/>
        </w:rPr>
        <w:t>hospitality and tourism</w:t>
      </w:r>
      <w:r w:rsidRPr="00FA39EF">
        <w:rPr>
          <w:rFonts w:ascii="Times New Roman" w:hAnsi="Times New Roman" w:cs="Times New Roman"/>
        </w:rPr>
        <w:t xml:space="preserve"> environment and existing relationships with Asian universities</w:t>
      </w:r>
      <w:r w:rsidRPr="00FA39EF">
        <w:rPr>
          <w:rFonts w:ascii="Times New Roman" w:eastAsia="PMingLiU" w:hAnsi="Times New Roman" w:cs="Times New Roman"/>
          <w:lang w:eastAsia="zh-TW"/>
        </w:rPr>
        <w:t xml:space="preserve"> (China, Taiwan, Macau)</w:t>
      </w:r>
      <w:r w:rsidRPr="00FA39EF">
        <w:rPr>
          <w:rFonts w:ascii="Times New Roman" w:hAnsi="Times New Roman" w:cs="Times New Roman"/>
        </w:rPr>
        <w:t>.</w:t>
      </w:r>
      <w:r w:rsidRPr="00FA39EF">
        <w:rPr>
          <w:rFonts w:ascii="Times New Roman" w:eastAsia="PMingLiU" w:hAnsi="Times New Roman" w:cs="Times New Roman"/>
          <w:lang w:eastAsia="zh-TW"/>
        </w:rPr>
        <w:t xml:space="preserve"> </w:t>
      </w:r>
    </w:p>
    <w:p w14:paraId="3D9BD5CC" w14:textId="77777777" w:rsidR="00197E72" w:rsidRPr="00FA39EF" w:rsidRDefault="00197E72" w:rsidP="00197E72">
      <w:pPr>
        <w:autoSpaceDE w:val="0"/>
        <w:autoSpaceDN w:val="0"/>
        <w:adjustRightInd w:val="0"/>
        <w:ind w:left="360" w:right="770"/>
        <w:jc w:val="both"/>
        <w:rPr>
          <w:rFonts w:ascii="Times New Roman" w:hAnsi="Times New Roman" w:cs="Times New Roman"/>
          <w:b/>
        </w:rPr>
      </w:pPr>
      <w:r w:rsidRPr="00FA39EF">
        <w:rPr>
          <w:rFonts w:ascii="Times New Roman" w:hAnsi="Times New Roman" w:cs="Times New Roman"/>
          <w:b/>
        </w:rPr>
        <w:lastRenderedPageBreak/>
        <w:t xml:space="preserve">Table 6.4:  Enrollment and Graduation Projections over the Next Five Years (factoring in attrition of </w:t>
      </w:r>
      <w:r w:rsidR="00EC4E7B" w:rsidRPr="00FA39EF">
        <w:rPr>
          <w:rFonts w:ascii="Times New Roman" w:hAnsi="Times New Roman" w:cs="Times New Roman"/>
          <w:b/>
        </w:rPr>
        <w:t>two</w:t>
      </w:r>
      <w:r w:rsidRPr="00FA39EF">
        <w:rPr>
          <w:rFonts w:ascii="Times New Roman" w:hAnsi="Times New Roman" w:cs="Times New Roman"/>
          <w:b/>
        </w:rPr>
        <w:t xml:space="preserve"> persons per cohort)</w:t>
      </w:r>
    </w:p>
    <w:tbl>
      <w:tblPr>
        <w:tblStyle w:val="TableGrid"/>
        <w:tblW w:w="7892" w:type="dxa"/>
        <w:tblLook w:val="04A0" w:firstRow="1" w:lastRow="0" w:firstColumn="1" w:lastColumn="0" w:noHBand="0" w:noVBand="1"/>
      </w:tblPr>
      <w:tblGrid>
        <w:gridCol w:w="2087"/>
        <w:gridCol w:w="1140"/>
        <w:gridCol w:w="1248"/>
        <w:gridCol w:w="1080"/>
        <w:gridCol w:w="1182"/>
        <w:gridCol w:w="1155"/>
      </w:tblGrid>
      <w:tr w:rsidR="00197E72" w:rsidRPr="00FA39EF" w14:paraId="163791E3" w14:textId="77777777" w:rsidTr="00197E72">
        <w:trPr>
          <w:trHeight w:val="436"/>
        </w:trPr>
        <w:tc>
          <w:tcPr>
            <w:tcW w:w="2087" w:type="dxa"/>
            <w:vMerge w:val="restart"/>
          </w:tcPr>
          <w:p w14:paraId="1E65C801" w14:textId="77777777" w:rsidR="00197E72" w:rsidRPr="00FA39EF" w:rsidRDefault="00197E72" w:rsidP="00197E72">
            <w:pPr>
              <w:pStyle w:val="letters"/>
              <w:ind w:left="0" w:firstLine="0"/>
              <w:jc w:val="left"/>
              <w:rPr>
                <w:rFonts w:ascii="Times New Roman" w:eastAsia="PMingLiU" w:hAnsi="Times New Roman"/>
                <w:b/>
                <w:iCs/>
                <w:sz w:val="24"/>
                <w:szCs w:val="24"/>
              </w:rPr>
            </w:pPr>
          </w:p>
        </w:tc>
        <w:tc>
          <w:tcPr>
            <w:tcW w:w="5805" w:type="dxa"/>
            <w:gridSpan w:val="5"/>
          </w:tcPr>
          <w:p w14:paraId="41B6A07C" w14:textId="77777777" w:rsidR="00197E72" w:rsidRPr="00FA39EF" w:rsidRDefault="00197E72" w:rsidP="00197E72">
            <w:pPr>
              <w:pStyle w:val="letters"/>
              <w:ind w:left="0" w:firstLine="0"/>
              <w:jc w:val="center"/>
              <w:rPr>
                <w:rFonts w:ascii="Times New Roman" w:eastAsia="PMingLiU" w:hAnsi="Times New Roman"/>
                <w:bCs/>
                <w:iCs/>
                <w:sz w:val="24"/>
                <w:szCs w:val="24"/>
              </w:rPr>
            </w:pPr>
            <w:r w:rsidRPr="00FA39EF">
              <w:rPr>
                <w:rFonts w:ascii="Times New Roman" w:eastAsia="PMingLiU" w:hAnsi="Times New Roman"/>
                <w:bCs/>
                <w:iCs/>
                <w:sz w:val="24"/>
                <w:szCs w:val="24"/>
              </w:rPr>
              <w:t>Year</w:t>
            </w:r>
          </w:p>
        </w:tc>
      </w:tr>
      <w:tr w:rsidR="00197E72" w:rsidRPr="00FA39EF" w14:paraId="5F2ACF52" w14:textId="77777777" w:rsidTr="00197E72">
        <w:trPr>
          <w:trHeight w:val="314"/>
        </w:trPr>
        <w:tc>
          <w:tcPr>
            <w:tcW w:w="2087" w:type="dxa"/>
            <w:vMerge/>
          </w:tcPr>
          <w:p w14:paraId="6CE466F6" w14:textId="77777777" w:rsidR="00197E72" w:rsidRPr="00FA39EF" w:rsidRDefault="00197E72" w:rsidP="00197E72">
            <w:pPr>
              <w:pStyle w:val="letters"/>
              <w:ind w:left="0" w:firstLine="0"/>
              <w:jc w:val="left"/>
              <w:rPr>
                <w:rFonts w:ascii="Times New Roman" w:eastAsia="PMingLiU" w:hAnsi="Times New Roman"/>
                <w:b/>
                <w:iCs/>
                <w:sz w:val="24"/>
                <w:szCs w:val="24"/>
              </w:rPr>
            </w:pPr>
          </w:p>
        </w:tc>
        <w:tc>
          <w:tcPr>
            <w:tcW w:w="1140" w:type="dxa"/>
          </w:tcPr>
          <w:p w14:paraId="114EDFBC" w14:textId="77777777" w:rsidR="00197E72" w:rsidRPr="00FA39EF" w:rsidRDefault="00197E72" w:rsidP="00197E72">
            <w:pPr>
              <w:pStyle w:val="letters"/>
              <w:ind w:left="0" w:firstLine="0"/>
              <w:jc w:val="center"/>
              <w:rPr>
                <w:rFonts w:ascii="Times New Roman" w:eastAsia="PMingLiU" w:hAnsi="Times New Roman"/>
                <w:bCs/>
                <w:iCs/>
                <w:sz w:val="24"/>
                <w:szCs w:val="24"/>
              </w:rPr>
            </w:pPr>
            <w:r w:rsidRPr="00FA39EF">
              <w:rPr>
                <w:rFonts w:ascii="Times New Roman" w:eastAsia="PMingLiU" w:hAnsi="Times New Roman"/>
                <w:bCs/>
                <w:iCs/>
                <w:sz w:val="24"/>
                <w:szCs w:val="24"/>
              </w:rPr>
              <w:t>1</w:t>
            </w:r>
          </w:p>
        </w:tc>
        <w:tc>
          <w:tcPr>
            <w:tcW w:w="1248" w:type="dxa"/>
          </w:tcPr>
          <w:p w14:paraId="19E9E639" w14:textId="77777777" w:rsidR="00197E72" w:rsidRPr="00FA39EF" w:rsidRDefault="00197E72" w:rsidP="00197E72">
            <w:pPr>
              <w:pStyle w:val="letters"/>
              <w:ind w:left="0" w:firstLine="0"/>
              <w:jc w:val="center"/>
              <w:rPr>
                <w:rFonts w:ascii="Times New Roman" w:eastAsia="PMingLiU" w:hAnsi="Times New Roman"/>
                <w:bCs/>
                <w:iCs/>
                <w:sz w:val="24"/>
                <w:szCs w:val="24"/>
              </w:rPr>
            </w:pPr>
            <w:r w:rsidRPr="00FA39EF">
              <w:rPr>
                <w:rFonts w:ascii="Times New Roman" w:eastAsia="PMingLiU" w:hAnsi="Times New Roman"/>
                <w:bCs/>
                <w:iCs/>
                <w:sz w:val="24"/>
                <w:szCs w:val="24"/>
              </w:rPr>
              <w:t>2</w:t>
            </w:r>
          </w:p>
        </w:tc>
        <w:tc>
          <w:tcPr>
            <w:tcW w:w="1080" w:type="dxa"/>
          </w:tcPr>
          <w:p w14:paraId="3D31D1A7" w14:textId="77777777" w:rsidR="00197E72" w:rsidRPr="00FA39EF" w:rsidRDefault="00197E72" w:rsidP="00197E72">
            <w:pPr>
              <w:pStyle w:val="letters"/>
              <w:ind w:left="0" w:firstLine="0"/>
              <w:jc w:val="center"/>
              <w:rPr>
                <w:rFonts w:ascii="Times New Roman" w:eastAsia="PMingLiU" w:hAnsi="Times New Roman"/>
                <w:bCs/>
                <w:iCs/>
                <w:sz w:val="24"/>
                <w:szCs w:val="24"/>
              </w:rPr>
            </w:pPr>
            <w:r w:rsidRPr="00FA39EF">
              <w:rPr>
                <w:rFonts w:ascii="Times New Roman" w:eastAsia="PMingLiU" w:hAnsi="Times New Roman"/>
                <w:bCs/>
                <w:iCs/>
                <w:sz w:val="24"/>
                <w:szCs w:val="24"/>
              </w:rPr>
              <w:t>3</w:t>
            </w:r>
          </w:p>
        </w:tc>
        <w:tc>
          <w:tcPr>
            <w:tcW w:w="1182" w:type="dxa"/>
          </w:tcPr>
          <w:p w14:paraId="3B44CF4E" w14:textId="77777777" w:rsidR="00197E72" w:rsidRPr="00FA39EF" w:rsidRDefault="00197E72" w:rsidP="00197E72">
            <w:pPr>
              <w:pStyle w:val="letters"/>
              <w:ind w:left="0" w:firstLine="0"/>
              <w:jc w:val="center"/>
              <w:rPr>
                <w:rFonts w:ascii="Times New Roman" w:eastAsia="PMingLiU" w:hAnsi="Times New Roman"/>
                <w:bCs/>
                <w:iCs/>
                <w:sz w:val="24"/>
                <w:szCs w:val="24"/>
              </w:rPr>
            </w:pPr>
            <w:r w:rsidRPr="00FA39EF">
              <w:rPr>
                <w:rFonts w:ascii="Times New Roman" w:eastAsia="PMingLiU" w:hAnsi="Times New Roman"/>
                <w:bCs/>
                <w:iCs/>
                <w:sz w:val="24"/>
                <w:szCs w:val="24"/>
              </w:rPr>
              <w:t>4</w:t>
            </w:r>
          </w:p>
        </w:tc>
        <w:tc>
          <w:tcPr>
            <w:tcW w:w="1155" w:type="dxa"/>
          </w:tcPr>
          <w:p w14:paraId="59D1C2CB" w14:textId="77777777" w:rsidR="00197E72" w:rsidRPr="00FA39EF" w:rsidRDefault="00197E72" w:rsidP="00197E72">
            <w:pPr>
              <w:pStyle w:val="letters"/>
              <w:ind w:left="0" w:firstLine="0"/>
              <w:jc w:val="center"/>
              <w:rPr>
                <w:rFonts w:ascii="Times New Roman" w:eastAsia="PMingLiU" w:hAnsi="Times New Roman"/>
                <w:bCs/>
                <w:iCs/>
                <w:sz w:val="24"/>
                <w:szCs w:val="24"/>
              </w:rPr>
            </w:pPr>
            <w:r w:rsidRPr="00FA39EF">
              <w:rPr>
                <w:rFonts w:ascii="Times New Roman" w:eastAsia="PMingLiU" w:hAnsi="Times New Roman"/>
                <w:bCs/>
                <w:iCs/>
                <w:sz w:val="24"/>
                <w:szCs w:val="24"/>
              </w:rPr>
              <w:t>5</w:t>
            </w:r>
          </w:p>
        </w:tc>
      </w:tr>
      <w:tr w:rsidR="00197E72" w:rsidRPr="00FA39EF" w14:paraId="4405A8F8" w14:textId="77777777" w:rsidTr="00197E72">
        <w:trPr>
          <w:trHeight w:val="514"/>
        </w:trPr>
        <w:tc>
          <w:tcPr>
            <w:tcW w:w="2087" w:type="dxa"/>
          </w:tcPr>
          <w:p w14:paraId="08605402" w14:textId="77777777" w:rsidR="00197E72" w:rsidRPr="00FA39EF" w:rsidRDefault="00197E72" w:rsidP="00197E72">
            <w:pPr>
              <w:pStyle w:val="letters"/>
              <w:ind w:left="0" w:firstLine="0"/>
              <w:jc w:val="left"/>
              <w:rPr>
                <w:rFonts w:ascii="Times New Roman" w:eastAsia="PMingLiU" w:hAnsi="Times New Roman"/>
                <w:bCs/>
                <w:iCs/>
                <w:sz w:val="24"/>
                <w:szCs w:val="24"/>
              </w:rPr>
            </w:pPr>
            <w:r w:rsidRPr="00FA39EF">
              <w:rPr>
                <w:rFonts w:ascii="Times New Roman" w:eastAsia="PMingLiU" w:hAnsi="Times New Roman"/>
                <w:bCs/>
                <w:iCs/>
                <w:sz w:val="24"/>
                <w:szCs w:val="24"/>
              </w:rPr>
              <w:t>Expected Majors</w:t>
            </w:r>
          </w:p>
        </w:tc>
        <w:tc>
          <w:tcPr>
            <w:tcW w:w="1140" w:type="dxa"/>
          </w:tcPr>
          <w:p w14:paraId="728394AF" w14:textId="77777777" w:rsidR="00197E72" w:rsidRPr="00FA39EF" w:rsidRDefault="00197E72" w:rsidP="00197E72">
            <w:pPr>
              <w:pStyle w:val="letters"/>
              <w:ind w:left="0" w:firstLine="0"/>
              <w:jc w:val="center"/>
              <w:rPr>
                <w:rFonts w:ascii="Times New Roman" w:eastAsia="PMingLiU" w:hAnsi="Times New Roman"/>
                <w:sz w:val="24"/>
                <w:szCs w:val="24"/>
              </w:rPr>
            </w:pPr>
            <w:r w:rsidRPr="00FA39EF">
              <w:rPr>
                <w:rFonts w:ascii="Times New Roman" w:eastAsia="PMingLiU" w:hAnsi="Times New Roman"/>
                <w:sz w:val="24"/>
                <w:szCs w:val="24"/>
              </w:rPr>
              <w:t>25</w:t>
            </w:r>
          </w:p>
        </w:tc>
        <w:tc>
          <w:tcPr>
            <w:tcW w:w="1248" w:type="dxa"/>
          </w:tcPr>
          <w:p w14:paraId="3CEBF41C" w14:textId="77777777" w:rsidR="00197E72" w:rsidRPr="00FA39EF" w:rsidRDefault="00197E72" w:rsidP="00197E72">
            <w:pPr>
              <w:pStyle w:val="letters"/>
              <w:ind w:left="0" w:firstLine="0"/>
              <w:jc w:val="center"/>
              <w:rPr>
                <w:rFonts w:ascii="Times New Roman" w:eastAsia="PMingLiU" w:hAnsi="Times New Roman"/>
                <w:sz w:val="24"/>
                <w:szCs w:val="24"/>
              </w:rPr>
            </w:pPr>
            <w:r w:rsidRPr="00FA39EF">
              <w:rPr>
                <w:rFonts w:ascii="Times New Roman" w:eastAsia="PMingLiU" w:hAnsi="Times New Roman"/>
                <w:sz w:val="24"/>
                <w:szCs w:val="24"/>
              </w:rPr>
              <w:t>50</w:t>
            </w:r>
          </w:p>
        </w:tc>
        <w:tc>
          <w:tcPr>
            <w:tcW w:w="1080" w:type="dxa"/>
          </w:tcPr>
          <w:p w14:paraId="4300BDCC" w14:textId="77777777" w:rsidR="00197E72" w:rsidRPr="00FA39EF" w:rsidRDefault="00197E72" w:rsidP="00197E72">
            <w:pPr>
              <w:pStyle w:val="letters"/>
              <w:ind w:left="0" w:firstLine="0"/>
              <w:jc w:val="center"/>
              <w:rPr>
                <w:rFonts w:ascii="Times New Roman" w:eastAsia="PMingLiU" w:hAnsi="Times New Roman"/>
                <w:sz w:val="24"/>
                <w:szCs w:val="24"/>
              </w:rPr>
            </w:pPr>
            <w:r w:rsidRPr="00FA39EF">
              <w:rPr>
                <w:rFonts w:ascii="Times New Roman" w:eastAsia="PMingLiU" w:hAnsi="Times New Roman"/>
                <w:sz w:val="24"/>
                <w:szCs w:val="24"/>
              </w:rPr>
              <w:t>75</w:t>
            </w:r>
          </w:p>
        </w:tc>
        <w:tc>
          <w:tcPr>
            <w:tcW w:w="1182" w:type="dxa"/>
          </w:tcPr>
          <w:p w14:paraId="0E7E1CF8" w14:textId="77777777" w:rsidR="00197E72" w:rsidRPr="00FA39EF" w:rsidRDefault="00197E72" w:rsidP="00197E72">
            <w:pPr>
              <w:pStyle w:val="letters"/>
              <w:ind w:left="0" w:firstLine="0"/>
              <w:jc w:val="center"/>
              <w:rPr>
                <w:rFonts w:ascii="Times New Roman" w:eastAsia="PMingLiU" w:hAnsi="Times New Roman"/>
                <w:sz w:val="24"/>
                <w:szCs w:val="24"/>
              </w:rPr>
            </w:pPr>
            <w:r w:rsidRPr="00FA39EF">
              <w:rPr>
                <w:rFonts w:ascii="Times New Roman" w:eastAsia="PMingLiU" w:hAnsi="Times New Roman"/>
                <w:sz w:val="24"/>
                <w:szCs w:val="24"/>
              </w:rPr>
              <w:t>100</w:t>
            </w:r>
          </w:p>
        </w:tc>
        <w:tc>
          <w:tcPr>
            <w:tcW w:w="1155" w:type="dxa"/>
          </w:tcPr>
          <w:p w14:paraId="172A121D" w14:textId="77777777" w:rsidR="00197E72" w:rsidRPr="00FA39EF" w:rsidRDefault="00197E72" w:rsidP="00197E72">
            <w:pPr>
              <w:pStyle w:val="letters"/>
              <w:ind w:left="0" w:firstLine="0"/>
              <w:jc w:val="center"/>
              <w:rPr>
                <w:rFonts w:ascii="Times New Roman" w:eastAsia="PMingLiU" w:hAnsi="Times New Roman"/>
                <w:sz w:val="24"/>
                <w:szCs w:val="24"/>
              </w:rPr>
            </w:pPr>
            <w:r w:rsidRPr="00FA39EF">
              <w:rPr>
                <w:rFonts w:ascii="Times New Roman" w:eastAsia="PMingLiU" w:hAnsi="Times New Roman"/>
                <w:sz w:val="24"/>
                <w:szCs w:val="24"/>
              </w:rPr>
              <w:t>125</w:t>
            </w:r>
          </w:p>
        </w:tc>
      </w:tr>
      <w:tr w:rsidR="00197E72" w:rsidRPr="00FA39EF" w14:paraId="52B12E11" w14:textId="77777777" w:rsidTr="00197E72">
        <w:trPr>
          <w:trHeight w:val="543"/>
        </w:trPr>
        <w:tc>
          <w:tcPr>
            <w:tcW w:w="2087" w:type="dxa"/>
          </w:tcPr>
          <w:p w14:paraId="2830020B" w14:textId="77777777" w:rsidR="00197E72" w:rsidRPr="00FA39EF" w:rsidRDefault="00197E72" w:rsidP="00197E72">
            <w:pPr>
              <w:pStyle w:val="letters"/>
              <w:ind w:left="0" w:firstLine="0"/>
              <w:jc w:val="left"/>
              <w:rPr>
                <w:rFonts w:ascii="Times New Roman" w:eastAsia="PMingLiU" w:hAnsi="Times New Roman"/>
                <w:bCs/>
                <w:iCs/>
                <w:sz w:val="24"/>
                <w:szCs w:val="24"/>
              </w:rPr>
            </w:pPr>
            <w:r w:rsidRPr="00FA39EF">
              <w:rPr>
                <w:rFonts w:ascii="Times New Roman" w:eastAsia="PMingLiU" w:hAnsi="Times New Roman"/>
                <w:bCs/>
                <w:iCs/>
                <w:sz w:val="24"/>
                <w:szCs w:val="24"/>
              </w:rPr>
              <w:t>Expected Graduates</w:t>
            </w:r>
          </w:p>
        </w:tc>
        <w:tc>
          <w:tcPr>
            <w:tcW w:w="1140" w:type="dxa"/>
          </w:tcPr>
          <w:p w14:paraId="54CB3291" w14:textId="77777777" w:rsidR="00197E72" w:rsidRPr="00FA39EF" w:rsidRDefault="00197E72" w:rsidP="00197E72">
            <w:pPr>
              <w:pStyle w:val="letters"/>
              <w:ind w:left="0" w:firstLine="0"/>
              <w:jc w:val="center"/>
              <w:rPr>
                <w:rFonts w:ascii="Times New Roman" w:eastAsia="PMingLiU" w:hAnsi="Times New Roman"/>
                <w:sz w:val="24"/>
                <w:szCs w:val="24"/>
              </w:rPr>
            </w:pPr>
            <w:r w:rsidRPr="00FA39EF">
              <w:rPr>
                <w:rFonts w:ascii="Times New Roman" w:eastAsia="PMingLiU" w:hAnsi="Times New Roman"/>
                <w:sz w:val="24"/>
                <w:szCs w:val="24"/>
              </w:rPr>
              <w:t>0</w:t>
            </w:r>
          </w:p>
        </w:tc>
        <w:tc>
          <w:tcPr>
            <w:tcW w:w="1248" w:type="dxa"/>
          </w:tcPr>
          <w:p w14:paraId="125FC4F6" w14:textId="77777777" w:rsidR="00197E72" w:rsidRPr="00FA39EF" w:rsidRDefault="00197E72" w:rsidP="00197E72">
            <w:pPr>
              <w:pStyle w:val="letters"/>
              <w:ind w:left="0" w:firstLine="0"/>
              <w:jc w:val="center"/>
              <w:rPr>
                <w:rFonts w:ascii="Times New Roman" w:eastAsia="PMingLiU" w:hAnsi="Times New Roman"/>
                <w:sz w:val="24"/>
                <w:szCs w:val="24"/>
              </w:rPr>
            </w:pPr>
            <w:r w:rsidRPr="00FA39EF">
              <w:rPr>
                <w:rFonts w:ascii="Times New Roman" w:eastAsia="PMingLiU" w:hAnsi="Times New Roman"/>
                <w:sz w:val="24"/>
                <w:szCs w:val="24"/>
              </w:rPr>
              <w:t>23</w:t>
            </w:r>
          </w:p>
        </w:tc>
        <w:tc>
          <w:tcPr>
            <w:tcW w:w="1080" w:type="dxa"/>
          </w:tcPr>
          <w:p w14:paraId="7F13D480" w14:textId="77777777" w:rsidR="00197E72" w:rsidRPr="00FA39EF" w:rsidRDefault="00197E72" w:rsidP="00197E72">
            <w:pPr>
              <w:pStyle w:val="letters"/>
              <w:ind w:left="0" w:firstLine="0"/>
              <w:jc w:val="center"/>
              <w:rPr>
                <w:rFonts w:ascii="Times New Roman" w:eastAsia="PMingLiU" w:hAnsi="Times New Roman"/>
                <w:sz w:val="24"/>
                <w:szCs w:val="24"/>
              </w:rPr>
            </w:pPr>
            <w:r w:rsidRPr="00FA39EF">
              <w:rPr>
                <w:rFonts w:ascii="Times New Roman" w:eastAsia="PMingLiU" w:hAnsi="Times New Roman"/>
                <w:sz w:val="24"/>
                <w:szCs w:val="24"/>
              </w:rPr>
              <w:t>46</w:t>
            </w:r>
          </w:p>
        </w:tc>
        <w:tc>
          <w:tcPr>
            <w:tcW w:w="1182" w:type="dxa"/>
          </w:tcPr>
          <w:p w14:paraId="36CC291D" w14:textId="77777777" w:rsidR="00197E72" w:rsidRPr="00FA39EF" w:rsidRDefault="00197E72" w:rsidP="00197E72">
            <w:pPr>
              <w:pStyle w:val="letters"/>
              <w:ind w:left="0" w:firstLine="0"/>
              <w:jc w:val="center"/>
              <w:rPr>
                <w:rFonts w:ascii="Times New Roman" w:eastAsia="PMingLiU" w:hAnsi="Times New Roman"/>
                <w:sz w:val="24"/>
                <w:szCs w:val="24"/>
              </w:rPr>
            </w:pPr>
            <w:r w:rsidRPr="00FA39EF">
              <w:rPr>
                <w:rFonts w:ascii="Times New Roman" w:eastAsia="PMingLiU" w:hAnsi="Times New Roman"/>
                <w:sz w:val="24"/>
                <w:szCs w:val="24"/>
              </w:rPr>
              <w:t>69</w:t>
            </w:r>
          </w:p>
        </w:tc>
        <w:tc>
          <w:tcPr>
            <w:tcW w:w="1155" w:type="dxa"/>
          </w:tcPr>
          <w:p w14:paraId="515205B1" w14:textId="77777777" w:rsidR="00197E72" w:rsidRPr="00FA39EF" w:rsidRDefault="00197E72" w:rsidP="00197E72">
            <w:pPr>
              <w:pStyle w:val="letters"/>
              <w:ind w:left="0" w:firstLine="0"/>
              <w:jc w:val="center"/>
              <w:rPr>
                <w:rFonts w:ascii="Times New Roman" w:eastAsia="PMingLiU" w:hAnsi="Times New Roman"/>
                <w:sz w:val="24"/>
                <w:szCs w:val="24"/>
              </w:rPr>
            </w:pPr>
            <w:r w:rsidRPr="00FA39EF">
              <w:rPr>
                <w:rFonts w:ascii="Times New Roman" w:eastAsia="PMingLiU" w:hAnsi="Times New Roman"/>
                <w:sz w:val="24"/>
                <w:szCs w:val="24"/>
              </w:rPr>
              <w:t>117</w:t>
            </w:r>
          </w:p>
        </w:tc>
      </w:tr>
    </w:tbl>
    <w:p w14:paraId="7241290D" w14:textId="77777777" w:rsidR="00197E72" w:rsidRDefault="00197E72" w:rsidP="00197E72">
      <w:pPr>
        <w:pStyle w:val="ListParagraph"/>
        <w:rPr>
          <w:rFonts w:ascii="Times New Roman" w:hAnsi="Times New Roman" w:cs="Times New Roman"/>
          <w:b/>
        </w:rPr>
      </w:pPr>
    </w:p>
    <w:p w14:paraId="48D0C09F" w14:textId="77777777" w:rsidR="00197E72" w:rsidRPr="00FA39EF" w:rsidRDefault="00197E72" w:rsidP="00197E72">
      <w:pPr>
        <w:pStyle w:val="ListParagraph"/>
        <w:rPr>
          <w:rFonts w:ascii="Times New Roman" w:hAnsi="Times New Roman" w:cs="Times New Roman"/>
          <w:b/>
        </w:rPr>
      </w:pPr>
    </w:p>
    <w:p w14:paraId="0B7A78FE" w14:textId="77777777" w:rsidR="00197E72" w:rsidRPr="00FA39EF" w:rsidRDefault="00197E72" w:rsidP="00197E72">
      <w:pPr>
        <w:pStyle w:val="ListParagraph"/>
        <w:numPr>
          <w:ilvl w:val="0"/>
          <w:numId w:val="33"/>
        </w:numPr>
        <w:ind w:left="720" w:right="770"/>
        <w:rPr>
          <w:rFonts w:ascii="Times New Roman" w:hAnsi="Times New Roman" w:cs="Times New Roman"/>
          <w:b/>
        </w:rPr>
      </w:pPr>
      <w:r w:rsidRPr="00FA39EF">
        <w:rPr>
          <w:rFonts w:ascii="Times New Roman" w:hAnsi="Times New Roman" w:cs="Times New Roman"/>
          <w:b/>
        </w:rPr>
        <w:t>Existing Support Resources for the Proposed Degree Major Program</w:t>
      </w:r>
    </w:p>
    <w:p w14:paraId="74806AF5" w14:textId="77777777" w:rsidR="00197E72" w:rsidRPr="00FA39EF" w:rsidRDefault="00197E72" w:rsidP="00197E72">
      <w:pPr>
        <w:pStyle w:val="Heading2"/>
        <w:ind w:left="720" w:right="770"/>
        <w:rPr>
          <w:rFonts w:ascii="Times New Roman" w:hAnsi="Times New Roman" w:cs="Times New Roman"/>
          <w:b/>
          <w:i/>
          <w:color w:val="auto"/>
          <w:sz w:val="24"/>
          <w:szCs w:val="24"/>
        </w:rPr>
      </w:pPr>
      <w:r w:rsidRPr="00FA39EF">
        <w:rPr>
          <w:rFonts w:ascii="Times New Roman" w:hAnsi="Times New Roman" w:cs="Times New Roman"/>
          <w:i/>
          <w:color w:val="auto"/>
          <w:sz w:val="24"/>
          <w:szCs w:val="24"/>
        </w:rPr>
        <w:t>Note: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7D942C2A" w14:textId="77777777" w:rsidR="00197E72" w:rsidRPr="00FA39EF" w:rsidRDefault="00197E72" w:rsidP="00197E72">
      <w:pPr>
        <w:ind w:right="770"/>
        <w:rPr>
          <w:rFonts w:ascii="Times New Roman" w:hAnsi="Times New Roman" w:cs="Times New Roman"/>
        </w:rPr>
      </w:pPr>
    </w:p>
    <w:p w14:paraId="386F4E81" w14:textId="77777777" w:rsidR="00197E72" w:rsidRPr="00FA39EF" w:rsidRDefault="00197E72" w:rsidP="00197E72">
      <w:pPr>
        <w:pStyle w:val="Heading2"/>
        <w:numPr>
          <w:ilvl w:val="1"/>
          <w:numId w:val="33"/>
        </w:numPr>
        <w:tabs>
          <w:tab w:val="left" w:pos="1080"/>
        </w:tabs>
        <w:spacing w:before="200" w:line="240" w:lineRule="auto"/>
        <w:ind w:left="1080" w:right="770"/>
        <w:rPr>
          <w:rFonts w:ascii="Times New Roman" w:hAnsi="Times New Roman" w:cs="Times New Roman"/>
          <w:b/>
          <w:i/>
          <w:color w:val="auto"/>
          <w:sz w:val="24"/>
          <w:szCs w:val="24"/>
        </w:rPr>
      </w:pPr>
      <w:r w:rsidRPr="00FA39EF">
        <w:rPr>
          <w:rFonts w:ascii="Times New Roman" w:hAnsi="Times New Roman" w:cs="Times New Roman"/>
          <w:i/>
          <w:color w:val="auto"/>
          <w:sz w:val="24"/>
          <w:szCs w:val="24"/>
        </w:rPr>
        <w:t xml:space="preserve">List Faculty who would teach in the program, indicating rank, appointment status, highest degree earned, date and field of highest degree, professional experience, and affiliations with other campus programs.  For master’s degrees, include faculty publications or curriculum vitae.  Note:  For all proposed graduate degree programs, a minimum of five full-time faculty members with the appropriate terminal degree should be on the program staff.  </w:t>
      </w:r>
      <w:r w:rsidRPr="00FA39EF">
        <w:rPr>
          <w:rFonts w:ascii="Times New Roman" w:hAnsi="Times New Roman" w:cs="Times New Roman"/>
          <w:i/>
          <w:color w:val="auto"/>
          <w:sz w:val="24"/>
          <w:szCs w:val="24"/>
        </w:rPr>
        <w:br/>
        <w:t>(Coded Memo EP&amp;R 85-20)</w:t>
      </w:r>
    </w:p>
    <w:p w14:paraId="21237F76" w14:textId="77777777" w:rsidR="00197E72" w:rsidRDefault="00197E72" w:rsidP="00197E72">
      <w:pPr>
        <w:ind w:right="770"/>
        <w:rPr>
          <w:rFonts w:ascii="Times New Roman" w:hAnsi="Times New Roman" w:cs="Times New Roman"/>
        </w:rPr>
      </w:pPr>
    </w:p>
    <w:p w14:paraId="69DD881D" w14:textId="77777777" w:rsidR="00197E72" w:rsidRDefault="00197E72" w:rsidP="00197E72">
      <w:pPr>
        <w:ind w:right="770"/>
        <w:rPr>
          <w:rFonts w:ascii="Times New Roman" w:hAnsi="Times New Roman" w:cs="Times New Roman"/>
        </w:rPr>
      </w:pPr>
    </w:p>
    <w:p w14:paraId="72BBADDA" w14:textId="77777777" w:rsidR="00197E72" w:rsidRDefault="00197E72" w:rsidP="00197E72">
      <w:pPr>
        <w:ind w:right="770"/>
        <w:rPr>
          <w:rFonts w:ascii="Times New Roman" w:hAnsi="Times New Roman" w:cs="Times New Roman"/>
        </w:rPr>
      </w:pPr>
    </w:p>
    <w:p w14:paraId="250984ED" w14:textId="77777777" w:rsidR="00197E72" w:rsidRDefault="00197E72" w:rsidP="00197E72">
      <w:pPr>
        <w:ind w:right="770"/>
        <w:rPr>
          <w:rFonts w:ascii="Times New Roman" w:hAnsi="Times New Roman" w:cs="Times New Roman"/>
        </w:rPr>
      </w:pPr>
    </w:p>
    <w:p w14:paraId="793D2DF8" w14:textId="77777777" w:rsidR="00197E72" w:rsidRDefault="00197E72" w:rsidP="00197E72">
      <w:pPr>
        <w:ind w:right="770"/>
        <w:rPr>
          <w:rFonts w:ascii="Times New Roman" w:hAnsi="Times New Roman" w:cs="Times New Roman"/>
        </w:rPr>
      </w:pPr>
    </w:p>
    <w:p w14:paraId="3B1973F0" w14:textId="77777777" w:rsidR="00197E72" w:rsidRDefault="00197E72" w:rsidP="00197E72">
      <w:pPr>
        <w:ind w:right="770"/>
        <w:rPr>
          <w:rFonts w:ascii="Times New Roman" w:hAnsi="Times New Roman" w:cs="Times New Roman"/>
        </w:rPr>
      </w:pPr>
    </w:p>
    <w:p w14:paraId="5A8186F1" w14:textId="77777777" w:rsidR="00197E72" w:rsidRDefault="00197E72" w:rsidP="00197E72">
      <w:pPr>
        <w:ind w:right="770"/>
        <w:rPr>
          <w:rFonts w:ascii="Times New Roman" w:hAnsi="Times New Roman" w:cs="Times New Roman"/>
        </w:rPr>
      </w:pPr>
    </w:p>
    <w:p w14:paraId="3622B3B4" w14:textId="77777777" w:rsidR="00197E72" w:rsidRDefault="00197E72" w:rsidP="00197E72">
      <w:pPr>
        <w:ind w:right="770"/>
        <w:rPr>
          <w:rFonts w:ascii="Times New Roman" w:hAnsi="Times New Roman" w:cs="Times New Roman"/>
        </w:rPr>
      </w:pPr>
    </w:p>
    <w:p w14:paraId="6C54C64C" w14:textId="77777777" w:rsidR="00197E72" w:rsidRDefault="00197E72" w:rsidP="00197E72">
      <w:pPr>
        <w:ind w:right="770"/>
        <w:rPr>
          <w:rFonts w:ascii="Times New Roman" w:hAnsi="Times New Roman" w:cs="Times New Roman"/>
        </w:rPr>
      </w:pPr>
    </w:p>
    <w:p w14:paraId="0B483D82" w14:textId="77777777" w:rsidR="00197E72" w:rsidRDefault="00197E72" w:rsidP="00197E72">
      <w:pPr>
        <w:ind w:right="770"/>
        <w:rPr>
          <w:rFonts w:ascii="Times New Roman" w:hAnsi="Times New Roman" w:cs="Times New Roman"/>
        </w:rPr>
      </w:pPr>
    </w:p>
    <w:p w14:paraId="6D6C6D47" w14:textId="77777777" w:rsidR="00197E72" w:rsidRPr="00FA39EF" w:rsidRDefault="00197E72" w:rsidP="00197E72">
      <w:pPr>
        <w:ind w:right="770"/>
        <w:rPr>
          <w:rFonts w:ascii="Times New Roman" w:hAnsi="Times New Roman" w:cs="Times New Roman"/>
        </w:rPr>
      </w:pPr>
    </w:p>
    <w:p w14:paraId="73A940D0" w14:textId="77777777" w:rsidR="00197E72" w:rsidRPr="00FA39EF" w:rsidRDefault="00197E72" w:rsidP="00197E72">
      <w:pPr>
        <w:ind w:right="770"/>
        <w:rPr>
          <w:rFonts w:ascii="Times New Roman" w:hAnsi="Times New Roman" w:cs="Times New Roman"/>
        </w:rPr>
      </w:pPr>
      <w:r w:rsidRPr="00FA39EF">
        <w:rPr>
          <w:rFonts w:ascii="Times New Roman" w:hAnsi="Times New Roman" w:cs="Times New Roman"/>
        </w:rPr>
        <w:lastRenderedPageBreak/>
        <w:t>The faculty members who will potentially teach in the proposed degree program are listed below.  Attachment A provides a curriculum vitae for each of the listed faculty members, including publications, professional experience, and affiliations.</w:t>
      </w:r>
    </w:p>
    <w:p w14:paraId="3F286DDD" w14:textId="77777777" w:rsidR="00197E72" w:rsidRPr="00FA39EF" w:rsidRDefault="00197E72" w:rsidP="00197E72">
      <w:pPr>
        <w:rPr>
          <w:rFonts w:ascii="Times New Roman" w:hAnsi="Times New Roman" w:cs="Times New Roman"/>
        </w:rPr>
      </w:pPr>
    </w:p>
    <w:tbl>
      <w:tblPr>
        <w:tblW w:w="8579" w:type="dxa"/>
        <w:tblLayout w:type="fixed"/>
        <w:tblCellMar>
          <w:top w:w="29" w:type="dxa"/>
          <w:left w:w="29" w:type="dxa"/>
          <w:right w:w="29" w:type="dxa"/>
        </w:tblCellMar>
        <w:tblLook w:val="04A0" w:firstRow="1" w:lastRow="0" w:firstColumn="1" w:lastColumn="0" w:noHBand="0" w:noVBand="1"/>
      </w:tblPr>
      <w:tblGrid>
        <w:gridCol w:w="1760"/>
        <w:gridCol w:w="1509"/>
        <w:gridCol w:w="1170"/>
        <w:gridCol w:w="837"/>
        <w:gridCol w:w="812"/>
        <w:gridCol w:w="2491"/>
      </w:tblGrid>
      <w:tr w:rsidR="00197E72" w:rsidRPr="00FA39EF" w14:paraId="78510A6E" w14:textId="77777777" w:rsidTr="00132F88">
        <w:trPr>
          <w:trHeight w:val="440"/>
        </w:trPr>
        <w:tc>
          <w:tcPr>
            <w:tcW w:w="1760" w:type="dxa"/>
            <w:tcBorders>
              <w:top w:val="single" w:sz="4" w:space="0" w:color="auto"/>
              <w:bottom w:val="single" w:sz="4" w:space="0" w:color="auto"/>
            </w:tcBorders>
            <w:shd w:val="clear" w:color="auto" w:fill="auto"/>
            <w:hideMark/>
          </w:tcPr>
          <w:p w14:paraId="0D0B8C55"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Name</w:t>
            </w:r>
          </w:p>
        </w:tc>
        <w:tc>
          <w:tcPr>
            <w:tcW w:w="1509" w:type="dxa"/>
            <w:tcBorders>
              <w:top w:val="single" w:sz="4" w:space="0" w:color="auto"/>
              <w:bottom w:val="single" w:sz="4" w:space="0" w:color="auto"/>
            </w:tcBorders>
            <w:shd w:val="clear" w:color="auto" w:fill="auto"/>
            <w:hideMark/>
          </w:tcPr>
          <w:p w14:paraId="0F135294"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Rank</w:t>
            </w:r>
          </w:p>
        </w:tc>
        <w:tc>
          <w:tcPr>
            <w:tcW w:w="1170" w:type="dxa"/>
            <w:tcBorders>
              <w:top w:val="single" w:sz="4" w:space="0" w:color="auto"/>
              <w:bottom w:val="single" w:sz="4" w:space="0" w:color="auto"/>
            </w:tcBorders>
            <w:shd w:val="clear" w:color="auto" w:fill="auto"/>
            <w:hideMark/>
          </w:tcPr>
          <w:p w14:paraId="7353A5FE"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Status</w:t>
            </w:r>
          </w:p>
        </w:tc>
        <w:tc>
          <w:tcPr>
            <w:tcW w:w="837" w:type="dxa"/>
            <w:tcBorders>
              <w:top w:val="single" w:sz="4" w:space="0" w:color="auto"/>
              <w:bottom w:val="single" w:sz="4" w:space="0" w:color="auto"/>
            </w:tcBorders>
            <w:shd w:val="clear" w:color="auto" w:fill="auto"/>
            <w:hideMark/>
          </w:tcPr>
          <w:p w14:paraId="6B14043F"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Highest Degree</w:t>
            </w:r>
          </w:p>
        </w:tc>
        <w:tc>
          <w:tcPr>
            <w:tcW w:w="812" w:type="dxa"/>
            <w:tcBorders>
              <w:top w:val="single" w:sz="4" w:space="0" w:color="auto"/>
              <w:bottom w:val="single" w:sz="4" w:space="0" w:color="auto"/>
            </w:tcBorders>
            <w:shd w:val="clear" w:color="auto" w:fill="auto"/>
            <w:hideMark/>
          </w:tcPr>
          <w:p w14:paraId="79F3D234"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Degree Date</w:t>
            </w:r>
          </w:p>
        </w:tc>
        <w:tc>
          <w:tcPr>
            <w:tcW w:w="2491" w:type="dxa"/>
            <w:tcBorders>
              <w:top w:val="single" w:sz="4" w:space="0" w:color="auto"/>
              <w:bottom w:val="single" w:sz="4" w:space="0" w:color="auto"/>
            </w:tcBorders>
            <w:shd w:val="clear" w:color="auto" w:fill="auto"/>
            <w:hideMark/>
          </w:tcPr>
          <w:p w14:paraId="19D415B2"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Field of Highest Degree</w:t>
            </w:r>
          </w:p>
        </w:tc>
      </w:tr>
      <w:tr w:rsidR="00197E72" w:rsidRPr="00FA39EF" w14:paraId="769FAB4D" w14:textId="77777777" w:rsidTr="00132F88">
        <w:tblPrEx>
          <w:tblCellMar>
            <w:top w:w="43" w:type="dxa"/>
          </w:tblCellMar>
        </w:tblPrEx>
        <w:trPr>
          <w:trHeight w:val="300"/>
        </w:trPr>
        <w:tc>
          <w:tcPr>
            <w:tcW w:w="1760" w:type="dxa"/>
            <w:tcBorders>
              <w:top w:val="single" w:sz="4" w:space="0" w:color="auto"/>
            </w:tcBorders>
            <w:shd w:val="clear" w:color="auto" w:fill="auto"/>
            <w:noWrap/>
          </w:tcPr>
          <w:p w14:paraId="580A03B6"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Ronnie Yeh</w:t>
            </w:r>
          </w:p>
        </w:tc>
        <w:tc>
          <w:tcPr>
            <w:tcW w:w="1509" w:type="dxa"/>
            <w:tcBorders>
              <w:top w:val="single" w:sz="4" w:space="0" w:color="auto"/>
            </w:tcBorders>
            <w:shd w:val="clear" w:color="auto" w:fill="auto"/>
            <w:noWrap/>
          </w:tcPr>
          <w:p w14:paraId="133D50BC" w14:textId="77777777" w:rsidR="00197E72" w:rsidRDefault="00197E72" w:rsidP="00197E72">
            <w:pPr>
              <w:pStyle w:val="TableText"/>
              <w:rPr>
                <w:rFonts w:ascii="Times New Roman" w:hAnsi="Times New Roman"/>
                <w:sz w:val="24"/>
                <w:szCs w:val="24"/>
              </w:rPr>
            </w:pPr>
            <w:r w:rsidRPr="00FA39EF">
              <w:rPr>
                <w:rFonts w:ascii="Times New Roman" w:hAnsi="Times New Roman"/>
                <w:sz w:val="24"/>
                <w:szCs w:val="24"/>
              </w:rPr>
              <w:t>Associate Professor</w:t>
            </w:r>
          </w:p>
          <w:p w14:paraId="324EFA30" w14:textId="77777777" w:rsidR="00197E72" w:rsidRPr="00FA39EF" w:rsidRDefault="00197E72" w:rsidP="00197E72">
            <w:pPr>
              <w:pStyle w:val="TableText"/>
              <w:rPr>
                <w:rFonts w:ascii="Times New Roman" w:hAnsi="Times New Roman"/>
                <w:sz w:val="24"/>
                <w:szCs w:val="24"/>
              </w:rPr>
            </w:pPr>
          </w:p>
        </w:tc>
        <w:tc>
          <w:tcPr>
            <w:tcW w:w="1170" w:type="dxa"/>
            <w:tcBorders>
              <w:top w:val="single" w:sz="4" w:space="0" w:color="auto"/>
            </w:tcBorders>
            <w:shd w:val="clear" w:color="auto" w:fill="auto"/>
            <w:noWrap/>
          </w:tcPr>
          <w:p w14:paraId="1AE0DEA1"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Full time</w:t>
            </w:r>
          </w:p>
        </w:tc>
        <w:tc>
          <w:tcPr>
            <w:tcW w:w="837" w:type="dxa"/>
            <w:tcBorders>
              <w:top w:val="single" w:sz="4" w:space="0" w:color="auto"/>
            </w:tcBorders>
            <w:shd w:val="clear" w:color="auto" w:fill="auto"/>
            <w:noWrap/>
          </w:tcPr>
          <w:p w14:paraId="3FC97C23"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Ph.D.</w:t>
            </w:r>
          </w:p>
        </w:tc>
        <w:tc>
          <w:tcPr>
            <w:tcW w:w="812" w:type="dxa"/>
            <w:tcBorders>
              <w:top w:val="single" w:sz="4" w:space="0" w:color="auto"/>
            </w:tcBorders>
            <w:shd w:val="clear" w:color="auto" w:fill="auto"/>
            <w:noWrap/>
          </w:tcPr>
          <w:p w14:paraId="2FAC26A7"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2003</w:t>
            </w:r>
          </w:p>
        </w:tc>
        <w:tc>
          <w:tcPr>
            <w:tcW w:w="2491" w:type="dxa"/>
            <w:tcBorders>
              <w:top w:val="single" w:sz="4" w:space="0" w:color="auto"/>
            </w:tcBorders>
            <w:shd w:val="clear" w:color="auto" w:fill="auto"/>
            <w:noWrap/>
          </w:tcPr>
          <w:p w14:paraId="7A53A9A2"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Hospitality Management</w:t>
            </w:r>
          </w:p>
        </w:tc>
      </w:tr>
      <w:tr w:rsidR="00197E72" w:rsidRPr="00FA39EF" w14:paraId="722E3D8D" w14:textId="77777777" w:rsidTr="00132F88">
        <w:tblPrEx>
          <w:tblCellMar>
            <w:top w:w="43" w:type="dxa"/>
          </w:tblCellMar>
        </w:tblPrEx>
        <w:trPr>
          <w:trHeight w:val="300"/>
        </w:trPr>
        <w:tc>
          <w:tcPr>
            <w:tcW w:w="1760" w:type="dxa"/>
            <w:shd w:val="clear" w:color="auto" w:fill="auto"/>
            <w:noWrap/>
          </w:tcPr>
          <w:p w14:paraId="667BA820"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Lee Blecher</w:t>
            </w:r>
          </w:p>
        </w:tc>
        <w:tc>
          <w:tcPr>
            <w:tcW w:w="1509" w:type="dxa"/>
            <w:shd w:val="clear" w:color="auto" w:fill="auto"/>
            <w:noWrap/>
          </w:tcPr>
          <w:p w14:paraId="30EDB6E8"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Professor</w:t>
            </w:r>
          </w:p>
        </w:tc>
        <w:tc>
          <w:tcPr>
            <w:tcW w:w="1170" w:type="dxa"/>
            <w:shd w:val="clear" w:color="auto" w:fill="auto"/>
            <w:noWrap/>
          </w:tcPr>
          <w:p w14:paraId="2A8EAF9C"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Full time</w:t>
            </w:r>
          </w:p>
        </w:tc>
        <w:tc>
          <w:tcPr>
            <w:tcW w:w="837" w:type="dxa"/>
            <w:shd w:val="clear" w:color="auto" w:fill="auto"/>
            <w:noWrap/>
          </w:tcPr>
          <w:p w14:paraId="3EF3B888"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Ph.D.</w:t>
            </w:r>
          </w:p>
        </w:tc>
        <w:tc>
          <w:tcPr>
            <w:tcW w:w="812" w:type="dxa"/>
            <w:shd w:val="clear" w:color="auto" w:fill="auto"/>
            <w:noWrap/>
          </w:tcPr>
          <w:p w14:paraId="26FB107A" w14:textId="77777777" w:rsidR="00197E72" w:rsidRDefault="00197E72" w:rsidP="00197E72">
            <w:pPr>
              <w:pStyle w:val="TableText"/>
              <w:rPr>
                <w:rFonts w:ascii="Times New Roman" w:hAnsi="Times New Roman"/>
                <w:sz w:val="24"/>
                <w:szCs w:val="24"/>
              </w:rPr>
            </w:pPr>
            <w:r>
              <w:rPr>
                <w:rFonts w:ascii="Times New Roman" w:hAnsi="Times New Roman"/>
                <w:sz w:val="24"/>
                <w:szCs w:val="24"/>
              </w:rPr>
              <w:t>2000</w:t>
            </w:r>
          </w:p>
          <w:p w14:paraId="08B3CE59" w14:textId="77777777" w:rsidR="00197E72" w:rsidRPr="00FA39EF" w:rsidRDefault="00197E72" w:rsidP="00197E72">
            <w:pPr>
              <w:pStyle w:val="TableText"/>
              <w:rPr>
                <w:rFonts w:ascii="Times New Roman" w:hAnsi="Times New Roman"/>
                <w:sz w:val="24"/>
                <w:szCs w:val="24"/>
              </w:rPr>
            </w:pPr>
          </w:p>
        </w:tc>
        <w:tc>
          <w:tcPr>
            <w:tcW w:w="2491" w:type="dxa"/>
            <w:shd w:val="clear" w:color="auto" w:fill="auto"/>
            <w:noWrap/>
          </w:tcPr>
          <w:p w14:paraId="74FFDE62" w14:textId="77777777" w:rsidR="00197E72" w:rsidRDefault="00197E72" w:rsidP="00197E72">
            <w:pPr>
              <w:pStyle w:val="TableText"/>
              <w:rPr>
                <w:rFonts w:ascii="Times New Roman" w:hAnsi="Times New Roman"/>
                <w:sz w:val="24"/>
                <w:szCs w:val="24"/>
              </w:rPr>
            </w:pPr>
            <w:r>
              <w:rPr>
                <w:rFonts w:ascii="Times New Roman" w:hAnsi="Times New Roman"/>
                <w:sz w:val="24"/>
                <w:szCs w:val="24"/>
              </w:rPr>
              <w:t>Education – Policy &amp; Organization (Higher Education)</w:t>
            </w:r>
          </w:p>
          <w:p w14:paraId="17033C55" w14:textId="77777777" w:rsidR="00197E72" w:rsidRPr="00FA39EF" w:rsidRDefault="00197E72" w:rsidP="00197E72">
            <w:pPr>
              <w:pStyle w:val="TableText"/>
              <w:rPr>
                <w:rFonts w:ascii="Times New Roman" w:hAnsi="Times New Roman"/>
                <w:sz w:val="24"/>
                <w:szCs w:val="24"/>
              </w:rPr>
            </w:pPr>
          </w:p>
        </w:tc>
      </w:tr>
      <w:tr w:rsidR="00197E72" w:rsidRPr="00FA39EF" w14:paraId="53EE06EB" w14:textId="77777777" w:rsidTr="00132F88">
        <w:trPr>
          <w:trHeight w:val="300"/>
        </w:trPr>
        <w:tc>
          <w:tcPr>
            <w:tcW w:w="1760" w:type="dxa"/>
            <w:shd w:val="clear" w:color="auto" w:fill="auto"/>
            <w:noWrap/>
            <w:hideMark/>
          </w:tcPr>
          <w:p w14:paraId="72FC3EA9"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Libby Gustin</w:t>
            </w:r>
          </w:p>
        </w:tc>
        <w:tc>
          <w:tcPr>
            <w:tcW w:w="1509" w:type="dxa"/>
            <w:shd w:val="clear" w:color="auto" w:fill="auto"/>
            <w:noWrap/>
            <w:hideMark/>
          </w:tcPr>
          <w:p w14:paraId="51FCBDB9"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Associate</w:t>
            </w:r>
          </w:p>
          <w:p w14:paraId="68074470" w14:textId="77777777" w:rsidR="00197E72" w:rsidRPr="00FA39EF" w:rsidRDefault="00197E72" w:rsidP="00197E72">
            <w:pPr>
              <w:pStyle w:val="TableText"/>
              <w:ind w:left="0"/>
              <w:rPr>
                <w:rFonts w:ascii="Times New Roman" w:hAnsi="Times New Roman"/>
                <w:sz w:val="24"/>
                <w:szCs w:val="24"/>
              </w:rPr>
            </w:pPr>
            <w:r w:rsidRPr="00FA39EF">
              <w:rPr>
                <w:rFonts w:ascii="Times New Roman" w:hAnsi="Times New Roman"/>
                <w:sz w:val="24"/>
                <w:szCs w:val="24"/>
              </w:rPr>
              <w:t>Professor</w:t>
            </w:r>
          </w:p>
        </w:tc>
        <w:tc>
          <w:tcPr>
            <w:tcW w:w="1170" w:type="dxa"/>
            <w:shd w:val="clear" w:color="auto" w:fill="auto"/>
            <w:noWrap/>
            <w:hideMark/>
          </w:tcPr>
          <w:p w14:paraId="79D95B8B"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Full time</w:t>
            </w:r>
          </w:p>
        </w:tc>
        <w:tc>
          <w:tcPr>
            <w:tcW w:w="837" w:type="dxa"/>
            <w:shd w:val="clear" w:color="auto" w:fill="auto"/>
            <w:noWrap/>
            <w:hideMark/>
          </w:tcPr>
          <w:p w14:paraId="2299E20D"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Ph.D.</w:t>
            </w:r>
          </w:p>
        </w:tc>
        <w:tc>
          <w:tcPr>
            <w:tcW w:w="812" w:type="dxa"/>
            <w:shd w:val="clear" w:color="auto" w:fill="auto"/>
            <w:noWrap/>
            <w:hideMark/>
          </w:tcPr>
          <w:p w14:paraId="0481DEA0" w14:textId="77777777" w:rsidR="00197E72" w:rsidRPr="00FA39EF" w:rsidRDefault="00132F88" w:rsidP="00197E72">
            <w:pPr>
              <w:pStyle w:val="TableText"/>
              <w:rPr>
                <w:rFonts w:ascii="Times New Roman" w:hAnsi="Times New Roman"/>
                <w:sz w:val="24"/>
                <w:szCs w:val="24"/>
              </w:rPr>
            </w:pPr>
            <w:r>
              <w:rPr>
                <w:rFonts w:ascii="Times New Roman" w:hAnsi="Times New Roman"/>
                <w:sz w:val="24"/>
                <w:szCs w:val="24"/>
              </w:rPr>
              <w:t>1994</w:t>
            </w:r>
          </w:p>
        </w:tc>
        <w:tc>
          <w:tcPr>
            <w:tcW w:w="2491" w:type="dxa"/>
            <w:shd w:val="clear" w:color="auto" w:fill="auto"/>
            <w:noWrap/>
            <w:hideMark/>
          </w:tcPr>
          <w:p w14:paraId="054641B2" w14:textId="77777777" w:rsidR="00197E72" w:rsidRDefault="00197E72" w:rsidP="00197E72">
            <w:pPr>
              <w:pStyle w:val="TableText"/>
              <w:rPr>
                <w:rFonts w:ascii="Times New Roman" w:hAnsi="Times New Roman"/>
                <w:sz w:val="24"/>
                <w:szCs w:val="24"/>
              </w:rPr>
            </w:pPr>
            <w:r>
              <w:rPr>
                <w:rFonts w:ascii="Times New Roman" w:hAnsi="Times New Roman"/>
                <w:sz w:val="24"/>
                <w:szCs w:val="24"/>
              </w:rPr>
              <w:t>Hotel and Restaurant Administration</w:t>
            </w:r>
          </w:p>
          <w:p w14:paraId="73530B86" w14:textId="77777777" w:rsidR="00197E72" w:rsidRPr="00FA39EF" w:rsidRDefault="00197E72" w:rsidP="00197E72">
            <w:pPr>
              <w:pStyle w:val="TableText"/>
              <w:rPr>
                <w:rFonts w:ascii="Times New Roman" w:hAnsi="Times New Roman"/>
                <w:sz w:val="24"/>
                <w:szCs w:val="24"/>
              </w:rPr>
            </w:pPr>
          </w:p>
        </w:tc>
      </w:tr>
      <w:tr w:rsidR="00197E72" w:rsidRPr="00FA39EF" w14:paraId="0F428A32" w14:textId="77777777" w:rsidTr="00132F88">
        <w:trPr>
          <w:trHeight w:val="300"/>
        </w:trPr>
        <w:tc>
          <w:tcPr>
            <w:tcW w:w="1760" w:type="dxa"/>
            <w:shd w:val="clear" w:color="auto" w:fill="auto"/>
            <w:noWrap/>
            <w:hideMark/>
          </w:tcPr>
          <w:p w14:paraId="6D8C4D4B"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Wendy Reiboldt</w:t>
            </w:r>
          </w:p>
        </w:tc>
        <w:tc>
          <w:tcPr>
            <w:tcW w:w="1509" w:type="dxa"/>
            <w:shd w:val="clear" w:color="auto" w:fill="auto"/>
            <w:noWrap/>
            <w:hideMark/>
          </w:tcPr>
          <w:p w14:paraId="3A7E33FA"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Professor</w:t>
            </w:r>
          </w:p>
        </w:tc>
        <w:tc>
          <w:tcPr>
            <w:tcW w:w="1170" w:type="dxa"/>
            <w:shd w:val="clear" w:color="auto" w:fill="auto"/>
            <w:noWrap/>
            <w:hideMark/>
          </w:tcPr>
          <w:p w14:paraId="169CCFDF"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Full time</w:t>
            </w:r>
          </w:p>
        </w:tc>
        <w:tc>
          <w:tcPr>
            <w:tcW w:w="837" w:type="dxa"/>
            <w:shd w:val="clear" w:color="auto" w:fill="auto"/>
            <w:noWrap/>
            <w:hideMark/>
          </w:tcPr>
          <w:p w14:paraId="18DF4D85"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Ph.D.</w:t>
            </w:r>
          </w:p>
        </w:tc>
        <w:tc>
          <w:tcPr>
            <w:tcW w:w="812" w:type="dxa"/>
            <w:shd w:val="clear" w:color="auto" w:fill="auto"/>
            <w:noWrap/>
            <w:hideMark/>
          </w:tcPr>
          <w:p w14:paraId="49ADA0F0"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1992</w:t>
            </w:r>
          </w:p>
        </w:tc>
        <w:tc>
          <w:tcPr>
            <w:tcW w:w="2491" w:type="dxa"/>
            <w:shd w:val="clear" w:color="auto" w:fill="auto"/>
            <w:noWrap/>
            <w:hideMark/>
          </w:tcPr>
          <w:p w14:paraId="2503E4D1" w14:textId="77777777" w:rsidR="00197E72" w:rsidRDefault="00197E72" w:rsidP="00197E72">
            <w:pPr>
              <w:pStyle w:val="TableText"/>
              <w:rPr>
                <w:rFonts w:ascii="Times New Roman" w:hAnsi="Times New Roman"/>
                <w:sz w:val="24"/>
                <w:szCs w:val="24"/>
              </w:rPr>
            </w:pPr>
            <w:r w:rsidRPr="00FA39EF">
              <w:rPr>
                <w:rFonts w:ascii="Times New Roman" w:hAnsi="Times New Roman"/>
                <w:sz w:val="24"/>
                <w:szCs w:val="24"/>
              </w:rPr>
              <w:t>Family Resource Management</w:t>
            </w:r>
          </w:p>
          <w:p w14:paraId="216DE04C" w14:textId="77777777" w:rsidR="00197E72" w:rsidRPr="00FA39EF" w:rsidRDefault="00197E72" w:rsidP="00197E72">
            <w:pPr>
              <w:pStyle w:val="TableText"/>
              <w:rPr>
                <w:rFonts w:ascii="Times New Roman" w:hAnsi="Times New Roman"/>
                <w:sz w:val="24"/>
                <w:szCs w:val="24"/>
              </w:rPr>
            </w:pPr>
          </w:p>
        </w:tc>
      </w:tr>
      <w:tr w:rsidR="00197E72" w:rsidRPr="00FA39EF" w14:paraId="47D10FE0" w14:textId="77777777" w:rsidTr="00132F88">
        <w:tblPrEx>
          <w:tblCellMar>
            <w:top w:w="43" w:type="dxa"/>
          </w:tblCellMar>
        </w:tblPrEx>
        <w:trPr>
          <w:trHeight w:val="300"/>
        </w:trPr>
        <w:tc>
          <w:tcPr>
            <w:tcW w:w="1760" w:type="dxa"/>
            <w:shd w:val="clear" w:color="auto" w:fill="auto"/>
            <w:noWrap/>
          </w:tcPr>
          <w:p w14:paraId="06BC57B1"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Susan Zhong</w:t>
            </w:r>
          </w:p>
        </w:tc>
        <w:tc>
          <w:tcPr>
            <w:tcW w:w="1509" w:type="dxa"/>
            <w:shd w:val="clear" w:color="auto" w:fill="auto"/>
            <w:noWrap/>
          </w:tcPr>
          <w:p w14:paraId="027CC545" w14:textId="77777777" w:rsidR="00197E72" w:rsidRDefault="00197E72" w:rsidP="00197E72">
            <w:pPr>
              <w:pStyle w:val="TableText"/>
              <w:rPr>
                <w:rFonts w:ascii="Times New Roman" w:hAnsi="Times New Roman"/>
                <w:sz w:val="24"/>
                <w:szCs w:val="24"/>
              </w:rPr>
            </w:pPr>
            <w:r w:rsidRPr="00FA39EF">
              <w:rPr>
                <w:rFonts w:ascii="Times New Roman" w:hAnsi="Times New Roman"/>
                <w:sz w:val="24"/>
                <w:szCs w:val="24"/>
              </w:rPr>
              <w:t>Assistant Professor</w:t>
            </w:r>
          </w:p>
          <w:p w14:paraId="07A8A2BD" w14:textId="77777777" w:rsidR="00197E72" w:rsidRPr="00FA39EF" w:rsidRDefault="00197E72" w:rsidP="00197E72">
            <w:pPr>
              <w:pStyle w:val="TableText"/>
              <w:rPr>
                <w:rFonts w:ascii="Times New Roman" w:hAnsi="Times New Roman"/>
                <w:sz w:val="24"/>
                <w:szCs w:val="24"/>
              </w:rPr>
            </w:pPr>
          </w:p>
        </w:tc>
        <w:tc>
          <w:tcPr>
            <w:tcW w:w="1170" w:type="dxa"/>
            <w:shd w:val="clear" w:color="auto" w:fill="auto"/>
            <w:noWrap/>
          </w:tcPr>
          <w:p w14:paraId="6B77E8C1"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Full time</w:t>
            </w:r>
          </w:p>
        </w:tc>
        <w:tc>
          <w:tcPr>
            <w:tcW w:w="837" w:type="dxa"/>
            <w:shd w:val="clear" w:color="auto" w:fill="auto"/>
            <w:noWrap/>
          </w:tcPr>
          <w:p w14:paraId="72291881"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Ph.D.</w:t>
            </w:r>
          </w:p>
        </w:tc>
        <w:tc>
          <w:tcPr>
            <w:tcW w:w="812" w:type="dxa"/>
            <w:shd w:val="clear" w:color="auto" w:fill="auto"/>
            <w:noWrap/>
          </w:tcPr>
          <w:p w14:paraId="2D9E0D38"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2015</w:t>
            </w:r>
          </w:p>
        </w:tc>
        <w:tc>
          <w:tcPr>
            <w:tcW w:w="2491" w:type="dxa"/>
            <w:shd w:val="clear" w:color="auto" w:fill="auto"/>
            <w:noWrap/>
          </w:tcPr>
          <w:p w14:paraId="236DD6AA" w14:textId="77777777" w:rsidR="00197E72" w:rsidRPr="00FA39EF" w:rsidRDefault="00197E72" w:rsidP="00197E72">
            <w:pPr>
              <w:pStyle w:val="TableText"/>
              <w:rPr>
                <w:rFonts w:ascii="Times New Roman" w:hAnsi="Times New Roman"/>
                <w:sz w:val="24"/>
                <w:szCs w:val="24"/>
              </w:rPr>
            </w:pPr>
            <w:r>
              <w:rPr>
                <w:rFonts w:ascii="Times New Roman" w:hAnsi="Times New Roman"/>
                <w:sz w:val="24"/>
                <w:szCs w:val="24"/>
              </w:rPr>
              <w:t>Hospitality Administration</w:t>
            </w:r>
          </w:p>
        </w:tc>
      </w:tr>
      <w:tr w:rsidR="00197E72" w:rsidRPr="00FA39EF" w14:paraId="7438484B" w14:textId="77777777" w:rsidTr="00132F88">
        <w:tblPrEx>
          <w:tblCellMar>
            <w:top w:w="43" w:type="dxa"/>
          </w:tblCellMar>
        </w:tblPrEx>
        <w:trPr>
          <w:trHeight w:val="300"/>
        </w:trPr>
        <w:tc>
          <w:tcPr>
            <w:tcW w:w="1760" w:type="dxa"/>
            <w:shd w:val="clear" w:color="auto" w:fill="auto"/>
            <w:noWrap/>
          </w:tcPr>
          <w:p w14:paraId="3A5ACF3B"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Amir Durrani</w:t>
            </w:r>
          </w:p>
        </w:tc>
        <w:tc>
          <w:tcPr>
            <w:tcW w:w="1509" w:type="dxa"/>
            <w:shd w:val="clear" w:color="auto" w:fill="auto"/>
            <w:noWrap/>
          </w:tcPr>
          <w:p w14:paraId="48CCCF84"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Lecturer</w:t>
            </w:r>
          </w:p>
        </w:tc>
        <w:tc>
          <w:tcPr>
            <w:tcW w:w="1170" w:type="dxa"/>
            <w:shd w:val="clear" w:color="auto" w:fill="auto"/>
            <w:noWrap/>
          </w:tcPr>
          <w:p w14:paraId="7441E6EC"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Part time</w:t>
            </w:r>
          </w:p>
        </w:tc>
        <w:tc>
          <w:tcPr>
            <w:tcW w:w="837" w:type="dxa"/>
            <w:shd w:val="clear" w:color="auto" w:fill="auto"/>
            <w:noWrap/>
          </w:tcPr>
          <w:p w14:paraId="1F44E220" w14:textId="77777777" w:rsidR="00197E72" w:rsidRPr="00FA39EF" w:rsidRDefault="00197E72" w:rsidP="00197E72">
            <w:pPr>
              <w:pStyle w:val="TableText"/>
              <w:ind w:left="0"/>
              <w:rPr>
                <w:rFonts w:ascii="Times New Roman" w:hAnsi="Times New Roman"/>
                <w:sz w:val="24"/>
                <w:szCs w:val="24"/>
              </w:rPr>
            </w:pPr>
            <w:r w:rsidRPr="00FA39EF">
              <w:rPr>
                <w:rFonts w:ascii="Times New Roman" w:hAnsi="Times New Roman"/>
                <w:sz w:val="24"/>
                <w:szCs w:val="24"/>
              </w:rPr>
              <w:t>Ph.D.</w:t>
            </w:r>
          </w:p>
        </w:tc>
        <w:tc>
          <w:tcPr>
            <w:tcW w:w="812" w:type="dxa"/>
            <w:shd w:val="clear" w:color="auto" w:fill="auto"/>
            <w:noWrap/>
          </w:tcPr>
          <w:p w14:paraId="30A398CD" w14:textId="77777777" w:rsidR="00197E72" w:rsidRPr="00FA39EF" w:rsidRDefault="00197E72" w:rsidP="00197E72">
            <w:pPr>
              <w:pStyle w:val="TableText"/>
              <w:rPr>
                <w:rFonts w:ascii="Times New Roman" w:hAnsi="Times New Roman"/>
                <w:sz w:val="24"/>
                <w:szCs w:val="24"/>
              </w:rPr>
            </w:pPr>
            <w:r>
              <w:rPr>
                <w:rFonts w:ascii="Times New Roman" w:hAnsi="Times New Roman"/>
                <w:sz w:val="24"/>
                <w:szCs w:val="24"/>
              </w:rPr>
              <w:t>2013</w:t>
            </w:r>
          </w:p>
        </w:tc>
        <w:tc>
          <w:tcPr>
            <w:tcW w:w="2491" w:type="dxa"/>
            <w:shd w:val="clear" w:color="auto" w:fill="auto"/>
            <w:noWrap/>
          </w:tcPr>
          <w:p w14:paraId="0F29CCA3" w14:textId="77777777" w:rsidR="00197E72" w:rsidRPr="00FA39EF" w:rsidRDefault="00197E72" w:rsidP="00197E72">
            <w:pPr>
              <w:pStyle w:val="TableText"/>
              <w:rPr>
                <w:rFonts w:ascii="Times New Roman" w:hAnsi="Times New Roman"/>
                <w:sz w:val="24"/>
                <w:szCs w:val="24"/>
              </w:rPr>
            </w:pPr>
            <w:r>
              <w:rPr>
                <w:rFonts w:ascii="Times New Roman" w:hAnsi="Times New Roman"/>
                <w:sz w:val="24"/>
                <w:szCs w:val="24"/>
              </w:rPr>
              <w:t>Hospitality Management</w:t>
            </w:r>
          </w:p>
          <w:p w14:paraId="519C4CB9" w14:textId="77777777" w:rsidR="00197E72" w:rsidRPr="00FA39EF" w:rsidRDefault="00197E72" w:rsidP="00197E72">
            <w:pPr>
              <w:pStyle w:val="TableText"/>
              <w:rPr>
                <w:rFonts w:ascii="Times New Roman" w:hAnsi="Times New Roman"/>
                <w:sz w:val="24"/>
                <w:szCs w:val="24"/>
              </w:rPr>
            </w:pPr>
          </w:p>
        </w:tc>
      </w:tr>
      <w:tr w:rsidR="00197E72" w:rsidRPr="00FA39EF" w14:paraId="4319A362" w14:textId="77777777" w:rsidTr="00132F88">
        <w:trPr>
          <w:trHeight w:val="300"/>
        </w:trPr>
        <w:tc>
          <w:tcPr>
            <w:tcW w:w="1760" w:type="dxa"/>
            <w:tcBorders>
              <w:bottom w:val="single" w:sz="4" w:space="0" w:color="auto"/>
            </w:tcBorders>
            <w:shd w:val="clear" w:color="auto" w:fill="auto"/>
            <w:noWrap/>
          </w:tcPr>
          <w:p w14:paraId="2E3A6573"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Gretchen Blackwell</w:t>
            </w:r>
          </w:p>
        </w:tc>
        <w:tc>
          <w:tcPr>
            <w:tcW w:w="1509" w:type="dxa"/>
            <w:tcBorders>
              <w:bottom w:val="single" w:sz="4" w:space="0" w:color="auto"/>
            </w:tcBorders>
            <w:shd w:val="clear" w:color="auto" w:fill="auto"/>
            <w:noWrap/>
          </w:tcPr>
          <w:p w14:paraId="1152BE87"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Lecturer</w:t>
            </w:r>
          </w:p>
        </w:tc>
        <w:tc>
          <w:tcPr>
            <w:tcW w:w="1170" w:type="dxa"/>
            <w:tcBorders>
              <w:bottom w:val="single" w:sz="4" w:space="0" w:color="auto"/>
            </w:tcBorders>
            <w:shd w:val="clear" w:color="auto" w:fill="auto"/>
            <w:noWrap/>
          </w:tcPr>
          <w:p w14:paraId="2E63FB0A"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Full time</w:t>
            </w:r>
          </w:p>
        </w:tc>
        <w:tc>
          <w:tcPr>
            <w:tcW w:w="837" w:type="dxa"/>
            <w:tcBorders>
              <w:bottom w:val="single" w:sz="4" w:space="0" w:color="auto"/>
            </w:tcBorders>
            <w:shd w:val="clear" w:color="auto" w:fill="auto"/>
            <w:noWrap/>
          </w:tcPr>
          <w:p w14:paraId="4CA278BD" w14:textId="77777777" w:rsidR="00197E72" w:rsidRPr="00FA39EF" w:rsidRDefault="00197E72" w:rsidP="00197E72">
            <w:pPr>
              <w:pStyle w:val="TableText"/>
              <w:rPr>
                <w:rFonts w:ascii="Times New Roman" w:hAnsi="Times New Roman"/>
                <w:sz w:val="24"/>
                <w:szCs w:val="24"/>
              </w:rPr>
            </w:pPr>
            <w:r w:rsidRPr="00FA39EF">
              <w:rPr>
                <w:rFonts w:ascii="Times New Roman" w:hAnsi="Times New Roman"/>
                <w:sz w:val="24"/>
                <w:szCs w:val="24"/>
              </w:rPr>
              <w:t>Ph.D.</w:t>
            </w:r>
          </w:p>
        </w:tc>
        <w:tc>
          <w:tcPr>
            <w:tcW w:w="812" w:type="dxa"/>
            <w:tcBorders>
              <w:bottom w:val="single" w:sz="4" w:space="0" w:color="auto"/>
            </w:tcBorders>
            <w:shd w:val="clear" w:color="auto" w:fill="auto"/>
            <w:noWrap/>
          </w:tcPr>
          <w:p w14:paraId="0FFEB6CA" w14:textId="77777777" w:rsidR="00197E72" w:rsidRPr="00FA39EF" w:rsidRDefault="00197E72" w:rsidP="00197E72">
            <w:pPr>
              <w:pStyle w:val="TableText"/>
              <w:rPr>
                <w:rFonts w:ascii="Times New Roman" w:hAnsi="Times New Roman"/>
                <w:sz w:val="24"/>
                <w:szCs w:val="24"/>
              </w:rPr>
            </w:pPr>
            <w:r>
              <w:rPr>
                <w:rFonts w:ascii="Times New Roman" w:hAnsi="Times New Roman"/>
                <w:sz w:val="24"/>
                <w:szCs w:val="24"/>
              </w:rPr>
              <w:t>1985</w:t>
            </w:r>
          </w:p>
        </w:tc>
        <w:tc>
          <w:tcPr>
            <w:tcW w:w="2491" w:type="dxa"/>
            <w:tcBorders>
              <w:bottom w:val="single" w:sz="4" w:space="0" w:color="auto"/>
            </w:tcBorders>
            <w:shd w:val="clear" w:color="auto" w:fill="auto"/>
            <w:noWrap/>
          </w:tcPr>
          <w:p w14:paraId="39B72BD7" w14:textId="77777777" w:rsidR="00197E72" w:rsidRPr="00FA39EF" w:rsidRDefault="00197E72" w:rsidP="00197E72">
            <w:pPr>
              <w:pStyle w:val="TableText"/>
              <w:rPr>
                <w:rFonts w:ascii="Times New Roman" w:hAnsi="Times New Roman"/>
                <w:sz w:val="24"/>
                <w:szCs w:val="24"/>
              </w:rPr>
            </w:pPr>
            <w:r>
              <w:rPr>
                <w:rFonts w:ascii="Times New Roman" w:hAnsi="Times New Roman"/>
                <w:sz w:val="24"/>
                <w:szCs w:val="24"/>
              </w:rPr>
              <w:t>Food, Nutrition and Institution Administration</w:t>
            </w:r>
          </w:p>
        </w:tc>
      </w:tr>
    </w:tbl>
    <w:p w14:paraId="499DBCFE" w14:textId="77777777" w:rsidR="00197E72" w:rsidRPr="00FA39EF" w:rsidRDefault="00197E72" w:rsidP="00197E72">
      <w:pPr>
        <w:rPr>
          <w:rFonts w:ascii="Times New Roman" w:hAnsi="Times New Roman" w:cs="Times New Roman"/>
        </w:rPr>
      </w:pPr>
    </w:p>
    <w:p w14:paraId="436846AC" w14:textId="77777777" w:rsidR="00197E72" w:rsidRPr="00FA39EF" w:rsidRDefault="00197E72" w:rsidP="00197E72">
      <w:pPr>
        <w:pStyle w:val="Heading2"/>
        <w:numPr>
          <w:ilvl w:val="1"/>
          <w:numId w:val="33"/>
        </w:numPr>
        <w:spacing w:before="200" w:line="240" w:lineRule="auto"/>
        <w:ind w:left="1080" w:right="770"/>
        <w:rPr>
          <w:rFonts w:ascii="Times New Roman" w:hAnsi="Times New Roman" w:cs="Times New Roman"/>
          <w:b/>
          <w:i/>
          <w:color w:val="auto"/>
          <w:sz w:val="24"/>
          <w:szCs w:val="24"/>
        </w:rPr>
      </w:pPr>
      <w:r w:rsidRPr="00FA39EF">
        <w:rPr>
          <w:rFonts w:ascii="Times New Roman" w:hAnsi="Times New Roman" w:cs="Times New Roman"/>
          <w:i/>
          <w:color w:val="auto"/>
          <w:sz w:val="24"/>
          <w:szCs w:val="24"/>
        </w:rPr>
        <w:t xml:space="preserve">Describe facilities that would be used in support of the proposed program.  </w:t>
      </w:r>
    </w:p>
    <w:p w14:paraId="126C0BA1" w14:textId="77777777" w:rsidR="00197E72" w:rsidRPr="00FA39EF" w:rsidRDefault="00197E72" w:rsidP="00197E72">
      <w:pPr>
        <w:ind w:right="770"/>
        <w:rPr>
          <w:rFonts w:ascii="Times New Roman" w:hAnsi="Times New Roman" w:cs="Times New Roman"/>
        </w:rPr>
      </w:pPr>
    </w:p>
    <w:p w14:paraId="5606DC7B" w14:textId="77777777" w:rsidR="00197E72" w:rsidRPr="00FA39EF" w:rsidRDefault="00197E72" w:rsidP="00197E72">
      <w:pPr>
        <w:pStyle w:val="letters"/>
        <w:ind w:right="770"/>
        <w:rPr>
          <w:rFonts w:ascii="Times New Roman" w:hAnsi="Times New Roman"/>
          <w:i/>
          <w:sz w:val="24"/>
          <w:szCs w:val="24"/>
        </w:rPr>
      </w:pPr>
    </w:p>
    <w:p w14:paraId="60452EFA" w14:textId="77777777" w:rsidR="00197E72" w:rsidRPr="00FA39EF" w:rsidRDefault="00197E72" w:rsidP="00197E72">
      <w:pPr>
        <w:ind w:right="770"/>
        <w:rPr>
          <w:rFonts w:ascii="Times New Roman" w:hAnsi="Times New Roman" w:cs="Times New Roman"/>
          <w:u w:val="single"/>
          <w:lang w:eastAsia="zh-CN"/>
        </w:rPr>
      </w:pPr>
      <w:r w:rsidRPr="00FA39EF">
        <w:rPr>
          <w:rFonts w:ascii="Times New Roman" w:hAnsi="Times New Roman" w:cs="Times New Roman"/>
          <w:u w:val="single"/>
          <w:lang w:eastAsia="zh-CN"/>
        </w:rPr>
        <w:t>College of Continuing &amp; Professional Education (CCPE)</w:t>
      </w:r>
    </w:p>
    <w:p w14:paraId="592813EC" w14:textId="77777777" w:rsidR="00197E72" w:rsidRPr="00FA39EF" w:rsidRDefault="00197E72" w:rsidP="00197E72">
      <w:pPr>
        <w:ind w:right="770"/>
        <w:rPr>
          <w:rFonts w:ascii="Times New Roman" w:hAnsi="Times New Roman" w:cs="Times New Roman"/>
          <w:lang w:eastAsia="zh-CN"/>
        </w:rPr>
      </w:pPr>
      <w:r w:rsidRPr="00FA39EF">
        <w:rPr>
          <w:rFonts w:ascii="Times New Roman" w:hAnsi="Times New Roman" w:cs="Times New Roman"/>
          <w:lang w:eastAsia="zh-CN"/>
        </w:rPr>
        <w:t xml:space="preserve">The </w:t>
      </w:r>
      <w:r w:rsidR="00521419">
        <w:rPr>
          <w:rFonts w:ascii="Times New Roman" w:hAnsi="Times New Roman" w:cs="Times New Roman"/>
          <w:lang w:eastAsia="zh-CN"/>
        </w:rPr>
        <w:t xml:space="preserve">proposed </w:t>
      </w:r>
      <w:r w:rsidRPr="00FA39EF">
        <w:rPr>
          <w:rFonts w:ascii="Times New Roman" w:hAnsi="Times New Roman" w:cs="Times New Roman"/>
          <w:lang w:eastAsia="zh-CN"/>
        </w:rPr>
        <w:t>MS in Global Hospitality Management is a self-support program that leverages facilities, resources</w:t>
      </w:r>
      <w:r>
        <w:rPr>
          <w:rFonts w:ascii="Times New Roman" w:hAnsi="Times New Roman" w:cs="Times New Roman"/>
          <w:lang w:eastAsia="zh-CN"/>
        </w:rPr>
        <w:t>,</w:t>
      </w:r>
      <w:r w:rsidRPr="00FA39EF">
        <w:rPr>
          <w:rFonts w:ascii="Times New Roman" w:hAnsi="Times New Roman" w:cs="Times New Roman"/>
          <w:lang w:eastAsia="zh-CN"/>
        </w:rPr>
        <w:t xml:space="preserve"> and support from the CSULB College of Continuing and Professional Education (CCPE). Facilities available through CCPE include a state-of-the-art multimedia conference room, three videoconference facilities for live meetings and classes, a computer lab with the latest hardware and software, a large </w:t>
      </w:r>
      <w:r w:rsidR="00EC4E7B" w:rsidRPr="00FA39EF">
        <w:rPr>
          <w:rFonts w:ascii="Times New Roman" w:hAnsi="Times New Roman" w:cs="Times New Roman"/>
          <w:lang w:eastAsia="zh-CN"/>
        </w:rPr>
        <w:t>distance-learning</w:t>
      </w:r>
      <w:r w:rsidRPr="00FA39EF">
        <w:rPr>
          <w:rFonts w:ascii="Times New Roman" w:hAnsi="Times New Roman" w:cs="Times New Roman"/>
          <w:lang w:eastAsia="zh-CN"/>
        </w:rPr>
        <w:t xml:space="preserve"> classroom, nine training rooms/classrooms with varying levels of multi-media equipment, and three conference rooms. It is expected that most courses will be held in the Foundation Building that houses the CCPE facilities.</w:t>
      </w:r>
    </w:p>
    <w:p w14:paraId="71911C2C" w14:textId="77777777" w:rsidR="00197E72" w:rsidRPr="00FA39EF" w:rsidRDefault="00197E72" w:rsidP="00197E72">
      <w:pPr>
        <w:ind w:right="770"/>
        <w:rPr>
          <w:rFonts w:ascii="Times New Roman" w:hAnsi="Times New Roman" w:cs="Times New Roman"/>
          <w:lang w:eastAsia="zh-CN"/>
        </w:rPr>
      </w:pPr>
    </w:p>
    <w:p w14:paraId="66F2C336" w14:textId="77777777" w:rsidR="00197E72" w:rsidRPr="00FA39EF" w:rsidRDefault="00197E72" w:rsidP="00197E72">
      <w:pPr>
        <w:ind w:right="770"/>
        <w:rPr>
          <w:rFonts w:ascii="Times New Roman" w:hAnsi="Times New Roman" w:cs="Times New Roman"/>
        </w:rPr>
      </w:pPr>
      <w:r w:rsidRPr="00FA39EF">
        <w:rPr>
          <w:rFonts w:ascii="Times New Roman" w:hAnsi="Times New Roman" w:cs="Times New Roman"/>
          <w:u w:val="single"/>
        </w:rPr>
        <w:lastRenderedPageBreak/>
        <w:t>The Department of Family and Consumer Sciences (FCS)</w:t>
      </w:r>
    </w:p>
    <w:p w14:paraId="0A37D8F2" w14:textId="77777777" w:rsidR="00197E72" w:rsidRPr="00FA39EF" w:rsidRDefault="00197E72" w:rsidP="00197E72">
      <w:pPr>
        <w:ind w:right="770"/>
        <w:rPr>
          <w:rFonts w:ascii="Times New Roman" w:hAnsi="Times New Roman" w:cs="Times New Roman"/>
        </w:rPr>
      </w:pPr>
      <w:r w:rsidRPr="00FA39EF">
        <w:rPr>
          <w:rFonts w:ascii="Times New Roman" w:hAnsi="Times New Roman" w:cs="Times New Roman"/>
        </w:rPr>
        <w:t xml:space="preserve">To supplement the CCPE facilities, FCS has a computer </w:t>
      </w:r>
      <w:r w:rsidR="00EC4E7B" w:rsidRPr="00FA39EF">
        <w:rPr>
          <w:rFonts w:ascii="Times New Roman" w:hAnsi="Times New Roman" w:cs="Times New Roman"/>
        </w:rPr>
        <w:t>lab that houses 40 high-end computers capable of supporting the software, hardware</w:t>
      </w:r>
      <w:r w:rsidRPr="00FA39EF">
        <w:rPr>
          <w:rFonts w:ascii="Times New Roman" w:hAnsi="Times New Roman" w:cs="Times New Roman"/>
        </w:rPr>
        <w:t xml:space="preserve"> and data needs of various applications. The FCS computer lab has open </w:t>
      </w:r>
      <w:r w:rsidR="00EC4E7B" w:rsidRPr="00FA39EF">
        <w:rPr>
          <w:rFonts w:ascii="Times New Roman" w:hAnsi="Times New Roman" w:cs="Times New Roman"/>
        </w:rPr>
        <w:t>hours that</w:t>
      </w:r>
      <w:r w:rsidRPr="00FA39EF">
        <w:rPr>
          <w:rFonts w:ascii="Times New Roman" w:hAnsi="Times New Roman" w:cs="Times New Roman"/>
        </w:rPr>
        <w:t xml:space="preserve"> vary each semester.</w:t>
      </w:r>
    </w:p>
    <w:p w14:paraId="1B8A65BA" w14:textId="77777777" w:rsidR="00197E72" w:rsidRPr="00FA39EF" w:rsidRDefault="00197E72" w:rsidP="00197E72">
      <w:pPr>
        <w:ind w:right="770"/>
        <w:rPr>
          <w:rFonts w:ascii="Times New Roman" w:hAnsi="Times New Roman" w:cs="Times New Roman"/>
        </w:rPr>
      </w:pPr>
      <w:r w:rsidRPr="00FA39EF">
        <w:rPr>
          <w:rFonts w:ascii="Times New Roman" w:hAnsi="Times New Roman" w:cs="Times New Roman"/>
        </w:rPr>
        <w:t>FCS has submitted a request to refurbish one classroom into an Active Learning Classroom.  The results of that submission are unknown at this time.  The potential classroom will have state of the art technology and allow for student directed learning modules.</w:t>
      </w:r>
    </w:p>
    <w:p w14:paraId="276D51AF" w14:textId="77777777" w:rsidR="00197E72" w:rsidRPr="00FA39EF" w:rsidRDefault="00197E72" w:rsidP="00197E72">
      <w:pPr>
        <w:pStyle w:val="Heading2"/>
        <w:numPr>
          <w:ilvl w:val="1"/>
          <w:numId w:val="33"/>
        </w:numPr>
        <w:spacing w:before="200" w:line="240" w:lineRule="auto"/>
        <w:ind w:left="1080" w:right="770"/>
        <w:rPr>
          <w:rFonts w:ascii="Times New Roman" w:hAnsi="Times New Roman" w:cs="Times New Roman"/>
          <w:b/>
          <w:i/>
          <w:color w:val="auto"/>
          <w:sz w:val="24"/>
          <w:szCs w:val="24"/>
        </w:rPr>
      </w:pPr>
      <w:r w:rsidRPr="00FA39EF">
        <w:rPr>
          <w:rFonts w:ascii="Times New Roman" w:hAnsi="Times New Roman" w:cs="Times New Roman"/>
          <w:i/>
          <w:color w:val="auto"/>
          <w:sz w:val="24"/>
          <w:szCs w:val="24"/>
        </w:rPr>
        <w:t>Provide evidence that the institution provides adequate access to both electronic and physical library and learning resources</w:t>
      </w:r>
    </w:p>
    <w:p w14:paraId="27E37A7F" w14:textId="77777777" w:rsidR="00197E72" w:rsidRPr="00FA39EF" w:rsidRDefault="00197E72" w:rsidP="00197E72">
      <w:pPr>
        <w:ind w:right="770"/>
        <w:rPr>
          <w:rFonts w:ascii="Times New Roman" w:hAnsi="Times New Roman" w:cs="Times New Roman"/>
        </w:rPr>
      </w:pPr>
    </w:p>
    <w:p w14:paraId="5CDF1E65" w14:textId="77777777" w:rsidR="00197E72" w:rsidRPr="00FA39EF" w:rsidRDefault="00197E72" w:rsidP="00197E72">
      <w:pPr>
        <w:ind w:right="770"/>
        <w:rPr>
          <w:rFonts w:ascii="Times New Roman" w:hAnsi="Times New Roman" w:cs="Times New Roman"/>
          <w:u w:val="single"/>
        </w:rPr>
      </w:pPr>
      <w:r w:rsidRPr="00FA39EF">
        <w:rPr>
          <w:rFonts w:ascii="Times New Roman" w:hAnsi="Times New Roman" w:cs="Times New Roman"/>
          <w:u w:val="single"/>
        </w:rPr>
        <w:t>Library Resources</w:t>
      </w:r>
    </w:p>
    <w:p w14:paraId="769DF4BC" w14:textId="77777777" w:rsidR="00197E72" w:rsidRPr="00FA39EF" w:rsidRDefault="00197E72" w:rsidP="00197E72">
      <w:pPr>
        <w:ind w:right="770"/>
        <w:rPr>
          <w:rFonts w:ascii="Times New Roman" w:hAnsi="Times New Roman" w:cs="Times New Roman"/>
        </w:rPr>
      </w:pPr>
      <w:r w:rsidRPr="00FA39EF">
        <w:rPr>
          <w:rFonts w:ascii="Times New Roman" w:hAnsi="Times New Roman" w:cs="Times New Roman"/>
        </w:rPr>
        <w:t>Please see Attachment B for a comprehensive report prepared by Kelly Janousek, Hospitality Management Librarian of the CSULB University Library.</w:t>
      </w:r>
    </w:p>
    <w:p w14:paraId="24C2CDA7" w14:textId="77777777" w:rsidR="00197E72" w:rsidRDefault="00197E72" w:rsidP="00197E72">
      <w:pPr>
        <w:ind w:right="770"/>
        <w:rPr>
          <w:rFonts w:ascii="Times New Roman" w:hAnsi="Times New Roman" w:cs="Times New Roman"/>
          <w:u w:val="single"/>
        </w:rPr>
      </w:pPr>
    </w:p>
    <w:p w14:paraId="60585529" w14:textId="77777777" w:rsidR="00197E72" w:rsidRPr="00FA39EF" w:rsidRDefault="00197E72" w:rsidP="00197E72">
      <w:pPr>
        <w:ind w:right="770"/>
        <w:rPr>
          <w:rFonts w:ascii="Times New Roman" w:hAnsi="Times New Roman" w:cs="Times New Roman"/>
          <w:u w:val="single"/>
        </w:rPr>
      </w:pPr>
      <w:r w:rsidRPr="00FA39EF">
        <w:rPr>
          <w:rFonts w:ascii="Times New Roman" w:hAnsi="Times New Roman" w:cs="Times New Roman"/>
          <w:u w:val="single"/>
        </w:rPr>
        <w:t>Other Library-Related Resources</w:t>
      </w:r>
    </w:p>
    <w:p w14:paraId="37C7E966" w14:textId="77777777" w:rsidR="00197E72" w:rsidRPr="00FA39EF" w:rsidRDefault="00197E72" w:rsidP="00197E72">
      <w:pPr>
        <w:ind w:right="770"/>
        <w:rPr>
          <w:rFonts w:ascii="Times New Roman" w:hAnsi="Times New Roman" w:cs="Times New Roman"/>
        </w:rPr>
      </w:pPr>
      <w:r w:rsidRPr="00FA39EF">
        <w:rPr>
          <w:rFonts w:ascii="Times New Roman" w:hAnsi="Times New Roman" w:cs="Times New Roman"/>
        </w:rPr>
        <w:t>In terms of journal coverage in the subject area, please see the Attachment C, which indicates availability of the top-ranked journals in the area of Hospitality and Tourism Management. All are available electronically and/or in hard copy.</w:t>
      </w:r>
    </w:p>
    <w:p w14:paraId="0B51D04A" w14:textId="77777777" w:rsidR="00197E72" w:rsidRPr="00FA39EF" w:rsidRDefault="00197E72" w:rsidP="00197E72">
      <w:pPr>
        <w:pStyle w:val="NoSpacing"/>
        <w:ind w:right="770"/>
        <w:rPr>
          <w:rFonts w:ascii="Times New Roman" w:hAnsi="Times New Roman" w:cs="Times New Roman"/>
          <w:sz w:val="24"/>
          <w:szCs w:val="24"/>
        </w:rPr>
      </w:pPr>
      <w:r w:rsidRPr="00FA39EF">
        <w:rPr>
          <w:rFonts w:ascii="Times New Roman" w:hAnsi="Times New Roman" w:cs="Times New Roman"/>
          <w:sz w:val="24"/>
          <w:szCs w:val="24"/>
        </w:rPr>
        <w:t xml:space="preserve">In addition to the above named </w:t>
      </w:r>
      <w:r w:rsidR="00EC4E7B" w:rsidRPr="00FA39EF">
        <w:rPr>
          <w:rFonts w:ascii="Times New Roman" w:hAnsi="Times New Roman" w:cs="Times New Roman"/>
          <w:sz w:val="24"/>
          <w:szCs w:val="24"/>
        </w:rPr>
        <w:t>databases,</w:t>
      </w:r>
      <w:r w:rsidRPr="00FA39EF">
        <w:rPr>
          <w:rFonts w:ascii="Times New Roman" w:hAnsi="Times New Roman" w:cs="Times New Roman"/>
          <w:sz w:val="24"/>
          <w:szCs w:val="24"/>
        </w:rPr>
        <w:t xml:space="preserve"> the University Library has access to a wide number of hospitality and tourism databases that would support such a program. These include (but are not limited to) the following:</w:t>
      </w:r>
    </w:p>
    <w:p w14:paraId="5CB05F61" w14:textId="77777777" w:rsidR="00197E72" w:rsidRPr="00FA39EF" w:rsidRDefault="00197E72" w:rsidP="00197E72">
      <w:pPr>
        <w:pStyle w:val="NoSpacing"/>
        <w:ind w:left="720" w:right="770"/>
        <w:rPr>
          <w:rFonts w:ascii="Times New Roman" w:hAnsi="Times New Roman" w:cs="Times New Roman"/>
          <w:sz w:val="24"/>
          <w:szCs w:val="24"/>
        </w:rPr>
      </w:pPr>
    </w:p>
    <w:p w14:paraId="7547E46D" w14:textId="77777777" w:rsidR="00197E72" w:rsidRPr="00FA39EF" w:rsidRDefault="00197E72" w:rsidP="00197E72">
      <w:pPr>
        <w:pStyle w:val="NoSpacing"/>
        <w:numPr>
          <w:ilvl w:val="0"/>
          <w:numId w:val="31"/>
        </w:numPr>
        <w:ind w:left="1080" w:right="770"/>
        <w:rPr>
          <w:rFonts w:ascii="Times New Roman" w:hAnsi="Times New Roman" w:cs="Times New Roman"/>
          <w:sz w:val="24"/>
          <w:szCs w:val="24"/>
        </w:rPr>
      </w:pPr>
      <w:r w:rsidRPr="00FA39EF">
        <w:rPr>
          <w:rFonts w:ascii="Times New Roman" w:hAnsi="Times New Roman" w:cs="Times New Roman"/>
          <w:sz w:val="24"/>
          <w:szCs w:val="24"/>
        </w:rPr>
        <w:t>Hospitality &amp; Tourism Complete</w:t>
      </w:r>
    </w:p>
    <w:p w14:paraId="621321C8" w14:textId="77777777" w:rsidR="00197E72" w:rsidRPr="00FA39EF" w:rsidRDefault="00197E72" w:rsidP="00197E72">
      <w:pPr>
        <w:pStyle w:val="NoSpacing"/>
        <w:numPr>
          <w:ilvl w:val="0"/>
          <w:numId w:val="31"/>
        </w:numPr>
        <w:ind w:left="1080" w:right="770"/>
        <w:rPr>
          <w:rFonts w:ascii="Times New Roman" w:hAnsi="Times New Roman" w:cs="Times New Roman"/>
          <w:sz w:val="24"/>
          <w:szCs w:val="24"/>
        </w:rPr>
      </w:pPr>
      <w:r w:rsidRPr="00FA39EF">
        <w:rPr>
          <w:rFonts w:ascii="Times New Roman" w:hAnsi="Times New Roman" w:cs="Times New Roman"/>
          <w:sz w:val="24"/>
          <w:szCs w:val="24"/>
        </w:rPr>
        <w:t>ABI INFORM Complete</w:t>
      </w:r>
    </w:p>
    <w:p w14:paraId="1303DCFC" w14:textId="77777777" w:rsidR="00197E72" w:rsidRPr="00FA39EF" w:rsidRDefault="00197E72" w:rsidP="00197E72">
      <w:pPr>
        <w:pStyle w:val="NoSpacing"/>
        <w:numPr>
          <w:ilvl w:val="0"/>
          <w:numId w:val="31"/>
        </w:numPr>
        <w:ind w:left="1080" w:right="770"/>
        <w:rPr>
          <w:rFonts w:ascii="Times New Roman" w:hAnsi="Times New Roman" w:cs="Times New Roman"/>
          <w:sz w:val="24"/>
          <w:szCs w:val="24"/>
        </w:rPr>
      </w:pPr>
      <w:r w:rsidRPr="00FA39EF">
        <w:rPr>
          <w:rFonts w:ascii="Times New Roman" w:hAnsi="Times New Roman" w:cs="Times New Roman"/>
          <w:sz w:val="24"/>
          <w:szCs w:val="24"/>
        </w:rPr>
        <w:t>GreenFILE</w:t>
      </w:r>
    </w:p>
    <w:p w14:paraId="16417588" w14:textId="77777777" w:rsidR="00197E72" w:rsidRPr="00FA39EF" w:rsidRDefault="00197E72" w:rsidP="00197E72">
      <w:pPr>
        <w:pStyle w:val="NoSpacing"/>
        <w:numPr>
          <w:ilvl w:val="0"/>
          <w:numId w:val="31"/>
        </w:numPr>
        <w:ind w:left="1080" w:right="770"/>
        <w:rPr>
          <w:rFonts w:ascii="Times New Roman" w:hAnsi="Times New Roman" w:cs="Times New Roman"/>
          <w:sz w:val="24"/>
          <w:szCs w:val="24"/>
        </w:rPr>
      </w:pPr>
      <w:r w:rsidRPr="00FA39EF">
        <w:rPr>
          <w:rFonts w:ascii="Times New Roman" w:hAnsi="Times New Roman" w:cs="Times New Roman"/>
          <w:sz w:val="24"/>
          <w:szCs w:val="24"/>
        </w:rPr>
        <w:t>Academic Search Complete</w:t>
      </w:r>
    </w:p>
    <w:p w14:paraId="6846AEE8" w14:textId="77777777" w:rsidR="00197E72" w:rsidRPr="00FA39EF" w:rsidRDefault="00197E72" w:rsidP="00197E72">
      <w:pPr>
        <w:pStyle w:val="NoSpacing"/>
        <w:numPr>
          <w:ilvl w:val="0"/>
          <w:numId w:val="31"/>
        </w:numPr>
        <w:ind w:left="1080" w:right="770"/>
        <w:rPr>
          <w:rFonts w:ascii="Times New Roman" w:hAnsi="Times New Roman" w:cs="Times New Roman"/>
          <w:sz w:val="24"/>
          <w:szCs w:val="24"/>
        </w:rPr>
      </w:pPr>
      <w:r w:rsidRPr="00FA39EF">
        <w:rPr>
          <w:rFonts w:ascii="Times New Roman" w:hAnsi="Times New Roman" w:cs="Times New Roman"/>
          <w:sz w:val="24"/>
          <w:szCs w:val="24"/>
        </w:rPr>
        <w:t>JSTOR</w:t>
      </w:r>
    </w:p>
    <w:p w14:paraId="7AB0E593" w14:textId="77777777" w:rsidR="00197E72" w:rsidRPr="00FA39EF" w:rsidRDefault="00197E72" w:rsidP="00197E72">
      <w:pPr>
        <w:pStyle w:val="NoSpacing"/>
        <w:numPr>
          <w:ilvl w:val="0"/>
          <w:numId w:val="31"/>
        </w:numPr>
        <w:ind w:left="1080" w:right="770"/>
        <w:rPr>
          <w:rFonts w:ascii="Times New Roman" w:hAnsi="Times New Roman" w:cs="Times New Roman"/>
          <w:sz w:val="24"/>
          <w:szCs w:val="24"/>
        </w:rPr>
      </w:pPr>
      <w:r w:rsidRPr="00FA39EF">
        <w:rPr>
          <w:rFonts w:ascii="Times New Roman" w:hAnsi="Times New Roman" w:cs="Times New Roman"/>
          <w:sz w:val="24"/>
          <w:szCs w:val="24"/>
        </w:rPr>
        <w:t>Business Source Premiere</w:t>
      </w:r>
    </w:p>
    <w:p w14:paraId="6F643CCC" w14:textId="77777777" w:rsidR="00197E72" w:rsidRPr="00FA39EF" w:rsidRDefault="00197E72" w:rsidP="00197E72">
      <w:pPr>
        <w:pStyle w:val="NoSpacing"/>
        <w:numPr>
          <w:ilvl w:val="0"/>
          <w:numId w:val="31"/>
        </w:numPr>
        <w:ind w:left="1080" w:right="770"/>
        <w:rPr>
          <w:rFonts w:ascii="Times New Roman" w:hAnsi="Times New Roman" w:cs="Times New Roman"/>
          <w:sz w:val="24"/>
          <w:szCs w:val="24"/>
        </w:rPr>
      </w:pPr>
      <w:r w:rsidRPr="00FA39EF">
        <w:rPr>
          <w:rFonts w:ascii="Times New Roman" w:hAnsi="Times New Roman" w:cs="Times New Roman"/>
          <w:sz w:val="24"/>
          <w:szCs w:val="24"/>
        </w:rPr>
        <w:t>Westlaw NEXT</w:t>
      </w:r>
    </w:p>
    <w:p w14:paraId="737D5CCF" w14:textId="77777777" w:rsidR="00197E72" w:rsidRPr="00FA39EF" w:rsidRDefault="00197E72" w:rsidP="00197E72">
      <w:pPr>
        <w:pStyle w:val="NoSpacing"/>
        <w:numPr>
          <w:ilvl w:val="0"/>
          <w:numId w:val="31"/>
        </w:numPr>
        <w:ind w:left="1080" w:right="770"/>
        <w:rPr>
          <w:rFonts w:ascii="Times New Roman" w:hAnsi="Times New Roman" w:cs="Times New Roman"/>
          <w:sz w:val="24"/>
          <w:szCs w:val="24"/>
        </w:rPr>
      </w:pPr>
      <w:r w:rsidRPr="00FA39EF">
        <w:rPr>
          <w:rFonts w:ascii="Times New Roman" w:hAnsi="Times New Roman" w:cs="Times New Roman"/>
          <w:sz w:val="24"/>
          <w:szCs w:val="24"/>
        </w:rPr>
        <w:t>BNA Human Resources Library</w:t>
      </w:r>
    </w:p>
    <w:p w14:paraId="2B5E7766" w14:textId="77777777" w:rsidR="00197E72" w:rsidRPr="00FA39EF" w:rsidRDefault="00197E72" w:rsidP="00197E72">
      <w:pPr>
        <w:pStyle w:val="NoSpacing"/>
        <w:numPr>
          <w:ilvl w:val="0"/>
          <w:numId w:val="31"/>
        </w:numPr>
        <w:ind w:left="1080" w:right="770"/>
        <w:rPr>
          <w:rFonts w:ascii="Times New Roman" w:hAnsi="Times New Roman" w:cs="Times New Roman"/>
          <w:sz w:val="24"/>
          <w:szCs w:val="24"/>
        </w:rPr>
      </w:pPr>
      <w:r w:rsidRPr="00FA39EF">
        <w:rPr>
          <w:rFonts w:ascii="Times New Roman" w:hAnsi="Times New Roman" w:cs="Times New Roman"/>
          <w:sz w:val="24"/>
          <w:szCs w:val="24"/>
        </w:rPr>
        <w:t xml:space="preserve">The library supports a number of statistical databases and links to datasets from government (e.g., BLS) and commercial sources. </w:t>
      </w:r>
    </w:p>
    <w:p w14:paraId="621743D1" w14:textId="77777777" w:rsidR="00197E72" w:rsidRPr="00FA39EF" w:rsidRDefault="00197E72" w:rsidP="00197E72">
      <w:pPr>
        <w:ind w:right="770"/>
        <w:rPr>
          <w:rFonts w:ascii="Times New Roman" w:hAnsi="Times New Roman" w:cs="Times New Roman"/>
        </w:rPr>
      </w:pPr>
    </w:p>
    <w:p w14:paraId="319198DF" w14:textId="77777777" w:rsidR="00197E72" w:rsidRPr="00FA39EF" w:rsidRDefault="00197E72" w:rsidP="00197E72">
      <w:pPr>
        <w:ind w:right="770"/>
        <w:rPr>
          <w:rFonts w:ascii="Times New Roman" w:hAnsi="Times New Roman" w:cs="Times New Roman"/>
        </w:rPr>
      </w:pPr>
      <w:r w:rsidRPr="00FA39EF">
        <w:rPr>
          <w:rFonts w:ascii="Times New Roman" w:hAnsi="Times New Roman" w:cs="Times New Roman"/>
        </w:rPr>
        <w:t>In addition to the Hospitality and Tourism resources, there are other disciplines closely related to the field with relevant databases and library resources.</w:t>
      </w:r>
    </w:p>
    <w:p w14:paraId="39A264B9" w14:textId="77777777" w:rsidR="00197E72" w:rsidRPr="00FA39EF" w:rsidRDefault="00197E72" w:rsidP="00197E72">
      <w:pPr>
        <w:ind w:right="770"/>
        <w:rPr>
          <w:rFonts w:ascii="Times New Roman" w:hAnsi="Times New Roman" w:cs="Times New Roman"/>
        </w:rPr>
      </w:pPr>
      <w:r w:rsidRPr="00FA39EF">
        <w:rPr>
          <w:rFonts w:ascii="Times New Roman" w:hAnsi="Times New Roman" w:cs="Times New Roman"/>
        </w:rPr>
        <w:t>It would be reasonable to conclude that the CSULB library has more than sufficient library and learning resources to support a graduate Hospitality Management program. The library has extensive research databases and datasets available. The library also has extensive borrowing options for books and journals to support the program.</w:t>
      </w:r>
    </w:p>
    <w:p w14:paraId="25FEF283" w14:textId="77777777" w:rsidR="00197E72" w:rsidRPr="00FA39EF" w:rsidRDefault="00197E72" w:rsidP="00197E72">
      <w:pPr>
        <w:pStyle w:val="Heading2"/>
        <w:numPr>
          <w:ilvl w:val="1"/>
          <w:numId w:val="33"/>
        </w:numPr>
        <w:spacing w:before="200" w:line="240" w:lineRule="auto"/>
        <w:ind w:left="1080" w:right="770"/>
        <w:rPr>
          <w:rFonts w:ascii="Times New Roman" w:hAnsi="Times New Roman" w:cs="Times New Roman"/>
          <w:b/>
          <w:i/>
          <w:color w:val="auto"/>
          <w:sz w:val="24"/>
          <w:szCs w:val="24"/>
        </w:rPr>
      </w:pPr>
      <w:r w:rsidRPr="00FA39EF">
        <w:rPr>
          <w:rFonts w:ascii="Times New Roman" w:hAnsi="Times New Roman" w:cs="Times New Roman"/>
          <w:i/>
          <w:color w:val="auto"/>
          <w:sz w:val="24"/>
          <w:szCs w:val="24"/>
        </w:rPr>
        <w:lastRenderedPageBreak/>
        <w:t>Describe available academic technology, equipment, and other specialized materials.</w:t>
      </w:r>
    </w:p>
    <w:p w14:paraId="40AA553F" w14:textId="77777777" w:rsidR="00197E72" w:rsidRPr="00FA39EF" w:rsidRDefault="00197E72" w:rsidP="00197E72">
      <w:pPr>
        <w:ind w:right="770"/>
        <w:rPr>
          <w:rFonts w:ascii="Times New Roman" w:hAnsi="Times New Roman" w:cs="Times New Roman"/>
          <w:i/>
        </w:rPr>
      </w:pPr>
    </w:p>
    <w:p w14:paraId="61951A91" w14:textId="77777777" w:rsidR="00197E72" w:rsidRPr="00D23698" w:rsidRDefault="00197E72" w:rsidP="00197E72">
      <w:pPr>
        <w:ind w:right="770"/>
        <w:rPr>
          <w:rFonts w:ascii="Times New Roman" w:eastAsia="MS Mincho" w:hAnsi="Times New Roman" w:cs="Times New Roman"/>
          <w:u w:val="single"/>
        </w:rPr>
      </w:pPr>
      <w:r w:rsidRPr="00D23698">
        <w:rPr>
          <w:rFonts w:ascii="Times New Roman" w:eastAsia="MS Mincho" w:hAnsi="Times New Roman" w:cs="Times New Roman"/>
          <w:u w:val="single"/>
        </w:rPr>
        <w:t>Existing Academic Technology</w:t>
      </w:r>
    </w:p>
    <w:p w14:paraId="30290DDC" w14:textId="77777777" w:rsidR="00197E72" w:rsidRPr="000B18C0" w:rsidRDefault="00197E72" w:rsidP="00197E72">
      <w:pPr>
        <w:ind w:right="770"/>
        <w:rPr>
          <w:rFonts w:ascii="Times New Roman" w:eastAsia="MS Mincho" w:hAnsi="Times New Roman" w:cs="Times New Roman"/>
        </w:rPr>
      </w:pPr>
      <w:r w:rsidRPr="000B18C0">
        <w:rPr>
          <w:rFonts w:ascii="Times New Roman" w:eastAsia="MS Mincho" w:hAnsi="Times New Roman" w:cs="Times New Roman"/>
        </w:rPr>
        <w:t xml:space="preserve">Full support to staff and students in the use of technology is provided by </w:t>
      </w:r>
      <w:r w:rsidRPr="000B18C0">
        <w:rPr>
          <w:rFonts w:ascii="Times New Roman" w:eastAsia="MS Mincho" w:hAnsi="Times New Roman" w:cs="Times New Roman"/>
          <w:lang w:eastAsia="zh-CN"/>
        </w:rPr>
        <w:t xml:space="preserve">CCPE’s Technology Enhanced Learning Center </w:t>
      </w:r>
      <w:r>
        <w:rPr>
          <w:rFonts w:ascii="Times New Roman" w:eastAsia="MS Mincho" w:hAnsi="Times New Roman" w:cs="Times New Roman"/>
          <w:lang w:eastAsia="zh-CN"/>
        </w:rPr>
        <w:t xml:space="preserve">and </w:t>
      </w:r>
      <w:r w:rsidRPr="000B18C0">
        <w:rPr>
          <w:rFonts w:ascii="Times New Roman" w:eastAsia="MS Mincho" w:hAnsi="Times New Roman" w:cs="Times New Roman"/>
        </w:rPr>
        <w:t>CSULB</w:t>
      </w:r>
      <w:r>
        <w:rPr>
          <w:rFonts w:ascii="Times New Roman" w:eastAsia="MS Mincho" w:hAnsi="Times New Roman" w:cs="Times New Roman"/>
        </w:rPr>
        <w:t>’s</w:t>
      </w:r>
      <w:r w:rsidRPr="000B18C0">
        <w:rPr>
          <w:rFonts w:ascii="Times New Roman" w:eastAsia="MS Mincho" w:hAnsi="Times New Roman" w:cs="Times New Roman"/>
        </w:rPr>
        <w:t xml:space="preserve"> Office of Academic Technology (ACT). The</w:t>
      </w:r>
      <w:r>
        <w:rPr>
          <w:rFonts w:ascii="Times New Roman" w:eastAsia="MS Mincho" w:hAnsi="Times New Roman" w:cs="Times New Roman"/>
        </w:rPr>
        <w:t xml:space="preserve">se </w:t>
      </w:r>
      <w:r w:rsidRPr="000B18C0">
        <w:rPr>
          <w:rFonts w:ascii="Times New Roman" w:eastAsia="MS Mincho" w:hAnsi="Times New Roman" w:cs="Times New Roman"/>
        </w:rPr>
        <w:t>offices</w:t>
      </w:r>
      <w:r>
        <w:rPr>
          <w:rFonts w:ascii="Times New Roman" w:eastAsia="MS Mincho" w:hAnsi="Times New Roman" w:cs="Times New Roman"/>
        </w:rPr>
        <w:t xml:space="preserve"> enhance</w:t>
      </w:r>
      <w:r w:rsidRPr="000B18C0">
        <w:rPr>
          <w:rFonts w:ascii="Times New Roman" w:eastAsia="MS Mincho" w:hAnsi="Times New Roman" w:cs="Times New Roman"/>
        </w:rPr>
        <w:t xml:space="preserve"> student access, success</w:t>
      </w:r>
      <w:r>
        <w:rPr>
          <w:rFonts w:ascii="Times New Roman" w:eastAsia="MS Mincho" w:hAnsi="Times New Roman" w:cs="Times New Roman"/>
        </w:rPr>
        <w:t>,</w:t>
      </w:r>
      <w:r w:rsidRPr="000B18C0">
        <w:rPr>
          <w:rFonts w:ascii="Times New Roman" w:eastAsia="MS Mincho" w:hAnsi="Times New Roman" w:cs="Times New Roman"/>
        </w:rPr>
        <w:t xml:space="preserve"> and </w:t>
      </w:r>
      <w:r>
        <w:rPr>
          <w:rFonts w:ascii="Times New Roman" w:eastAsia="MS Mincho" w:hAnsi="Times New Roman" w:cs="Times New Roman"/>
        </w:rPr>
        <w:t xml:space="preserve">access to </w:t>
      </w:r>
      <w:r w:rsidRPr="000B18C0">
        <w:rPr>
          <w:rFonts w:ascii="Times New Roman" w:eastAsia="MS Mincho" w:hAnsi="Times New Roman" w:cs="Times New Roman"/>
        </w:rPr>
        <w:t xml:space="preserve">high quality </w:t>
      </w:r>
      <w:r>
        <w:rPr>
          <w:rFonts w:ascii="Times New Roman" w:eastAsia="MS Mincho" w:hAnsi="Times New Roman" w:cs="Times New Roman"/>
        </w:rPr>
        <w:t>learning materials</w:t>
      </w:r>
      <w:r w:rsidRPr="000B18C0">
        <w:rPr>
          <w:rFonts w:ascii="Times New Roman" w:eastAsia="MS Mincho" w:hAnsi="Times New Roman" w:cs="Times New Roman"/>
        </w:rPr>
        <w:t>.</w:t>
      </w:r>
    </w:p>
    <w:p w14:paraId="32057AF4" w14:textId="77777777" w:rsidR="00197E72" w:rsidRPr="000B18C0" w:rsidRDefault="00197E72" w:rsidP="00197E72">
      <w:pPr>
        <w:ind w:right="770"/>
        <w:rPr>
          <w:rFonts w:ascii="Times New Roman" w:eastAsia="MS Mincho" w:hAnsi="Times New Roman" w:cs="Times New Roman"/>
          <w:u w:val="single"/>
        </w:rPr>
      </w:pPr>
      <w:r>
        <w:rPr>
          <w:rFonts w:ascii="Times New Roman" w:eastAsia="MS Mincho" w:hAnsi="Times New Roman" w:cs="Times New Roman"/>
        </w:rPr>
        <w:t xml:space="preserve">Academic Technology </w:t>
      </w:r>
      <w:r w:rsidRPr="000B18C0">
        <w:rPr>
          <w:rFonts w:ascii="Times New Roman" w:eastAsia="MS Mincho" w:hAnsi="Times New Roman" w:cs="Times New Roman"/>
        </w:rPr>
        <w:t xml:space="preserve">Services </w:t>
      </w:r>
      <w:r>
        <w:rPr>
          <w:rFonts w:ascii="Times New Roman" w:eastAsia="MS Mincho" w:hAnsi="Times New Roman" w:cs="Times New Roman"/>
        </w:rPr>
        <w:t>provided include the following</w:t>
      </w:r>
      <w:r w:rsidRPr="000B18C0">
        <w:rPr>
          <w:rFonts w:ascii="Times New Roman" w:eastAsia="MS Mincho" w:hAnsi="Times New Roman" w:cs="Times New Roman"/>
        </w:rPr>
        <w:t xml:space="preserve">: </w:t>
      </w:r>
    </w:p>
    <w:p w14:paraId="174AA7CD" w14:textId="77777777" w:rsidR="00197E72" w:rsidRPr="000B18C0" w:rsidRDefault="00197E72" w:rsidP="00197E72">
      <w:pPr>
        <w:numPr>
          <w:ilvl w:val="0"/>
          <w:numId w:val="29"/>
        </w:numPr>
        <w:spacing w:before="100" w:beforeAutospacing="1" w:after="100" w:afterAutospacing="1" w:line="240" w:lineRule="auto"/>
        <w:ind w:right="770"/>
        <w:rPr>
          <w:rFonts w:ascii="Times New Roman" w:eastAsia="MS Mincho" w:hAnsi="Times New Roman" w:cs="Times New Roman"/>
        </w:rPr>
      </w:pPr>
      <w:r w:rsidRPr="000B18C0">
        <w:rPr>
          <w:rFonts w:ascii="Times New Roman" w:eastAsia="MS Mincho" w:hAnsi="Times New Roman" w:cs="Times New Roman"/>
        </w:rPr>
        <w:t xml:space="preserve">Help services </w:t>
      </w:r>
    </w:p>
    <w:p w14:paraId="2614300D" w14:textId="77777777" w:rsidR="00197E72" w:rsidRPr="000B18C0" w:rsidRDefault="00197E72" w:rsidP="00197E72">
      <w:pPr>
        <w:numPr>
          <w:ilvl w:val="0"/>
          <w:numId w:val="29"/>
        </w:numPr>
        <w:spacing w:before="100" w:beforeAutospacing="1" w:after="100" w:afterAutospacing="1" w:line="240" w:lineRule="auto"/>
        <w:ind w:right="770"/>
        <w:rPr>
          <w:rFonts w:ascii="Times New Roman" w:eastAsia="MS Mincho" w:hAnsi="Times New Roman" w:cs="Times New Roman"/>
        </w:rPr>
      </w:pPr>
      <w:r w:rsidRPr="000B18C0">
        <w:rPr>
          <w:rFonts w:ascii="Times New Roman" w:eastAsia="MS Mincho" w:hAnsi="Times New Roman" w:cs="Times New Roman"/>
        </w:rPr>
        <w:t xml:space="preserve">Desktop support and system administration services </w:t>
      </w:r>
    </w:p>
    <w:p w14:paraId="6F842E9F" w14:textId="77777777" w:rsidR="00197E72" w:rsidRPr="000B18C0" w:rsidRDefault="00197E72" w:rsidP="00197E72">
      <w:pPr>
        <w:numPr>
          <w:ilvl w:val="0"/>
          <w:numId w:val="29"/>
        </w:numPr>
        <w:spacing w:before="100" w:beforeAutospacing="1" w:after="100" w:afterAutospacing="1" w:line="240" w:lineRule="auto"/>
        <w:ind w:right="770"/>
        <w:rPr>
          <w:rFonts w:ascii="Times New Roman" w:eastAsia="MS Mincho" w:hAnsi="Times New Roman" w:cs="Times New Roman"/>
        </w:rPr>
      </w:pPr>
      <w:r w:rsidRPr="000B18C0">
        <w:rPr>
          <w:rFonts w:ascii="Times New Roman" w:eastAsia="MS Mincho" w:hAnsi="Times New Roman" w:cs="Times New Roman"/>
        </w:rPr>
        <w:t>Web and application development services</w:t>
      </w:r>
    </w:p>
    <w:p w14:paraId="3CFD8A0A" w14:textId="77777777" w:rsidR="00197E72" w:rsidRPr="000B18C0" w:rsidRDefault="00197E72" w:rsidP="00197E72">
      <w:pPr>
        <w:numPr>
          <w:ilvl w:val="0"/>
          <w:numId w:val="29"/>
        </w:numPr>
        <w:spacing w:before="100" w:beforeAutospacing="1" w:after="100" w:afterAutospacing="1" w:line="240" w:lineRule="auto"/>
        <w:ind w:right="770"/>
        <w:rPr>
          <w:rFonts w:ascii="Times New Roman" w:eastAsia="MS Mincho" w:hAnsi="Times New Roman" w:cs="Times New Roman"/>
        </w:rPr>
      </w:pPr>
      <w:r w:rsidRPr="000B18C0">
        <w:rPr>
          <w:rFonts w:ascii="Times New Roman" w:eastAsia="MS Mincho" w:hAnsi="Times New Roman" w:cs="Times New Roman"/>
        </w:rPr>
        <w:t xml:space="preserve">Server hosting and server management services </w:t>
      </w:r>
    </w:p>
    <w:p w14:paraId="65A57A45" w14:textId="77777777" w:rsidR="00197E72" w:rsidRPr="000B18C0" w:rsidRDefault="00197E72" w:rsidP="00197E72">
      <w:pPr>
        <w:numPr>
          <w:ilvl w:val="0"/>
          <w:numId w:val="29"/>
        </w:numPr>
        <w:spacing w:before="100" w:beforeAutospacing="1" w:after="100" w:afterAutospacing="1" w:line="240" w:lineRule="auto"/>
        <w:ind w:right="770"/>
        <w:rPr>
          <w:rFonts w:ascii="Times New Roman" w:eastAsia="MS Mincho" w:hAnsi="Times New Roman" w:cs="Times New Roman"/>
        </w:rPr>
      </w:pPr>
      <w:r w:rsidRPr="000B18C0">
        <w:rPr>
          <w:rFonts w:ascii="Times New Roman" w:eastAsia="MS Mincho" w:hAnsi="Times New Roman" w:cs="Times New Roman"/>
        </w:rPr>
        <w:t>Classroom support services</w:t>
      </w:r>
    </w:p>
    <w:p w14:paraId="1850A4B3" w14:textId="77777777" w:rsidR="00197E72" w:rsidRPr="000B18C0" w:rsidRDefault="00197E72" w:rsidP="00197E72">
      <w:pPr>
        <w:numPr>
          <w:ilvl w:val="0"/>
          <w:numId w:val="29"/>
        </w:numPr>
        <w:spacing w:before="100" w:beforeAutospacing="1" w:after="100" w:afterAutospacing="1" w:line="240" w:lineRule="auto"/>
        <w:ind w:right="770"/>
        <w:rPr>
          <w:rFonts w:ascii="Times New Roman" w:eastAsia="MS Mincho" w:hAnsi="Times New Roman" w:cs="Times New Roman"/>
        </w:rPr>
      </w:pPr>
      <w:r w:rsidRPr="000B18C0">
        <w:rPr>
          <w:rFonts w:ascii="Times New Roman" w:eastAsia="MS Mincho" w:hAnsi="Times New Roman" w:cs="Times New Roman"/>
        </w:rPr>
        <w:t xml:space="preserve">Instructional technology and multimedia services </w:t>
      </w:r>
    </w:p>
    <w:p w14:paraId="68CB35A0" w14:textId="77777777" w:rsidR="00197E72" w:rsidRPr="000B18C0" w:rsidRDefault="00197E72" w:rsidP="00197E72">
      <w:pPr>
        <w:numPr>
          <w:ilvl w:val="0"/>
          <w:numId w:val="29"/>
        </w:numPr>
        <w:spacing w:after="0" w:line="240" w:lineRule="auto"/>
        <w:ind w:right="770"/>
        <w:rPr>
          <w:rFonts w:ascii="Times New Roman" w:eastAsia="MS Mincho" w:hAnsi="Times New Roman" w:cs="Times New Roman"/>
        </w:rPr>
      </w:pPr>
      <w:r w:rsidRPr="000B18C0">
        <w:rPr>
          <w:rFonts w:ascii="Times New Roman" w:eastAsia="MS Mincho" w:hAnsi="Times New Roman" w:cs="Times New Roman"/>
        </w:rPr>
        <w:t xml:space="preserve">Technology coordination, project planning and management services </w:t>
      </w:r>
    </w:p>
    <w:p w14:paraId="56D529B8" w14:textId="77777777" w:rsidR="00197E72" w:rsidRPr="000B18C0" w:rsidRDefault="00197E72" w:rsidP="00197E72">
      <w:pPr>
        <w:numPr>
          <w:ilvl w:val="0"/>
          <w:numId w:val="30"/>
        </w:numPr>
        <w:spacing w:after="0" w:line="240" w:lineRule="auto"/>
        <w:ind w:left="1440" w:right="770"/>
        <w:rPr>
          <w:rFonts w:ascii="Times New Roman" w:eastAsia="MS Mincho" w:hAnsi="Times New Roman" w:cs="Times New Roman"/>
        </w:rPr>
      </w:pPr>
      <w:r w:rsidRPr="000B18C0">
        <w:rPr>
          <w:rFonts w:ascii="Times New Roman" w:eastAsia="MS Mincho" w:hAnsi="Times New Roman" w:cs="Times New Roman"/>
        </w:rPr>
        <w:t>Academic Technology to Enhance Learning and Discovery</w:t>
      </w:r>
    </w:p>
    <w:p w14:paraId="4AAE5594" w14:textId="77777777" w:rsidR="00197E72" w:rsidRPr="000B18C0" w:rsidRDefault="00197E72" w:rsidP="00197E72">
      <w:pPr>
        <w:numPr>
          <w:ilvl w:val="0"/>
          <w:numId w:val="30"/>
        </w:numPr>
        <w:spacing w:before="100" w:beforeAutospacing="1" w:after="100" w:afterAutospacing="1" w:line="240" w:lineRule="auto"/>
        <w:ind w:left="1440" w:right="770"/>
        <w:rPr>
          <w:rFonts w:ascii="Times New Roman" w:eastAsia="MS Mincho" w:hAnsi="Times New Roman" w:cs="Times New Roman"/>
        </w:rPr>
      </w:pPr>
      <w:r w:rsidRPr="000B18C0">
        <w:rPr>
          <w:rFonts w:ascii="Times New Roman" w:eastAsia="MS Mincho" w:hAnsi="Times New Roman" w:cs="Times New Roman"/>
        </w:rPr>
        <w:t>Instructional Technology Support Services (ITSS)</w:t>
      </w:r>
    </w:p>
    <w:p w14:paraId="1D15F186" w14:textId="77777777" w:rsidR="00197E72" w:rsidRPr="000B18C0" w:rsidRDefault="00197E72" w:rsidP="00197E72">
      <w:pPr>
        <w:numPr>
          <w:ilvl w:val="0"/>
          <w:numId w:val="30"/>
        </w:numPr>
        <w:spacing w:before="100" w:beforeAutospacing="1" w:after="100" w:afterAutospacing="1" w:line="240" w:lineRule="auto"/>
        <w:ind w:left="1440" w:right="770"/>
        <w:rPr>
          <w:rFonts w:ascii="Times New Roman" w:eastAsia="MS Mincho" w:hAnsi="Times New Roman" w:cs="Times New Roman"/>
        </w:rPr>
      </w:pPr>
      <w:r w:rsidRPr="000B18C0">
        <w:rPr>
          <w:rFonts w:ascii="Times New Roman" w:eastAsia="MS Mincho" w:hAnsi="Times New Roman" w:cs="Times New Roman"/>
        </w:rPr>
        <w:t>CSU System-wide Academic Technology Services</w:t>
      </w:r>
    </w:p>
    <w:p w14:paraId="6DDF6497" w14:textId="77777777" w:rsidR="00197E72" w:rsidRPr="00FA39EF" w:rsidRDefault="00197E72" w:rsidP="00197E72">
      <w:pPr>
        <w:pStyle w:val="NormalWeb"/>
        <w:ind w:right="770"/>
        <w:rPr>
          <w:rFonts w:ascii="Times New Roman" w:hAnsi="Times New Roman"/>
          <w:sz w:val="24"/>
          <w:szCs w:val="24"/>
        </w:rPr>
      </w:pPr>
      <w:r w:rsidRPr="00FA39EF">
        <w:rPr>
          <w:rFonts w:ascii="Times New Roman" w:hAnsi="Times New Roman"/>
          <w:sz w:val="24"/>
          <w:szCs w:val="24"/>
        </w:rPr>
        <w:t>Other Academic Technology Resources:</w:t>
      </w:r>
      <w:r w:rsidRPr="00FA39EF">
        <w:rPr>
          <w:rStyle w:val="FootnoteReference"/>
          <w:rFonts w:ascii="Times New Roman" w:hAnsi="Times New Roman"/>
          <w:sz w:val="24"/>
          <w:szCs w:val="24"/>
        </w:rPr>
        <w:t xml:space="preserve"> </w:t>
      </w:r>
    </w:p>
    <w:p w14:paraId="2E22D690" w14:textId="77777777" w:rsidR="00197E72" w:rsidRPr="00FA39EF" w:rsidRDefault="00197E72" w:rsidP="00197E72">
      <w:pPr>
        <w:pStyle w:val="NormalWeb"/>
        <w:numPr>
          <w:ilvl w:val="0"/>
          <w:numId w:val="30"/>
        </w:numPr>
        <w:ind w:left="1440" w:right="770"/>
        <w:rPr>
          <w:rFonts w:ascii="Times New Roman" w:hAnsi="Times New Roman"/>
          <w:sz w:val="24"/>
          <w:szCs w:val="24"/>
        </w:rPr>
      </w:pPr>
      <w:r w:rsidRPr="00FA39EF">
        <w:rPr>
          <w:rFonts w:ascii="Times New Roman" w:hAnsi="Times New Roman"/>
          <w:sz w:val="24"/>
          <w:szCs w:val="24"/>
        </w:rPr>
        <w:t>Academic Technology to Enhance Learning and Discovery</w:t>
      </w:r>
    </w:p>
    <w:p w14:paraId="098E26C3" w14:textId="77777777" w:rsidR="00197E72" w:rsidRPr="00FA39EF" w:rsidRDefault="00197E72" w:rsidP="00197E72">
      <w:pPr>
        <w:pStyle w:val="NormalWeb"/>
        <w:numPr>
          <w:ilvl w:val="0"/>
          <w:numId w:val="30"/>
        </w:numPr>
        <w:ind w:left="1440" w:right="770"/>
        <w:rPr>
          <w:rFonts w:ascii="Times New Roman" w:hAnsi="Times New Roman"/>
          <w:sz w:val="24"/>
          <w:szCs w:val="24"/>
        </w:rPr>
      </w:pPr>
      <w:r w:rsidRPr="00FA39EF">
        <w:rPr>
          <w:rFonts w:ascii="Times New Roman" w:hAnsi="Times New Roman"/>
          <w:sz w:val="24"/>
          <w:szCs w:val="24"/>
        </w:rPr>
        <w:t>Faculty Center for Professional Development (FCPD)</w:t>
      </w:r>
    </w:p>
    <w:p w14:paraId="2D71AF27" w14:textId="77777777" w:rsidR="00197E72" w:rsidRPr="00FA39EF" w:rsidRDefault="00197E72" w:rsidP="00197E72">
      <w:pPr>
        <w:pStyle w:val="NormalWeb"/>
        <w:numPr>
          <w:ilvl w:val="0"/>
          <w:numId w:val="30"/>
        </w:numPr>
        <w:ind w:left="1440" w:right="770"/>
        <w:rPr>
          <w:rFonts w:ascii="Times New Roman" w:hAnsi="Times New Roman"/>
          <w:sz w:val="24"/>
          <w:szCs w:val="24"/>
        </w:rPr>
      </w:pPr>
      <w:r w:rsidRPr="00FA39EF">
        <w:rPr>
          <w:rFonts w:ascii="Times New Roman" w:hAnsi="Times New Roman"/>
          <w:sz w:val="24"/>
          <w:szCs w:val="24"/>
        </w:rPr>
        <w:t>Instructional Technology Support Services (ITSS)</w:t>
      </w:r>
    </w:p>
    <w:p w14:paraId="7D593A5D" w14:textId="77777777" w:rsidR="00197E72" w:rsidRPr="00FA39EF" w:rsidRDefault="00197E72" w:rsidP="00197E72">
      <w:pPr>
        <w:pStyle w:val="NormalWeb"/>
        <w:numPr>
          <w:ilvl w:val="0"/>
          <w:numId w:val="30"/>
        </w:numPr>
        <w:ind w:left="1440" w:right="770"/>
        <w:rPr>
          <w:rFonts w:ascii="Times New Roman" w:hAnsi="Times New Roman"/>
          <w:sz w:val="24"/>
          <w:szCs w:val="24"/>
        </w:rPr>
      </w:pPr>
      <w:r w:rsidRPr="00FA39EF">
        <w:rPr>
          <w:rFonts w:ascii="Times New Roman" w:hAnsi="Times New Roman"/>
          <w:sz w:val="24"/>
          <w:szCs w:val="24"/>
        </w:rPr>
        <w:t>CSU System-wide Academic Technology Services</w:t>
      </w:r>
    </w:p>
    <w:p w14:paraId="632101C3" w14:textId="77777777" w:rsidR="00197E72" w:rsidRPr="00FA39EF" w:rsidRDefault="00197E72" w:rsidP="00197E72">
      <w:pPr>
        <w:pStyle w:val="NormalWeb"/>
        <w:numPr>
          <w:ilvl w:val="0"/>
          <w:numId w:val="30"/>
        </w:numPr>
        <w:ind w:left="1440" w:right="770"/>
        <w:rPr>
          <w:rFonts w:ascii="Times New Roman" w:hAnsi="Times New Roman"/>
          <w:sz w:val="24"/>
          <w:szCs w:val="24"/>
        </w:rPr>
      </w:pPr>
      <w:r w:rsidRPr="00FA39EF">
        <w:rPr>
          <w:rFonts w:ascii="Times New Roman" w:hAnsi="Times New Roman"/>
          <w:sz w:val="24"/>
          <w:szCs w:val="24"/>
        </w:rPr>
        <w:t xml:space="preserve">Microsoft Office Document Compatibility Problem </w:t>
      </w:r>
    </w:p>
    <w:p w14:paraId="044D78F9" w14:textId="77777777" w:rsidR="00197E72" w:rsidRDefault="00197E72" w:rsidP="00197E72">
      <w:pPr>
        <w:ind w:right="770"/>
        <w:rPr>
          <w:rFonts w:ascii="Times New Roman" w:hAnsi="Times New Roman" w:cs="Times New Roman"/>
          <w:u w:val="single"/>
        </w:rPr>
      </w:pPr>
    </w:p>
    <w:p w14:paraId="2B26A7D9" w14:textId="77777777" w:rsidR="00197E72" w:rsidRPr="00FA39EF" w:rsidRDefault="00197E72" w:rsidP="00197E72">
      <w:pPr>
        <w:ind w:right="770"/>
        <w:rPr>
          <w:rFonts w:ascii="Times New Roman" w:hAnsi="Times New Roman" w:cs="Times New Roman"/>
          <w:u w:val="single"/>
        </w:rPr>
      </w:pPr>
      <w:r w:rsidRPr="00FA39EF">
        <w:rPr>
          <w:rFonts w:ascii="Times New Roman" w:hAnsi="Times New Roman" w:cs="Times New Roman"/>
          <w:u w:val="single"/>
        </w:rPr>
        <w:t xml:space="preserve">Campus Computer Labs  </w:t>
      </w:r>
    </w:p>
    <w:p w14:paraId="0501FCF0" w14:textId="77777777" w:rsidR="00197E72" w:rsidRPr="00FA39EF" w:rsidRDefault="00197E72" w:rsidP="00197E72">
      <w:pPr>
        <w:ind w:right="770"/>
        <w:rPr>
          <w:rFonts w:ascii="Times New Roman" w:hAnsi="Times New Roman" w:cs="Times New Roman"/>
        </w:rPr>
      </w:pPr>
      <w:r w:rsidRPr="00FA39EF">
        <w:rPr>
          <w:rStyle w:val="apple-style-span"/>
          <w:rFonts w:ascii="Times New Roman" w:hAnsi="Times New Roman" w:cs="Times New Roman"/>
          <w:color w:val="333333"/>
        </w:rPr>
        <w:t>Two Open Access Computer Labs are available for current CSULB students, faculty, and staff: the</w:t>
      </w:r>
      <w:r w:rsidRPr="00FA39EF">
        <w:rPr>
          <w:rStyle w:val="apple-converted-space"/>
          <w:rFonts w:ascii="Times New Roman" w:hAnsi="Times New Roman" w:cs="Times New Roman"/>
          <w:color w:val="333333"/>
        </w:rPr>
        <w:t xml:space="preserve"> </w:t>
      </w:r>
      <w:r w:rsidRPr="00FA39EF">
        <w:rPr>
          <w:rStyle w:val="Strong"/>
          <w:rFonts w:ascii="Times New Roman" w:hAnsi="Times New Roman" w:cs="Times New Roman"/>
          <w:i/>
          <w:color w:val="333333"/>
        </w:rPr>
        <w:t>Spidell Technology Center</w:t>
      </w:r>
      <w:r w:rsidRPr="00FA39EF">
        <w:rPr>
          <w:rStyle w:val="apple-style-span"/>
          <w:rFonts w:ascii="Times New Roman" w:hAnsi="Times New Roman" w:cs="Times New Roman"/>
          <w:b/>
          <w:color w:val="333333"/>
        </w:rPr>
        <w:t>,</w:t>
      </w:r>
      <w:r w:rsidRPr="00FA39EF">
        <w:rPr>
          <w:rStyle w:val="apple-style-span"/>
          <w:rFonts w:ascii="Times New Roman" w:hAnsi="Times New Roman" w:cs="Times New Roman"/>
          <w:color w:val="333333"/>
        </w:rPr>
        <w:t xml:space="preserve"> located in the Library on the </w:t>
      </w:r>
      <w:r w:rsidR="00EC4E7B" w:rsidRPr="00FA39EF">
        <w:rPr>
          <w:rStyle w:val="apple-style-span"/>
          <w:rFonts w:ascii="Times New Roman" w:hAnsi="Times New Roman" w:cs="Times New Roman"/>
          <w:color w:val="333333"/>
        </w:rPr>
        <w:t>first</w:t>
      </w:r>
      <w:r w:rsidR="00EC4E7B">
        <w:rPr>
          <w:rStyle w:val="apple-style-span"/>
          <w:rFonts w:ascii="Times New Roman" w:hAnsi="Times New Roman" w:cs="Times New Roman"/>
          <w:color w:val="333333"/>
        </w:rPr>
        <w:t xml:space="preserve"> f</w:t>
      </w:r>
      <w:r w:rsidRPr="00FA39EF">
        <w:rPr>
          <w:rStyle w:val="apple-style-span"/>
          <w:rFonts w:ascii="Times New Roman" w:hAnsi="Times New Roman" w:cs="Times New Roman"/>
          <w:color w:val="333333"/>
        </w:rPr>
        <w:t>loor and the</w:t>
      </w:r>
      <w:r w:rsidRPr="00FA39EF">
        <w:rPr>
          <w:rStyle w:val="apple-converted-space"/>
          <w:rFonts w:ascii="Times New Roman" w:hAnsi="Times New Roman" w:cs="Times New Roman"/>
          <w:b/>
          <w:color w:val="333333"/>
        </w:rPr>
        <w:t xml:space="preserve"> </w:t>
      </w:r>
      <w:r w:rsidRPr="00FA39EF">
        <w:rPr>
          <w:rStyle w:val="Strong"/>
          <w:rFonts w:ascii="Times New Roman" w:hAnsi="Times New Roman" w:cs="Times New Roman"/>
          <w:i/>
          <w:color w:val="333333"/>
        </w:rPr>
        <w:t>Horn Center</w:t>
      </w:r>
      <w:r w:rsidRPr="00FA39EF">
        <w:rPr>
          <w:rStyle w:val="apple-style-span"/>
          <w:rFonts w:ascii="Times New Roman" w:hAnsi="Times New Roman" w:cs="Times New Roman"/>
          <w:b/>
          <w:color w:val="333333"/>
        </w:rPr>
        <w:t xml:space="preserve">, </w:t>
      </w:r>
      <w:r w:rsidRPr="00FA39EF">
        <w:rPr>
          <w:rStyle w:val="apple-style-span"/>
          <w:rFonts w:ascii="Times New Roman" w:hAnsi="Times New Roman" w:cs="Times New Roman"/>
          <w:color w:val="333333"/>
        </w:rPr>
        <w:t>located on lower campus at the Steve and Nini Horn Center. The Horn Center has 139 PC compute</w:t>
      </w:r>
      <w:r>
        <w:rPr>
          <w:rStyle w:val="apple-style-span"/>
          <w:rFonts w:ascii="Times New Roman" w:hAnsi="Times New Roman" w:cs="Times New Roman"/>
          <w:color w:val="333333"/>
        </w:rPr>
        <w:t>r</w:t>
      </w:r>
      <w:r w:rsidRPr="00FA39EF">
        <w:rPr>
          <w:rStyle w:val="apple-style-span"/>
          <w:rFonts w:ascii="Times New Roman" w:hAnsi="Times New Roman" w:cs="Times New Roman"/>
          <w:color w:val="333333"/>
        </w:rPr>
        <w:t xml:space="preserve">s and 52 Macintosh computers. The Spidell Technology Center has 187 PC computers and 10 Macintosh computers. The FCS Computer Lab has 50 computers. Horn Center hours are Monday through Thursday 7:45AM - 11:00PM, Friday 7:45AM - 5:00PM and Sunday 12:30PM - 9:00PM (closed Saturdays). The Spidell Center hours follow the Library hours and generally are: </w:t>
      </w:r>
      <w:r w:rsidRPr="00FA39EF">
        <w:rPr>
          <w:rFonts w:ascii="Times New Roman" w:hAnsi="Times New Roman" w:cs="Times New Roman"/>
        </w:rPr>
        <w:t xml:space="preserve">Monday through Thursday </w:t>
      </w:r>
      <w:r w:rsidRPr="00FA39EF">
        <w:rPr>
          <w:rStyle w:val="apple-style-span"/>
          <w:rFonts w:ascii="Times New Roman" w:hAnsi="Times New Roman" w:cs="Times New Roman"/>
          <w:color w:val="333333"/>
        </w:rPr>
        <w:t>7:45AM - 11:00PM</w:t>
      </w:r>
      <w:r w:rsidRPr="00FA39EF">
        <w:rPr>
          <w:rFonts w:ascii="Times New Roman" w:hAnsi="Times New Roman" w:cs="Times New Roman"/>
        </w:rPr>
        <w:t xml:space="preserve">, </w:t>
      </w:r>
      <w:r w:rsidRPr="00FA39EF">
        <w:rPr>
          <w:rStyle w:val="apple-style-span"/>
          <w:rFonts w:ascii="Times New Roman" w:hAnsi="Times New Roman" w:cs="Times New Roman"/>
          <w:color w:val="333333"/>
        </w:rPr>
        <w:t xml:space="preserve">Friday 7:45AM - 5:00PM, </w:t>
      </w:r>
      <w:r w:rsidRPr="00FA39EF">
        <w:rPr>
          <w:rFonts w:ascii="Times New Roman" w:hAnsi="Times New Roman" w:cs="Times New Roman"/>
        </w:rPr>
        <w:t xml:space="preserve">Saturday 10:00AM -5:00PM, and Sunday </w:t>
      </w:r>
      <w:r w:rsidRPr="00FA39EF">
        <w:rPr>
          <w:rStyle w:val="apple-style-span"/>
          <w:rFonts w:ascii="Times New Roman" w:hAnsi="Times New Roman" w:cs="Times New Roman"/>
          <w:color w:val="333333"/>
        </w:rPr>
        <w:t>12:30PM - 11:00PM</w:t>
      </w:r>
      <w:r w:rsidRPr="00FA39EF">
        <w:rPr>
          <w:rFonts w:ascii="Times New Roman" w:hAnsi="Times New Roman" w:cs="Times New Roman"/>
        </w:rPr>
        <w:t xml:space="preserve">. </w:t>
      </w:r>
    </w:p>
    <w:p w14:paraId="38513324" w14:textId="77777777" w:rsidR="00197E72" w:rsidRDefault="00197E72" w:rsidP="00197E72">
      <w:pPr>
        <w:ind w:right="770"/>
        <w:rPr>
          <w:rFonts w:ascii="Times New Roman" w:hAnsi="Times New Roman" w:cs="Times New Roman"/>
          <w:lang w:eastAsia="zh-CN"/>
        </w:rPr>
      </w:pPr>
    </w:p>
    <w:p w14:paraId="1E23CF83" w14:textId="77777777" w:rsidR="00197E72" w:rsidRPr="00FA39EF" w:rsidRDefault="00197E72" w:rsidP="00197E72">
      <w:pPr>
        <w:ind w:right="770"/>
        <w:rPr>
          <w:rFonts w:ascii="Times New Roman" w:hAnsi="Times New Roman" w:cs="Times New Roman"/>
          <w:lang w:eastAsia="zh-CN"/>
        </w:rPr>
      </w:pPr>
    </w:p>
    <w:p w14:paraId="5EDC897D" w14:textId="77777777" w:rsidR="00197E72" w:rsidRPr="00FA39EF" w:rsidRDefault="00197E72" w:rsidP="00197E72">
      <w:pPr>
        <w:ind w:right="770"/>
        <w:rPr>
          <w:rFonts w:ascii="Times New Roman" w:hAnsi="Times New Roman" w:cs="Times New Roman"/>
          <w:lang w:eastAsia="zh-CN"/>
        </w:rPr>
      </w:pPr>
    </w:p>
    <w:p w14:paraId="4D936364" w14:textId="77777777" w:rsidR="00197E72" w:rsidRPr="00FA39EF" w:rsidRDefault="00197E72" w:rsidP="00197E72">
      <w:pPr>
        <w:ind w:right="770"/>
        <w:rPr>
          <w:rFonts w:ascii="Times New Roman" w:hAnsi="Times New Roman" w:cs="Times New Roman"/>
          <w:u w:val="single"/>
          <w:lang w:eastAsia="zh-CN"/>
        </w:rPr>
      </w:pPr>
      <w:r w:rsidRPr="00FA39EF">
        <w:rPr>
          <w:rFonts w:ascii="Times New Roman" w:hAnsi="Times New Roman" w:cs="Times New Roman"/>
          <w:u w:val="single"/>
          <w:lang w:eastAsia="zh-CN"/>
        </w:rPr>
        <w:lastRenderedPageBreak/>
        <w:t>CCPE Resources</w:t>
      </w:r>
    </w:p>
    <w:p w14:paraId="2A58CB25" w14:textId="77777777" w:rsidR="00197E72" w:rsidRPr="0057325A" w:rsidRDefault="00197E72" w:rsidP="00197E72">
      <w:pPr>
        <w:ind w:right="770"/>
        <w:rPr>
          <w:rFonts w:ascii="Times New Roman" w:hAnsi="Times New Roman" w:cs="Times New Roman"/>
          <w:color w:val="1F497D"/>
        </w:rPr>
      </w:pPr>
      <w:r w:rsidRPr="0057325A">
        <w:rPr>
          <w:rFonts w:ascii="Times New Roman" w:hAnsi="Times New Roman" w:cs="Times New Roman"/>
          <w:lang w:eastAsia="zh-CN"/>
        </w:rPr>
        <w:t xml:space="preserve">CCPE is uniquely capable of providing the technical and other support that will help make the Master of Science in Global Hospitality Management (MSGHM) program successful. The College of Continuing and Professional Education enjoys one of the most technologically sophisticated support structures among continuing education units in California. CCPE is uniquely positioned to support this program. </w:t>
      </w:r>
      <w:r w:rsidRPr="0057325A">
        <w:rPr>
          <w:rFonts w:ascii="Times New Roman" w:eastAsia="Calibri" w:hAnsi="Times New Roman" w:cs="Times New Roman"/>
        </w:rPr>
        <w:t xml:space="preserve">CCPE and CHHS including </w:t>
      </w:r>
      <w:r w:rsidRPr="0057325A">
        <w:rPr>
          <w:rFonts w:ascii="Times New Roman" w:hAnsi="Times New Roman" w:cs="Times New Roman"/>
        </w:rPr>
        <w:t xml:space="preserve">Department of Family and Consumer Sciences </w:t>
      </w:r>
      <w:r w:rsidRPr="0057325A">
        <w:rPr>
          <w:rFonts w:ascii="Times New Roman" w:eastAsia="Calibri" w:hAnsi="Times New Roman" w:cs="Times New Roman"/>
        </w:rPr>
        <w:t xml:space="preserve">have a history of successful partnerships to develop and offer similar programs. Both colleges have the knowledge and expertise </w:t>
      </w:r>
      <w:r>
        <w:rPr>
          <w:rFonts w:ascii="Times New Roman" w:eastAsia="Calibri" w:hAnsi="Times New Roman" w:cs="Times New Roman"/>
        </w:rPr>
        <w:t>i</w:t>
      </w:r>
      <w:r w:rsidRPr="0057325A">
        <w:rPr>
          <w:rFonts w:ascii="Times New Roman" w:eastAsia="Calibri" w:hAnsi="Times New Roman" w:cs="Times New Roman"/>
        </w:rPr>
        <w:t xml:space="preserve">n the area of academic program development and degree offerings to students. </w:t>
      </w:r>
    </w:p>
    <w:p w14:paraId="2B761FC9" w14:textId="77777777" w:rsidR="00197E72" w:rsidRPr="0057325A" w:rsidRDefault="00197E72" w:rsidP="00197E72">
      <w:pPr>
        <w:spacing w:after="200"/>
        <w:ind w:right="770"/>
        <w:rPr>
          <w:rFonts w:ascii="Times New Roman" w:eastAsia="Calibri" w:hAnsi="Times New Roman" w:cs="Times New Roman"/>
        </w:rPr>
      </w:pPr>
      <w:r w:rsidRPr="0057325A">
        <w:rPr>
          <w:rFonts w:ascii="Times New Roman" w:eastAsia="Calibri" w:hAnsi="Times New Roman" w:cs="Times New Roman"/>
        </w:rPr>
        <w:t>CCPE’s online unit, the Technology Enhanced Learning Center (TELC)</w:t>
      </w:r>
      <w:r>
        <w:rPr>
          <w:rFonts w:ascii="Times New Roman" w:eastAsia="Calibri" w:hAnsi="Times New Roman" w:cs="Times New Roman"/>
        </w:rPr>
        <w:t>,</w:t>
      </w:r>
      <w:r w:rsidRPr="0057325A">
        <w:rPr>
          <w:rFonts w:ascii="Times New Roman" w:eastAsia="Calibri" w:hAnsi="Times New Roman" w:cs="Times New Roman"/>
        </w:rPr>
        <w:t xml:space="preserve"> will work with faculty to develop, convert</w:t>
      </w:r>
      <w:r>
        <w:rPr>
          <w:rFonts w:ascii="Times New Roman" w:eastAsia="Calibri" w:hAnsi="Times New Roman" w:cs="Times New Roman"/>
        </w:rPr>
        <w:t>,</w:t>
      </w:r>
      <w:r w:rsidRPr="0057325A">
        <w:rPr>
          <w:rFonts w:ascii="Times New Roman" w:eastAsia="Calibri" w:hAnsi="Times New Roman" w:cs="Times New Roman"/>
        </w:rPr>
        <w:t xml:space="preserve"> and design courses that will be suitable for online delivery. TELC is fully staffed with talented instructional designers who will be teamed with faculty and will work hand-in-hand through the development and implementation process</w:t>
      </w:r>
      <w:r>
        <w:rPr>
          <w:rFonts w:ascii="Times New Roman" w:eastAsia="Calibri" w:hAnsi="Times New Roman" w:cs="Times New Roman"/>
        </w:rPr>
        <w:t>. CCPE is committed to the provision of</w:t>
      </w:r>
      <w:r w:rsidRPr="0057325A">
        <w:rPr>
          <w:rFonts w:ascii="Times New Roman" w:eastAsia="Calibri" w:hAnsi="Times New Roman" w:cs="Times New Roman"/>
        </w:rPr>
        <w:t xml:space="preserve"> necessary fiscal resources as seed funding for the</w:t>
      </w:r>
      <w:r>
        <w:rPr>
          <w:rFonts w:ascii="Times New Roman" w:eastAsia="Calibri" w:hAnsi="Times New Roman" w:cs="Times New Roman"/>
        </w:rPr>
        <w:t xml:space="preserve"> development of this program.  </w:t>
      </w:r>
    </w:p>
    <w:p w14:paraId="6DAE3796" w14:textId="77777777" w:rsidR="00197E72" w:rsidRPr="00FA39EF" w:rsidRDefault="00197E72" w:rsidP="00197E72">
      <w:pPr>
        <w:ind w:right="770"/>
        <w:rPr>
          <w:rFonts w:ascii="Times New Roman" w:hAnsi="Times New Roman" w:cs="Times New Roman"/>
          <w:lang w:eastAsia="zh-CN"/>
        </w:rPr>
      </w:pPr>
      <w:r w:rsidRPr="00FA39EF">
        <w:rPr>
          <w:rFonts w:ascii="Times New Roman" w:hAnsi="Times New Roman" w:cs="Times New Roman"/>
          <w:lang w:eastAsia="zh-CN"/>
        </w:rPr>
        <w:t xml:space="preserve">The in-house Marketing Communications division creates CCPE’s catalogs and nearly all other marketing materials. </w:t>
      </w:r>
      <w:r w:rsidR="00EC4E7B" w:rsidRPr="00FA39EF">
        <w:rPr>
          <w:rFonts w:ascii="Times New Roman" w:hAnsi="Times New Roman" w:cs="Times New Roman"/>
          <w:lang w:eastAsia="zh-CN"/>
        </w:rPr>
        <w:t>A team of four graphic artists on Macintosh workstations also contributes</w:t>
      </w:r>
      <w:r w:rsidRPr="00FA39EF">
        <w:rPr>
          <w:rFonts w:ascii="Times New Roman" w:hAnsi="Times New Roman" w:cs="Times New Roman"/>
          <w:lang w:eastAsia="zh-CN"/>
        </w:rPr>
        <w:t xml:space="preserve"> to </w:t>
      </w:r>
      <w:r>
        <w:rPr>
          <w:rFonts w:ascii="Times New Roman" w:hAnsi="Times New Roman" w:cs="Times New Roman"/>
          <w:lang w:eastAsia="zh-CN"/>
        </w:rPr>
        <w:t xml:space="preserve">the </w:t>
      </w:r>
      <w:r w:rsidRPr="00FA39EF">
        <w:rPr>
          <w:rFonts w:ascii="Times New Roman" w:hAnsi="Times New Roman" w:cs="Times New Roman"/>
          <w:lang w:eastAsia="zh-CN"/>
        </w:rPr>
        <w:t>development of multimedia elements of online and other technology-enhanced courses.</w:t>
      </w:r>
    </w:p>
    <w:p w14:paraId="4F975FF7" w14:textId="77777777" w:rsidR="00197E72" w:rsidRPr="00FA39EF" w:rsidRDefault="00197E72" w:rsidP="00197E72">
      <w:pPr>
        <w:ind w:right="770"/>
        <w:rPr>
          <w:rFonts w:ascii="Times New Roman" w:hAnsi="Times New Roman" w:cs="Times New Roman"/>
          <w:lang w:eastAsia="zh-CN"/>
        </w:rPr>
      </w:pPr>
      <w:r w:rsidRPr="00FA39EF">
        <w:rPr>
          <w:rFonts w:ascii="Times New Roman" w:hAnsi="Times New Roman" w:cs="Times New Roman"/>
          <w:lang w:eastAsia="zh-CN"/>
        </w:rPr>
        <w:t>There are no specific software needs for this program.</w:t>
      </w:r>
    </w:p>
    <w:p w14:paraId="7D4964E9" w14:textId="77777777" w:rsidR="00197E72" w:rsidRPr="00FA39EF" w:rsidRDefault="00197E72" w:rsidP="00197E72">
      <w:pPr>
        <w:pStyle w:val="Heading1"/>
        <w:numPr>
          <w:ilvl w:val="0"/>
          <w:numId w:val="33"/>
        </w:numPr>
        <w:ind w:left="720" w:right="770"/>
        <w:rPr>
          <w:rFonts w:ascii="Times New Roman" w:hAnsi="Times New Roman" w:cs="Times New Roman"/>
          <w:sz w:val="24"/>
          <w:szCs w:val="24"/>
        </w:rPr>
      </w:pPr>
      <w:r w:rsidRPr="00FA39EF">
        <w:rPr>
          <w:rFonts w:ascii="Times New Roman" w:hAnsi="Times New Roman" w:cs="Times New Roman"/>
          <w:sz w:val="24"/>
          <w:szCs w:val="24"/>
        </w:rPr>
        <w:t>Additional Support Resources Required</w:t>
      </w:r>
    </w:p>
    <w:p w14:paraId="03B14B37" w14:textId="77777777" w:rsidR="00197E72" w:rsidRPr="00FA39EF" w:rsidRDefault="00197E72" w:rsidP="00197E72">
      <w:pPr>
        <w:pStyle w:val="NoSpacing"/>
        <w:ind w:left="720" w:right="770"/>
        <w:rPr>
          <w:rFonts w:ascii="Times New Roman" w:hAnsi="Times New Roman" w:cs="Times New Roman"/>
          <w:i/>
          <w:sz w:val="24"/>
          <w:szCs w:val="24"/>
        </w:rPr>
      </w:pPr>
      <w:r w:rsidRPr="00FA39EF">
        <w:rPr>
          <w:rFonts w:ascii="Times New Roman" w:hAnsi="Times New Roman" w:cs="Times New Roman"/>
          <w:i/>
          <w:sz w:val="24"/>
          <w:szCs w:val="24"/>
        </w:rPr>
        <w:t>Note:  If additional support resources will be needed to implement and maintain the program, a statement by the responsible administrator(s) should be attached to the proposal assuring that such resources will be provided.</w:t>
      </w:r>
    </w:p>
    <w:p w14:paraId="439F272A" w14:textId="77777777" w:rsidR="00197E72" w:rsidRPr="00FA39EF" w:rsidRDefault="00197E72" w:rsidP="00197E72">
      <w:pPr>
        <w:pStyle w:val="Heading2"/>
        <w:numPr>
          <w:ilvl w:val="1"/>
          <w:numId w:val="33"/>
        </w:numPr>
        <w:spacing w:before="200" w:line="240" w:lineRule="auto"/>
        <w:ind w:left="1080" w:right="770"/>
        <w:rPr>
          <w:rFonts w:ascii="Times New Roman" w:hAnsi="Times New Roman" w:cs="Times New Roman"/>
          <w:i/>
          <w:color w:val="auto"/>
          <w:sz w:val="24"/>
          <w:szCs w:val="24"/>
        </w:rPr>
      </w:pPr>
      <w:r w:rsidRPr="00FA39EF">
        <w:rPr>
          <w:rFonts w:ascii="Times New Roman" w:hAnsi="Times New Roman" w:cs="Times New Roman"/>
          <w:i/>
          <w:color w:val="auto"/>
          <w:sz w:val="24"/>
          <w:szCs w:val="24"/>
        </w:rPr>
        <w:t>Describe additional faculty or staff support positions needed to implement the proposed program.</w:t>
      </w:r>
    </w:p>
    <w:p w14:paraId="4BAE5A36" w14:textId="77777777" w:rsidR="00197E72" w:rsidRPr="00FA39EF" w:rsidRDefault="00197E72" w:rsidP="00197E72">
      <w:pPr>
        <w:ind w:right="770"/>
        <w:rPr>
          <w:rFonts w:ascii="Times New Roman" w:hAnsi="Times New Roman" w:cs="Times New Roman"/>
        </w:rPr>
      </w:pPr>
    </w:p>
    <w:p w14:paraId="7AC7AF4B" w14:textId="77777777" w:rsidR="00197E72" w:rsidRPr="00FA39EF" w:rsidRDefault="00197E72" w:rsidP="00197E72">
      <w:pPr>
        <w:ind w:right="770"/>
        <w:rPr>
          <w:rFonts w:ascii="Times New Roman" w:hAnsi="Times New Roman" w:cs="Times New Roman"/>
        </w:rPr>
      </w:pPr>
      <w:r w:rsidRPr="00FA39EF">
        <w:rPr>
          <w:rFonts w:ascii="Times New Roman" w:hAnsi="Times New Roman" w:cs="Times New Roman"/>
        </w:rPr>
        <w:t xml:space="preserve">There are currently enough faculty in the Hospitality Management Program and the Family and Consumer Sciences Department to offer this program.  If the program expands faster than anticipated, there may be a need to hire additional faculty, but that will be determined at a later date.  There is a need to hire support staff, because the Director will need assistance in the program management, including admission decisions, marketing and recruiting applicants through information sessions, student advising, and working closely with the Graduate Program staff.  </w:t>
      </w:r>
      <w:r w:rsidR="00EC4E7B" w:rsidRPr="00FA39EF">
        <w:rPr>
          <w:rFonts w:ascii="Times New Roman" w:hAnsi="Times New Roman" w:cs="Times New Roman"/>
        </w:rPr>
        <w:t>In addition</w:t>
      </w:r>
      <w:r w:rsidRPr="00FA39EF">
        <w:rPr>
          <w:rFonts w:ascii="Times New Roman" w:hAnsi="Times New Roman" w:cs="Times New Roman"/>
        </w:rPr>
        <w:t xml:space="preserve">, this Director would work with the Director of Graduate Programs for maintaining the academic integrity of the program.  In the </w:t>
      </w:r>
      <w:r w:rsidR="00EC4E7B" w:rsidRPr="00FA39EF">
        <w:rPr>
          <w:rFonts w:ascii="Times New Roman" w:hAnsi="Times New Roman" w:cs="Times New Roman"/>
        </w:rPr>
        <w:t>beginning,</w:t>
      </w:r>
      <w:r w:rsidRPr="00FA39EF">
        <w:rPr>
          <w:rFonts w:ascii="Times New Roman" w:hAnsi="Times New Roman" w:cs="Times New Roman"/>
        </w:rPr>
        <w:t xml:space="preserve"> the Director would need part-time assistance.  With additional cohorts, this would likely result in a greater need for staff.  This would be revisited on an on-going basis.</w:t>
      </w:r>
    </w:p>
    <w:p w14:paraId="599CBCBE" w14:textId="77777777" w:rsidR="00197E72" w:rsidRPr="00FA39EF" w:rsidRDefault="00197E72" w:rsidP="00197E72">
      <w:pPr>
        <w:pStyle w:val="letters"/>
        <w:ind w:right="770"/>
        <w:rPr>
          <w:rFonts w:ascii="Times New Roman" w:hAnsi="Times New Roman"/>
          <w:sz w:val="24"/>
          <w:szCs w:val="24"/>
        </w:rPr>
      </w:pPr>
    </w:p>
    <w:p w14:paraId="6D019F76" w14:textId="77777777" w:rsidR="00197E72" w:rsidRPr="00FA39EF" w:rsidRDefault="00197E72" w:rsidP="00197E72">
      <w:pPr>
        <w:pStyle w:val="Heading2"/>
        <w:numPr>
          <w:ilvl w:val="1"/>
          <w:numId w:val="33"/>
        </w:numPr>
        <w:spacing w:before="200" w:line="240" w:lineRule="auto"/>
        <w:ind w:left="1080" w:right="770"/>
        <w:rPr>
          <w:rFonts w:ascii="Times New Roman" w:hAnsi="Times New Roman" w:cs="Times New Roman"/>
          <w:b/>
          <w:i/>
          <w:color w:val="auto"/>
          <w:sz w:val="24"/>
          <w:szCs w:val="24"/>
        </w:rPr>
      </w:pPr>
      <w:r w:rsidRPr="00FA39EF">
        <w:rPr>
          <w:rFonts w:ascii="Times New Roman" w:hAnsi="Times New Roman" w:cs="Times New Roman"/>
          <w:i/>
          <w:color w:val="auto"/>
          <w:sz w:val="24"/>
          <w:szCs w:val="24"/>
        </w:rPr>
        <w:lastRenderedPageBreak/>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costs is $610,000 or more (as adjusted pursuant to Cal. Pub. Cont. Code 10705(a); 10105 and 10108)</w:t>
      </w:r>
    </w:p>
    <w:p w14:paraId="724F54EB" w14:textId="77777777" w:rsidR="00197E72" w:rsidRPr="00FA39EF" w:rsidRDefault="00197E72" w:rsidP="00197E72">
      <w:pPr>
        <w:pStyle w:val="letters"/>
        <w:ind w:right="770"/>
        <w:rPr>
          <w:rFonts w:ascii="Times New Roman" w:hAnsi="Times New Roman"/>
          <w:sz w:val="24"/>
          <w:szCs w:val="24"/>
        </w:rPr>
      </w:pPr>
    </w:p>
    <w:p w14:paraId="6879C0AB" w14:textId="77777777" w:rsidR="00197E72" w:rsidRPr="00FA39EF" w:rsidRDefault="00197E72" w:rsidP="00197E72">
      <w:pPr>
        <w:ind w:right="770"/>
        <w:rPr>
          <w:rFonts w:ascii="Times New Roman" w:hAnsi="Times New Roman" w:cs="Times New Roman"/>
        </w:rPr>
      </w:pPr>
      <w:r w:rsidRPr="00FA39EF">
        <w:rPr>
          <w:rFonts w:ascii="Times New Roman" w:hAnsi="Times New Roman" w:cs="Times New Roman"/>
        </w:rPr>
        <w:t xml:space="preserve">Primary responsibility for lab and lecture classrooms will be adequately met by CCPE facilities. However, in the event other </w:t>
      </w:r>
      <w:r>
        <w:rPr>
          <w:rFonts w:ascii="Times New Roman" w:hAnsi="Times New Roman" w:cs="Times New Roman"/>
        </w:rPr>
        <w:t xml:space="preserve">classrooms are needed (e.g., </w:t>
      </w:r>
      <w:r w:rsidRPr="00FA39EF">
        <w:rPr>
          <w:rFonts w:ascii="Times New Roman" w:hAnsi="Times New Roman" w:cs="Times New Roman"/>
        </w:rPr>
        <w:t xml:space="preserve">expand to two cohorts), the lecture spaces and computer labs in FCS are sufficient to house cohorts of Masters’ students. The FCS department houses </w:t>
      </w:r>
      <w:r w:rsidR="00EC4E7B" w:rsidRPr="00FA39EF">
        <w:rPr>
          <w:rFonts w:ascii="Times New Roman" w:hAnsi="Times New Roman" w:cs="Times New Roman"/>
        </w:rPr>
        <w:t>five</w:t>
      </w:r>
      <w:r w:rsidRPr="00FA39EF">
        <w:rPr>
          <w:rFonts w:ascii="Times New Roman" w:hAnsi="Times New Roman" w:cs="Times New Roman"/>
        </w:rPr>
        <w:t xml:space="preserve"> large classrooms and a large conference room space.  The utilization rate of the classrooms on weekends is very light (one or two classroom are used) and evenings are often busy, but it is likely only one classroom will be needed at a time.  In addition, the computer lab can be used for certain classes.  </w:t>
      </w:r>
    </w:p>
    <w:p w14:paraId="21E13F5B" w14:textId="77777777" w:rsidR="00197E72" w:rsidRPr="00FA39EF" w:rsidRDefault="00197E72" w:rsidP="00197E72">
      <w:pPr>
        <w:pStyle w:val="letters"/>
        <w:ind w:right="770"/>
        <w:rPr>
          <w:rFonts w:ascii="Times New Roman" w:hAnsi="Times New Roman"/>
          <w:sz w:val="24"/>
          <w:szCs w:val="24"/>
        </w:rPr>
      </w:pPr>
    </w:p>
    <w:p w14:paraId="59485ABA" w14:textId="77777777" w:rsidR="00197E72" w:rsidRPr="00FA39EF" w:rsidRDefault="00197E72" w:rsidP="00197E72">
      <w:pPr>
        <w:ind w:right="770"/>
        <w:rPr>
          <w:rFonts w:ascii="Times New Roman" w:hAnsi="Times New Roman" w:cs="Times New Roman"/>
        </w:rPr>
      </w:pPr>
      <w:r w:rsidRPr="00FA39EF">
        <w:rPr>
          <w:rFonts w:ascii="Times New Roman" w:hAnsi="Times New Roman" w:cs="Times New Roman"/>
        </w:rPr>
        <w:t xml:space="preserve">In conclusion, the current lecture and lab space can accommodate the program proposed without issues in the next five years. </w:t>
      </w:r>
    </w:p>
    <w:p w14:paraId="47CD7526" w14:textId="77777777" w:rsidR="00197E72" w:rsidRPr="00FA39EF" w:rsidRDefault="00197E72" w:rsidP="00197E72">
      <w:pPr>
        <w:pStyle w:val="Heading2"/>
        <w:numPr>
          <w:ilvl w:val="1"/>
          <w:numId w:val="33"/>
        </w:numPr>
        <w:spacing w:before="200" w:line="240" w:lineRule="auto"/>
        <w:ind w:left="1080" w:right="770"/>
        <w:rPr>
          <w:rFonts w:ascii="Times New Roman" w:hAnsi="Times New Roman" w:cs="Times New Roman"/>
          <w:b/>
          <w:i/>
          <w:color w:val="auto"/>
          <w:sz w:val="24"/>
          <w:szCs w:val="24"/>
        </w:rPr>
      </w:pPr>
      <w:r w:rsidRPr="00FA39EF">
        <w:rPr>
          <w:rFonts w:ascii="Times New Roman" w:hAnsi="Times New Roman" w:cs="Times New Roman"/>
          <w:i/>
          <w:color w:val="auto"/>
          <w:sz w:val="24"/>
          <w:szCs w:val="24"/>
        </w:rPr>
        <w:t xml:space="preserve">Include a report written in consultation with the campus </w:t>
      </w:r>
      <w:r w:rsidR="00EC4E7B" w:rsidRPr="00FA39EF">
        <w:rPr>
          <w:rFonts w:ascii="Times New Roman" w:hAnsi="Times New Roman" w:cs="Times New Roman"/>
          <w:i/>
          <w:color w:val="auto"/>
          <w:sz w:val="24"/>
          <w:szCs w:val="24"/>
        </w:rPr>
        <w:t>librarian that</w:t>
      </w:r>
      <w:r w:rsidRPr="00FA39EF">
        <w:rPr>
          <w:rFonts w:ascii="Times New Roman" w:hAnsi="Times New Roman" w:cs="Times New Roman"/>
          <w:i/>
          <w:color w:val="auto"/>
          <w:sz w:val="24"/>
          <w:szCs w:val="24"/>
        </w:rPr>
        <w:t xml:space="preserve"> indicates any necessary library resources not available through the CSU library system.  Indicate the commitment of the campus to purchase these additional resources. </w:t>
      </w:r>
    </w:p>
    <w:p w14:paraId="30141C01" w14:textId="77777777" w:rsidR="00197E72" w:rsidRPr="00FA39EF" w:rsidRDefault="00197E72" w:rsidP="00197E72">
      <w:pPr>
        <w:pStyle w:val="letters"/>
        <w:ind w:right="770"/>
        <w:rPr>
          <w:rFonts w:ascii="Times New Roman" w:hAnsi="Times New Roman"/>
          <w:sz w:val="24"/>
          <w:szCs w:val="24"/>
        </w:rPr>
      </w:pPr>
    </w:p>
    <w:p w14:paraId="0E832D1B" w14:textId="77777777" w:rsidR="00197E72" w:rsidRPr="00FA39EF" w:rsidRDefault="00197E72" w:rsidP="00197E72">
      <w:pPr>
        <w:ind w:right="770"/>
        <w:rPr>
          <w:rFonts w:ascii="Times New Roman" w:hAnsi="Times New Roman" w:cs="Times New Roman"/>
        </w:rPr>
      </w:pPr>
      <w:r w:rsidRPr="00FA39EF">
        <w:rPr>
          <w:rFonts w:ascii="Times New Roman" w:hAnsi="Times New Roman" w:cs="Times New Roman"/>
        </w:rPr>
        <w:t>Current library resources for the proposed program are sufficient.  However, to maintain the quality of library resources, the college (with proceeds from the new program) could provide an annual library budget augmentation when new programs are instituted to enable the library to acquire highly recommended books requested by the program.</w:t>
      </w:r>
    </w:p>
    <w:p w14:paraId="59661702" w14:textId="77777777" w:rsidR="00197E72" w:rsidRPr="00FA39EF" w:rsidRDefault="00197E72" w:rsidP="00197E72">
      <w:pPr>
        <w:pStyle w:val="Heading2"/>
        <w:numPr>
          <w:ilvl w:val="1"/>
          <w:numId w:val="33"/>
        </w:numPr>
        <w:spacing w:before="200" w:line="240" w:lineRule="auto"/>
        <w:ind w:left="1080" w:right="770"/>
        <w:rPr>
          <w:rFonts w:ascii="Times New Roman" w:hAnsi="Times New Roman" w:cs="Times New Roman"/>
          <w:b/>
          <w:bCs/>
          <w:i/>
          <w:color w:val="auto"/>
          <w:sz w:val="24"/>
          <w:szCs w:val="24"/>
        </w:rPr>
      </w:pPr>
      <w:r w:rsidRPr="00FA39EF">
        <w:rPr>
          <w:rFonts w:ascii="Times New Roman" w:hAnsi="Times New Roman" w:cs="Times New Roman"/>
          <w:i/>
          <w:color w:val="auto"/>
          <w:sz w:val="24"/>
          <w:szCs w:val="24"/>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3C8D9C64" w14:textId="77777777" w:rsidR="00197E72" w:rsidRPr="00FA39EF" w:rsidRDefault="00197E72" w:rsidP="00197E72">
      <w:pPr>
        <w:pStyle w:val="letters"/>
        <w:ind w:right="770"/>
        <w:rPr>
          <w:rFonts w:ascii="Times New Roman" w:hAnsi="Times New Roman"/>
          <w:sz w:val="24"/>
          <w:szCs w:val="24"/>
        </w:rPr>
      </w:pPr>
    </w:p>
    <w:p w14:paraId="1FB57B0D" w14:textId="77777777" w:rsidR="00197E72" w:rsidRPr="00FA39EF" w:rsidRDefault="00197E72" w:rsidP="00197E72">
      <w:pPr>
        <w:ind w:right="770"/>
        <w:rPr>
          <w:rFonts w:ascii="Times New Roman" w:hAnsi="Times New Roman" w:cs="Times New Roman"/>
        </w:rPr>
      </w:pPr>
      <w:r w:rsidRPr="00FA39EF">
        <w:rPr>
          <w:rFonts w:ascii="Times New Roman" w:hAnsi="Times New Roman" w:cs="Times New Roman"/>
        </w:rPr>
        <w:t>Regarding software resources required, the proposed MS</w:t>
      </w:r>
      <w:r>
        <w:rPr>
          <w:rFonts w:ascii="Times New Roman" w:hAnsi="Times New Roman" w:cs="Times New Roman"/>
        </w:rPr>
        <w:t xml:space="preserve"> program fully overlaps with the</w:t>
      </w:r>
      <w:r w:rsidRPr="00FA39EF">
        <w:rPr>
          <w:rFonts w:ascii="Times New Roman" w:hAnsi="Times New Roman" w:cs="Times New Roman"/>
        </w:rPr>
        <w:t xml:space="preserve"> undergraduate program.  All key software packages such as MS office, Oracle Database, SAP and SAS have been installed in the current computers of </w:t>
      </w:r>
      <w:r>
        <w:rPr>
          <w:rFonts w:ascii="Times New Roman" w:hAnsi="Times New Roman" w:cs="Times New Roman"/>
        </w:rPr>
        <w:t>FC</w:t>
      </w:r>
      <w:r w:rsidRPr="00FA39EF">
        <w:rPr>
          <w:rFonts w:ascii="Times New Roman" w:hAnsi="Times New Roman" w:cs="Times New Roman"/>
        </w:rPr>
        <w:t>S lab. The CSU and CSULB cover</w:t>
      </w:r>
      <w:r>
        <w:rPr>
          <w:rFonts w:ascii="Times New Roman" w:hAnsi="Times New Roman" w:cs="Times New Roman"/>
        </w:rPr>
        <w:t>s</w:t>
      </w:r>
      <w:r w:rsidRPr="00FA39EF">
        <w:rPr>
          <w:rFonts w:ascii="Times New Roman" w:hAnsi="Times New Roman" w:cs="Times New Roman"/>
        </w:rPr>
        <w:t xml:space="preserve"> costs related to these programs. The proposed program imposes no additional cost on software.  </w:t>
      </w:r>
    </w:p>
    <w:p w14:paraId="103E6995" w14:textId="77777777" w:rsidR="00197E72" w:rsidRDefault="00197E72" w:rsidP="00197E72">
      <w:pPr>
        <w:ind w:right="770"/>
        <w:rPr>
          <w:rFonts w:ascii="Times New Roman" w:hAnsi="Times New Roman" w:cs="Times New Roman"/>
        </w:rPr>
      </w:pPr>
      <w:r w:rsidRPr="00FA39EF">
        <w:rPr>
          <w:rFonts w:ascii="Times New Roman" w:hAnsi="Times New Roman" w:cs="Times New Roman"/>
        </w:rPr>
        <w:t>If a future course offered in this pr</w:t>
      </w:r>
      <w:r>
        <w:rPr>
          <w:rFonts w:ascii="Times New Roman" w:hAnsi="Times New Roman" w:cs="Times New Roman"/>
        </w:rPr>
        <w:t>ogram requires new software, this</w:t>
      </w:r>
      <w:r w:rsidRPr="00FA39EF">
        <w:rPr>
          <w:rFonts w:ascii="Times New Roman" w:hAnsi="Times New Roman" w:cs="Times New Roman"/>
        </w:rPr>
        <w:t xml:space="preserve"> program will cover the cost by the revenue generated.</w:t>
      </w:r>
    </w:p>
    <w:p w14:paraId="45653406" w14:textId="77777777" w:rsidR="00197E72" w:rsidRDefault="00197E72" w:rsidP="00197E72">
      <w:pPr>
        <w:ind w:right="770"/>
        <w:rPr>
          <w:rFonts w:ascii="Times New Roman" w:hAnsi="Times New Roman" w:cs="Times New Roman"/>
        </w:rPr>
      </w:pPr>
    </w:p>
    <w:p w14:paraId="56899B2D" w14:textId="77777777" w:rsidR="00197E72" w:rsidRDefault="00197E72" w:rsidP="00197E72">
      <w:pPr>
        <w:ind w:right="770"/>
        <w:rPr>
          <w:rFonts w:ascii="Times New Roman" w:hAnsi="Times New Roman" w:cs="Times New Roman"/>
        </w:rPr>
      </w:pPr>
    </w:p>
    <w:p w14:paraId="7812F4BF" w14:textId="77777777" w:rsidR="00197E72" w:rsidRPr="00FA39EF" w:rsidRDefault="00197E72" w:rsidP="00197E72">
      <w:pPr>
        <w:ind w:right="770"/>
        <w:rPr>
          <w:rFonts w:ascii="Times New Roman" w:hAnsi="Times New Roman" w:cs="Times New Roman"/>
        </w:rPr>
      </w:pPr>
    </w:p>
    <w:p w14:paraId="0A4436B4" w14:textId="77777777" w:rsidR="00197E72" w:rsidRPr="00FA39EF" w:rsidRDefault="00197E72" w:rsidP="00197E72">
      <w:pPr>
        <w:pStyle w:val="ListParagraph"/>
        <w:numPr>
          <w:ilvl w:val="0"/>
          <w:numId w:val="33"/>
        </w:numPr>
        <w:ind w:right="770"/>
        <w:rPr>
          <w:rFonts w:ascii="Times New Roman" w:hAnsi="Times New Roman" w:cs="Times New Roman"/>
          <w:b/>
        </w:rPr>
      </w:pPr>
      <w:r w:rsidRPr="00FA39EF">
        <w:rPr>
          <w:rFonts w:ascii="Times New Roman" w:hAnsi="Times New Roman" w:cs="Times New Roman"/>
          <w:b/>
        </w:rPr>
        <w:lastRenderedPageBreak/>
        <w:t>Self-Support Programs</w:t>
      </w:r>
    </w:p>
    <w:p w14:paraId="75F35FD8" w14:textId="77777777" w:rsidR="00197E72" w:rsidRPr="00FA39EF" w:rsidRDefault="00197E72" w:rsidP="00197E72">
      <w:pPr>
        <w:ind w:right="770"/>
        <w:rPr>
          <w:rFonts w:ascii="Times New Roman" w:hAnsi="Times New Roman" w:cs="Times New Roman"/>
          <w:b/>
        </w:rPr>
      </w:pPr>
    </w:p>
    <w:p w14:paraId="14B0D41D" w14:textId="77777777" w:rsidR="00197E72" w:rsidRPr="00FA39EF" w:rsidRDefault="00197E72" w:rsidP="00197E72">
      <w:pPr>
        <w:ind w:right="770"/>
        <w:rPr>
          <w:rFonts w:ascii="Times New Roman" w:hAnsi="Times New Roman" w:cs="Times New Roman"/>
        </w:rPr>
      </w:pPr>
      <w:r w:rsidRPr="00FA39EF">
        <w:rPr>
          <w:rFonts w:ascii="Times New Roman" w:hAnsi="Times New Roman" w:cs="Times New Roman"/>
          <w:color w:val="030303"/>
          <w:w w:val="105"/>
        </w:rPr>
        <w:t>The Masters of Science degree program in Global Hospitality Management (MSGHM</w:t>
      </w:r>
      <w:r w:rsidR="005969E0" w:rsidRPr="00FA39EF">
        <w:rPr>
          <w:rFonts w:ascii="Times New Roman" w:hAnsi="Times New Roman" w:cs="Times New Roman"/>
          <w:color w:val="030303"/>
          <w:w w:val="105"/>
        </w:rPr>
        <w:t>)</w:t>
      </w:r>
      <w:r w:rsidRPr="00FA39EF">
        <w:rPr>
          <w:rFonts w:ascii="Times New Roman" w:hAnsi="Times New Roman" w:cs="Times New Roman"/>
          <w:color w:val="030303"/>
          <w:w w:val="105"/>
        </w:rPr>
        <w:t xml:space="preserve"> is a collaborative effort between California State University’s (CSULB) College of Health and Human Services (CHHS), and the College of Continuing and Professional Education (CCPE). </w:t>
      </w:r>
    </w:p>
    <w:p w14:paraId="5EC60CB6" w14:textId="77777777" w:rsidR="00197E72" w:rsidRPr="00FA39EF" w:rsidRDefault="00197E72" w:rsidP="00197E72">
      <w:pPr>
        <w:ind w:right="770"/>
        <w:rPr>
          <w:rFonts w:ascii="Times New Roman" w:hAnsi="Times New Roman" w:cs="Times New Roman"/>
        </w:rPr>
      </w:pPr>
      <w:r w:rsidRPr="00FA39EF">
        <w:rPr>
          <w:rFonts w:ascii="Times New Roman" w:hAnsi="Times New Roman" w:cs="Times New Roman"/>
        </w:rPr>
        <w:t xml:space="preserve">The proposed MSGHM program will be hybrid and self-support, offered through CCPE. CCPE is one of the most successful and diverse continuing education units in the state of California. CCPE partners with its seven sister colleges to offer academic programs that include eleven Master’s degrees,  two Bachelor’s degree completion programs, Summer, May, and Winter </w:t>
      </w:r>
      <w:r>
        <w:rPr>
          <w:rFonts w:ascii="Times New Roman" w:hAnsi="Times New Roman" w:cs="Times New Roman"/>
        </w:rPr>
        <w:t>S</w:t>
      </w:r>
      <w:r w:rsidRPr="00FA39EF">
        <w:rPr>
          <w:rFonts w:ascii="Times New Roman" w:hAnsi="Times New Roman" w:cs="Times New Roman"/>
        </w:rPr>
        <w:t>essions, Open University</w:t>
      </w:r>
      <w:r>
        <w:rPr>
          <w:rFonts w:ascii="Times New Roman" w:hAnsi="Times New Roman" w:cs="Times New Roman"/>
        </w:rPr>
        <w:t>,</w:t>
      </w:r>
      <w:r w:rsidRPr="00FA39EF">
        <w:rPr>
          <w:rFonts w:ascii="Times New Roman" w:hAnsi="Times New Roman" w:cs="Times New Roman"/>
        </w:rPr>
        <w:t xml:space="preserve"> and Study Abroad. CCPE is therefore very well versed in the </w:t>
      </w:r>
      <w:r w:rsidR="003616B6">
        <w:rPr>
          <w:rFonts w:ascii="Times New Roman" w:hAnsi="Times New Roman" w:cs="Times New Roman"/>
        </w:rPr>
        <w:t>delivery</w:t>
      </w:r>
      <w:r w:rsidR="003616B6" w:rsidRPr="00FA39EF">
        <w:rPr>
          <w:rFonts w:ascii="Times New Roman" w:hAnsi="Times New Roman" w:cs="Times New Roman"/>
        </w:rPr>
        <w:t xml:space="preserve"> </w:t>
      </w:r>
      <w:r w:rsidRPr="00FA39EF">
        <w:rPr>
          <w:rFonts w:ascii="Times New Roman" w:hAnsi="Times New Roman" w:cs="Times New Roman"/>
        </w:rPr>
        <w:t xml:space="preserve">of academic programs and in developing collaborative partnerships with other </w:t>
      </w:r>
      <w:r>
        <w:rPr>
          <w:rFonts w:ascii="Times New Roman" w:hAnsi="Times New Roman" w:cs="Times New Roman"/>
        </w:rPr>
        <w:t>c</w:t>
      </w:r>
      <w:r w:rsidRPr="00FA39EF">
        <w:rPr>
          <w:rFonts w:ascii="Times New Roman" w:hAnsi="Times New Roman" w:cs="Times New Roman"/>
        </w:rPr>
        <w:t xml:space="preserve">olleges on campus.  </w:t>
      </w:r>
    </w:p>
    <w:p w14:paraId="6EE29A73" w14:textId="1055E5C3" w:rsidR="002463BC" w:rsidRDefault="002463BC" w:rsidP="00132F88">
      <w:pPr>
        <w:pStyle w:val="NoSpacing"/>
        <w:rPr>
          <w:rFonts w:ascii="Times New Roman" w:hAnsi="Times New Roman" w:cs="Times New Roman"/>
        </w:rPr>
      </w:pPr>
      <w:r>
        <w:rPr>
          <w:rFonts w:ascii="Times New Roman" w:hAnsi="Times New Roman" w:cs="Times New Roman"/>
        </w:rPr>
        <w:t>The MSGHM</w:t>
      </w:r>
      <w:r w:rsidRPr="00A44FD1">
        <w:rPr>
          <w:rFonts w:ascii="Times New Roman" w:hAnsi="Times New Roman" w:cs="Times New Roman"/>
        </w:rPr>
        <w:t xml:space="preserve"> program primarily serves working professionals who </w:t>
      </w:r>
      <w:r w:rsidR="00521419">
        <w:rPr>
          <w:rFonts w:ascii="Times New Roman" w:hAnsi="Times New Roman" w:cs="Times New Roman"/>
        </w:rPr>
        <w:t>seek</w:t>
      </w:r>
      <w:r w:rsidR="00521419" w:rsidRPr="00A44FD1">
        <w:rPr>
          <w:rFonts w:ascii="Times New Roman" w:hAnsi="Times New Roman" w:cs="Times New Roman"/>
        </w:rPr>
        <w:t xml:space="preserve"> </w:t>
      </w:r>
      <w:r w:rsidRPr="00A44FD1">
        <w:rPr>
          <w:rFonts w:ascii="Times New Roman" w:hAnsi="Times New Roman" w:cs="Times New Roman"/>
        </w:rPr>
        <w:t xml:space="preserve">advanced training to enhance their career prospects, without jeopardizing their existing employment and career progress. Accordingly, all classes are offered during evenings and weekends to accommodate continued, full-time employment. Furthermore, it is necessary to hold those classes </w:t>
      </w:r>
      <w:r w:rsidR="00521419">
        <w:rPr>
          <w:rFonts w:ascii="Times New Roman" w:hAnsi="Times New Roman" w:cs="Times New Roman"/>
        </w:rPr>
        <w:t>primarily</w:t>
      </w:r>
      <w:r w:rsidR="00521419" w:rsidRPr="00A44FD1">
        <w:rPr>
          <w:rFonts w:ascii="Times New Roman" w:hAnsi="Times New Roman" w:cs="Times New Roman"/>
        </w:rPr>
        <w:t xml:space="preserve"> </w:t>
      </w:r>
      <w:r w:rsidRPr="00A44FD1">
        <w:rPr>
          <w:rFonts w:ascii="Times New Roman" w:hAnsi="Times New Roman" w:cs="Times New Roman"/>
        </w:rPr>
        <w:t>in CCPE facilities because class meetings would frequently run beyond or outside of times allowed by stateside facilities, because parking close to their classrooms is essential to students who typically needed to “rush from work</w:t>
      </w:r>
      <w:r w:rsidR="00521419">
        <w:rPr>
          <w:rFonts w:ascii="Times New Roman" w:hAnsi="Times New Roman" w:cs="Times New Roman"/>
        </w:rPr>
        <w:t>,</w:t>
      </w:r>
      <w:r w:rsidRPr="00A44FD1">
        <w:rPr>
          <w:rFonts w:ascii="Times New Roman" w:hAnsi="Times New Roman" w:cs="Times New Roman"/>
        </w:rPr>
        <w:t>”</w:t>
      </w:r>
      <w:r w:rsidR="005A42DB">
        <w:rPr>
          <w:rFonts w:ascii="Times New Roman" w:hAnsi="Times New Roman" w:cs="Times New Roman"/>
        </w:rPr>
        <w:t xml:space="preserve"> </w:t>
      </w:r>
      <w:r w:rsidRPr="00A44FD1">
        <w:rPr>
          <w:rFonts w:ascii="Times New Roman" w:hAnsi="Times New Roman" w:cs="Times New Roman"/>
        </w:rPr>
        <w:t>and because stateside classrooms are not usually equipped to handle the computer-intensive, group-based exercises essential to the curriculum.</w:t>
      </w:r>
    </w:p>
    <w:p w14:paraId="064C230B" w14:textId="77777777" w:rsidR="00043010" w:rsidRPr="00A44FD1" w:rsidRDefault="00043010" w:rsidP="00132F88">
      <w:pPr>
        <w:pStyle w:val="NoSpacing"/>
        <w:rPr>
          <w:rFonts w:ascii="Times New Roman" w:hAnsi="Times New Roman" w:cs="Times New Roman"/>
        </w:rPr>
      </w:pPr>
    </w:p>
    <w:p w14:paraId="31E91AD0" w14:textId="601D32EC" w:rsidR="002463BC" w:rsidRPr="00A44FD1" w:rsidRDefault="002463BC" w:rsidP="00132F88">
      <w:pPr>
        <w:pStyle w:val="NoSpacing"/>
        <w:rPr>
          <w:rFonts w:ascii="Times New Roman" w:hAnsi="Times New Roman" w:cs="Times New Roman"/>
        </w:rPr>
      </w:pPr>
      <w:r w:rsidRPr="00A44FD1">
        <w:rPr>
          <w:rFonts w:ascii="Times New Roman" w:hAnsi="Times New Roman" w:cs="Times New Roman"/>
        </w:rPr>
        <w:t xml:space="preserve">Moreover, a key benefit of the program is its ability to offer professional development through internship placements, career advising, and interaction with industry professionals and leaders. In a state </w:t>
      </w:r>
      <w:r w:rsidR="00521419">
        <w:rPr>
          <w:rFonts w:ascii="Times New Roman" w:hAnsi="Times New Roman" w:cs="Times New Roman"/>
        </w:rPr>
        <w:t xml:space="preserve">support </w:t>
      </w:r>
      <w:r w:rsidRPr="00A44FD1">
        <w:rPr>
          <w:rFonts w:ascii="Times New Roman" w:hAnsi="Times New Roman" w:cs="Times New Roman"/>
        </w:rPr>
        <w:t>program, coordinating such activities is, of course, a resource-intensive process that often relies on the scattered and “above and beyond” efforts of overworked faculty. For the success of this program, it is essential to dedicate resources to the aforementioned activities, which would be difficult or impossible to garner otherwise from general-fund accounts.</w:t>
      </w:r>
    </w:p>
    <w:p w14:paraId="56B671C8" w14:textId="77777777" w:rsidR="002463BC" w:rsidRPr="00A44FD1" w:rsidRDefault="002463BC" w:rsidP="002463BC">
      <w:pPr>
        <w:pStyle w:val="NoSpacing"/>
        <w:rPr>
          <w:rFonts w:ascii="Times New Roman" w:hAnsi="Times New Roman" w:cs="Times New Roman"/>
        </w:rPr>
      </w:pPr>
    </w:p>
    <w:p w14:paraId="3037E5CA" w14:textId="77777777" w:rsidR="00043010" w:rsidRPr="00FA39EF" w:rsidRDefault="00043010" w:rsidP="00043010">
      <w:pPr>
        <w:ind w:right="770"/>
        <w:rPr>
          <w:rFonts w:ascii="Times New Roman" w:hAnsi="Times New Roman" w:cs="Times New Roman"/>
          <w:lang w:eastAsia="zh-CN"/>
        </w:rPr>
      </w:pPr>
      <w:r w:rsidRPr="00FA39EF">
        <w:rPr>
          <w:rFonts w:ascii="Times New Roman" w:hAnsi="Times New Roman" w:cs="Times New Roman"/>
          <w:lang w:eastAsia="zh-CN"/>
        </w:rPr>
        <w:t>TELC provides technical help desk support for students as well as training on specific programs within their online course environment. CCPE trains students in the effective use of digital technology early in their study so they will be comfortable in the online learning environment.</w:t>
      </w:r>
    </w:p>
    <w:p w14:paraId="6B7751F1" w14:textId="77777777" w:rsidR="00043010" w:rsidRDefault="00043010" w:rsidP="00132F88">
      <w:pPr>
        <w:pStyle w:val="NoSpacing"/>
        <w:rPr>
          <w:rFonts w:ascii="Times New Roman" w:hAnsi="Times New Roman" w:cs="Times New Roman"/>
          <w:lang w:eastAsia="zh-CN"/>
        </w:rPr>
      </w:pPr>
      <w:r w:rsidRPr="00FA39EF">
        <w:rPr>
          <w:rFonts w:ascii="Times New Roman" w:hAnsi="Times New Roman" w:cs="Times New Roman"/>
          <w:lang w:eastAsia="zh-CN"/>
        </w:rPr>
        <w:t xml:space="preserve">The in-house Marketing and Communications group develops all of CCPE’s </w:t>
      </w:r>
      <w:r>
        <w:rPr>
          <w:rFonts w:ascii="Times New Roman" w:hAnsi="Times New Roman" w:cs="Times New Roman"/>
          <w:lang w:eastAsia="zh-CN"/>
        </w:rPr>
        <w:t xml:space="preserve">content, </w:t>
      </w:r>
      <w:r w:rsidRPr="00FA39EF">
        <w:rPr>
          <w:rFonts w:ascii="Times New Roman" w:hAnsi="Times New Roman" w:cs="Times New Roman"/>
          <w:lang w:eastAsia="zh-CN"/>
        </w:rPr>
        <w:t>websites</w:t>
      </w:r>
      <w:r>
        <w:rPr>
          <w:rFonts w:ascii="Times New Roman" w:hAnsi="Times New Roman" w:cs="Times New Roman"/>
          <w:lang w:eastAsia="zh-CN"/>
        </w:rPr>
        <w:t>, collateral,</w:t>
      </w:r>
      <w:r w:rsidRPr="00FA39EF">
        <w:rPr>
          <w:rFonts w:ascii="Times New Roman" w:hAnsi="Times New Roman" w:cs="Times New Roman"/>
          <w:lang w:eastAsia="zh-CN"/>
        </w:rPr>
        <w:t xml:space="preserve"> and other marketing materials. Their team of graphic artists also contribute to </w:t>
      </w:r>
      <w:r>
        <w:rPr>
          <w:rFonts w:ascii="Times New Roman" w:hAnsi="Times New Roman" w:cs="Times New Roman"/>
          <w:lang w:eastAsia="zh-CN"/>
        </w:rPr>
        <w:t xml:space="preserve">the </w:t>
      </w:r>
      <w:r w:rsidRPr="00FA39EF">
        <w:rPr>
          <w:rFonts w:ascii="Times New Roman" w:hAnsi="Times New Roman" w:cs="Times New Roman"/>
          <w:lang w:eastAsia="zh-CN"/>
        </w:rPr>
        <w:t xml:space="preserve">development of </w:t>
      </w:r>
    </w:p>
    <w:p w14:paraId="5B8F8967" w14:textId="77777777" w:rsidR="00043010" w:rsidRDefault="00043010" w:rsidP="00132F88">
      <w:pPr>
        <w:pStyle w:val="NoSpacing"/>
        <w:rPr>
          <w:rFonts w:ascii="Times New Roman" w:hAnsi="Times New Roman" w:cs="Times New Roman"/>
          <w:lang w:eastAsia="zh-CN"/>
        </w:rPr>
      </w:pPr>
    </w:p>
    <w:p w14:paraId="2C972230" w14:textId="77777777" w:rsidR="00BC0303" w:rsidRPr="00FA39EF" w:rsidRDefault="00BC0303" w:rsidP="00BC0303">
      <w:pPr>
        <w:ind w:right="770"/>
        <w:rPr>
          <w:rFonts w:ascii="Times New Roman" w:hAnsi="Times New Roman" w:cs="Times New Roman"/>
          <w:color w:val="010101"/>
        </w:rPr>
      </w:pPr>
      <w:r w:rsidRPr="00FA39EF">
        <w:rPr>
          <w:rFonts w:ascii="Times New Roman" w:hAnsi="Times New Roman" w:cs="Times New Roman"/>
        </w:rPr>
        <w:t xml:space="preserve">Finally, the hybrid nature of the program makes it possible to serve working professionals who seek advanced training to enhance their career prospects without jeopardizing their existing employment and career progress. </w:t>
      </w:r>
      <w:r w:rsidRPr="00FA39EF">
        <w:rPr>
          <w:rFonts w:ascii="Times New Roman" w:hAnsi="Times New Roman" w:cs="Times New Roman"/>
          <w:color w:val="010101"/>
        </w:rPr>
        <w:t>The</w:t>
      </w:r>
      <w:r w:rsidRPr="00FA39EF">
        <w:rPr>
          <w:rFonts w:ascii="Times New Roman" w:hAnsi="Times New Roman" w:cs="Times New Roman"/>
          <w:color w:val="010101"/>
          <w:spacing w:val="-3"/>
        </w:rPr>
        <w:t xml:space="preserve"> </w:t>
      </w:r>
      <w:r w:rsidRPr="00FA39EF">
        <w:rPr>
          <w:rFonts w:ascii="Times New Roman" w:hAnsi="Times New Roman" w:cs="Times New Roman"/>
          <w:color w:val="010101"/>
        </w:rPr>
        <w:t>proposed</w:t>
      </w:r>
      <w:r w:rsidRPr="00FA39EF">
        <w:rPr>
          <w:rFonts w:ascii="Times New Roman" w:hAnsi="Times New Roman" w:cs="Times New Roman"/>
          <w:color w:val="010101"/>
          <w:spacing w:val="26"/>
          <w:w w:val="98"/>
        </w:rPr>
        <w:t xml:space="preserve"> </w:t>
      </w:r>
      <w:r w:rsidRPr="00FA39EF">
        <w:rPr>
          <w:rFonts w:ascii="Times New Roman" w:hAnsi="Times New Roman" w:cs="Times New Roman"/>
          <w:color w:val="010101"/>
        </w:rPr>
        <w:t>program</w:t>
      </w:r>
      <w:r w:rsidRPr="00FA39EF">
        <w:rPr>
          <w:rFonts w:ascii="Times New Roman" w:hAnsi="Times New Roman" w:cs="Times New Roman"/>
          <w:color w:val="010101"/>
          <w:spacing w:val="-15"/>
        </w:rPr>
        <w:t xml:space="preserve"> </w:t>
      </w:r>
      <w:r w:rsidRPr="00FA39EF">
        <w:rPr>
          <w:rFonts w:ascii="Times New Roman" w:hAnsi="Times New Roman" w:cs="Times New Roman"/>
          <w:color w:val="010101"/>
        </w:rPr>
        <w:t>will therefore</w:t>
      </w:r>
      <w:r w:rsidRPr="00FA39EF">
        <w:rPr>
          <w:rFonts w:ascii="Times New Roman" w:hAnsi="Times New Roman" w:cs="Times New Roman"/>
          <w:color w:val="010101"/>
          <w:spacing w:val="-9"/>
        </w:rPr>
        <w:t xml:space="preserve"> </w:t>
      </w:r>
      <w:r w:rsidRPr="00FA39EF">
        <w:rPr>
          <w:rFonts w:ascii="Times New Roman" w:hAnsi="Times New Roman" w:cs="Times New Roman"/>
          <w:color w:val="010101"/>
        </w:rPr>
        <w:t>offer</w:t>
      </w:r>
      <w:r w:rsidRPr="00FA39EF">
        <w:rPr>
          <w:rFonts w:ascii="Times New Roman" w:hAnsi="Times New Roman" w:cs="Times New Roman"/>
          <w:color w:val="010101"/>
          <w:spacing w:val="-11"/>
        </w:rPr>
        <w:t xml:space="preserve"> </w:t>
      </w:r>
      <w:r w:rsidRPr="00FA39EF">
        <w:rPr>
          <w:rFonts w:ascii="Times New Roman" w:hAnsi="Times New Roman" w:cs="Times New Roman"/>
          <w:color w:val="010101"/>
        </w:rPr>
        <w:t>a</w:t>
      </w:r>
      <w:r w:rsidRPr="00FA39EF">
        <w:rPr>
          <w:rFonts w:ascii="Times New Roman" w:hAnsi="Times New Roman" w:cs="Times New Roman"/>
          <w:color w:val="010101"/>
          <w:spacing w:val="-22"/>
        </w:rPr>
        <w:t xml:space="preserve"> </w:t>
      </w:r>
      <w:r w:rsidRPr="00FA39EF">
        <w:rPr>
          <w:rFonts w:ascii="Times New Roman" w:hAnsi="Times New Roman" w:cs="Times New Roman"/>
          <w:color w:val="010101"/>
        </w:rPr>
        <w:t>great</w:t>
      </w:r>
      <w:r w:rsidRPr="00FA39EF">
        <w:rPr>
          <w:rFonts w:ascii="Times New Roman" w:hAnsi="Times New Roman" w:cs="Times New Roman"/>
          <w:color w:val="010101"/>
          <w:spacing w:val="-9"/>
        </w:rPr>
        <w:t xml:space="preserve"> </w:t>
      </w:r>
      <w:r w:rsidRPr="00FA39EF">
        <w:rPr>
          <w:rFonts w:ascii="Times New Roman" w:hAnsi="Times New Roman" w:cs="Times New Roman"/>
          <w:color w:val="010101"/>
        </w:rPr>
        <w:t>opportunity</w:t>
      </w:r>
      <w:r w:rsidRPr="00FA39EF">
        <w:rPr>
          <w:rFonts w:ascii="Times New Roman" w:hAnsi="Times New Roman" w:cs="Times New Roman"/>
          <w:color w:val="010101"/>
          <w:spacing w:val="-18"/>
        </w:rPr>
        <w:t xml:space="preserve"> </w:t>
      </w:r>
      <w:r w:rsidRPr="00FA39EF">
        <w:rPr>
          <w:rFonts w:ascii="Times New Roman" w:hAnsi="Times New Roman" w:cs="Times New Roman"/>
          <w:color w:val="010101"/>
        </w:rPr>
        <w:t>for</w:t>
      </w:r>
      <w:r w:rsidRPr="00FA39EF">
        <w:rPr>
          <w:rFonts w:ascii="Times New Roman" w:hAnsi="Times New Roman" w:cs="Times New Roman"/>
          <w:color w:val="010101"/>
          <w:spacing w:val="-15"/>
        </w:rPr>
        <w:t xml:space="preserve"> </w:t>
      </w:r>
      <w:r w:rsidRPr="00FA39EF">
        <w:rPr>
          <w:rFonts w:ascii="Times New Roman" w:hAnsi="Times New Roman" w:cs="Times New Roman"/>
          <w:color w:val="010101"/>
        </w:rPr>
        <w:t>those</w:t>
      </w:r>
      <w:r w:rsidRPr="00FA39EF">
        <w:rPr>
          <w:rFonts w:ascii="Times New Roman" w:hAnsi="Times New Roman" w:cs="Times New Roman"/>
          <w:color w:val="010101"/>
          <w:spacing w:val="-6"/>
        </w:rPr>
        <w:t xml:space="preserve"> </w:t>
      </w:r>
      <w:r w:rsidRPr="00FA39EF">
        <w:rPr>
          <w:rFonts w:ascii="Times New Roman" w:hAnsi="Times New Roman" w:cs="Times New Roman"/>
          <w:color w:val="010101"/>
        </w:rPr>
        <w:t>professionals</w:t>
      </w:r>
      <w:r w:rsidRPr="00FA39EF">
        <w:rPr>
          <w:rFonts w:ascii="Times New Roman" w:hAnsi="Times New Roman" w:cs="Times New Roman"/>
          <w:color w:val="010101"/>
          <w:spacing w:val="-7"/>
        </w:rPr>
        <w:t xml:space="preserve"> </w:t>
      </w:r>
      <w:r w:rsidRPr="00FA39EF">
        <w:rPr>
          <w:rFonts w:ascii="Times New Roman" w:hAnsi="Times New Roman" w:cs="Times New Roman"/>
          <w:color w:val="010101"/>
        </w:rPr>
        <w:t>who</w:t>
      </w:r>
      <w:r w:rsidRPr="00FA39EF">
        <w:rPr>
          <w:rFonts w:ascii="Times New Roman" w:hAnsi="Times New Roman" w:cs="Times New Roman"/>
          <w:color w:val="010101"/>
          <w:spacing w:val="-2"/>
        </w:rPr>
        <w:t xml:space="preserve"> </w:t>
      </w:r>
      <w:r w:rsidRPr="00FA39EF">
        <w:rPr>
          <w:rFonts w:ascii="Times New Roman" w:hAnsi="Times New Roman" w:cs="Times New Roman"/>
          <w:color w:val="010101"/>
        </w:rPr>
        <w:t>need</w:t>
      </w:r>
      <w:r w:rsidRPr="00FA39EF">
        <w:rPr>
          <w:rFonts w:ascii="Times New Roman" w:hAnsi="Times New Roman" w:cs="Times New Roman"/>
          <w:color w:val="010101"/>
          <w:spacing w:val="-22"/>
        </w:rPr>
        <w:t xml:space="preserve"> </w:t>
      </w:r>
      <w:r w:rsidRPr="00FA39EF">
        <w:rPr>
          <w:rFonts w:ascii="Times New Roman" w:hAnsi="Times New Roman" w:cs="Times New Roman"/>
          <w:color w:val="010101"/>
        </w:rPr>
        <w:t>to</w:t>
      </w:r>
      <w:r w:rsidRPr="00FA39EF">
        <w:rPr>
          <w:rFonts w:ascii="Times New Roman" w:hAnsi="Times New Roman" w:cs="Times New Roman"/>
          <w:color w:val="010101"/>
          <w:spacing w:val="-8"/>
        </w:rPr>
        <w:t xml:space="preserve"> </w:t>
      </w:r>
      <w:r w:rsidRPr="00FA39EF">
        <w:rPr>
          <w:rFonts w:ascii="Times New Roman" w:hAnsi="Times New Roman" w:cs="Times New Roman"/>
          <w:color w:val="010101"/>
        </w:rPr>
        <w:t>pursue</w:t>
      </w:r>
      <w:r w:rsidRPr="00FA39EF">
        <w:rPr>
          <w:rFonts w:ascii="Times New Roman" w:hAnsi="Times New Roman" w:cs="Times New Roman"/>
          <w:color w:val="010101"/>
          <w:spacing w:val="-22"/>
        </w:rPr>
        <w:t xml:space="preserve"> </w:t>
      </w:r>
      <w:r w:rsidRPr="00FA39EF">
        <w:rPr>
          <w:rFonts w:ascii="Times New Roman" w:hAnsi="Times New Roman" w:cs="Times New Roman"/>
          <w:color w:val="010101"/>
        </w:rPr>
        <w:t>their</w:t>
      </w:r>
      <w:r w:rsidRPr="00FA39EF">
        <w:rPr>
          <w:rFonts w:ascii="Times New Roman" w:hAnsi="Times New Roman" w:cs="Times New Roman"/>
          <w:color w:val="010101"/>
          <w:spacing w:val="-14"/>
        </w:rPr>
        <w:t xml:space="preserve"> </w:t>
      </w:r>
      <w:r w:rsidRPr="00FA39EF">
        <w:rPr>
          <w:rFonts w:ascii="Times New Roman" w:hAnsi="Times New Roman" w:cs="Times New Roman"/>
          <w:color w:val="010101"/>
        </w:rPr>
        <w:t>graduate</w:t>
      </w:r>
      <w:r w:rsidRPr="00FA39EF">
        <w:rPr>
          <w:rFonts w:ascii="Times New Roman" w:hAnsi="Times New Roman" w:cs="Times New Roman"/>
          <w:color w:val="010101"/>
          <w:spacing w:val="22"/>
          <w:w w:val="96"/>
        </w:rPr>
        <w:t xml:space="preserve"> </w:t>
      </w:r>
      <w:r w:rsidRPr="00FA39EF">
        <w:rPr>
          <w:rFonts w:ascii="Times New Roman" w:hAnsi="Times New Roman" w:cs="Times New Roman"/>
          <w:color w:val="010101"/>
        </w:rPr>
        <w:t>program</w:t>
      </w:r>
      <w:r w:rsidRPr="00FA39EF">
        <w:rPr>
          <w:rFonts w:ascii="Times New Roman" w:hAnsi="Times New Roman" w:cs="Times New Roman"/>
          <w:color w:val="010101"/>
          <w:spacing w:val="1"/>
        </w:rPr>
        <w:t xml:space="preserve"> </w:t>
      </w:r>
      <w:r w:rsidRPr="00FA39EF">
        <w:rPr>
          <w:rFonts w:ascii="Times New Roman" w:hAnsi="Times New Roman" w:cs="Times New Roman"/>
          <w:color w:val="010101"/>
        </w:rPr>
        <w:t>in</w:t>
      </w:r>
      <w:r w:rsidRPr="00FA39EF">
        <w:rPr>
          <w:rFonts w:ascii="Times New Roman" w:hAnsi="Times New Roman" w:cs="Times New Roman"/>
          <w:color w:val="010101"/>
          <w:spacing w:val="-23"/>
        </w:rPr>
        <w:t xml:space="preserve"> </w:t>
      </w:r>
      <w:r w:rsidRPr="00FA39EF">
        <w:rPr>
          <w:rFonts w:ascii="Times New Roman" w:hAnsi="Times New Roman" w:cs="Times New Roman"/>
          <w:color w:val="010101"/>
        </w:rPr>
        <w:t>both the traditional face</w:t>
      </w:r>
      <w:r>
        <w:rPr>
          <w:rFonts w:ascii="Times New Roman" w:hAnsi="Times New Roman" w:cs="Times New Roman"/>
          <w:color w:val="010101"/>
        </w:rPr>
        <w:t>-</w:t>
      </w:r>
      <w:r w:rsidRPr="00FA39EF">
        <w:rPr>
          <w:rFonts w:ascii="Times New Roman" w:hAnsi="Times New Roman" w:cs="Times New Roman"/>
          <w:color w:val="010101"/>
        </w:rPr>
        <w:t>to</w:t>
      </w:r>
      <w:r>
        <w:rPr>
          <w:rFonts w:ascii="Times New Roman" w:hAnsi="Times New Roman" w:cs="Times New Roman"/>
          <w:color w:val="010101"/>
        </w:rPr>
        <w:t>-</w:t>
      </w:r>
      <w:r w:rsidRPr="00FA39EF">
        <w:rPr>
          <w:rFonts w:ascii="Times New Roman" w:hAnsi="Times New Roman" w:cs="Times New Roman"/>
          <w:color w:val="010101"/>
        </w:rPr>
        <w:t xml:space="preserve">face environment as well </w:t>
      </w:r>
      <w:r w:rsidRPr="00FA39EF">
        <w:rPr>
          <w:rFonts w:ascii="Times New Roman" w:hAnsi="Times New Roman" w:cs="Times New Roman"/>
          <w:color w:val="010101"/>
          <w:spacing w:val="-8"/>
        </w:rPr>
        <w:t>online environment</w:t>
      </w:r>
      <w:r w:rsidRPr="00FA39EF">
        <w:rPr>
          <w:rFonts w:ascii="Times New Roman" w:hAnsi="Times New Roman" w:cs="Times New Roman"/>
          <w:color w:val="010101"/>
        </w:rPr>
        <w:t xml:space="preserve">. This will greatly assist in resolving work and class schedule conflicts that </w:t>
      </w:r>
      <w:r>
        <w:rPr>
          <w:rFonts w:ascii="Times New Roman" w:hAnsi="Times New Roman" w:cs="Times New Roman"/>
          <w:color w:val="010101"/>
        </w:rPr>
        <w:t>could have otherwise been an issue</w:t>
      </w:r>
      <w:r w:rsidRPr="00FA39EF">
        <w:rPr>
          <w:rFonts w:ascii="Times New Roman" w:hAnsi="Times New Roman" w:cs="Times New Roman"/>
          <w:color w:val="010101"/>
        </w:rPr>
        <w:t>.</w:t>
      </w:r>
    </w:p>
    <w:p w14:paraId="3D076940" w14:textId="77777777" w:rsidR="00043010" w:rsidRPr="00A44FD1" w:rsidRDefault="00BC0303" w:rsidP="00132F88">
      <w:pPr>
        <w:pStyle w:val="NoSpacing"/>
        <w:rPr>
          <w:rFonts w:ascii="Times New Roman" w:hAnsi="Times New Roman" w:cs="Times New Roman"/>
        </w:rPr>
      </w:pPr>
      <w:r w:rsidRPr="00FA39EF">
        <w:rPr>
          <w:rFonts w:ascii="Times New Roman" w:hAnsi="Times New Roman" w:cs="Times New Roman"/>
        </w:rPr>
        <w:t>In summary, it is essential that MSGHM operate as a self-support program. Doing so will allow the program to accommodate the schedules of all categor</w:t>
      </w:r>
      <w:r>
        <w:rPr>
          <w:rFonts w:ascii="Times New Roman" w:hAnsi="Times New Roman" w:cs="Times New Roman"/>
        </w:rPr>
        <w:t>ies</w:t>
      </w:r>
      <w:r w:rsidRPr="00FA39EF">
        <w:rPr>
          <w:rFonts w:ascii="Times New Roman" w:hAnsi="Times New Roman" w:cs="Times New Roman"/>
        </w:rPr>
        <w:t xml:space="preserve"> of students by offering courses only during evenings and weekends</w:t>
      </w:r>
      <w:r>
        <w:rPr>
          <w:rFonts w:ascii="Times New Roman" w:hAnsi="Times New Roman" w:cs="Times New Roman"/>
        </w:rPr>
        <w:t xml:space="preserve"> and</w:t>
      </w:r>
      <w:r w:rsidRPr="00FA39EF">
        <w:rPr>
          <w:rFonts w:ascii="Times New Roman" w:hAnsi="Times New Roman" w:cs="Times New Roman"/>
        </w:rPr>
        <w:t xml:space="preserve"> ensure the availability of a high quality and state of the art online learning experience and environment, software, and equipment, to meet the professional development needs of students seeking career enrichment</w:t>
      </w:r>
      <w:r>
        <w:rPr>
          <w:rFonts w:ascii="Times New Roman" w:hAnsi="Times New Roman" w:cs="Times New Roman"/>
        </w:rPr>
        <w:t>.</w:t>
      </w:r>
    </w:p>
    <w:p w14:paraId="605D7F9C" w14:textId="77777777" w:rsidR="00197E72" w:rsidRPr="00FA39EF" w:rsidRDefault="00197E72" w:rsidP="00197E72">
      <w:pPr>
        <w:pStyle w:val="ListParagraph"/>
        <w:numPr>
          <w:ilvl w:val="1"/>
          <w:numId w:val="33"/>
        </w:numPr>
        <w:ind w:right="770"/>
        <w:rPr>
          <w:rFonts w:ascii="Times New Roman" w:hAnsi="Times New Roman" w:cs="Times New Roman"/>
          <w:b/>
          <w:i/>
        </w:rPr>
      </w:pPr>
      <w:r w:rsidRPr="00FA39EF">
        <w:rPr>
          <w:rFonts w:ascii="Times New Roman" w:hAnsi="Times New Roman" w:cs="Times New Roman"/>
          <w:i/>
        </w:rPr>
        <w:lastRenderedPageBreak/>
        <w:t>Confirm that the proposed program will not be offered at places or times likely to supplant or limit existing state-support programs.</w:t>
      </w:r>
    </w:p>
    <w:p w14:paraId="7DF568D2" w14:textId="77777777" w:rsidR="00197E72" w:rsidRPr="00FA39EF" w:rsidRDefault="00197E72" w:rsidP="00197E72">
      <w:pPr>
        <w:ind w:right="770"/>
        <w:rPr>
          <w:rFonts w:ascii="Times New Roman" w:hAnsi="Times New Roman" w:cs="Times New Roman"/>
        </w:rPr>
      </w:pPr>
    </w:p>
    <w:p w14:paraId="4AC348BC" w14:textId="77777777" w:rsidR="00723E74" w:rsidRPr="00A44FD1" w:rsidRDefault="00197E72" w:rsidP="00723E74">
      <w:pPr>
        <w:pStyle w:val="NoSpacing"/>
        <w:ind w:left="720"/>
        <w:rPr>
          <w:rFonts w:ascii="Times New Roman" w:hAnsi="Times New Roman" w:cs="Times New Roman"/>
        </w:rPr>
      </w:pPr>
      <w:r w:rsidRPr="00FA39EF">
        <w:rPr>
          <w:rFonts w:ascii="Times New Roman" w:eastAsia="Times New Roman" w:hAnsi="Times New Roman" w:cs="Times New Roman"/>
        </w:rPr>
        <w:t>There is no stateside counterpart of this program so the proposed program will not supplant or limit any stateside program.</w:t>
      </w:r>
      <w:r w:rsidR="00723E74" w:rsidRPr="00A44FD1">
        <w:rPr>
          <w:rFonts w:ascii="Times New Roman" w:hAnsi="Times New Roman" w:cs="Times New Roman"/>
        </w:rPr>
        <w:t xml:space="preserve"> All classes will be conducted in CCPE facilities, including classrooms in the CSULB Foundation Buil</w:t>
      </w:r>
      <w:r w:rsidR="00723E74">
        <w:rPr>
          <w:rFonts w:ascii="Times New Roman" w:hAnsi="Times New Roman" w:cs="Times New Roman"/>
        </w:rPr>
        <w:t xml:space="preserve">ding and the Studebaker Facilities </w:t>
      </w:r>
      <w:r w:rsidR="00723E74" w:rsidRPr="00FA39EF">
        <w:rPr>
          <w:rFonts w:ascii="Times New Roman" w:eastAsia="Times New Roman" w:hAnsi="Times New Roman" w:cs="Times New Roman"/>
        </w:rPr>
        <w:t xml:space="preserve">during the evenings and weekends </w:t>
      </w:r>
      <w:r w:rsidR="00723E74">
        <w:rPr>
          <w:rFonts w:ascii="Times New Roman" w:eastAsia="Times New Roman" w:hAnsi="Times New Roman" w:cs="Times New Roman"/>
        </w:rPr>
        <w:t xml:space="preserve">or online. </w:t>
      </w:r>
      <w:r w:rsidR="00723E74" w:rsidRPr="00A44FD1">
        <w:rPr>
          <w:rFonts w:ascii="Times New Roman" w:hAnsi="Times New Roman" w:cs="Times New Roman"/>
        </w:rPr>
        <w:t xml:space="preserve"> None of these classrooms are used by state-support programs and their scheduling will be handled by dedicated CCPE program coordinators.  </w:t>
      </w:r>
      <w:r w:rsidR="00723E74" w:rsidRPr="00FA39EF">
        <w:rPr>
          <w:rFonts w:ascii="Times New Roman" w:eastAsia="Times New Roman" w:hAnsi="Times New Roman" w:cs="Times New Roman"/>
        </w:rPr>
        <w:t>Further, as indicated above, technical and other online support will be provided by CCPE</w:t>
      </w:r>
      <w:r w:rsidR="00723E74">
        <w:rPr>
          <w:rFonts w:ascii="Times New Roman" w:eastAsia="Times New Roman" w:hAnsi="Times New Roman" w:cs="Times New Roman"/>
        </w:rPr>
        <w:t xml:space="preserve">. </w:t>
      </w:r>
    </w:p>
    <w:p w14:paraId="40CA254B" w14:textId="77777777" w:rsidR="00197E72" w:rsidRPr="00FA39EF" w:rsidRDefault="00197E72" w:rsidP="00197E72">
      <w:pPr>
        <w:ind w:right="770"/>
        <w:rPr>
          <w:rFonts w:ascii="Times New Roman" w:eastAsia="Times New Roman" w:hAnsi="Times New Roman" w:cs="Times New Roman"/>
        </w:rPr>
      </w:pPr>
    </w:p>
    <w:p w14:paraId="260595A6" w14:textId="77777777" w:rsidR="00197E72" w:rsidRPr="00FA39EF" w:rsidRDefault="00197E72" w:rsidP="00197E72">
      <w:pPr>
        <w:pStyle w:val="ListParagraph"/>
        <w:numPr>
          <w:ilvl w:val="1"/>
          <w:numId w:val="33"/>
        </w:numPr>
        <w:ind w:right="770"/>
        <w:rPr>
          <w:rFonts w:ascii="Times New Roman" w:hAnsi="Times New Roman" w:cs="Times New Roman"/>
          <w:b/>
          <w:i/>
        </w:rPr>
      </w:pPr>
      <w:r w:rsidRPr="00FA39EF">
        <w:rPr>
          <w:rFonts w:ascii="Times New Roman" w:hAnsi="Times New Roman" w:cs="Times New Roman"/>
          <w:i/>
        </w:rPr>
        <w:t>Explain how state-support funding is either unavailable or inappropriate.</w:t>
      </w:r>
    </w:p>
    <w:p w14:paraId="3F4ACE42" w14:textId="77777777" w:rsidR="00197E72" w:rsidRPr="00FA39EF" w:rsidRDefault="00197E72" w:rsidP="00197E72">
      <w:pPr>
        <w:pStyle w:val="ListParagraph"/>
        <w:ind w:right="770"/>
        <w:rPr>
          <w:rFonts w:ascii="Times New Roman" w:hAnsi="Times New Roman" w:cs="Times New Roman"/>
          <w:b/>
          <w:i/>
        </w:rPr>
      </w:pPr>
    </w:p>
    <w:p w14:paraId="33D7825C" w14:textId="77777777" w:rsidR="00197E72" w:rsidRPr="00FA39EF" w:rsidRDefault="00197E72" w:rsidP="00197E72">
      <w:pPr>
        <w:ind w:right="770"/>
        <w:rPr>
          <w:rFonts w:ascii="Times New Roman" w:eastAsia="Times New Roman" w:hAnsi="Times New Roman" w:cs="Times New Roman"/>
        </w:rPr>
      </w:pPr>
      <w:r w:rsidRPr="00FA39EF">
        <w:rPr>
          <w:rFonts w:ascii="Times New Roman" w:eastAsia="Times New Roman" w:hAnsi="Times New Roman" w:cs="Times New Roman"/>
        </w:rPr>
        <w:t>Operating the MSGHM program as a stateside program would require, at a minimum, stateside funding for a program director and support staff, as well as stateside funding for specialized software, scheduling of classrooms during periods in which stateside facilities are available, securing classrooms within time slots that can accommodate the working need of the students</w:t>
      </w:r>
      <w:r w:rsidR="006D7024">
        <w:rPr>
          <w:rFonts w:ascii="Times New Roman" w:eastAsia="Times New Roman" w:hAnsi="Times New Roman" w:cs="Times New Roman"/>
        </w:rPr>
        <w:t>,</w:t>
      </w:r>
      <w:r w:rsidR="006D7024" w:rsidRPr="006D7024">
        <w:rPr>
          <w:rFonts w:ascii="Times New Roman" w:hAnsi="Times New Roman" w:cs="Times New Roman"/>
        </w:rPr>
        <w:t xml:space="preserve"> </w:t>
      </w:r>
      <w:r w:rsidR="006D7024" w:rsidRPr="00A44FD1">
        <w:rPr>
          <w:rFonts w:ascii="Times New Roman" w:hAnsi="Times New Roman" w:cs="Times New Roman"/>
        </w:rPr>
        <w:t>funding for activities related to internship placement, career guidance, and industry interaction (given the career-enrichment emphasis of the program)</w:t>
      </w:r>
      <w:r w:rsidR="006D7024">
        <w:rPr>
          <w:rFonts w:ascii="Times New Roman" w:eastAsia="Times New Roman" w:hAnsi="Times New Roman" w:cs="Times New Roman"/>
        </w:rPr>
        <w:t xml:space="preserve"> </w:t>
      </w:r>
      <w:r w:rsidRPr="00FA39EF">
        <w:rPr>
          <w:rFonts w:ascii="Times New Roman" w:eastAsia="Times New Roman" w:hAnsi="Times New Roman" w:cs="Times New Roman"/>
        </w:rPr>
        <w:t>. Stateside funds and facilities to support those requirements are unavailable</w:t>
      </w:r>
      <w:r w:rsidR="00AB6AED">
        <w:rPr>
          <w:rFonts w:ascii="Times New Roman" w:eastAsia="Times New Roman" w:hAnsi="Times New Roman" w:cs="Times New Roman"/>
        </w:rPr>
        <w:t xml:space="preserve"> at this time</w:t>
      </w:r>
      <w:r w:rsidRPr="00FA39EF">
        <w:rPr>
          <w:rFonts w:ascii="Times New Roman" w:eastAsia="Times New Roman" w:hAnsi="Times New Roman" w:cs="Times New Roman"/>
        </w:rPr>
        <w:t>.</w:t>
      </w:r>
    </w:p>
    <w:p w14:paraId="6DB0C8BA" w14:textId="77777777" w:rsidR="00197E72" w:rsidRPr="00FA39EF" w:rsidRDefault="00197E72" w:rsidP="00197E72">
      <w:pPr>
        <w:pStyle w:val="ListParagraph"/>
        <w:numPr>
          <w:ilvl w:val="1"/>
          <w:numId w:val="33"/>
        </w:numPr>
        <w:ind w:right="770"/>
        <w:rPr>
          <w:rFonts w:ascii="Times New Roman" w:hAnsi="Times New Roman" w:cs="Times New Roman"/>
          <w:b/>
          <w:i/>
        </w:rPr>
      </w:pPr>
      <w:r w:rsidRPr="00FA39EF">
        <w:rPr>
          <w:rFonts w:ascii="Times New Roman" w:hAnsi="Times New Roman" w:cs="Times New Roman"/>
          <w:i/>
        </w:rPr>
        <w:t>Explain how the program is different, in one or more of the following ways, from state-supported campus offerings operating on campus.</w:t>
      </w:r>
    </w:p>
    <w:p w14:paraId="32118873" w14:textId="77777777" w:rsidR="00197E72" w:rsidRPr="00197E72" w:rsidRDefault="00197E72" w:rsidP="00197E72">
      <w:pPr>
        <w:pStyle w:val="ListParagraph"/>
        <w:ind w:left="2160" w:right="770"/>
        <w:rPr>
          <w:rFonts w:ascii="Times New Roman" w:hAnsi="Times New Roman" w:cs="Times New Roman"/>
          <w:b/>
          <w:i/>
        </w:rPr>
      </w:pPr>
    </w:p>
    <w:p w14:paraId="65AC6770" w14:textId="77777777" w:rsidR="00197E72" w:rsidRPr="00AE43F0" w:rsidRDefault="00197E72" w:rsidP="00197E72">
      <w:pPr>
        <w:pStyle w:val="ListParagraph"/>
        <w:numPr>
          <w:ilvl w:val="2"/>
          <w:numId w:val="33"/>
        </w:numPr>
        <w:ind w:right="770"/>
        <w:rPr>
          <w:rFonts w:ascii="Times New Roman" w:hAnsi="Times New Roman" w:cs="Times New Roman"/>
          <w:b/>
          <w:i/>
        </w:rPr>
      </w:pPr>
      <w:r w:rsidRPr="00FA39EF">
        <w:rPr>
          <w:rFonts w:ascii="Times New Roman" w:hAnsi="Times New Roman" w:cs="Times New Roman"/>
          <w:i/>
        </w:rPr>
        <w:t>Primarily designed for career enrichment or retraining</w:t>
      </w:r>
      <w:r>
        <w:rPr>
          <w:rFonts w:ascii="Times New Roman" w:hAnsi="Times New Roman" w:cs="Times New Roman"/>
          <w:i/>
        </w:rPr>
        <w:t>.</w:t>
      </w:r>
    </w:p>
    <w:p w14:paraId="22090E5A" w14:textId="77777777" w:rsidR="00197E72" w:rsidRDefault="00197E72" w:rsidP="00197E72">
      <w:pPr>
        <w:ind w:right="770"/>
        <w:rPr>
          <w:rFonts w:ascii="Times New Roman" w:hAnsi="Times New Roman" w:cs="Times New Roman"/>
        </w:rPr>
      </w:pPr>
    </w:p>
    <w:p w14:paraId="5078644B" w14:textId="77777777" w:rsidR="00197E72" w:rsidRPr="008D3192" w:rsidRDefault="00197E72" w:rsidP="00197E72">
      <w:pPr>
        <w:ind w:right="770"/>
        <w:rPr>
          <w:rFonts w:ascii="Times New Roman" w:hAnsi="Times New Roman" w:cs="Times New Roman"/>
        </w:rPr>
      </w:pPr>
      <w:r w:rsidRPr="008D3192">
        <w:rPr>
          <w:rFonts w:ascii="Times New Roman" w:hAnsi="Times New Roman" w:cs="Times New Roman"/>
        </w:rPr>
        <w:t xml:space="preserve">The MSGHM program has been designed to prepare students (cohort size=25) with advanced and </w:t>
      </w:r>
      <w:r>
        <w:rPr>
          <w:rFonts w:ascii="Times New Roman" w:hAnsi="Times New Roman" w:cs="Times New Roman"/>
        </w:rPr>
        <w:t>in demand</w:t>
      </w:r>
      <w:r w:rsidRPr="00FA39EF">
        <w:rPr>
          <w:rFonts w:ascii="Times New Roman" w:hAnsi="Times New Roman" w:cs="Times New Roman"/>
        </w:rPr>
        <w:t xml:space="preserve"> training </w:t>
      </w:r>
      <w:r>
        <w:rPr>
          <w:rFonts w:ascii="Times New Roman" w:hAnsi="Times New Roman" w:cs="Times New Roman"/>
        </w:rPr>
        <w:t xml:space="preserve">for the </w:t>
      </w:r>
      <w:r w:rsidRPr="00FA39EF">
        <w:rPr>
          <w:rFonts w:ascii="Times New Roman" w:hAnsi="Times New Roman" w:cs="Times New Roman"/>
        </w:rPr>
        <w:t xml:space="preserve">modern hospitality management </w:t>
      </w:r>
      <w:r>
        <w:rPr>
          <w:rFonts w:ascii="Times New Roman" w:hAnsi="Times New Roman" w:cs="Times New Roman"/>
        </w:rPr>
        <w:t xml:space="preserve">industry by exploring best </w:t>
      </w:r>
      <w:r w:rsidRPr="00FA39EF">
        <w:rPr>
          <w:rFonts w:ascii="Times New Roman" w:hAnsi="Times New Roman" w:cs="Times New Roman"/>
        </w:rPr>
        <w:t>practices, global issues, customer service, marketing trends, and other relevant skills</w:t>
      </w:r>
      <w:r>
        <w:rPr>
          <w:rFonts w:ascii="Times New Roman" w:hAnsi="Times New Roman" w:cs="Times New Roman"/>
        </w:rPr>
        <w:t xml:space="preserve"> to</w:t>
      </w:r>
      <w:r w:rsidRPr="00FA39EF">
        <w:rPr>
          <w:rFonts w:ascii="Times New Roman" w:hAnsi="Times New Roman" w:cs="Times New Roman"/>
        </w:rPr>
        <w:t xml:space="preserve"> enhance </w:t>
      </w:r>
      <w:r>
        <w:rPr>
          <w:rFonts w:ascii="Times New Roman" w:hAnsi="Times New Roman" w:cs="Times New Roman"/>
        </w:rPr>
        <w:t>students’ viability</w:t>
      </w:r>
      <w:r w:rsidRPr="00FA39EF">
        <w:rPr>
          <w:rFonts w:ascii="Times New Roman" w:hAnsi="Times New Roman" w:cs="Times New Roman"/>
        </w:rPr>
        <w:t xml:space="preserve"> for entry into a dynamic multi-ethnic and multi-cultural global job market.</w:t>
      </w:r>
      <w:r w:rsidRPr="008D3192">
        <w:rPr>
          <w:rFonts w:ascii="Times New Roman" w:hAnsi="Times New Roman" w:cs="Times New Roman"/>
        </w:rPr>
        <w:t xml:space="preserve">. Preparing students through this type of program is a trend in the CSU (CSUEB, SDSU, and CSUN), with CSULB’s Southern California location being most optimal.  In contrast to state-supported campus offerings, classes are scheduled only during the evenings, weekends, and will be scheduled around students’ work schedules so they can advance their careers without jeopardizing their existing employment and career progress.  Furthermore, the program’s learning objectives emphasize skills and knowledge demanded by employers.  While having academic foundations, those professionally oriented objectives differ from those of state-supported programs with objectives that are predominately academic. </w:t>
      </w:r>
    </w:p>
    <w:p w14:paraId="35AC63AB" w14:textId="77777777" w:rsidR="00197E72" w:rsidRPr="00AE43F0" w:rsidRDefault="00197E72" w:rsidP="00197E72">
      <w:pPr>
        <w:pStyle w:val="ListParagraph"/>
        <w:numPr>
          <w:ilvl w:val="2"/>
          <w:numId w:val="33"/>
        </w:numPr>
        <w:ind w:right="770"/>
        <w:rPr>
          <w:rFonts w:ascii="Times New Roman" w:hAnsi="Times New Roman" w:cs="Times New Roman"/>
          <w:b/>
          <w:i/>
        </w:rPr>
      </w:pPr>
      <w:r w:rsidRPr="00FA39EF">
        <w:rPr>
          <w:rFonts w:ascii="Times New Roman" w:hAnsi="Times New Roman" w:cs="Times New Roman"/>
          <w:i/>
        </w:rPr>
        <w:t>Program location is significantly removed from state-supported campus facilities.</w:t>
      </w:r>
    </w:p>
    <w:p w14:paraId="31786978" w14:textId="77777777" w:rsidR="00132F88" w:rsidRDefault="00132F88" w:rsidP="00197E72">
      <w:pPr>
        <w:ind w:right="770"/>
        <w:rPr>
          <w:rFonts w:ascii="Times New Roman" w:hAnsi="Times New Roman" w:cs="Times New Roman"/>
        </w:rPr>
      </w:pPr>
    </w:p>
    <w:p w14:paraId="7372EBF8" w14:textId="77777777" w:rsidR="00197E72" w:rsidRPr="008D3192" w:rsidRDefault="00C80196" w:rsidP="00197E72">
      <w:pPr>
        <w:ind w:right="770"/>
        <w:rPr>
          <w:rFonts w:ascii="Times New Roman" w:hAnsi="Times New Roman" w:cs="Times New Roman"/>
        </w:rPr>
      </w:pPr>
      <w:r w:rsidRPr="00A44FD1">
        <w:rPr>
          <w:rFonts w:ascii="Times New Roman" w:hAnsi="Times New Roman" w:cs="Times New Roman"/>
        </w:rPr>
        <w:t>As discussed above, all classes will be offered on evenings and weekends</w:t>
      </w:r>
      <w:r>
        <w:rPr>
          <w:rFonts w:ascii="Times New Roman" w:hAnsi="Times New Roman" w:cs="Times New Roman"/>
        </w:rPr>
        <w:t>, or online</w:t>
      </w:r>
      <w:r w:rsidRPr="00A44FD1">
        <w:rPr>
          <w:rFonts w:ascii="Times New Roman" w:hAnsi="Times New Roman" w:cs="Times New Roman"/>
        </w:rPr>
        <w:t xml:space="preserve"> and will extend beyond periods that state-supported facilities are available.    Accordingly, all classes will be scheduled by CCPE program coordinators and conducted in CCPE facilities</w:t>
      </w:r>
    </w:p>
    <w:p w14:paraId="1AD37EF5" w14:textId="77777777" w:rsidR="00197E72" w:rsidRPr="00902C25" w:rsidRDefault="00197E72" w:rsidP="00197E72">
      <w:pPr>
        <w:pStyle w:val="ListParagraph"/>
        <w:numPr>
          <w:ilvl w:val="2"/>
          <w:numId w:val="33"/>
        </w:numPr>
        <w:ind w:right="770"/>
        <w:rPr>
          <w:rFonts w:ascii="Times New Roman" w:hAnsi="Times New Roman" w:cs="Times New Roman"/>
          <w:b/>
          <w:i/>
        </w:rPr>
      </w:pPr>
      <w:r w:rsidRPr="00FA39EF">
        <w:rPr>
          <w:rFonts w:ascii="Times New Roman" w:hAnsi="Times New Roman" w:cs="Times New Roman"/>
          <w:i/>
        </w:rPr>
        <w:lastRenderedPageBreak/>
        <w:t>The program client group receives educational or other services at a cost beyond what could be reasonably provided under state support.</w:t>
      </w:r>
    </w:p>
    <w:p w14:paraId="3EBA4C34" w14:textId="77777777" w:rsidR="00197E72" w:rsidRDefault="00197E72" w:rsidP="00197E72">
      <w:pPr>
        <w:ind w:right="770"/>
        <w:rPr>
          <w:rFonts w:ascii="Times New Roman" w:eastAsia="Times New Roman" w:hAnsi="Times New Roman" w:cs="Times New Roman"/>
        </w:rPr>
      </w:pPr>
    </w:p>
    <w:p w14:paraId="0C0A4082" w14:textId="77777777" w:rsidR="00197E72" w:rsidRPr="00995D6E" w:rsidRDefault="00197E72" w:rsidP="00197E72">
      <w:pPr>
        <w:ind w:right="770"/>
        <w:rPr>
          <w:rFonts w:ascii="Times New Roman" w:eastAsia="Times New Roman" w:hAnsi="Times New Roman" w:cs="Times New Roman"/>
        </w:rPr>
      </w:pPr>
      <w:r w:rsidRPr="00995D6E">
        <w:rPr>
          <w:rFonts w:ascii="Times New Roman" w:eastAsia="Times New Roman" w:hAnsi="Times New Roman" w:cs="Times New Roman"/>
        </w:rPr>
        <w:t>The MSGHM program necessarily entails costs that would be difficult or impossible to cover if run as a state-support program.  Essential program elements generating those costs include:</w:t>
      </w:r>
    </w:p>
    <w:p w14:paraId="005977FF" w14:textId="77777777" w:rsidR="00FF240E" w:rsidRPr="00A44FD1" w:rsidRDefault="00FF240E" w:rsidP="00FF240E">
      <w:pPr>
        <w:pStyle w:val="NoSpacing"/>
        <w:numPr>
          <w:ilvl w:val="0"/>
          <w:numId w:val="35"/>
        </w:numPr>
        <w:tabs>
          <w:tab w:val="left" w:pos="0"/>
        </w:tabs>
        <w:ind w:left="1620"/>
        <w:rPr>
          <w:rFonts w:ascii="Times New Roman" w:hAnsi="Times New Roman" w:cs="Times New Roman"/>
        </w:rPr>
      </w:pPr>
      <w:r w:rsidRPr="00A44FD1">
        <w:rPr>
          <w:rFonts w:ascii="Times New Roman" w:hAnsi="Times New Roman" w:cs="Times New Roman"/>
        </w:rPr>
        <w:t>Classrooms during periods when state-supported classrooms are unavailable, and the availability of parking spaces close to classroom facilities to accommodate working professionals commuting directly to class.</w:t>
      </w:r>
    </w:p>
    <w:p w14:paraId="035D3108" w14:textId="77777777" w:rsidR="00FF240E" w:rsidRPr="00A44FD1" w:rsidRDefault="00FF240E" w:rsidP="00FF240E">
      <w:pPr>
        <w:pStyle w:val="NoSpacing"/>
        <w:tabs>
          <w:tab w:val="left" w:pos="0"/>
        </w:tabs>
        <w:ind w:left="720"/>
        <w:rPr>
          <w:rFonts w:ascii="Times New Roman" w:hAnsi="Times New Roman" w:cs="Times New Roman"/>
        </w:rPr>
      </w:pPr>
    </w:p>
    <w:p w14:paraId="2D71CA99" w14:textId="0A930E86" w:rsidR="00C4522C" w:rsidRPr="005A42DB" w:rsidRDefault="00FF240E" w:rsidP="005A42DB">
      <w:pPr>
        <w:pStyle w:val="NoSpacing"/>
        <w:numPr>
          <w:ilvl w:val="0"/>
          <w:numId w:val="35"/>
        </w:numPr>
        <w:tabs>
          <w:tab w:val="left" w:pos="0"/>
        </w:tabs>
        <w:ind w:left="1620"/>
        <w:rPr>
          <w:rFonts w:ascii="Times New Roman" w:hAnsi="Times New Roman" w:cs="Times New Roman"/>
        </w:rPr>
      </w:pPr>
      <w:r w:rsidRPr="00A44FD1">
        <w:rPr>
          <w:rFonts w:ascii="Times New Roman" w:hAnsi="Times New Roman" w:cs="Times New Roman"/>
        </w:rPr>
        <w:t>Classrooms equipped with power supplies at each desk, and sufficient room for students to operate laptop computers while simultaneously referring to printed material and lecture notes.</w:t>
      </w:r>
      <w:bookmarkStart w:id="0" w:name="_GoBack"/>
      <w:bookmarkEnd w:id="0"/>
    </w:p>
    <w:p w14:paraId="0176133F" w14:textId="77777777" w:rsidR="00C4522C" w:rsidRDefault="00C4522C" w:rsidP="00132F88">
      <w:pPr>
        <w:pStyle w:val="ListParagraph"/>
        <w:rPr>
          <w:rFonts w:ascii="Times New Roman" w:hAnsi="Times New Roman" w:cs="Times New Roman"/>
        </w:rPr>
      </w:pPr>
    </w:p>
    <w:p w14:paraId="29CD0C30" w14:textId="77777777" w:rsidR="00C4522C" w:rsidRPr="00A44FD1" w:rsidRDefault="00C4522C" w:rsidP="00C4522C">
      <w:pPr>
        <w:pStyle w:val="NoSpacing"/>
        <w:numPr>
          <w:ilvl w:val="0"/>
          <w:numId w:val="35"/>
        </w:numPr>
        <w:tabs>
          <w:tab w:val="left" w:pos="0"/>
          <w:tab w:val="left" w:pos="1620"/>
        </w:tabs>
        <w:ind w:left="1620"/>
        <w:rPr>
          <w:rFonts w:ascii="Times New Roman" w:hAnsi="Times New Roman" w:cs="Times New Roman"/>
        </w:rPr>
      </w:pPr>
      <w:r w:rsidRPr="00A44FD1">
        <w:rPr>
          <w:rFonts w:ascii="Times New Roman" w:hAnsi="Times New Roman" w:cs="Times New Roman"/>
        </w:rPr>
        <w:t>Internship placement services.</w:t>
      </w:r>
    </w:p>
    <w:p w14:paraId="3A595F09" w14:textId="77777777" w:rsidR="00C4522C" w:rsidRPr="00A44FD1" w:rsidRDefault="00C4522C" w:rsidP="00C4522C">
      <w:pPr>
        <w:pStyle w:val="NoSpacing"/>
        <w:tabs>
          <w:tab w:val="left" w:pos="0"/>
        </w:tabs>
        <w:ind w:left="720"/>
        <w:rPr>
          <w:rFonts w:ascii="Times New Roman" w:hAnsi="Times New Roman" w:cs="Times New Roman"/>
        </w:rPr>
      </w:pPr>
    </w:p>
    <w:p w14:paraId="119FBA32" w14:textId="77777777" w:rsidR="00C4522C" w:rsidRPr="00A44FD1" w:rsidRDefault="00C4522C" w:rsidP="00C4522C">
      <w:pPr>
        <w:pStyle w:val="NoSpacing"/>
        <w:numPr>
          <w:ilvl w:val="0"/>
          <w:numId w:val="35"/>
        </w:numPr>
        <w:tabs>
          <w:tab w:val="left" w:pos="0"/>
        </w:tabs>
        <w:ind w:left="1620"/>
        <w:rPr>
          <w:rFonts w:ascii="Times New Roman" w:hAnsi="Times New Roman" w:cs="Times New Roman"/>
        </w:rPr>
      </w:pPr>
      <w:r w:rsidRPr="00A44FD1">
        <w:rPr>
          <w:rFonts w:ascii="Times New Roman" w:hAnsi="Times New Roman" w:cs="Times New Roman"/>
        </w:rPr>
        <w:t>Career advising services.</w:t>
      </w:r>
      <w:r>
        <w:rPr>
          <w:rFonts w:ascii="Times New Roman" w:hAnsi="Times New Roman" w:cs="Times New Roman"/>
        </w:rPr>
        <w:t xml:space="preserve">  </w:t>
      </w:r>
    </w:p>
    <w:p w14:paraId="37B6CAC2" w14:textId="77777777" w:rsidR="00C4522C" w:rsidRPr="00A44FD1" w:rsidRDefault="00C4522C" w:rsidP="00C4522C">
      <w:pPr>
        <w:pStyle w:val="NoSpacing"/>
        <w:tabs>
          <w:tab w:val="left" w:pos="0"/>
        </w:tabs>
        <w:ind w:left="720"/>
        <w:rPr>
          <w:rFonts w:ascii="Times New Roman" w:hAnsi="Times New Roman" w:cs="Times New Roman"/>
        </w:rPr>
      </w:pPr>
    </w:p>
    <w:p w14:paraId="7A8D4FF6" w14:textId="77777777" w:rsidR="00197E72" w:rsidRPr="00995D6E" w:rsidRDefault="00197E72" w:rsidP="00197E72">
      <w:pPr>
        <w:ind w:right="770"/>
        <w:rPr>
          <w:rFonts w:ascii="Times New Roman" w:hAnsi="Times New Roman" w:cs="Times New Roman"/>
        </w:rPr>
      </w:pPr>
    </w:p>
    <w:p w14:paraId="1A418841" w14:textId="77777777" w:rsidR="00197E72" w:rsidRPr="00995D6E" w:rsidRDefault="00197E72" w:rsidP="00197E72">
      <w:pPr>
        <w:pStyle w:val="ListParagraph"/>
        <w:numPr>
          <w:ilvl w:val="1"/>
          <w:numId w:val="33"/>
        </w:numPr>
        <w:ind w:right="770"/>
        <w:rPr>
          <w:rFonts w:ascii="Times New Roman" w:hAnsi="Times New Roman" w:cs="Times New Roman"/>
          <w:b/>
          <w:i/>
          <w:sz w:val="22"/>
          <w:szCs w:val="22"/>
        </w:rPr>
      </w:pPr>
      <w:r w:rsidRPr="00995D6E">
        <w:rPr>
          <w:rFonts w:ascii="Times New Roman" w:hAnsi="Times New Roman" w:cs="Times New Roman"/>
          <w:i/>
          <w:sz w:val="22"/>
          <w:szCs w:val="22"/>
        </w:rPr>
        <w:t>For self-support programs, please provide information on the per-unit cost to students and the total cost to complete the program (in addition to the required cost recovery budget elements listed in the CSU degree proposal faculty check list found earlier in this document).</w:t>
      </w:r>
    </w:p>
    <w:p w14:paraId="5F14F111" w14:textId="77777777" w:rsidR="00197E72" w:rsidRPr="00995D6E" w:rsidRDefault="00197E72" w:rsidP="00197E72">
      <w:pPr>
        <w:ind w:right="770"/>
        <w:rPr>
          <w:rFonts w:ascii="Times New Roman" w:hAnsi="Times New Roman" w:cs="Times New Roman"/>
        </w:rPr>
      </w:pPr>
    </w:p>
    <w:p w14:paraId="4170EFA5" w14:textId="77777777" w:rsidR="00197E72" w:rsidRPr="00995D6E" w:rsidRDefault="00197E72" w:rsidP="00197E72">
      <w:pPr>
        <w:pStyle w:val="NoSpacing"/>
        <w:ind w:right="770"/>
        <w:rPr>
          <w:rFonts w:ascii="Times New Roman" w:hAnsi="Times New Roman" w:cs="Times New Roman"/>
        </w:rPr>
      </w:pPr>
      <w:r w:rsidRPr="00995D6E">
        <w:rPr>
          <w:rFonts w:ascii="Times New Roman" w:hAnsi="Times New Roman" w:cs="Times New Roman"/>
        </w:rPr>
        <w:t xml:space="preserve">The current cost to students for most programs offered through CCPE is $650 per unit. For the 30-unit program, this would translate to a cost of $19,500 to complete the program (over an 18-month period). Students should expect to incur additional University-related expenses such as for books, parking, Student Heath Center fees, and health insurance. The tuition would be subject to re-evaluation for each new cohort. </w:t>
      </w:r>
    </w:p>
    <w:p w14:paraId="24A657F2" w14:textId="77777777" w:rsidR="002A7988" w:rsidRDefault="002A7988" w:rsidP="008D134C">
      <w:pPr>
        <w:ind w:right="770"/>
        <w:rPr>
          <w:rFonts w:ascii="Times New Roman" w:hAnsi="Times New Roman" w:cs="Times New Roman"/>
          <w:lang w:eastAsia="zh-CN"/>
        </w:rPr>
        <w:sectPr w:rsidR="002A7988" w:rsidSect="008D134C">
          <w:pgSz w:w="12240" w:h="15840"/>
          <w:pgMar w:top="1440" w:right="1440" w:bottom="1440" w:left="1440" w:header="720" w:footer="720" w:gutter="0"/>
          <w:cols w:space="720"/>
          <w:docGrid w:linePitch="360"/>
        </w:sectPr>
      </w:pPr>
    </w:p>
    <w:tbl>
      <w:tblPr>
        <w:tblW w:w="13209" w:type="dxa"/>
        <w:tblLook w:val="04A0" w:firstRow="1" w:lastRow="0" w:firstColumn="1" w:lastColumn="0" w:noHBand="0" w:noVBand="1"/>
      </w:tblPr>
      <w:tblGrid>
        <w:gridCol w:w="784"/>
        <w:gridCol w:w="5939"/>
        <w:gridCol w:w="222"/>
        <w:gridCol w:w="1320"/>
        <w:gridCol w:w="222"/>
        <w:gridCol w:w="222"/>
        <w:gridCol w:w="1340"/>
        <w:gridCol w:w="280"/>
        <w:gridCol w:w="1300"/>
        <w:gridCol w:w="280"/>
        <w:gridCol w:w="1300"/>
      </w:tblGrid>
      <w:tr w:rsidR="002A7988" w:rsidRPr="002A7988" w14:paraId="132E950A" w14:textId="77777777" w:rsidTr="002A7988">
        <w:trPr>
          <w:trHeight w:val="360"/>
        </w:trPr>
        <w:tc>
          <w:tcPr>
            <w:tcW w:w="784" w:type="dxa"/>
            <w:tcBorders>
              <w:top w:val="nil"/>
              <w:left w:val="nil"/>
              <w:bottom w:val="nil"/>
              <w:right w:val="nil"/>
            </w:tcBorders>
            <w:shd w:val="clear" w:color="auto" w:fill="auto"/>
            <w:noWrap/>
            <w:vAlign w:val="center"/>
            <w:hideMark/>
          </w:tcPr>
          <w:p w14:paraId="1C88B1F0"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9265" w:type="dxa"/>
            <w:gridSpan w:val="6"/>
            <w:tcBorders>
              <w:top w:val="nil"/>
              <w:left w:val="nil"/>
              <w:bottom w:val="nil"/>
              <w:right w:val="nil"/>
            </w:tcBorders>
            <w:shd w:val="clear" w:color="auto" w:fill="auto"/>
            <w:noWrap/>
            <w:vAlign w:val="bottom"/>
            <w:hideMark/>
          </w:tcPr>
          <w:p w14:paraId="431F018E" w14:textId="77777777" w:rsidR="002A7988" w:rsidRPr="002A7988" w:rsidRDefault="002A7988" w:rsidP="002A7988">
            <w:pPr>
              <w:spacing w:after="0" w:line="240" w:lineRule="auto"/>
              <w:rPr>
                <w:rFonts w:ascii="Times New Roman" w:eastAsia="Times New Roman" w:hAnsi="Times New Roman" w:cs="Times New Roman"/>
                <w:b/>
                <w:bCs/>
                <w:color w:val="000000"/>
                <w:sz w:val="24"/>
                <w:szCs w:val="24"/>
              </w:rPr>
            </w:pPr>
            <w:r w:rsidRPr="002A7988">
              <w:rPr>
                <w:rFonts w:ascii="Times New Roman" w:eastAsia="Times New Roman" w:hAnsi="Times New Roman" w:cs="Times New Roman"/>
                <w:b/>
                <w:bCs/>
                <w:color w:val="000000"/>
                <w:sz w:val="24"/>
                <w:szCs w:val="24"/>
              </w:rPr>
              <w:t>CCPE &amp; CHHS - MS in Global Hospitality Management Program</w:t>
            </w:r>
          </w:p>
        </w:tc>
        <w:tc>
          <w:tcPr>
            <w:tcW w:w="280" w:type="dxa"/>
            <w:tcBorders>
              <w:top w:val="nil"/>
              <w:left w:val="nil"/>
              <w:bottom w:val="nil"/>
              <w:right w:val="nil"/>
            </w:tcBorders>
            <w:shd w:val="clear" w:color="auto" w:fill="auto"/>
            <w:noWrap/>
            <w:vAlign w:val="bottom"/>
            <w:hideMark/>
          </w:tcPr>
          <w:p w14:paraId="178B755D" w14:textId="77777777" w:rsidR="002A7988" w:rsidRPr="002A7988" w:rsidRDefault="002A7988" w:rsidP="002A7988">
            <w:pPr>
              <w:spacing w:after="0" w:line="240" w:lineRule="auto"/>
              <w:rPr>
                <w:rFonts w:ascii="Times New Roman" w:eastAsia="Times New Roman" w:hAnsi="Times New Roman" w:cs="Times New Roman"/>
                <w:b/>
                <w:bCs/>
                <w:color w:val="000000"/>
                <w:sz w:val="20"/>
                <w:szCs w:val="20"/>
              </w:rPr>
            </w:pPr>
          </w:p>
        </w:tc>
        <w:tc>
          <w:tcPr>
            <w:tcW w:w="1300" w:type="dxa"/>
            <w:tcBorders>
              <w:top w:val="nil"/>
              <w:left w:val="nil"/>
              <w:bottom w:val="nil"/>
              <w:right w:val="nil"/>
            </w:tcBorders>
            <w:shd w:val="clear" w:color="auto" w:fill="auto"/>
            <w:noWrap/>
            <w:vAlign w:val="bottom"/>
            <w:hideMark/>
          </w:tcPr>
          <w:p w14:paraId="5C221CEB"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14:paraId="23BC3CB0"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770F333" w14:textId="77777777" w:rsidR="002A7988" w:rsidRPr="002A7988" w:rsidRDefault="002A7988" w:rsidP="002A7988">
            <w:pPr>
              <w:spacing w:after="0" w:line="240" w:lineRule="auto"/>
              <w:rPr>
                <w:rFonts w:ascii="Times New Roman" w:eastAsia="Times New Roman" w:hAnsi="Times New Roman" w:cs="Times New Roman"/>
                <w:sz w:val="20"/>
                <w:szCs w:val="20"/>
              </w:rPr>
            </w:pPr>
          </w:p>
        </w:tc>
      </w:tr>
      <w:tr w:rsidR="002A7988" w:rsidRPr="002A7988" w14:paraId="3DA0F72C" w14:textId="77777777" w:rsidTr="002A7988">
        <w:trPr>
          <w:trHeight w:val="315"/>
        </w:trPr>
        <w:tc>
          <w:tcPr>
            <w:tcW w:w="784" w:type="dxa"/>
            <w:tcBorders>
              <w:top w:val="nil"/>
              <w:left w:val="nil"/>
              <w:bottom w:val="nil"/>
              <w:right w:val="nil"/>
            </w:tcBorders>
            <w:shd w:val="clear" w:color="auto" w:fill="auto"/>
            <w:noWrap/>
            <w:vAlign w:val="center"/>
            <w:hideMark/>
          </w:tcPr>
          <w:p w14:paraId="7D186C3B"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7481" w:type="dxa"/>
            <w:gridSpan w:val="3"/>
            <w:tcBorders>
              <w:top w:val="nil"/>
              <w:left w:val="nil"/>
              <w:bottom w:val="nil"/>
              <w:right w:val="nil"/>
            </w:tcBorders>
            <w:shd w:val="clear" w:color="auto" w:fill="auto"/>
            <w:noWrap/>
            <w:vAlign w:val="bottom"/>
            <w:hideMark/>
          </w:tcPr>
          <w:p w14:paraId="2CFD1E34" w14:textId="77777777" w:rsidR="002A7988" w:rsidRPr="002A7988" w:rsidRDefault="002A7988" w:rsidP="002A7988">
            <w:pPr>
              <w:spacing w:after="0" w:line="240" w:lineRule="auto"/>
              <w:rPr>
                <w:rFonts w:ascii="Times New Roman" w:eastAsia="Times New Roman" w:hAnsi="Times New Roman" w:cs="Times New Roman"/>
                <w:b/>
                <w:bCs/>
                <w:color w:val="000000"/>
                <w:sz w:val="24"/>
                <w:szCs w:val="24"/>
              </w:rPr>
            </w:pPr>
            <w:r w:rsidRPr="002A7988">
              <w:rPr>
                <w:rFonts w:ascii="Times New Roman" w:eastAsia="Times New Roman" w:hAnsi="Times New Roman" w:cs="Times New Roman"/>
                <w:b/>
                <w:bCs/>
                <w:color w:val="000000"/>
                <w:sz w:val="24"/>
                <w:szCs w:val="24"/>
              </w:rPr>
              <w:t xml:space="preserve">  Program Budget - AY 16-17, AY 17-18 and AY 18-19</w:t>
            </w:r>
          </w:p>
        </w:tc>
        <w:tc>
          <w:tcPr>
            <w:tcW w:w="222" w:type="dxa"/>
            <w:tcBorders>
              <w:top w:val="nil"/>
              <w:left w:val="nil"/>
              <w:bottom w:val="nil"/>
              <w:right w:val="nil"/>
            </w:tcBorders>
            <w:shd w:val="clear" w:color="auto" w:fill="auto"/>
            <w:noWrap/>
            <w:vAlign w:val="bottom"/>
            <w:hideMark/>
          </w:tcPr>
          <w:p w14:paraId="057C73A8" w14:textId="77777777" w:rsidR="002A7988" w:rsidRPr="002A7988" w:rsidRDefault="002A7988" w:rsidP="002A7988">
            <w:pPr>
              <w:spacing w:after="0" w:line="240" w:lineRule="auto"/>
              <w:rPr>
                <w:rFonts w:ascii="Times New Roman" w:eastAsia="Times New Roman" w:hAnsi="Times New Roman" w:cs="Times New Roman"/>
                <w:b/>
                <w:bCs/>
                <w:color w:val="000000"/>
                <w:sz w:val="24"/>
                <w:szCs w:val="24"/>
              </w:rPr>
            </w:pPr>
          </w:p>
        </w:tc>
        <w:tc>
          <w:tcPr>
            <w:tcW w:w="222" w:type="dxa"/>
            <w:tcBorders>
              <w:top w:val="nil"/>
              <w:left w:val="nil"/>
              <w:bottom w:val="nil"/>
              <w:right w:val="nil"/>
            </w:tcBorders>
            <w:shd w:val="clear" w:color="auto" w:fill="auto"/>
            <w:noWrap/>
            <w:vAlign w:val="bottom"/>
            <w:hideMark/>
          </w:tcPr>
          <w:p w14:paraId="126DA171" w14:textId="77777777" w:rsidR="002A7988" w:rsidRPr="002A7988" w:rsidRDefault="002A7988" w:rsidP="002A7988">
            <w:pPr>
              <w:spacing w:after="0" w:line="240" w:lineRule="auto"/>
              <w:rPr>
                <w:rFonts w:ascii="Times New Roman" w:eastAsia="Times New Roman" w:hAnsi="Times New Roman" w:cs="Times New Roman"/>
                <w:sz w:val="24"/>
                <w:szCs w:val="24"/>
              </w:rPr>
            </w:pPr>
          </w:p>
        </w:tc>
        <w:tc>
          <w:tcPr>
            <w:tcW w:w="1340" w:type="dxa"/>
            <w:tcBorders>
              <w:top w:val="nil"/>
              <w:left w:val="nil"/>
              <w:bottom w:val="nil"/>
              <w:right w:val="nil"/>
            </w:tcBorders>
            <w:shd w:val="clear" w:color="auto" w:fill="auto"/>
            <w:noWrap/>
            <w:vAlign w:val="bottom"/>
            <w:hideMark/>
          </w:tcPr>
          <w:p w14:paraId="12D72260" w14:textId="77777777" w:rsidR="002A7988" w:rsidRPr="002A7988" w:rsidRDefault="002A7988" w:rsidP="002A7988">
            <w:pPr>
              <w:spacing w:after="0" w:line="240" w:lineRule="auto"/>
              <w:jc w:val="center"/>
              <w:rPr>
                <w:rFonts w:ascii="Times New Roman" w:eastAsia="Times New Roman" w:hAnsi="Times New Roman" w:cs="Times New Roman"/>
                <w:sz w:val="24"/>
                <w:szCs w:val="24"/>
              </w:rPr>
            </w:pPr>
          </w:p>
        </w:tc>
        <w:tc>
          <w:tcPr>
            <w:tcW w:w="280" w:type="dxa"/>
            <w:tcBorders>
              <w:top w:val="nil"/>
              <w:left w:val="nil"/>
              <w:bottom w:val="nil"/>
              <w:right w:val="nil"/>
            </w:tcBorders>
            <w:shd w:val="clear" w:color="auto" w:fill="auto"/>
            <w:noWrap/>
            <w:vAlign w:val="bottom"/>
            <w:hideMark/>
          </w:tcPr>
          <w:p w14:paraId="624E8ACC"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A2FB0B6"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14:paraId="129B38F2"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7E45515" w14:textId="77777777" w:rsidR="002A7988" w:rsidRPr="002A7988" w:rsidRDefault="002A7988" w:rsidP="002A7988">
            <w:pPr>
              <w:spacing w:after="0" w:line="240" w:lineRule="auto"/>
              <w:rPr>
                <w:rFonts w:ascii="Times New Roman" w:eastAsia="Times New Roman" w:hAnsi="Times New Roman" w:cs="Times New Roman"/>
                <w:sz w:val="20"/>
                <w:szCs w:val="20"/>
              </w:rPr>
            </w:pPr>
          </w:p>
        </w:tc>
      </w:tr>
      <w:tr w:rsidR="002A7988" w:rsidRPr="002A7988" w14:paraId="12CBB04C" w14:textId="77777777" w:rsidTr="002A7988">
        <w:trPr>
          <w:trHeight w:val="195"/>
        </w:trPr>
        <w:tc>
          <w:tcPr>
            <w:tcW w:w="784" w:type="dxa"/>
            <w:tcBorders>
              <w:top w:val="nil"/>
              <w:left w:val="nil"/>
              <w:bottom w:val="nil"/>
              <w:right w:val="nil"/>
            </w:tcBorders>
            <w:shd w:val="clear" w:color="auto" w:fill="auto"/>
            <w:noWrap/>
            <w:vAlign w:val="center"/>
            <w:hideMark/>
          </w:tcPr>
          <w:p w14:paraId="63372614"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5939" w:type="dxa"/>
            <w:tcBorders>
              <w:top w:val="nil"/>
              <w:left w:val="nil"/>
              <w:bottom w:val="nil"/>
              <w:right w:val="nil"/>
            </w:tcBorders>
            <w:shd w:val="clear" w:color="auto" w:fill="auto"/>
            <w:noWrap/>
            <w:vAlign w:val="bottom"/>
            <w:hideMark/>
          </w:tcPr>
          <w:p w14:paraId="55BCB7F6" w14:textId="77777777" w:rsidR="002A7988" w:rsidRPr="002A7988" w:rsidRDefault="002A7988" w:rsidP="002A7988">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3EA4B62"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E5AC17A"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ABD14C0"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2D1E2C4"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58F54AF3" w14:textId="77777777" w:rsidR="002A7988" w:rsidRPr="002A7988" w:rsidRDefault="002A7988" w:rsidP="002A7988">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14:paraId="55492CA2"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3423351"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14:paraId="4DB79CEA"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80BABD4" w14:textId="77777777" w:rsidR="002A7988" w:rsidRPr="002A7988" w:rsidRDefault="002A7988" w:rsidP="002A7988">
            <w:pPr>
              <w:spacing w:after="0" w:line="240" w:lineRule="auto"/>
              <w:rPr>
                <w:rFonts w:ascii="Times New Roman" w:eastAsia="Times New Roman" w:hAnsi="Times New Roman" w:cs="Times New Roman"/>
                <w:sz w:val="20"/>
                <w:szCs w:val="20"/>
              </w:rPr>
            </w:pPr>
          </w:p>
        </w:tc>
      </w:tr>
      <w:tr w:rsidR="002A7988" w:rsidRPr="002A7988" w14:paraId="7386650A" w14:textId="77777777" w:rsidTr="002A7988">
        <w:trPr>
          <w:trHeight w:val="330"/>
        </w:trPr>
        <w:tc>
          <w:tcPr>
            <w:tcW w:w="784" w:type="dxa"/>
            <w:tcBorders>
              <w:top w:val="nil"/>
              <w:left w:val="nil"/>
              <w:bottom w:val="nil"/>
              <w:right w:val="nil"/>
            </w:tcBorders>
            <w:shd w:val="clear" w:color="auto" w:fill="auto"/>
            <w:noWrap/>
            <w:vAlign w:val="center"/>
            <w:hideMark/>
          </w:tcPr>
          <w:p w14:paraId="2B3703A4"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5939" w:type="dxa"/>
            <w:tcBorders>
              <w:top w:val="nil"/>
              <w:left w:val="nil"/>
              <w:bottom w:val="nil"/>
              <w:right w:val="nil"/>
            </w:tcBorders>
            <w:shd w:val="clear" w:color="auto" w:fill="auto"/>
            <w:noWrap/>
            <w:vAlign w:val="bottom"/>
            <w:hideMark/>
          </w:tcPr>
          <w:p w14:paraId="78936E9C" w14:textId="77777777" w:rsidR="002A7988" w:rsidRPr="002A7988" w:rsidRDefault="002A7988" w:rsidP="002A7988">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B07542D"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C0C0C0"/>
            <w:vAlign w:val="bottom"/>
            <w:hideMark/>
          </w:tcPr>
          <w:p w14:paraId="733525C6" w14:textId="77777777" w:rsidR="002A7988" w:rsidRPr="002A7988" w:rsidRDefault="002A7988" w:rsidP="002A7988">
            <w:pPr>
              <w:spacing w:after="0" w:line="240" w:lineRule="auto"/>
              <w:jc w:val="center"/>
              <w:rPr>
                <w:rFonts w:ascii="Times New Roman" w:eastAsia="Times New Roman" w:hAnsi="Times New Roman" w:cs="Times New Roman"/>
                <w:b/>
                <w:bCs/>
                <w:color w:val="000000"/>
                <w:sz w:val="20"/>
                <w:szCs w:val="20"/>
              </w:rPr>
            </w:pPr>
            <w:r w:rsidRPr="002A7988">
              <w:rPr>
                <w:rFonts w:ascii="Times New Roman" w:eastAsia="Times New Roman" w:hAnsi="Times New Roman" w:cs="Times New Roman"/>
                <w:b/>
                <w:bCs/>
                <w:color w:val="000000"/>
                <w:sz w:val="20"/>
                <w:szCs w:val="20"/>
              </w:rPr>
              <w:t xml:space="preserve"> Total Program </w:t>
            </w:r>
          </w:p>
        </w:tc>
        <w:tc>
          <w:tcPr>
            <w:tcW w:w="222" w:type="dxa"/>
            <w:tcBorders>
              <w:top w:val="nil"/>
              <w:left w:val="nil"/>
              <w:bottom w:val="nil"/>
              <w:right w:val="nil"/>
            </w:tcBorders>
            <w:shd w:val="clear" w:color="auto" w:fill="auto"/>
            <w:noWrap/>
            <w:vAlign w:val="bottom"/>
            <w:hideMark/>
          </w:tcPr>
          <w:p w14:paraId="58F71E8E" w14:textId="77777777" w:rsidR="002A7988" w:rsidRPr="002A7988" w:rsidRDefault="002A7988" w:rsidP="002A7988">
            <w:pPr>
              <w:spacing w:after="0" w:line="240" w:lineRule="auto"/>
              <w:jc w:val="center"/>
              <w:rPr>
                <w:rFonts w:ascii="Times New Roman" w:eastAsia="Times New Roman" w:hAnsi="Times New Roman" w:cs="Times New Roman"/>
                <w:b/>
                <w:bCs/>
                <w:color w:val="000000"/>
                <w:sz w:val="20"/>
                <w:szCs w:val="20"/>
              </w:rPr>
            </w:pPr>
          </w:p>
        </w:tc>
        <w:tc>
          <w:tcPr>
            <w:tcW w:w="222" w:type="dxa"/>
            <w:tcBorders>
              <w:top w:val="nil"/>
              <w:left w:val="nil"/>
              <w:bottom w:val="nil"/>
              <w:right w:val="nil"/>
            </w:tcBorders>
            <w:shd w:val="clear" w:color="auto" w:fill="auto"/>
            <w:noWrap/>
            <w:vAlign w:val="bottom"/>
            <w:hideMark/>
          </w:tcPr>
          <w:p w14:paraId="1B5C10B8"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5FA223C" w14:textId="77777777" w:rsidR="002A7988" w:rsidRPr="002A7988" w:rsidRDefault="002A7988" w:rsidP="002A7988">
            <w:pPr>
              <w:spacing w:after="0" w:line="240" w:lineRule="auto"/>
              <w:jc w:val="center"/>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xml:space="preserve"> Total     AY 16-17 </w:t>
            </w:r>
          </w:p>
        </w:tc>
        <w:tc>
          <w:tcPr>
            <w:tcW w:w="280" w:type="dxa"/>
            <w:tcBorders>
              <w:top w:val="nil"/>
              <w:left w:val="nil"/>
              <w:bottom w:val="nil"/>
              <w:right w:val="nil"/>
            </w:tcBorders>
            <w:shd w:val="clear" w:color="auto" w:fill="auto"/>
            <w:noWrap/>
            <w:vAlign w:val="bottom"/>
            <w:hideMark/>
          </w:tcPr>
          <w:p w14:paraId="580024E6" w14:textId="77777777" w:rsidR="002A7988" w:rsidRPr="002A7988" w:rsidRDefault="002A7988" w:rsidP="002A7988">
            <w:pPr>
              <w:spacing w:after="0" w:line="240" w:lineRule="auto"/>
              <w:jc w:val="center"/>
              <w:rPr>
                <w:rFonts w:ascii="Times New Roman" w:eastAsia="Times New Roman" w:hAnsi="Times New Roman" w:cs="Times New Roman"/>
                <w:b/>
                <w:bCs/>
                <w:sz w:val="20"/>
                <w:szCs w:val="20"/>
              </w:rPr>
            </w:pP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89461E0" w14:textId="77777777" w:rsidR="002A7988" w:rsidRPr="002A7988" w:rsidRDefault="002A7988" w:rsidP="002A7988">
            <w:pPr>
              <w:spacing w:after="0" w:line="240" w:lineRule="auto"/>
              <w:jc w:val="center"/>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xml:space="preserve"> Total     AY 17-18 </w:t>
            </w:r>
          </w:p>
        </w:tc>
        <w:tc>
          <w:tcPr>
            <w:tcW w:w="280" w:type="dxa"/>
            <w:tcBorders>
              <w:top w:val="nil"/>
              <w:left w:val="nil"/>
              <w:bottom w:val="nil"/>
              <w:right w:val="nil"/>
            </w:tcBorders>
            <w:shd w:val="clear" w:color="auto" w:fill="auto"/>
            <w:noWrap/>
            <w:vAlign w:val="bottom"/>
            <w:hideMark/>
          </w:tcPr>
          <w:p w14:paraId="0F7B8B72" w14:textId="77777777" w:rsidR="002A7988" w:rsidRPr="002A7988" w:rsidRDefault="002A7988" w:rsidP="002A7988">
            <w:pPr>
              <w:spacing w:after="0" w:line="240" w:lineRule="auto"/>
              <w:jc w:val="center"/>
              <w:rPr>
                <w:rFonts w:ascii="Times New Roman" w:eastAsia="Times New Roman" w:hAnsi="Times New Roman" w:cs="Times New Roman"/>
                <w:b/>
                <w:bCs/>
                <w:sz w:val="20"/>
                <w:szCs w:val="20"/>
              </w:rPr>
            </w:pP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1A14951" w14:textId="77777777" w:rsidR="002A7988" w:rsidRPr="002A7988" w:rsidRDefault="002A7988" w:rsidP="002A7988">
            <w:pPr>
              <w:spacing w:after="0" w:line="240" w:lineRule="auto"/>
              <w:jc w:val="center"/>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xml:space="preserve"> Total     AY 18-19 </w:t>
            </w:r>
          </w:p>
        </w:tc>
      </w:tr>
      <w:tr w:rsidR="002A7988" w:rsidRPr="002A7988" w14:paraId="1074770B" w14:textId="77777777" w:rsidTr="002A7988">
        <w:trPr>
          <w:trHeight w:val="330"/>
        </w:trPr>
        <w:tc>
          <w:tcPr>
            <w:tcW w:w="784" w:type="dxa"/>
            <w:tcBorders>
              <w:top w:val="nil"/>
              <w:left w:val="nil"/>
              <w:bottom w:val="nil"/>
              <w:right w:val="nil"/>
            </w:tcBorders>
            <w:shd w:val="clear" w:color="auto" w:fill="auto"/>
            <w:noWrap/>
            <w:vAlign w:val="center"/>
            <w:hideMark/>
          </w:tcPr>
          <w:p w14:paraId="05DF2ED1" w14:textId="77777777" w:rsidR="002A7988" w:rsidRPr="002A7988" w:rsidRDefault="002A7988" w:rsidP="002A7988">
            <w:pPr>
              <w:spacing w:after="0" w:line="240" w:lineRule="auto"/>
              <w:jc w:val="center"/>
              <w:rPr>
                <w:rFonts w:ascii="Arial" w:eastAsia="Times New Roman" w:hAnsi="Arial" w:cs="Arial"/>
                <w:b/>
                <w:bCs/>
                <w:sz w:val="24"/>
                <w:szCs w:val="24"/>
              </w:rPr>
            </w:pPr>
          </w:p>
        </w:tc>
        <w:tc>
          <w:tcPr>
            <w:tcW w:w="5939"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14:paraId="5E13B6E8" w14:textId="77777777" w:rsidR="002A7988" w:rsidRPr="002A7988" w:rsidRDefault="002A7988" w:rsidP="002A7988">
            <w:pPr>
              <w:spacing w:after="0" w:line="240" w:lineRule="auto"/>
              <w:rPr>
                <w:rFonts w:ascii="Times New Roman" w:eastAsia="Times New Roman" w:hAnsi="Times New Roman" w:cs="Times New Roman"/>
                <w:b/>
                <w:bCs/>
                <w:color w:val="000000"/>
                <w:sz w:val="20"/>
                <w:szCs w:val="20"/>
              </w:rPr>
            </w:pPr>
            <w:r w:rsidRPr="002A7988">
              <w:rPr>
                <w:rFonts w:ascii="Times New Roman" w:eastAsia="Times New Roman" w:hAnsi="Times New Roman" w:cs="Times New Roman"/>
                <w:b/>
                <w:bCs/>
                <w:color w:val="000000"/>
                <w:sz w:val="20"/>
                <w:szCs w:val="20"/>
              </w:rPr>
              <w:t>REVENUE</w:t>
            </w:r>
          </w:p>
        </w:tc>
        <w:tc>
          <w:tcPr>
            <w:tcW w:w="222" w:type="dxa"/>
            <w:tcBorders>
              <w:top w:val="nil"/>
              <w:left w:val="nil"/>
              <w:bottom w:val="nil"/>
              <w:right w:val="nil"/>
            </w:tcBorders>
            <w:shd w:val="clear" w:color="auto" w:fill="auto"/>
            <w:noWrap/>
            <w:vAlign w:val="bottom"/>
            <w:hideMark/>
          </w:tcPr>
          <w:p w14:paraId="355CB7DA" w14:textId="77777777" w:rsidR="002A7988" w:rsidRPr="002A7988" w:rsidRDefault="002A7988" w:rsidP="002A7988">
            <w:pPr>
              <w:spacing w:after="0" w:line="240" w:lineRule="auto"/>
              <w:rPr>
                <w:rFonts w:ascii="Times New Roman" w:eastAsia="Times New Roman" w:hAnsi="Times New Roman" w:cs="Times New Roman"/>
                <w:b/>
                <w:bCs/>
                <w:color w:val="000000"/>
                <w:sz w:val="20"/>
                <w:szCs w:val="20"/>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14:paraId="4105EA4E" w14:textId="77777777" w:rsidR="002A7988" w:rsidRPr="002A7988" w:rsidRDefault="002A7988" w:rsidP="002A7988">
            <w:pPr>
              <w:spacing w:after="0" w:line="240" w:lineRule="auto"/>
              <w:rPr>
                <w:rFonts w:ascii="Times New Roman" w:eastAsia="Times New Roman" w:hAnsi="Times New Roman" w:cs="Times New Roman"/>
                <w:b/>
                <w:bCs/>
                <w:color w:val="000000"/>
                <w:sz w:val="20"/>
                <w:szCs w:val="20"/>
              </w:rPr>
            </w:pPr>
          </w:p>
        </w:tc>
        <w:tc>
          <w:tcPr>
            <w:tcW w:w="222" w:type="dxa"/>
            <w:tcBorders>
              <w:top w:val="nil"/>
              <w:left w:val="nil"/>
              <w:bottom w:val="nil"/>
              <w:right w:val="nil"/>
            </w:tcBorders>
            <w:shd w:val="clear" w:color="auto" w:fill="auto"/>
            <w:noWrap/>
            <w:vAlign w:val="bottom"/>
            <w:hideMark/>
          </w:tcPr>
          <w:p w14:paraId="1AFA9073"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98444A7"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14:paraId="024A68FA"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c>
          <w:tcPr>
            <w:tcW w:w="280" w:type="dxa"/>
            <w:tcBorders>
              <w:top w:val="nil"/>
              <w:left w:val="nil"/>
              <w:bottom w:val="nil"/>
              <w:right w:val="nil"/>
            </w:tcBorders>
            <w:shd w:val="clear" w:color="auto" w:fill="auto"/>
            <w:noWrap/>
            <w:vAlign w:val="bottom"/>
            <w:hideMark/>
          </w:tcPr>
          <w:p w14:paraId="7BA9FC09" w14:textId="77777777" w:rsidR="002A7988" w:rsidRPr="002A7988" w:rsidRDefault="002A7988" w:rsidP="002A7988">
            <w:pPr>
              <w:spacing w:after="0" w:line="240" w:lineRule="auto"/>
              <w:jc w:val="center"/>
              <w:rPr>
                <w:rFonts w:ascii="Times New Roman" w:eastAsia="Times New Roman" w:hAnsi="Times New Roman" w:cs="Times New Roman"/>
                <w:sz w:val="20"/>
                <w:szCs w:val="20"/>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4336CE79"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c>
          <w:tcPr>
            <w:tcW w:w="280" w:type="dxa"/>
            <w:tcBorders>
              <w:top w:val="nil"/>
              <w:left w:val="nil"/>
              <w:bottom w:val="nil"/>
              <w:right w:val="nil"/>
            </w:tcBorders>
            <w:shd w:val="clear" w:color="auto" w:fill="auto"/>
            <w:noWrap/>
            <w:vAlign w:val="bottom"/>
            <w:hideMark/>
          </w:tcPr>
          <w:p w14:paraId="289BC369" w14:textId="77777777" w:rsidR="002A7988" w:rsidRPr="002A7988" w:rsidRDefault="002A7988" w:rsidP="002A7988">
            <w:pPr>
              <w:spacing w:after="0" w:line="240" w:lineRule="auto"/>
              <w:jc w:val="center"/>
              <w:rPr>
                <w:rFonts w:ascii="Times New Roman" w:eastAsia="Times New Roman" w:hAnsi="Times New Roman" w:cs="Times New Roman"/>
                <w:sz w:val="20"/>
                <w:szCs w:val="20"/>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7AA4699C"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r>
      <w:tr w:rsidR="002A7988" w:rsidRPr="002A7988" w14:paraId="39F94EB9" w14:textId="77777777" w:rsidTr="002A7988">
        <w:trPr>
          <w:trHeight w:val="150"/>
        </w:trPr>
        <w:tc>
          <w:tcPr>
            <w:tcW w:w="784" w:type="dxa"/>
            <w:tcBorders>
              <w:top w:val="nil"/>
              <w:left w:val="nil"/>
              <w:bottom w:val="nil"/>
              <w:right w:val="nil"/>
            </w:tcBorders>
            <w:shd w:val="clear" w:color="auto" w:fill="auto"/>
            <w:noWrap/>
            <w:vAlign w:val="center"/>
            <w:hideMark/>
          </w:tcPr>
          <w:p w14:paraId="5F078DBA"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5939" w:type="dxa"/>
            <w:tcBorders>
              <w:top w:val="nil"/>
              <w:left w:val="single" w:sz="8" w:space="0" w:color="auto"/>
              <w:bottom w:val="nil"/>
              <w:right w:val="single" w:sz="8" w:space="0" w:color="auto"/>
            </w:tcBorders>
            <w:shd w:val="clear" w:color="auto" w:fill="auto"/>
            <w:noWrap/>
            <w:vAlign w:val="bottom"/>
            <w:hideMark/>
          </w:tcPr>
          <w:p w14:paraId="3FD50345"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22" w:type="dxa"/>
            <w:tcBorders>
              <w:top w:val="nil"/>
              <w:left w:val="nil"/>
              <w:bottom w:val="nil"/>
              <w:right w:val="nil"/>
            </w:tcBorders>
            <w:shd w:val="clear" w:color="auto" w:fill="auto"/>
            <w:noWrap/>
            <w:vAlign w:val="bottom"/>
            <w:hideMark/>
          </w:tcPr>
          <w:p w14:paraId="69EB3AB7"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003877B8"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22" w:type="dxa"/>
            <w:tcBorders>
              <w:top w:val="nil"/>
              <w:left w:val="nil"/>
              <w:bottom w:val="nil"/>
              <w:right w:val="nil"/>
            </w:tcBorders>
            <w:shd w:val="clear" w:color="auto" w:fill="auto"/>
            <w:noWrap/>
            <w:vAlign w:val="bottom"/>
            <w:hideMark/>
          </w:tcPr>
          <w:p w14:paraId="11557D47"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7B3BF73"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65C45887"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38851674"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64BB4345"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7F1093D1"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3A03AC64"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r>
      <w:tr w:rsidR="002A7988" w:rsidRPr="002A7988" w14:paraId="12F476C3" w14:textId="77777777" w:rsidTr="002A7988">
        <w:trPr>
          <w:trHeight w:val="300"/>
        </w:trPr>
        <w:tc>
          <w:tcPr>
            <w:tcW w:w="784" w:type="dxa"/>
            <w:tcBorders>
              <w:top w:val="nil"/>
              <w:left w:val="nil"/>
              <w:bottom w:val="nil"/>
              <w:right w:val="nil"/>
            </w:tcBorders>
            <w:shd w:val="clear" w:color="auto" w:fill="auto"/>
            <w:noWrap/>
            <w:vAlign w:val="center"/>
            <w:hideMark/>
          </w:tcPr>
          <w:p w14:paraId="2C4DD33E"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40ADC8AA"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Enrollment  </w:t>
            </w:r>
            <w:r w:rsidRPr="002A7988">
              <w:rPr>
                <w:rFonts w:ascii="Times New Roman" w:eastAsia="Times New Roman" w:hAnsi="Times New Roman" w:cs="Times New Roman"/>
                <w:i/>
                <w:iCs/>
                <w:sz w:val="20"/>
                <w:szCs w:val="20"/>
              </w:rPr>
              <w:t>(based on 25 student cohort)</w:t>
            </w:r>
          </w:p>
        </w:tc>
        <w:tc>
          <w:tcPr>
            <w:tcW w:w="222" w:type="dxa"/>
            <w:tcBorders>
              <w:top w:val="nil"/>
              <w:left w:val="nil"/>
              <w:bottom w:val="nil"/>
              <w:right w:val="nil"/>
            </w:tcBorders>
            <w:shd w:val="clear" w:color="auto" w:fill="auto"/>
            <w:noWrap/>
            <w:vAlign w:val="bottom"/>
            <w:hideMark/>
          </w:tcPr>
          <w:p w14:paraId="65F8051C"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76E8FDD4"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470 </w:t>
            </w:r>
          </w:p>
        </w:tc>
        <w:tc>
          <w:tcPr>
            <w:tcW w:w="222" w:type="dxa"/>
            <w:tcBorders>
              <w:top w:val="nil"/>
              <w:left w:val="nil"/>
              <w:bottom w:val="nil"/>
              <w:right w:val="nil"/>
            </w:tcBorders>
            <w:shd w:val="clear" w:color="auto" w:fill="auto"/>
            <w:noWrap/>
            <w:vAlign w:val="bottom"/>
            <w:hideMark/>
          </w:tcPr>
          <w:p w14:paraId="635E951D"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E8B7757"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076E1D79"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213 </w:t>
            </w:r>
          </w:p>
        </w:tc>
        <w:tc>
          <w:tcPr>
            <w:tcW w:w="280" w:type="dxa"/>
            <w:tcBorders>
              <w:top w:val="nil"/>
              <w:left w:val="nil"/>
              <w:bottom w:val="nil"/>
              <w:right w:val="nil"/>
            </w:tcBorders>
            <w:shd w:val="clear" w:color="auto" w:fill="auto"/>
            <w:noWrap/>
            <w:vAlign w:val="bottom"/>
            <w:hideMark/>
          </w:tcPr>
          <w:p w14:paraId="266D6EC5"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4F3F3DCD"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169 </w:t>
            </w:r>
          </w:p>
        </w:tc>
        <w:tc>
          <w:tcPr>
            <w:tcW w:w="280" w:type="dxa"/>
            <w:tcBorders>
              <w:top w:val="nil"/>
              <w:left w:val="nil"/>
              <w:bottom w:val="nil"/>
              <w:right w:val="nil"/>
            </w:tcBorders>
            <w:shd w:val="clear" w:color="auto" w:fill="auto"/>
            <w:noWrap/>
            <w:vAlign w:val="bottom"/>
            <w:hideMark/>
          </w:tcPr>
          <w:p w14:paraId="4832D131"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609017F8"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88 </w:t>
            </w:r>
          </w:p>
        </w:tc>
      </w:tr>
      <w:tr w:rsidR="002A7988" w:rsidRPr="002A7988" w14:paraId="2C698637" w14:textId="77777777" w:rsidTr="002A7988">
        <w:trPr>
          <w:trHeight w:val="300"/>
        </w:trPr>
        <w:tc>
          <w:tcPr>
            <w:tcW w:w="784" w:type="dxa"/>
            <w:tcBorders>
              <w:top w:val="nil"/>
              <w:left w:val="nil"/>
              <w:bottom w:val="nil"/>
              <w:right w:val="nil"/>
            </w:tcBorders>
            <w:shd w:val="clear" w:color="auto" w:fill="auto"/>
            <w:noWrap/>
            <w:vAlign w:val="center"/>
            <w:hideMark/>
          </w:tcPr>
          <w:p w14:paraId="477CDF5F"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1C9212C2"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Units</w:t>
            </w:r>
          </w:p>
        </w:tc>
        <w:tc>
          <w:tcPr>
            <w:tcW w:w="222" w:type="dxa"/>
            <w:tcBorders>
              <w:top w:val="nil"/>
              <w:left w:val="nil"/>
              <w:bottom w:val="nil"/>
              <w:right w:val="nil"/>
            </w:tcBorders>
            <w:shd w:val="clear" w:color="auto" w:fill="auto"/>
            <w:noWrap/>
            <w:vAlign w:val="bottom"/>
            <w:hideMark/>
          </w:tcPr>
          <w:p w14:paraId="2AE66EC0"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65338028"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60 </w:t>
            </w:r>
          </w:p>
        </w:tc>
        <w:tc>
          <w:tcPr>
            <w:tcW w:w="222" w:type="dxa"/>
            <w:tcBorders>
              <w:top w:val="nil"/>
              <w:left w:val="nil"/>
              <w:bottom w:val="nil"/>
              <w:right w:val="nil"/>
            </w:tcBorders>
            <w:shd w:val="clear" w:color="auto" w:fill="auto"/>
            <w:noWrap/>
            <w:vAlign w:val="bottom"/>
            <w:hideMark/>
          </w:tcPr>
          <w:p w14:paraId="03C87885"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CC42EB4"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4D40858F"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27 </w:t>
            </w:r>
          </w:p>
        </w:tc>
        <w:tc>
          <w:tcPr>
            <w:tcW w:w="280" w:type="dxa"/>
            <w:tcBorders>
              <w:top w:val="nil"/>
              <w:left w:val="nil"/>
              <w:bottom w:val="nil"/>
              <w:right w:val="nil"/>
            </w:tcBorders>
            <w:shd w:val="clear" w:color="auto" w:fill="auto"/>
            <w:noWrap/>
            <w:vAlign w:val="bottom"/>
            <w:hideMark/>
          </w:tcPr>
          <w:p w14:paraId="3F509471"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115B968F"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21 </w:t>
            </w:r>
          </w:p>
        </w:tc>
        <w:tc>
          <w:tcPr>
            <w:tcW w:w="280" w:type="dxa"/>
            <w:tcBorders>
              <w:top w:val="nil"/>
              <w:left w:val="nil"/>
              <w:bottom w:val="nil"/>
              <w:right w:val="nil"/>
            </w:tcBorders>
            <w:shd w:val="clear" w:color="auto" w:fill="auto"/>
            <w:noWrap/>
            <w:vAlign w:val="bottom"/>
            <w:hideMark/>
          </w:tcPr>
          <w:p w14:paraId="01ABA7D2"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3151DBC9"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12 </w:t>
            </w:r>
          </w:p>
        </w:tc>
      </w:tr>
      <w:tr w:rsidR="002A7988" w:rsidRPr="002A7988" w14:paraId="6429C5B6" w14:textId="77777777" w:rsidTr="002A7988">
        <w:trPr>
          <w:trHeight w:val="300"/>
        </w:trPr>
        <w:tc>
          <w:tcPr>
            <w:tcW w:w="784" w:type="dxa"/>
            <w:tcBorders>
              <w:top w:val="nil"/>
              <w:left w:val="nil"/>
              <w:bottom w:val="nil"/>
              <w:right w:val="nil"/>
            </w:tcBorders>
            <w:shd w:val="clear" w:color="auto" w:fill="auto"/>
            <w:noWrap/>
            <w:vAlign w:val="center"/>
            <w:hideMark/>
          </w:tcPr>
          <w:p w14:paraId="674EAE71"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5087034F"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Number of Sections</w:t>
            </w:r>
          </w:p>
        </w:tc>
        <w:tc>
          <w:tcPr>
            <w:tcW w:w="222" w:type="dxa"/>
            <w:tcBorders>
              <w:top w:val="nil"/>
              <w:left w:val="nil"/>
              <w:bottom w:val="nil"/>
              <w:right w:val="nil"/>
            </w:tcBorders>
            <w:shd w:val="clear" w:color="auto" w:fill="auto"/>
            <w:noWrap/>
            <w:vAlign w:val="bottom"/>
            <w:hideMark/>
          </w:tcPr>
          <w:p w14:paraId="6696DADE"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44576970"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20 </w:t>
            </w:r>
          </w:p>
        </w:tc>
        <w:tc>
          <w:tcPr>
            <w:tcW w:w="222" w:type="dxa"/>
            <w:tcBorders>
              <w:top w:val="nil"/>
              <w:left w:val="nil"/>
              <w:bottom w:val="nil"/>
              <w:right w:val="nil"/>
            </w:tcBorders>
            <w:shd w:val="clear" w:color="auto" w:fill="auto"/>
            <w:noWrap/>
            <w:vAlign w:val="bottom"/>
            <w:hideMark/>
          </w:tcPr>
          <w:p w14:paraId="6874D204"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4A9C59B"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600EC990"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9 </w:t>
            </w:r>
          </w:p>
        </w:tc>
        <w:tc>
          <w:tcPr>
            <w:tcW w:w="280" w:type="dxa"/>
            <w:tcBorders>
              <w:top w:val="nil"/>
              <w:left w:val="nil"/>
              <w:bottom w:val="nil"/>
              <w:right w:val="nil"/>
            </w:tcBorders>
            <w:shd w:val="clear" w:color="auto" w:fill="auto"/>
            <w:noWrap/>
            <w:vAlign w:val="bottom"/>
            <w:hideMark/>
          </w:tcPr>
          <w:p w14:paraId="325775A0"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60484C92"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7 </w:t>
            </w:r>
          </w:p>
        </w:tc>
        <w:tc>
          <w:tcPr>
            <w:tcW w:w="280" w:type="dxa"/>
            <w:tcBorders>
              <w:top w:val="nil"/>
              <w:left w:val="nil"/>
              <w:bottom w:val="nil"/>
              <w:right w:val="nil"/>
            </w:tcBorders>
            <w:shd w:val="clear" w:color="auto" w:fill="auto"/>
            <w:noWrap/>
            <w:vAlign w:val="bottom"/>
            <w:hideMark/>
          </w:tcPr>
          <w:p w14:paraId="50AE67E3"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4DD44A0D"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4 </w:t>
            </w:r>
          </w:p>
        </w:tc>
      </w:tr>
      <w:tr w:rsidR="002A7988" w:rsidRPr="002A7988" w14:paraId="4F28EE3E" w14:textId="77777777" w:rsidTr="002A7988">
        <w:trPr>
          <w:trHeight w:val="150"/>
        </w:trPr>
        <w:tc>
          <w:tcPr>
            <w:tcW w:w="784" w:type="dxa"/>
            <w:tcBorders>
              <w:top w:val="nil"/>
              <w:left w:val="nil"/>
              <w:bottom w:val="nil"/>
              <w:right w:val="nil"/>
            </w:tcBorders>
            <w:shd w:val="clear" w:color="auto" w:fill="auto"/>
            <w:noWrap/>
            <w:vAlign w:val="center"/>
            <w:hideMark/>
          </w:tcPr>
          <w:p w14:paraId="3192D406"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68DCBC26"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22" w:type="dxa"/>
            <w:tcBorders>
              <w:top w:val="nil"/>
              <w:left w:val="nil"/>
              <w:bottom w:val="nil"/>
              <w:right w:val="nil"/>
            </w:tcBorders>
            <w:shd w:val="clear" w:color="auto" w:fill="auto"/>
            <w:noWrap/>
            <w:vAlign w:val="bottom"/>
            <w:hideMark/>
          </w:tcPr>
          <w:p w14:paraId="772AF310"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45BBB748"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22" w:type="dxa"/>
            <w:tcBorders>
              <w:top w:val="nil"/>
              <w:left w:val="nil"/>
              <w:bottom w:val="nil"/>
              <w:right w:val="nil"/>
            </w:tcBorders>
            <w:shd w:val="clear" w:color="auto" w:fill="auto"/>
            <w:noWrap/>
            <w:vAlign w:val="bottom"/>
            <w:hideMark/>
          </w:tcPr>
          <w:p w14:paraId="4D731268"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2960409"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6025A875"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1FBC6C85"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1A9BDFE5"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68E902CB"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4E1D2533"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r>
      <w:tr w:rsidR="002A7988" w:rsidRPr="002A7988" w14:paraId="482266C9" w14:textId="77777777" w:rsidTr="002A7988">
        <w:trPr>
          <w:trHeight w:val="300"/>
        </w:trPr>
        <w:tc>
          <w:tcPr>
            <w:tcW w:w="784" w:type="dxa"/>
            <w:tcBorders>
              <w:top w:val="nil"/>
              <w:left w:val="nil"/>
              <w:bottom w:val="nil"/>
              <w:right w:val="nil"/>
            </w:tcBorders>
            <w:shd w:val="clear" w:color="auto" w:fill="auto"/>
            <w:noWrap/>
            <w:vAlign w:val="center"/>
            <w:hideMark/>
          </w:tcPr>
          <w:p w14:paraId="70489CC2"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2CB2AF52"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Fee/unit</w:t>
            </w:r>
          </w:p>
        </w:tc>
        <w:tc>
          <w:tcPr>
            <w:tcW w:w="222" w:type="dxa"/>
            <w:tcBorders>
              <w:top w:val="nil"/>
              <w:left w:val="nil"/>
              <w:bottom w:val="nil"/>
              <w:right w:val="nil"/>
            </w:tcBorders>
            <w:shd w:val="clear" w:color="auto" w:fill="auto"/>
            <w:noWrap/>
            <w:vAlign w:val="bottom"/>
            <w:hideMark/>
          </w:tcPr>
          <w:p w14:paraId="5DFCA58B"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4067ADA6"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650 </w:t>
            </w:r>
          </w:p>
        </w:tc>
        <w:tc>
          <w:tcPr>
            <w:tcW w:w="222" w:type="dxa"/>
            <w:tcBorders>
              <w:top w:val="nil"/>
              <w:left w:val="nil"/>
              <w:bottom w:val="nil"/>
              <w:right w:val="nil"/>
            </w:tcBorders>
            <w:shd w:val="clear" w:color="auto" w:fill="auto"/>
            <w:noWrap/>
            <w:vAlign w:val="bottom"/>
            <w:hideMark/>
          </w:tcPr>
          <w:p w14:paraId="647D7F36"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D862684"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5E805F02"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7DC9AD62"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3D0D8AC1"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4B90D538"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0E50ADA6"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r>
      <w:tr w:rsidR="002A7988" w:rsidRPr="002A7988" w14:paraId="504EB6E4" w14:textId="77777777" w:rsidTr="002A7988">
        <w:trPr>
          <w:trHeight w:val="315"/>
        </w:trPr>
        <w:tc>
          <w:tcPr>
            <w:tcW w:w="784" w:type="dxa"/>
            <w:tcBorders>
              <w:top w:val="nil"/>
              <w:left w:val="nil"/>
              <w:bottom w:val="nil"/>
              <w:right w:val="nil"/>
            </w:tcBorders>
            <w:shd w:val="clear" w:color="auto" w:fill="auto"/>
            <w:noWrap/>
            <w:vAlign w:val="center"/>
            <w:hideMark/>
          </w:tcPr>
          <w:p w14:paraId="6ACE10AC"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E6286A6"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TOTAL REVENUE</w:t>
            </w:r>
          </w:p>
        </w:tc>
        <w:tc>
          <w:tcPr>
            <w:tcW w:w="222" w:type="dxa"/>
            <w:tcBorders>
              <w:top w:val="nil"/>
              <w:left w:val="nil"/>
              <w:bottom w:val="nil"/>
              <w:right w:val="nil"/>
            </w:tcBorders>
            <w:shd w:val="clear" w:color="auto" w:fill="auto"/>
            <w:noWrap/>
            <w:vAlign w:val="bottom"/>
            <w:hideMark/>
          </w:tcPr>
          <w:p w14:paraId="24D48B5D"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c>
          <w:tcPr>
            <w:tcW w:w="13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8F32869"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xml:space="preserve">    916,500 </w:t>
            </w:r>
          </w:p>
        </w:tc>
        <w:tc>
          <w:tcPr>
            <w:tcW w:w="222" w:type="dxa"/>
            <w:tcBorders>
              <w:top w:val="nil"/>
              <w:left w:val="nil"/>
              <w:bottom w:val="nil"/>
              <w:right w:val="nil"/>
            </w:tcBorders>
            <w:shd w:val="clear" w:color="auto" w:fill="auto"/>
            <w:noWrap/>
            <w:vAlign w:val="bottom"/>
            <w:hideMark/>
          </w:tcPr>
          <w:p w14:paraId="7361EB67"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noWrap/>
            <w:vAlign w:val="bottom"/>
            <w:hideMark/>
          </w:tcPr>
          <w:p w14:paraId="0E90D584"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55BEF9C"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415,350 </w:t>
            </w:r>
          </w:p>
        </w:tc>
        <w:tc>
          <w:tcPr>
            <w:tcW w:w="280" w:type="dxa"/>
            <w:tcBorders>
              <w:top w:val="nil"/>
              <w:left w:val="nil"/>
              <w:bottom w:val="nil"/>
              <w:right w:val="nil"/>
            </w:tcBorders>
            <w:shd w:val="clear" w:color="auto" w:fill="auto"/>
            <w:noWrap/>
            <w:vAlign w:val="bottom"/>
            <w:hideMark/>
          </w:tcPr>
          <w:p w14:paraId="13041887"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F2DB941"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329,550 </w:t>
            </w:r>
          </w:p>
        </w:tc>
        <w:tc>
          <w:tcPr>
            <w:tcW w:w="280" w:type="dxa"/>
            <w:tcBorders>
              <w:top w:val="nil"/>
              <w:left w:val="nil"/>
              <w:bottom w:val="nil"/>
              <w:right w:val="nil"/>
            </w:tcBorders>
            <w:shd w:val="clear" w:color="auto" w:fill="auto"/>
            <w:noWrap/>
            <w:vAlign w:val="bottom"/>
            <w:hideMark/>
          </w:tcPr>
          <w:p w14:paraId="3828ADA8"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B9AE4F8"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171,600 </w:t>
            </w:r>
          </w:p>
        </w:tc>
      </w:tr>
      <w:tr w:rsidR="002A7988" w:rsidRPr="002A7988" w14:paraId="1B13FB42" w14:textId="77777777" w:rsidTr="002A7988">
        <w:trPr>
          <w:trHeight w:val="75"/>
        </w:trPr>
        <w:tc>
          <w:tcPr>
            <w:tcW w:w="784" w:type="dxa"/>
            <w:tcBorders>
              <w:top w:val="nil"/>
              <w:left w:val="nil"/>
              <w:bottom w:val="nil"/>
              <w:right w:val="nil"/>
            </w:tcBorders>
            <w:shd w:val="clear" w:color="auto" w:fill="auto"/>
            <w:noWrap/>
            <w:vAlign w:val="center"/>
            <w:hideMark/>
          </w:tcPr>
          <w:p w14:paraId="76CB1687"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682C20BE"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22" w:type="dxa"/>
            <w:tcBorders>
              <w:top w:val="nil"/>
              <w:left w:val="nil"/>
              <w:bottom w:val="nil"/>
              <w:right w:val="nil"/>
            </w:tcBorders>
            <w:shd w:val="clear" w:color="auto" w:fill="auto"/>
            <w:noWrap/>
            <w:vAlign w:val="bottom"/>
            <w:hideMark/>
          </w:tcPr>
          <w:p w14:paraId="7FF101D8"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5BE0C017"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22" w:type="dxa"/>
            <w:tcBorders>
              <w:top w:val="nil"/>
              <w:left w:val="nil"/>
              <w:bottom w:val="nil"/>
              <w:right w:val="nil"/>
            </w:tcBorders>
            <w:shd w:val="clear" w:color="auto" w:fill="auto"/>
            <w:noWrap/>
            <w:vAlign w:val="bottom"/>
            <w:hideMark/>
          </w:tcPr>
          <w:p w14:paraId="58361FAD"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F6A0A36"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121695B5"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0779FD4D"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6DF71D74"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3C31EAF8"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6210016F"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r>
      <w:tr w:rsidR="002A7988" w:rsidRPr="002A7988" w14:paraId="319C99CA" w14:textId="77777777" w:rsidTr="002A7988">
        <w:trPr>
          <w:trHeight w:val="315"/>
        </w:trPr>
        <w:tc>
          <w:tcPr>
            <w:tcW w:w="784" w:type="dxa"/>
            <w:tcBorders>
              <w:top w:val="nil"/>
              <w:left w:val="nil"/>
              <w:bottom w:val="nil"/>
              <w:right w:val="nil"/>
            </w:tcBorders>
            <w:shd w:val="clear" w:color="auto" w:fill="auto"/>
            <w:noWrap/>
            <w:vAlign w:val="center"/>
            <w:hideMark/>
          </w:tcPr>
          <w:p w14:paraId="689AD716"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173A451B"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22" w:type="dxa"/>
            <w:tcBorders>
              <w:top w:val="nil"/>
              <w:left w:val="nil"/>
              <w:bottom w:val="nil"/>
              <w:right w:val="nil"/>
            </w:tcBorders>
            <w:shd w:val="clear" w:color="auto" w:fill="auto"/>
            <w:noWrap/>
            <w:vAlign w:val="bottom"/>
            <w:hideMark/>
          </w:tcPr>
          <w:p w14:paraId="3179D5AE"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2A0748E2"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22" w:type="dxa"/>
            <w:tcBorders>
              <w:top w:val="nil"/>
              <w:left w:val="nil"/>
              <w:bottom w:val="nil"/>
              <w:right w:val="nil"/>
            </w:tcBorders>
            <w:shd w:val="clear" w:color="auto" w:fill="auto"/>
            <w:noWrap/>
            <w:vAlign w:val="bottom"/>
            <w:hideMark/>
          </w:tcPr>
          <w:p w14:paraId="7483C351"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DE8E39F"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6A714BDC"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177835EE"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79B99A5D"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6063D6BF"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71324C0E"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r>
      <w:tr w:rsidR="002A7988" w:rsidRPr="002A7988" w14:paraId="5D209F0C" w14:textId="77777777" w:rsidTr="002A7988">
        <w:trPr>
          <w:trHeight w:val="330"/>
        </w:trPr>
        <w:tc>
          <w:tcPr>
            <w:tcW w:w="784" w:type="dxa"/>
            <w:tcBorders>
              <w:top w:val="nil"/>
              <w:left w:val="nil"/>
              <w:bottom w:val="nil"/>
              <w:right w:val="nil"/>
            </w:tcBorders>
            <w:shd w:val="clear" w:color="auto" w:fill="auto"/>
            <w:noWrap/>
            <w:vAlign w:val="center"/>
            <w:hideMark/>
          </w:tcPr>
          <w:p w14:paraId="5FC4B904"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14:paraId="18FAB81B" w14:textId="77777777" w:rsidR="002A7988" w:rsidRPr="002A7988" w:rsidRDefault="002A7988" w:rsidP="002A7988">
            <w:pPr>
              <w:spacing w:after="0" w:line="240" w:lineRule="auto"/>
              <w:rPr>
                <w:rFonts w:ascii="Times New Roman" w:eastAsia="Times New Roman" w:hAnsi="Times New Roman" w:cs="Times New Roman"/>
                <w:b/>
                <w:bCs/>
                <w:color w:val="000000"/>
                <w:sz w:val="20"/>
                <w:szCs w:val="20"/>
              </w:rPr>
            </w:pPr>
            <w:r w:rsidRPr="002A7988">
              <w:rPr>
                <w:rFonts w:ascii="Times New Roman" w:eastAsia="Times New Roman" w:hAnsi="Times New Roman" w:cs="Times New Roman"/>
                <w:b/>
                <w:bCs/>
                <w:color w:val="000000"/>
                <w:sz w:val="20"/>
                <w:szCs w:val="20"/>
              </w:rPr>
              <w:t>EXPENSES</w:t>
            </w:r>
          </w:p>
        </w:tc>
        <w:tc>
          <w:tcPr>
            <w:tcW w:w="222" w:type="dxa"/>
            <w:tcBorders>
              <w:top w:val="nil"/>
              <w:left w:val="nil"/>
              <w:bottom w:val="nil"/>
              <w:right w:val="nil"/>
            </w:tcBorders>
            <w:shd w:val="clear" w:color="auto" w:fill="auto"/>
            <w:noWrap/>
            <w:vAlign w:val="bottom"/>
            <w:hideMark/>
          </w:tcPr>
          <w:p w14:paraId="65759BA1" w14:textId="77777777" w:rsidR="002A7988" w:rsidRPr="002A7988" w:rsidRDefault="002A7988" w:rsidP="002A7988">
            <w:pPr>
              <w:spacing w:after="0" w:line="240" w:lineRule="auto"/>
              <w:rPr>
                <w:rFonts w:ascii="Times New Roman" w:eastAsia="Times New Roman" w:hAnsi="Times New Roman" w:cs="Times New Roman"/>
                <w:b/>
                <w:bCs/>
                <w:color w:val="000000"/>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6BE055B0" w14:textId="77777777" w:rsidR="002A7988" w:rsidRPr="002A7988" w:rsidRDefault="002A7988" w:rsidP="002A7988">
            <w:pPr>
              <w:spacing w:after="0" w:line="240" w:lineRule="auto"/>
              <w:jc w:val="center"/>
              <w:rPr>
                <w:rFonts w:ascii="Times New Roman" w:eastAsia="Times New Roman" w:hAnsi="Times New Roman" w:cs="Times New Roman"/>
                <w:b/>
                <w:bCs/>
                <w:color w:val="000000"/>
                <w:sz w:val="20"/>
                <w:szCs w:val="20"/>
              </w:rPr>
            </w:pPr>
            <w:r w:rsidRPr="002A7988">
              <w:rPr>
                <w:rFonts w:ascii="Times New Roman" w:eastAsia="Times New Roman" w:hAnsi="Times New Roman" w:cs="Times New Roman"/>
                <w:b/>
                <w:bCs/>
                <w:color w:val="000000"/>
                <w:sz w:val="20"/>
                <w:szCs w:val="20"/>
              </w:rPr>
              <w:t> </w:t>
            </w:r>
          </w:p>
        </w:tc>
        <w:tc>
          <w:tcPr>
            <w:tcW w:w="222" w:type="dxa"/>
            <w:tcBorders>
              <w:top w:val="nil"/>
              <w:left w:val="nil"/>
              <w:bottom w:val="nil"/>
              <w:right w:val="nil"/>
            </w:tcBorders>
            <w:shd w:val="clear" w:color="auto" w:fill="auto"/>
            <w:noWrap/>
            <w:vAlign w:val="bottom"/>
            <w:hideMark/>
          </w:tcPr>
          <w:p w14:paraId="184437DA" w14:textId="77777777" w:rsidR="002A7988" w:rsidRPr="002A7988" w:rsidRDefault="002A7988" w:rsidP="002A7988">
            <w:pPr>
              <w:spacing w:after="0" w:line="240" w:lineRule="auto"/>
              <w:jc w:val="center"/>
              <w:rPr>
                <w:rFonts w:ascii="Times New Roman" w:eastAsia="Times New Roman" w:hAnsi="Times New Roman" w:cs="Times New Roman"/>
                <w:b/>
                <w:bCs/>
                <w:color w:val="000000"/>
                <w:sz w:val="20"/>
                <w:szCs w:val="20"/>
              </w:rPr>
            </w:pPr>
          </w:p>
        </w:tc>
        <w:tc>
          <w:tcPr>
            <w:tcW w:w="222" w:type="dxa"/>
            <w:tcBorders>
              <w:top w:val="nil"/>
              <w:left w:val="nil"/>
              <w:bottom w:val="nil"/>
              <w:right w:val="nil"/>
            </w:tcBorders>
            <w:shd w:val="clear" w:color="auto" w:fill="auto"/>
            <w:noWrap/>
            <w:vAlign w:val="bottom"/>
            <w:hideMark/>
          </w:tcPr>
          <w:p w14:paraId="0C1F63DD"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2B46DB92"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5862320D"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4A26F789"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53F3224D"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3177D484"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r>
      <w:tr w:rsidR="002A7988" w:rsidRPr="002A7988" w14:paraId="237C24B4" w14:textId="77777777" w:rsidTr="002A7988">
        <w:trPr>
          <w:trHeight w:val="150"/>
        </w:trPr>
        <w:tc>
          <w:tcPr>
            <w:tcW w:w="784" w:type="dxa"/>
            <w:tcBorders>
              <w:top w:val="nil"/>
              <w:left w:val="nil"/>
              <w:bottom w:val="nil"/>
              <w:right w:val="nil"/>
            </w:tcBorders>
            <w:shd w:val="clear" w:color="auto" w:fill="auto"/>
            <w:noWrap/>
            <w:vAlign w:val="center"/>
            <w:hideMark/>
          </w:tcPr>
          <w:p w14:paraId="47827A0F"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73915E19" w14:textId="77777777" w:rsidR="002A7988" w:rsidRPr="002A7988" w:rsidRDefault="002A7988" w:rsidP="002A7988">
            <w:pPr>
              <w:spacing w:after="0" w:line="240" w:lineRule="auto"/>
              <w:rPr>
                <w:rFonts w:ascii="Times New Roman" w:eastAsia="Times New Roman" w:hAnsi="Times New Roman" w:cs="Times New Roman"/>
                <w:b/>
                <w:bCs/>
                <w:sz w:val="20"/>
                <w:szCs w:val="20"/>
                <w:u w:val="single"/>
              </w:rPr>
            </w:pPr>
            <w:r w:rsidRPr="002A7988">
              <w:rPr>
                <w:rFonts w:ascii="Times New Roman" w:eastAsia="Times New Roman" w:hAnsi="Times New Roman" w:cs="Times New Roman"/>
                <w:b/>
                <w:bCs/>
                <w:sz w:val="20"/>
                <w:szCs w:val="20"/>
                <w:u w:val="single"/>
              </w:rPr>
              <w:t> </w:t>
            </w:r>
          </w:p>
        </w:tc>
        <w:tc>
          <w:tcPr>
            <w:tcW w:w="222" w:type="dxa"/>
            <w:tcBorders>
              <w:top w:val="nil"/>
              <w:left w:val="nil"/>
              <w:bottom w:val="nil"/>
              <w:right w:val="nil"/>
            </w:tcBorders>
            <w:shd w:val="clear" w:color="auto" w:fill="auto"/>
            <w:noWrap/>
            <w:vAlign w:val="bottom"/>
            <w:hideMark/>
          </w:tcPr>
          <w:p w14:paraId="2AD3DE51" w14:textId="77777777" w:rsidR="002A7988" w:rsidRPr="002A7988" w:rsidRDefault="002A7988" w:rsidP="002A7988">
            <w:pPr>
              <w:spacing w:after="0" w:line="240" w:lineRule="auto"/>
              <w:rPr>
                <w:rFonts w:ascii="Times New Roman" w:eastAsia="Times New Roman" w:hAnsi="Times New Roman" w:cs="Times New Roman"/>
                <w:b/>
                <w:bCs/>
                <w:sz w:val="20"/>
                <w:szCs w:val="20"/>
                <w:u w:val="single"/>
              </w:rPr>
            </w:pPr>
          </w:p>
        </w:tc>
        <w:tc>
          <w:tcPr>
            <w:tcW w:w="1320" w:type="dxa"/>
            <w:tcBorders>
              <w:top w:val="nil"/>
              <w:left w:val="single" w:sz="8" w:space="0" w:color="auto"/>
              <w:bottom w:val="nil"/>
              <w:right w:val="single" w:sz="8" w:space="0" w:color="auto"/>
            </w:tcBorders>
            <w:shd w:val="clear" w:color="auto" w:fill="auto"/>
            <w:noWrap/>
            <w:vAlign w:val="bottom"/>
            <w:hideMark/>
          </w:tcPr>
          <w:p w14:paraId="1D049F5F"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22" w:type="dxa"/>
            <w:tcBorders>
              <w:top w:val="nil"/>
              <w:left w:val="nil"/>
              <w:bottom w:val="nil"/>
              <w:right w:val="nil"/>
            </w:tcBorders>
            <w:shd w:val="clear" w:color="auto" w:fill="auto"/>
            <w:noWrap/>
            <w:vAlign w:val="bottom"/>
            <w:hideMark/>
          </w:tcPr>
          <w:p w14:paraId="5562C019"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8706EF3"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1C5D4163"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40A23607"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29FF73D3"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480B31DB"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70846DFB"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r>
      <w:tr w:rsidR="002A7988" w:rsidRPr="002A7988" w14:paraId="208DEDBA" w14:textId="77777777" w:rsidTr="002A7988">
        <w:trPr>
          <w:trHeight w:val="405"/>
        </w:trPr>
        <w:tc>
          <w:tcPr>
            <w:tcW w:w="784" w:type="dxa"/>
            <w:tcBorders>
              <w:top w:val="nil"/>
              <w:left w:val="nil"/>
              <w:bottom w:val="nil"/>
              <w:right w:val="nil"/>
            </w:tcBorders>
            <w:shd w:val="clear" w:color="auto" w:fill="auto"/>
            <w:noWrap/>
            <w:vAlign w:val="center"/>
            <w:hideMark/>
          </w:tcPr>
          <w:p w14:paraId="6C98E43B"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40789947" w14:textId="77777777" w:rsidR="002A7988" w:rsidRPr="002A7988" w:rsidRDefault="002A7988" w:rsidP="002A7988">
            <w:pPr>
              <w:spacing w:after="0" w:line="240" w:lineRule="auto"/>
              <w:rPr>
                <w:rFonts w:ascii="Times New Roman" w:eastAsia="Times New Roman" w:hAnsi="Times New Roman" w:cs="Times New Roman"/>
                <w:b/>
                <w:bCs/>
                <w:sz w:val="20"/>
                <w:szCs w:val="20"/>
                <w:u w:val="single"/>
              </w:rPr>
            </w:pPr>
            <w:r w:rsidRPr="002A7988">
              <w:rPr>
                <w:rFonts w:ascii="Times New Roman" w:eastAsia="Times New Roman" w:hAnsi="Times New Roman" w:cs="Times New Roman"/>
                <w:b/>
                <w:bCs/>
                <w:sz w:val="20"/>
                <w:szCs w:val="20"/>
                <w:u w:val="single"/>
              </w:rPr>
              <w:t>Instructional Expenses</w:t>
            </w:r>
          </w:p>
        </w:tc>
        <w:tc>
          <w:tcPr>
            <w:tcW w:w="222" w:type="dxa"/>
            <w:tcBorders>
              <w:top w:val="nil"/>
              <w:left w:val="nil"/>
              <w:bottom w:val="nil"/>
              <w:right w:val="nil"/>
            </w:tcBorders>
            <w:shd w:val="clear" w:color="auto" w:fill="auto"/>
            <w:noWrap/>
            <w:vAlign w:val="bottom"/>
            <w:hideMark/>
          </w:tcPr>
          <w:p w14:paraId="6D9D1DB8" w14:textId="77777777" w:rsidR="002A7988" w:rsidRPr="002A7988" w:rsidRDefault="002A7988" w:rsidP="002A7988">
            <w:pPr>
              <w:spacing w:after="0" w:line="240" w:lineRule="auto"/>
              <w:rPr>
                <w:rFonts w:ascii="Times New Roman" w:eastAsia="Times New Roman" w:hAnsi="Times New Roman" w:cs="Times New Roman"/>
                <w:b/>
                <w:bCs/>
                <w:sz w:val="20"/>
                <w:szCs w:val="20"/>
                <w:u w:val="single"/>
              </w:rPr>
            </w:pPr>
          </w:p>
        </w:tc>
        <w:tc>
          <w:tcPr>
            <w:tcW w:w="1320" w:type="dxa"/>
            <w:tcBorders>
              <w:top w:val="nil"/>
              <w:left w:val="single" w:sz="8" w:space="0" w:color="auto"/>
              <w:bottom w:val="nil"/>
              <w:right w:val="single" w:sz="8" w:space="0" w:color="auto"/>
            </w:tcBorders>
            <w:shd w:val="clear" w:color="auto" w:fill="auto"/>
            <w:noWrap/>
            <w:vAlign w:val="bottom"/>
            <w:hideMark/>
          </w:tcPr>
          <w:p w14:paraId="3F8A0F62"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22" w:type="dxa"/>
            <w:tcBorders>
              <w:top w:val="nil"/>
              <w:left w:val="nil"/>
              <w:bottom w:val="nil"/>
              <w:right w:val="nil"/>
            </w:tcBorders>
            <w:shd w:val="clear" w:color="auto" w:fill="auto"/>
            <w:noWrap/>
            <w:vAlign w:val="bottom"/>
            <w:hideMark/>
          </w:tcPr>
          <w:p w14:paraId="2E7D000A"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C774685"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56D90959"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5F487B8A"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7AB83FA9"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096F3121"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09BC86D9"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r>
      <w:tr w:rsidR="002A7988" w:rsidRPr="002A7988" w14:paraId="020A7C18" w14:textId="77777777" w:rsidTr="002A7988">
        <w:trPr>
          <w:trHeight w:val="300"/>
        </w:trPr>
        <w:tc>
          <w:tcPr>
            <w:tcW w:w="784" w:type="dxa"/>
            <w:tcBorders>
              <w:top w:val="nil"/>
              <w:left w:val="nil"/>
              <w:bottom w:val="nil"/>
              <w:right w:val="nil"/>
            </w:tcBorders>
            <w:shd w:val="clear" w:color="auto" w:fill="auto"/>
            <w:noWrap/>
            <w:vAlign w:val="center"/>
            <w:hideMark/>
          </w:tcPr>
          <w:p w14:paraId="7FE5C990"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2D72A714"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Academic Salaries - (2322)</w:t>
            </w:r>
          </w:p>
        </w:tc>
        <w:tc>
          <w:tcPr>
            <w:tcW w:w="222" w:type="dxa"/>
            <w:tcBorders>
              <w:top w:val="nil"/>
              <w:left w:val="nil"/>
              <w:bottom w:val="nil"/>
              <w:right w:val="nil"/>
            </w:tcBorders>
            <w:shd w:val="clear" w:color="auto" w:fill="auto"/>
            <w:noWrap/>
            <w:vAlign w:val="bottom"/>
            <w:hideMark/>
          </w:tcPr>
          <w:p w14:paraId="22807738"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356A67BA"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133,734 </w:t>
            </w:r>
          </w:p>
        </w:tc>
        <w:tc>
          <w:tcPr>
            <w:tcW w:w="222" w:type="dxa"/>
            <w:tcBorders>
              <w:top w:val="nil"/>
              <w:left w:val="nil"/>
              <w:bottom w:val="nil"/>
              <w:right w:val="nil"/>
            </w:tcBorders>
            <w:shd w:val="clear" w:color="auto" w:fill="auto"/>
            <w:noWrap/>
            <w:vAlign w:val="bottom"/>
            <w:hideMark/>
          </w:tcPr>
          <w:p w14:paraId="4E1A0FE1"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8E00540"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25365247"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58,659 </w:t>
            </w:r>
          </w:p>
        </w:tc>
        <w:tc>
          <w:tcPr>
            <w:tcW w:w="280" w:type="dxa"/>
            <w:tcBorders>
              <w:top w:val="nil"/>
              <w:left w:val="nil"/>
              <w:bottom w:val="nil"/>
              <w:right w:val="nil"/>
            </w:tcBorders>
            <w:shd w:val="clear" w:color="auto" w:fill="auto"/>
            <w:noWrap/>
            <w:vAlign w:val="bottom"/>
            <w:hideMark/>
          </w:tcPr>
          <w:p w14:paraId="2FFF2218"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69CBC450"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49,251 </w:t>
            </w:r>
          </w:p>
        </w:tc>
        <w:tc>
          <w:tcPr>
            <w:tcW w:w="280" w:type="dxa"/>
            <w:tcBorders>
              <w:top w:val="nil"/>
              <w:left w:val="nil"/>
              <w:bottom w:val="nil"/>
              <w:right w:val="nil"/>
            </w:tcBorders>
            <w:shd w:val="clear" w:color="auto" w:fill="auto"/>
            <w:noWrap/>
            <w:vAlign w:val="bottom"/>
            <w:hideMark/>
          </w:tcPr>
          <w:p w14:paraId="493729D9"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644D3C2D"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25,824 </w:t>
            </w:r>
          </w:p>
        </w:tc>
      </w:tr>
      <w:tr w:rsidR="002A7988" w:rsidRPr="002A7988" w14:paraId="47B9DD51" w14:textId="77777777" w:rsidTr="002A7988">
        <w:trPr>
          <w:trHeight w:val="300"/>
        </w:trPr>
        <w:tc>
          <w:tcPr>
            <w:tcW w:w="784" w:type="dxa"/>
            <w:tcBorders>
              <w:top w:val="nil"/>
              <w:left w:val="nil"/>
              <w:bottom w:val="nil"/>
              <w:right w:val="nil"/>
            </w:tcBorders>
            <w:shd w:val="clear" w:color="auto" w:fill="auto"/>
            <w:noWrap/>
            <w:vAlign w:val="center"/>
            <w:hideMark/>
          </w:tcPr>
          <w:p w14:paraId="67474DDA" w14:textId="77777777" w:rsidR="002A7988" w:rsidRPr="002A7988" w:rsidRDefault="002A7988" w:rsidP="002A7988">
            <w:pPr>
              <w:spacing w:after="0" w:line="240" w:lineRule="auto"/>
              <w:jc w:val="center"/>
              <w:rPr>
                <w:rFonts w:ascii="Arial" w:eastAsia="Times New Roman" w:hAnsi="Arial" w:cs="Arial"/>
                <w:sz w:val="20"/>
                <w:szCs w:val="20"/>
              </w:rPr>
            </w:pPr>
            <w:r w:rsidRPr="002A7988">
              <w:rPr>
                <w:rFonts w:ascii="Arial" w:eastAsia="Times New Roman" w:hAnsi="Arial" w:cs="Arial"/>
                <w:sz w:val="20"/>
                <w:szCs w:val="20"/>
              </w:rPr>
              <w:t>2.00%</w:t>
            </w:r>
          </w:p>
        </w:tc>
        <w:tc>
          <w:tcPr>
            <w:tcW w:w="5939" w:type="dxa"/>
            <w:tcBorders>
              <w:top w:val="nil"/>
              <w:left w:val="single" w:sz="8" w:space="0" w:color="auto"/>
              <w:bottom w:val="nil"/>
              <w:right w:val="single" w:sz="8" w:space="0" w:color="auto"/>
            </w:tcBorders>
            <w:shd w:val="clear" w:color="auto" w:fill="auto"/>
            <w:noWrap/>
            <w:vAlign w:val="bottom"/>
            <w:hideMark/>
          </w:tcPr>
          <w:p w14:paraId="358299B0"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Academic Benefits</w:t>
            </w:r>
          </w:p>
        </w:tc>
        <w:tc>
          <w:tcPr>
            <w:tcW w:w="222" w:type="dxa"/>
            <w:tcBorders>
              <w:top w:val="nil"/>
              <w:left w:val="nil"/>
              <w:bottom w:val="nil"/>
              <w:right w:val="nil"/>
            </w:tcBorders>
            <w:shd w:val="clear" w:color="auto" w:fill="auto"/>
            <w:noWrap/>
            <w:vAlign w:val="bottom"/>
            <w:hideMark/>
          </w:tcPr>
          <w:p w14:paraId="6E4EB838"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5CFE40E4"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2,675 </w:t>
            </w:r>
          </w:p>
        </w:tc>
        <w:tc>
          <w:tcPr>
            <w:tcW w:w="222" w:type="dxa"/>
            <w:tcBorders>
              <w:top w:val="nil"/>
              <w:left w:val="nil"/>
              <w:bottom w:val="nil"/>
              <w:right w:val="nil"/>
            </w:tcBorders>
            <w:shd w:val="clear" w:color="auto" w:fill="auto"/>
            <w:noWrap/>
            <w:vAlign w:val="bottom"/>
            <w:hideMark/>
          </w:tcPr>
          <w:p w14:paraId="210C511C"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0905052"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6B665FFC"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1,173 </w:t>
            </w:r>
          </w:p>
        </w:tc>
        <w:tc>
          <w:tcPr>
            <w:tcW w:w="280" w:type="dxa"/>
            <w:tcBorders>
              <w:top w:val="nil"/>
              <w:left w:val="nil"/>
              <w:bottom w:val="nil"/>
              <w:right w:val="nil"/>
            </w:tcBorders>
            <w:shd w:val="clear" w:color="auto" w:fill="auto"/>
            <w:noWrap/>
            <w:vAlign w:val="bottom"/>
            <w:hideMark/>
          </w:tcPr>
          <w:p w14:paraId="517D2CAC"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4A27B280"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985 </w:t>
            </w:r>
          </w:p>
        </w:tc>
        <w:tc>
          <w:tcPr>
            <w:tcW w:w="280" w:type="dxa"/>
            <w:tcBorders>
              <w:top w:val="nil"/>
              <w:left w:val="nil"/>
              <w:bottom w:val="nil"/>
              <w:right w:val="nil"/>
            </w:tcBorders>
            <w:shd w:val="clear" w:color="auto" w:fill="auto"/>
            <w:noWrap/>
            <w:vAlign w:val="bottom"/>
            <w:hideMark/>
          </w:tcPr>
          <w:p w14:paraId="6FF7C78B"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0FAF00AE"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516 </w:t>
            </w:r>
          </w:p>
        </w:tc>
      </w:tr>
      <w:tr w:rsidR="002A7988" w:rsidRPr="002A7988" w14:paraId="24D8E61F" w14:textId="77777777" w:rsidTr="002A7988">
        <w:trPr>
          <w:trHeight w:val="300"/>
        </w:trPr>
        <w:tc>
          <w:tcPr>
            <w:tcW w:w="784" w:type="dxa"/>
            <w:tcBorders>
              <w:top w:val="nil"/>
              <w:left w:val="nil"/>
              <w:bottom w:val="nil"/>
              <w:right w:val="nil"/>
            </w:tcBorders>
            <w:shd w:val="clear" w:color="auto" w:fill="auto"/>
            <w:noWrap/>
            <w:vAlign w:val="center"/>
            <w:hideMark/>
          </w:tcPr>
          <w:p w14:paraId="406C388E"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12C2680B"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Instructional Materials</w:t>
            </w:r>
          </w:p>
        </w:tc>
        <w:tc>
          <w:tcPr>
            <w:tcW w:w="222" w:type="dxa"/>
            <w:tcBorders>
              <w:top w:val="nil"/>
              <w:left w:val="nil"/>
              <w:bottom w:val="nil"/>
              <w:right w:val="nil"/>
            </w:tcBorders>
            <w:shd w:val="clear" w:color="auto" w:fill="auto"/>
            <w:noWrap/>
            <w:vAlign w:val="bottom"/>
            <w:hideMark/>
          </w:tcPr>
          <w:p w14:paraId="471E3A46"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6DAE65D2"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   </w:t>
            </w:r>
          </w:p>
        </w:tc>
        <w:tc>
          <w:tcPr>
            <w:tcW w:w="222" w:type="dxa"/>
            <w:tcBorders>
              <w:top w:val="nil"/>
              <w:left w:val="nil"/>
              <w:bottom w:val="nil"/>
              <w:right w:val="nil"/>
            </w:tcBorders>
            <w:shd w:val="clear" w:color="auto" w:fill="auto"/>
            <w:noWrap/>
            <w:vAlign w:val="bottom"/>
            <w:hideMark/>
          </w:tcPr>
          <w:p w14:paraId="568513B0"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A511E14"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24FBC89F"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   </w:t>
            </w:r>
          </w:p>
        </w:tc>
        <w:tc>
          <w:tcPr>
            <w:tcW w:w="280" w:type="dxa"/>
            <w:tcBorders>
              <w:top w:val="nil"/>
              <w:left w:val="nil"/>
              <w:bottom w:val="nil"/>
              <w:right w:val="nil"/>
            </w:tcBorders>
            <w:shd w:val="clear" w:color="auto" w:fill="auto"/>
            <w:noWrap/>
            <w:vAlign w:val="bottom"/>
            <w:hideMark/>
          </w:tcPr>
          <w:p w14:paraId="6A4C500E"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0CA81031"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   </w:t>
            </w:r>
          </w:p>
        </w:tc>
        <w:tc>
          <w:tcPr>
            <w:tcW w:w="280" w:type="dxa"/>
            <w:tcBorders>
              <w:top w:val="nil"/>
              <w:left w:val="nil"/>
              <w:bottom w:val="nil"/>
              <w:right w:val="nil"/>
            </w:tcBorders>
            <w:shd w:val="clear" w:color="auto" w:fill="auto"/>
            <w:noWrap/>
            <w:vAlign w:val="bottom"/>
            <w:hideMark/>
          </w:tcPr>
          <w:p w14:paraId="2681D8E1"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5E6A089A"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   </w:t>
            </w:r>
          </w:p>
        </w:tc>
      </w:tr>
      <w:tr w:rsidR="002A7988" w:rsidRPr="002A7988" w14:paraId="1009B9B1" w14:textId="77777777" w:rsidTr="002A7988">
        <w:trPr>
          <w:trHeight w:val="300"/>
        </w:trPr>
        <w:tc>
          <w:tcPr>
            <w:tcW w:w="784" w:type="dxa"/>
            <w:tcBorders>
              <w:top w:val="nil"/>
              <w:left w:val="nil"/>
              <w:bottom w:val="nil"/>
              <w:right w:val="nil"/>
            </w:tcBorders>
            <w:shd w:val="clear" w:color="auto" w:fill="auto"/>
            <w:noWrap/>
            <w:vAlign w:val="center"/>
            <w:hideMark/>
          </w:tcPr>
          <w:p w14:paraId="3000F580"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2FD6F8DB"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Other Instructional</w:t>
            </w:r>
          </w:p>
        </w:tc>
        <w:tc>
          <w:tcPr>
            <w:tcW w:w="222" w:type="dxa"/>
            <w:tcBorders>
              <w:top w:val="nil"/>
              <w:left w:val="nil"/>
              <w:bottom w:val="nil"/>
              <w:right w:val="nil"/>
            </w:tcBorders>
            <w:shd w:val="clear" w:color="auto" w:fill="auto"/>
            <w:noWrap/>
            <w:vAlign w:val="bottom"/>
            <w:hideMark/>
          </w:tcPr>
          <w:p w14:paraId="6515BCBA"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14:paraId="0DF61D3D"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   </w:t>
            </w:r>
          </w:p>
        </w:tc>
        <w:tc>
          <w:tcPr>
            <w:tcW w:w="222" w:type="dxa"/>
            <w:tcBorders>
              <w:top w:val="nil"/>
              <w:left w:val="nil"/>
              <w:bottom w:val="nil"/>
              <w:right w:val="nil"/>
            </w:tcBorders>
            <w:shd w:val="clear" w:color="auto" w:fill="auto"/>
            <w:noWrap/>
            <w:vAlign w:val="bottom"/>
            <w:hideMark/>
          </w:tcPr>
          <w:p w14:paraId="35CC75B1"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FCBDA8B"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4A8BFF21"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   </w:t>
            </w:r>
          </w:p>
        </w:tc>
        <w:tc>
          <w:tcPr>
            <w:tcW w:w="280" w:type="dxa"/>
            <w:tcBorders>
              <w:top w:val="nil"/>
              <w:left w:val="nil"/>
              <w:bottom w:val="nil"/>
              <w:right w:val="nil"/>
            </w:tcBorders>
            <w:shd w:val="clear" w:color="auto" w:fill="auto"/>
            <w:noWrap/>
            <w:vAlign w:val="bottom"/>
            <w:hideMark/>
          </w:tcPr>
          <w:p w14:paraId="77C77FE8"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3B82EF34"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   </w:t>
            </w:r>
          </w:p>
        </w:tc>
        <w:tc>
          <w:tcPr>
            <w:tcW w:w="280" w:type="dxa"/>
            <w:tcBorders>
              <w:top w:val="nil"/>
              <w:left w:val="nil"/>
              <w:bottom w:val="nil"/>
              <w:right w:val="nil"/>
            </w:tcBorders>
            <w:shd w:val="clear" w:color="auto" w:fill="auto"/>
            <w:noWrap/>
            <w:vAlign w:val="bottom"/>
            <w:hideMark/>
          </w:tcPr>
          <w:p w14:paraId="291F648D"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346133B7"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   </w:t>
            </w:r>
          </w:p>
        </w:tc>
      </w:tr>
      <w:tr w:rsidR="002A7988" w:rsidRPr="002A7988" w14:paraId="585F57CA" w14:textId="77777777" w:rsidTr="002A7988">
        <w:trPr>
          <w:trHeight w:val="315"/>
        </w:trPr>
        <w:tc>
          <w:tcPr>
            <w:tcW w:w="784" w:type="dxa"/>
            <w:tcBorders>
              <w:top w:val="nil"/>
              <w:left w:val="nil"/>
              <w:bottom w:val="nil"/>
              <w:right w:val="nil"/>
            </w:tcBorders>
            <w:shd w:val="clear" w:color="auto" w:fill="auto"/>
            <w:noWrap/>
            <w:vAlign w:val="center"/>
            <w:hideMark/>
          </w:tcPr>
          <w:p w14:paraId="60257658"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1839ECE8"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xml:space="preserve">  Total Instructional Expenses</w:t>
            </w:r>
          </w:p>
        </w:tc>
        <w:tc>
          <w:tcPr>
            <w:tcW w:w="222" w:type="dxa"/>
            <w:tcBorders>
              <w:top w:val="nil"/>
              <w:left w:val="nil"/>
              <w:bottom w:val="nil"/>
              <w:right w:val="nil"/>
            </w:tcBorders>
            <w:shd w:val="clear" w:color="auto" w:fill="auto"/>
            <w:noWrap/>
            <w:vAlign w:val="bottom"/>
            <w:hideMark/>
          </w:tcPr>
          <w:p w14:paraId="01423915"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649481F7"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xml:space="preserve">    136,409 </w:t>
            </w:r>
          </w:p>
        </w:tc>
        <w:tc>
          <w:tcPr>
            <w:tcW w:w="222" w:type="dxa"/>
            <w:tcBorders>
              <w:top w:val="nil"/>
              <w:left w:val="nil"/>
              <w:bottom w:val="nil"/>
              <w:right w:val="nil"/>
            </w:tcBorders>
            <w:shd w:val="clear" w:color="auto" w:fill="auto"/>
            <w:noWrap/>
            <w:vAlign w:val="bottom"/>
            <w:hideMark/>
          </w:tcPr>
          <w:p w14:paraId="304AC86F"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noWrap/>
            <w:vAlign w:val="bottom"/>
            <w:hideMark/>
          </w:tcPr>
          <w:p w14:paraId="3FF81840"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2BC7257E"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xml:space="preserve">       59,832 </w:t>
            </w:r>
          </w:p>
        </w:tc>
        <w:tc>
          <w:tcPr>
            <w:tcW w:w="280" w:type="dxa"/>
            <w:tcBorders>
              <w:top w:val="nil"/>
              <w:left w:val="nil"/>
              <w:bottom w:val="nil"/>
              <w:right w:val="nil"/>
            </w:tcBorders>
            <w:shd w:val="clear" w:color="auto" w:fill="auto"/>
            <w:noWrap/>
            <w:vAlign w:val="bottom"/>
            <w:hideMark/>
          </w:tcPr>
          <w:p w14:paraId="11F62F3D"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2C7EF02F"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xml:space="preserve">      50,236 </w:t>
            </w:r>
          </w:p>
        </w:tc>
        <w:tc>
          <w:tcPr>
            <w:tcW w:w="280" w:type="dxa"/>
            <w:tcBorders>
              <w:top w:val="nil"/>
              <w:left w:val="nil"/>
              <w:bottom w:val="nil"/>
              <w:right w:val="nil"/>
            </w:tcBorders>
            <w:shd w:val="clear" w:color="auto" w:fill="auto"/>
            <w:noWrap/>
            <w:vAlign w:val="bottom"/>
            <w:hideMark/>
          </w:tcPr>
          <w:p w14:paraId="1CD0F752"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17ACB9C4"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xml:space="preserve">      26,340 </w:t>
            </w:r>
          </w:p>
        </w:tc>
      </w:tr>
      <w:tr w:rsidR="002A7988" w:rsidRPr="002A7988" w14:paraId="0F47B435" w14:textId="77777777" w:rsidTr="002A7988">
        <w:trPr>
          <w:trHeight w:val="315"/>
        </w:trPr>
        <w:tc>
          <w:tcPr>
            <w:tcW w:w="784" w:type="dxa"/>
            <w:tcBorders>
              <w:top w:val="nil"/>
              <w:left w:val="nil"/>
              <w:bottom w:val="nil"/>
              <w:right w:val="nil"/>
            </w:tcBorders>
            <w:shd w:val="clear" w:color="auto" w:fill="auto"/>
            <w:noWrap/>
            <w:vAlign w:val="center"/>
            <w:hideMark/>
          </w:tcPr>
          <w:p w14:paraId="5CB7B414" w14:textId="77777777" w:rsidR="002A7988" w:rsidRPr="002A7988" w:rsidRDefault="002A7988" w:rsidP="002A7988">
            <w:pPr>
              <w:spacing w:after="0" w:line="240" w:lineRule="auto"/>
              <w:rPr>
                <w:rFonts w:ascii="Arial" w:eastAsia="Times New Roman" w:hAnsi="Arial" w:cs="Arial"/>
                <w:b/>
                <w:bCs/>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0E8438FD" w14:textId="77777777" w:rsidR="002A7988" w:rsidRPr="002A7988" w:rsidRDefault="002A7988" w:rsidP="002A7988">
            <w:pPr>
              <w:spacing w:after="0" w:line="240" w:lineRule="auto"/>
              <w:rPr>
                <w:rFonts w:ascii="Times New Roman" w:eastAsia="Times New Roman" w:hAnsi="Times New Roman" w:cs="Times New Roman"/>
                <w:b/>
                <w:bCs/>
                <w:sz w:val="20"/>
                <w:szCs w:val="20"/>
                <w:u w:val="single"/>
              </w:rPr>
            </w:pPr>
            <w:r w:rsidRPr="002A7988">
              <w:rPr>
                <w:rFonts w:ascii="Times New Roman" w:eastAsia="Times New Roman" w:hAnsi="Times New Roman" w:cs="Times New Roman"/>
                <w:b/>
                <w:bCs/>
                <w:sz w:val="20"/>
                <w:szCs w:val="20"/>
                <w:u w:val="single"/>
              </w:rPr>
              <w:t> </w:t>
            </w:r>
          </w:p>
        </w:tc>
        <w:tc>
          <w:tcPr>
            <w:tcW w:w="222" w:type="dxa"/>
            <w:tcBorders>
              <w:top w:val="nil"/>
              <w:left w:val="nil"/>
              <w:bottom w:val="nil"/>
              <w:right w:val="nil"/>
            </w:tcBorders>
            <w:shd w:val="clear" w:color="auto" w:fill="auto"/>
            <w:noWrap/>
            <w:vAlign w:val="bottom"/>
            <w:hideMark/>
          </w:tcPr>
          <w:p w14:paraId="018AED99" w14:textId="77777777" w:rsidR="002A7988" w:rsidRPr="002A7988" w:rsidRDefault="002A7988" w:rsidP="002A7988">
            <w:pPr>
              <w:spacing w:after="0" w:line="240" w:lineRule="auto"/>
              <w:rPr>
                <w:rFonts w:ascii="Times New Roman" w:eastAsia="Times New Roman" w:hAnsi="Times New Roman" w:cs="Times New Roman"/>
                <w:b/>
                <w:bCs/>
                <w:sz w:val="20"/>
                <w:szCs w:val="20"/>
                <w:u w:val="single"/>
              </w:rPr>
            </w:pPr>
          </w:p>
        </w:tc>
        <w:tc>
          <w:tcPr>
            <w:tcW w:w="1320" w:type="dxa"/>
            <w:tcBorders>
              <w:top w:val="nil"/>
              <w:left w:val="single" w:sz="8" w:space="0" w:color="auto"/>
              <w:bottom w:val="nil"/>
              <w:right w:val="single" w:sz="8" w:space="0" w:color="auto"/>
            </w:tcBorders>
            <w:shd w:val="clear" w:color="auto" w:fill="auto"/>
            <w:noWrap/>
            <w:vAlign w:val="bottom"/>
            <w:hideMark/>
          </w:tcPr>
          <w:p w14:paraId="49C9B616"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22" w:type="dxa"/>
            <w:tcBorders>
              <w:top w:val="nil"/>
              <w:left w:val="nil"/>
              <w:bottom w:val="nil"/>
              <w:right w:val="nil"/>
            </w:tcBorders>
            <w:shd w:val="clear" w:color="auto" w:fill="auto"/>
            <w:noWrap/>
            <w:vAlign w:val="bottom"/>
            <w:hideMark/>
          </w:tcPr>
          <w:p w14:paraId="5A5B49FA"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B31D4E8"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41C1C75C"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4209F0A9"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12624DE0"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605252FB"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51464166"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r>
      <w:tr w:rsidR="002A7988" w:rsidRPr="002A7988" w14:paraId="05E767AC" w14:textId="77777777" w:rsidTr="002A7988">
        <w:trPr>
          <w:trHeight w:val="315"/>
        </w:trPr>
        <w:tc>
          <w:tcPr>
            <w:tcW w:w="784" w:type="dxa"/>
            <w:tcBorders>
              <w:top w:val="nil"/>
              <w:left w:val="nil"/>
              <w:bottom w:val="nil"/>
              <w:right w:val="nil"/>
            </w:tcBorders>
            <w:shd w:val="clear" w:color="auto" w:fill="auto"/>
            <w:noWrap/>
            <w:vAlign w:val="center"/>
            <w:hideMark/>
          </w:tcPr>
          <w:p w14:paraId="4CD91A0A"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3FC8C1BB" w14:textId="77777777" w:rsidR="002A7988" w:rsidRPr="002A7988" w:rsidRDefault="002A7988" w:rsidP="002A7988">
            <w:pPr>
              <w:spacing w:after="0" w:line="240" w:lineRule="auto"/>
              <w:rPr>
                <w:rFonts w:ascii="Times New Roman" w:eastAsia="Times New Roman" w:hAnsi="Times New Roman" w:cs="Times New Roman"/>
                <w:b/>
                <w:bCs/>
                <w:sz w:val="20"/>
                <w:szCs w:val="20"/>
                <w:u w:val="single"/>
              </w:rPr>
            </w:pPr>
            <w:r w:rsidRPr="002A7988">
              <w:rPr>
                <w:rFonts w:ascii="Times New Roman" w:eastAsia="Times New Roman" w:hAnsi="Times New Roman" w:cs="Times New Roman"/>
                <w:b/>
                <w:bCs/>
                <w:sz w:val="20"/>
                <w:szCs w:val="20"/>
                <w:u w:val="single"/>
              </w:rPr>
              <w:t>Operating Expenses</w:t>
            </w:r>
          </w:p>
        </w:tc>
        <w:tc>
          <w:tcPr>
            <w:tcW w:w="222" w:type="dxa"/>
            <w:tcBorders>
              <w:top w:val="nil"/>
              <w:left w:val="nil"/>
              <w:bottom w:val="nil"/>
              <w:right w:val="nil"/>
            </w:tcBorders>
            <w:shd w:val="clear" w:color="auto" w:fill="auto"/>
            <w:noWrap/>
            <w:vAlign w:val="bottom"/>
            <w:hideMark/>
          </w:tcPr>
          <w:p w14:paraId="13BD0372" w14:textId="77777777" w:rsidR="002A7988" w:rsidRPr="002A7988" w:rsidRDefault="002A7988" w:rsidP="002A7988">
            <w:pPr>
              <w:spacing w:after="0" w:line="240" w:lineRule="auto"/>
              <w:rPr>
                <w:rFonts w:ascii="Times New Roman" w:eastAsia="Times New Roman" w:hAnsi="Times New Roman" w:cs="Times New Roman"/>
                <w:b/>
                <w:bCs/>
                <w:sz w:val="20"/>
                <w:szCs w:val="20"/>
                <w:u w:val="single"/>
              </w:rPr>
            </w:pPr>
          </w:p>
        </w:tc>
        <w:tc>
          <w:tcPr>
            <w:tcW w:w="1320" w:type="dxa"/>
            <w:tcBorders>
              <w:top w:val="nil"/>
              <w:left w:val="single" w:sz="8" w:space="0" w:color="auto"/>
              <w:bottom w:val="nil"/>
              <w:right w:val="single" w:sz="8" w:space="0" w:color="auto"/>
            </w:tcBorders>
            <w:shd w:val="clear" w:color="auto" w:fill="auto"/>
            <w:noWrap/>
            <w:vAlign w:val="bottom"/>
            <w:hideMark/>
          </w:tcPr>
          <w:p w14:paraId="5539DE17"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22" w:type="dxa"/>
            <w:tcBorders>
              <w:top w:val="nil"/>
              <w:left w:val="nil"/>
              <w:bottom w:val="nil"/>
              <w:right w:val="nil"/>
            </w:tcBorders>
            <w:shd w:val="clear" w:color="auto" w:fill="auto"/>
            <w:noWrap/>
            <w:vAlign w:val="bottom"/>
            <w:hideMark/>
          </w:tcPr>
          <w:p w14:paraId="280A029B"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312BD84"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20FD3630" w14:textId="77777777" w:rsidR="002A7988" w:rsidRPr="002A7988" w:rsidRDefault="002A7988" w:rsidP="002A7988">
            <w:pPr>
              <w:spacing w:after="0" w:line="240" w:lineRule="auto"/>
              <w:rPr>
                <w:rFonts w:ascii="Times New Roman" w:eastAsia="Times New Roman" w:hAnsi="Times New Roman" w:cs="Times New Roman"/>
                <w:color w:val="000000"/>
                <w:sz w:val="20"/>
                <w:szCs w:val="20"/>
              </w:rPr>
            </w:pPr>
            <w:r w:rsidRPr="002A7988">
              <w:rPr>
                <w:rFonts w:ascii="Times New Roman" w:eastAsia="Times New Roman" w:hAnsi="Times New Roman" w:cs="Times New Roman"/>
                <w:color w:val="000000"/>
                <w:sz w:val="20"/>
                <w:szCs w:val="20"/>
              </w:rPr>
              <w:t> </w:t>
            </w:r>
          </w:p>
        </w:tc>
        <w:tc>
          <w:tcPr>
            <w:tcW w:w="280" w:type="dxa"/>
            <w:tcBorders>
              <w:top w:val="nil"/>
              <w:left w:val="nil"/>
              <w:bottom w:val="nil"/>
              <w:right w:val="nil"/>
            </w:tcBorders>
            <w:shd w:val="clear" w:color="auto" w:fill="auto"/>
            <w:noWrap/>
            <w:vAlign w:val="bottom"/>
            <w:hideMark/>
          </w:tcPr>
          <w:p w14:paraId="2D14A2FC" w14:textId="77777777" w:rsidR="002A7988" w:rsidRPr="002A7988" w:rsidRDefault="002A7988" w:rsidP="002A7988">
            <w:pPr>
              <w:spacing w:after="0" w:line="240" w:lineRule="auto"/>
              <w:rPr>
                <w:rFonts w:ascii="Times New Roman" w:eastAsia="Times New Roman" w:hAnsi="Times New Roman" w:cs="Times New Roman"/>
                <w:color w:val="000000"/>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0BBD6555" w14:textId="77777777" w:rsidR="002A7988" w:rsidRPr="002A7988" w:rsidRDefault="002A7988" w:rsidP="002A7988">
            <w:pPr>
              <w:spacing w:after="0" w:line="240" w:lineRule="auto"/>
              <w:rPr>
                <w:rFonts w:ascii="Times New Roman" w:eastAsia="Times New Roman" w:hAnsi="Times New Roman" w:cs="Times New Roman"/>
                <w:color w:val="000000"/>
                <w:sz w:val="20"/>
                <w:szCs w:val="20"/>
              </w:rPr>
            </w:pPr>
            <w:r w:rsidRPr="002A7988">
              <w:rPr>
                <w:rFonts w:ascii="Times New Roman" w:eastAsia="Times New Roman" w:hAnsi="Times New Roman" w:cs="Times New Roman"/>
                <w:color w:val="000000"/>
                <w:sz w:val="20"/>
                <w:szCs w:val="20"/>
              </w:rPr>
              <w:t> </w:t>
            </w:r>
          </w:p>
        </w:tc>
        <w:tc>
          <w:tcPr>
            <w:tcW w:w="280" w:type="dxa"/>
            <w:tcBorders>
              <w:top w:val="nil"/>
              <w:left w:val="nil"/>
              <w:bottom w:val="nil"/>
              <w:right w:val="nil"/>
            </w:tcBorders>
            <w:shd w:val="clear" w:color="auto" w:fill="auto"/>
            <w:noWrap/>
            <w:vAlign w:val="bottom"/>
            <w:hideMark/>
          </w:tcPr>
          <w:p w14:paraId="7BE521CD" w14:textId="77777777" w:rsidR="002A7988" w:rsidRPr="002A7988" w:rsidRDefault="002A7988" w:rsidP="002A7988">
            <w:pPr>
              <w:spacing w:after="0" w:line="240" w:lineRule="auto"/>
              <w:rPr>
                <w:rFonts w:ascii="Times New Roman" w:eastAsia="Times New Roman" w:hAnsi="Times New Roman" w:cs="Times New Roman"/>
                <w:color w:val="000000"/>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204EB0F5" w14:textId="77777777" w:rsidR="002A7988" w:rsidRPr="002A7988" w:rsidRDefault="002A7988" w:rsidP="002A7988">
            <w:pPr>
              <w:spacing w:after="0" w:line="240" w:lineRule="auto"/>
              <w:rPr>
                <w:rFonts w:ascii="Times New Roman" w:eastAsia="Times New Roman" w:hAnsi="Times New Roman" w:cs="Times New Roman"/>
                <w:color w:val="000000"/>
                <w:sz w:val="20"/>
                <w:szCs w:val="20"/>
              </w:rPr>
            </w:pPr>
            <w:r w:rsidRPr="002A7988">
              <w:rPr>
                <w:rFonts w:ascii="Times New Roman" w:eastAsia="Times New Roman" w:hAnsi="Times New Roman" w:cs="Times New Roman"/>
                <w:color w:val="000000"/>
                <w:sz w:val="20"/>
                <w:szCs w:val="20"/>
              </w:rPr>
              <w:t> </w:t>
            </w:r>
          </w:p>
        </w:tc>
      </w:tr>
      <w:tr w:rsidR="002A7988" w:rsidRPr="002A7988" w14:paraId="6D33AC2D" w14:textId="77777777" w:rsidTr="002A7988">
        <w:trPr>
          <w:trHeight w:val="300"/>
        </w:trPr>
        <w:tc>
          <w:tcPr>
            <w:tcW w:w="784" w:type="dxa"/>
            <w:tcBorders>
              <w:top w:val="nil"/>
              <w:left w:val="nil"/>
              <w:bottom w:val="nil"/>
              <w:right w:val="nil"/>
            </w:tcBorders>
            <w:shd w:val="clear" w:color="auto" w:fill="auto"/>
            <w:noWrap/>
            <w:vAlign w:val="center"/>
            <w:hideMark/>
          </w:tcPr>
          <w:p w14:paraId="1980DB99" w14:textId="77777777" w:rsidR="002A7988" w:rsidRPr="002A7988" w:rsidRDefault="002A7988" w:rsidP="002A7988">
            <w:pPr>
              <w:spacing w:after="0" w:line="240" w:lineRule="auto"/>
              <w:rPr>
                <w:rFonts w:ascii="Arial" w:eastAsia="Times New Roman" w:hAnsi="Arial" w:cs="Arial"/>
                <w:color w:val="000000"/>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7F753334"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Program Director - (Full Professor - $8,208/term)</w:t>
            </w:r>
          </w:p>
        </w:tc>
        <w:tc>
          <w:tcPr>
            <w:tcW w:w="222" w:type="dxa"/>
            <w:tcBorders>
              <w:top w:val="nil"/>
              <w:left w:val="nil"/>
              <w:bottom w:val="nil"/>
              <w:right w:val="nil"/>
            </w:tcBorders>
            <w:shd w:val="clear" w:color="auto" w:fill="auto"/>
            <w:noWrap/>
            <w:vAlign w:val="bottom"/>
            <w:hideMark/>
          </w:tcPr>
          <w:p w14:paraId="4E3A3BB0"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2B10BB10"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65,664 </w:t>
            </w:r>
          </w:p>
        </w:tc>
        <w:tc>
          <w:tcPr>
            <w:tcW w:w="222" w:type="dxa"/>
            <w:tcBorders>
              <w:top w:val="nil"/>
              <w:left w:val="nil"/>
              <w:bottom w:val="nil"/>
              <w:right w:val="nil"/>
            </w:tcBorders>
            <w:shd w:val="clear" w:color="auto" w:fill="auto"/>
            <w:noWrap/>
            <w:vAlign w:val="bottom"/>
            <w:hideMark/>
          </w:tcPr>
          <w:p w14:paraId="3BE50C69"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D19E971"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461D70F6"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24,624 </w:t>
            </w:r>
          </w:p>
        </w:tc>
        <w:tc>
          <w:tcPr>
            <w:tcW w:w="280" w:type="dxa"/>
            <w:tcBorders>
              <w:top w:val="nil"/>
              <w:left w:val="nil"/>
              <w:bottom w:val="nil"/>
              <w:right w:val="nil"/>
            </w:tcBorders>
            <w:shd w:val="clear" w:color="auto" w:fill="auto"/>
            <w:noWrap/>
            <w:vAlign w:val="bottom"/>
            <w:hideMark/>
          </w:tcPr>
          <w:p w14:paraId="72837032"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37741E68"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24,624 </w:t>
            </w:r>
          </w:p>
        </w:tc>
        <w:tc>
          <w:tcPr>
            <w:tcW w:w="280" w:type="dxa"/>
            <w:tcBorders>
              <w:top w:val="nil"/>
              <w:left w:val="nil"/>
              <w:bottom w:val="nil"/>
              <w:right w:val="nil"/>
            </w:tcBorders>
            <w:shd w:val="clear" w:color="auto" w:fill="auto"/>
            <w:noWrap/>
            <w:vAlign w:val="bottom"/>
            <w:hideMark/>
          </w:tcPr>
          <w:p w14:paraId="7CBF5983"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53D9FFB5"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16,416 </w:t>
            </w:r>
          </w:p>
        </w:tc>
      </w:tr>
      <w:tr w:rsidR="002A7988" w:rsidRPr="002A7988" w14:paraId="5CD69C81" w14:textId="77777777" w:rsidTr="002A7988">
        <w:trPr>
          <w:trHeight w:val="300"/>
        </w:trPr>
        <w:tc>
          <w:tcPr>
            <w:tcW w:w="784" w:type="dxa"/>
            <w:tcBorders>
              <w:top w:val="nil"/>
              <w:left w:val="nil"/>
              <w:bottom w:val="nil"/>
              <w:right w:val="nil"/>
            </w:tcBorders>
            <w:shd w:val="clear" w:color="auto" w:fill="auto"/>
            <w:noWrap/>
            <w:vAlign w:val="center"/>
            <w:hideMark/>
          </w:tcPr>
          <w:p w14:paraId="726129FD" w14:textId="77777777" w:rsidR="002A7988" w:rsidRPr="002A7988" w:rsidRDefault="002A7988" w:rsidP="002A7988">
            <w:pPr>
              <w:spacing w:after="0" w:line="240" w:lineRule="auto"/>
              <w:jc w:val="center"/>
              <w:rPr>
                <w:rFonts w:ascii="Arial" w:eastAsia="Times New Roman" w:hAnsi="Arial" w:cs="Arial"/>
                <w:sz w:val="20"/>
                <w:szCs w:val="20"/>
              </w:rPr>
            </w:pPr>
            <w:r w:rsidRPr="002A7988">
              <w:rPr>
                <w:rFonts w:ascii="Arial" w:eastAsia="Times New Roman" w:hAnsi="Arial" w:cs="Arial"/>
                <w:sz w:val="20"/>
                <w:szCs w:val="20"/>
              </w:rPr>
              <w:t>2.00%</w:t>
            </w:r>
          </w:p>
        </w:tc>
        <w:tc>
          <w:tcPr>
            <w:tcW w:w="5939" w:type="dxa"/>
            <w:tcBorders>
              <w:top w:val="nil"/>
              <w:left w:val="single" w:sz="8" w:space="0" w:color="auto"/>
              <w:bottom w:val="nil"/>
              <w:right w:val="single" w:sz="8" w:space="0" w:color="auto"/>
            </w:tcBorders>
            <w:shd w:val="clear" w:color="auto" w:fill="auto"/>
            <w:noWrap/>
            <w:vAlign w:val="bottom"/>
            <w:hideMark/>
          </w:tcPr>
          <w:p w14:paraId="1494C1A1"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Program Director Benefits</w:t>
            </w:r>
          </w:p>
        </w:tc>
        <w:tc>
          <w:tcPr>
            <w:tcW w:w="222" w:type="dxa"/>
            <w:tcBorders>
              <w:top w:val="nil"/>
              <w:left w:val="nil"/>
              <w:bottom w:val="nil"/>
              <w:right w:val="nil"/>
            </w:tcBorders>
            <w:shd w:val="clear" w:color="auto" w:fill="auto"/>
            <w:noWrap/>
            <w:vAlign w:val="bottom"/>
            <w:hideMark/>
          </w:tcPr>
          <w:p w14:paraId="29D4F490"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69B6FF31"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1,313 </w:t>
            </w:r>
          </w:p>
        </w:tc>
        <w:tc>
          <w:tcPr>
            <w:tcW w:w="222" w:type="dxa"/>
            <w:tcBorders>
              <w:top w:val="nil"/>
              <w:left w:val="nil"/>
              <w:bottom w:val="nil"/>
              <w:right w:val="nil"/>
            </w:tcBorders>
            <w:shd w:val="clear" w:color="auto" w:fill="auto"/>
            <w:noWrap/>
            <w:vAlign w:val="bottom"/>
            <w:hideMark/>
          </w:tcPr>
          <w:p w14:paraId="2C68F490"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17AF228"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74A8CB0F" w14:textId="77777777" w:rsidR="002A7988" w:rsidRPr="002A7988" w:rsidRDefault="002A7988" w:rsidP="002A7988">
            <w:pPr>
              <w:spacing w:after="0" w:line="240" w:lineRule="auto"/>
              <w:rPr>
                <w:rFonts w:ascii="Times New Roman" w:eastAsia="Times New Roman" w:hAnsi="Times New Roman" w:cs="Times New Roman"/>
                <w:color w:val="000000"/>
                <w:sz w:val="20"/>
                <w:szCs w:val="20"/>
              </w:rPr>
            </w:pPr>
            <w:r w:rsidRPr="002A7988">
              <w:rPr>
                <w:rFonts w:ascii="Times New Roman" w:eastAsia="Times New Roman" w:hAnsi="Times New Roman" w:cs="Times New Roman"/>
                <w:color w:val="000000"/>
                <w:sz w:val="20"/>
                <w:szCs w:val="20"/>
              </w:rPr>
              <w:t xml:space="preserve">            492 </w:t>
            </w:r>
          </w:p>
        </w:tc>
        <w:tc>
          <w:tcPr>
            <w:tcW w:w="280" w:type="dxa"/>
            <w:tcBorders>
              <w:top w:val="nil"/>
              <w:left w:val="nil"/>
              <w:bottom w:val="nil"/>
              <w:right w:val="nil"/>
            </w:tcBorders>
            <w:shd w:val="clear" w:color="auto" w:fill="auto"/>
            <w:noWrap/>
            <w:vAlign w:val="bottom"/>
            <w:hideMark/>
          </w:tcPr>
          <w:p w14:paraId="0A82F92F" w14:textId="77777777" w:rsidR="002A7988" w:rsidRPr="002A7988" w:rsidRDefault="002A7988" w:rsidP="002A7988">
            <w:pPr>
              <w:spacing w:after="0" w:line="240" w:lineRule="auto"/>
              <w:rPr>
                <w:rFonts w:ascii="Times New Roman" w:eastAsia="Times New Roman" w:hAnsi="Times New Roman" w:cs="Times New Roman"/>
                <w:color w:val="000000"/>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5D9E47EE" w14:textId="77777777" w:rsidR="002A7988" w:rsidRPr="002A7988" w:rsidRDefault="002A7988" w:rsidP="002A7988">
            <w:pPr>
              <w:spacing w:after="0" w:line="240" w:lineRule="auto"/>
              <w:rPr>
                <w:rFonts w:ascii="Times New Roman" w:eastAsia="Times New Roman" w:hAnsi="Times New Roman" w:cs="Times New Roman"/>
                <w:color w:val="000000"/>
                <w:sz w:val="20"/>
                <w:szCs w:val="20"/>
              </w:rPr>
            </w:pPr>
            <w:r w:rsidRPr="002A7988">
              <w:rPr>
                <w:rFonts w:ascii="Times New Roman" w:eastAsia="Times New Roman" w:hAnsi="Times New Roman" w:cs="Times New Roman"/>
                <w:color w:val="000000"/>
                <w:sz w:val="20"/>
                <w:szCs w:val="20"/>
              </w:rPr>
              <w:t xml:space="preserve">            492 </w:t>
            </w:r>
          </w:p>
        </w:tc>
        <w:tc>
          <w:tcPr>
            <w:tcW w:w="280" w:type="dxa"/>
            <w:tcBorders>
              <w:top w:val="nil"/>
              <w:left w:val="nil"/>
              <w:bottom w:val="nil"/>
              <w:right w:val="nil"/>
            </w:tcBorders>
            <w:shd w:val="clear" w:color="auto" w:fill="auto"/>
            <w:noWrap/>
            <w:vAlign w:val="bottom"/>
            <w:hideMark/>
          </w:tcPr>
          <w:p w14:paraId="1C3A56B8" w14:textId="77777777" w:rsidR="002A7988" w:rsidRPr="002A7988" w:rsidRDefault="002A7988" w:rsidP="002A7988">
            <w:pPr>
              <w:spacing w:after="0" w:line="240" w:lineRule="auto"/>
              <w:rPr>
                <w:rFonts w:ascii="Times New Roman" w:eastAsia="Times New Roman" w:hAnsi="Times New Roman" w:cs="Times New Roman"/>
                <w:color w:val="000000"/>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051DA1D8" w14:textId="77777777" w:rsidR="002A7988" w:rsidRPr="002A7988" w:rsidRDefault="002A7988" w:rsidP="002A7988">
            <w:pPr>
              <w:spacing w:after="0" w:line="240" w:lineRule="auto"/>
              <w:rPr>
                <w:rFonts w:ascii="Times New Roman" w:eastAsia="Times New Roman" w:hAnsi="Times New Roman" w:cs="Times New Roman"/>
                <w:color w:val="000000"/>
                <w:sz w:val="20"/>
                <w:szCs w:val="20"/>
              </w:rPr>
            </w:pPr>
            <w:r w:rsidRPr="002A7988">
              <w:rPr>
                <w:rFonts w:ascii="Times New Roman" w:eastAsia="Times New Roman" w:hAnsi="Times New Roman" w:cs="Times New Roman"/>
                <w:color w:val="000000"/>
                <w:sz w:val="20"/>
                <w:szCs w:val="20"/>
              </w:rPr>
              <w:t xml:space="preserve">            328 </w:t>
            </w:r>
          </w:p>
        </w:tc>
      </w:tr>
      <w:tr w:rsidR="002A7988" w:rsidRPr="002A7988" w14:paraId="7036C13C" w14:textId="77777777" w:rsidTr="002A7988">
        <w:trPr>
          <w:trHeight w:val="300"/>
        </w:trPr>
        <w:tc>
          <w:tcPr>
            <w:tcW w:w="784" w:type="dxa"/>
            <w:tcBorders>
              <w:top w:val="nil"/>
              <w:left w:val="nil"/>
              <w:bottom w:val="nil"/>
              <w:right w:val="nil"/>
            </w:tcBorders>
            <w:shd w:val="clear" w:color="auto" w:fill="auto"/>
            <w:noWrap/>
            <w:vAlign w:val="center"/>
            <w:hideMark/>
          </w:tcPr>
          <w:p w14:paraId="303EF42E" w14:textId="77777777" w:rsidR="002A7988" w:rsidRPr="002A7988" w:rsidRDefault="002A7988" w:rsidP="002A7988">
            <w:pPr>
              <w:spacing w:after="0" w:line="240" w:lineRule="auto"/>
              <w:rPr>
                <w:rFonts w:ascii="Arial" w:eastAsia="Times New Roman" w:hAnsi="Arial" w:cs="Arial"/>
                <w:color w:val="000000"/>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7A2A5117"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Program Coord - (half-time, $20,000/year)</w:t>
            </w:r>
          </w:p>
        </w:tc>
        <w:tc>
          <w:tcPr>
            <w:tcW w:w="222" w:type="dxa"/>
            <w:tcBorders>
              <w:top w:val="nil"/>
              <w:left w:val="nil"/>
              <w:bottom w:val="nil"/>
              <w:right w:val="nil"/>
            </w:tcBorders>
            <w:shd w:val="clear" w:color="auto" w:fill="auto"/>
            <w:noWrap/>
            <w:vAlign w:val="bottom"/>
            <w:hideMark/>
          </w:tcPr>
          <w:p w14:paraId="4475CB07"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75FAA621"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53,333 </w:t>
            </w:r>
          </w:p>
        </w:tc>
        <w:tc>
          <w:tcPr>
            <w:tcW w:w="222" w:type="dxa"/>
            <w:tcBorders>
              <w:top w:val="nil"/>
              <w:left w:val="nil"/>
              <w:bottom w:val="nil"/>
              <w:right w:val="nil"/>
            </w:tcBorders>
            <w:shd w:val="clear" w:color="auto" w:fill="auto"/>
            <w:noWrap/>
            <w:vAlign w:val="bottom"/>
            <w:hideMark/>
          </w:tcPr>
          <w:p w14:paraId="2BC430FB"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097E3BA"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7E08288A"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20,000 </w:t>
            </w:r>
          </w:p>
        </w:tc>
        <w:tc>
          <w:tcPr>
            <w:tcW w:w="280" w:type="dxa"/>
            <w:tcBorders>
              <w:top w:val="nil"/>
              <w:left w:val="nil"/>
              <w:bottom w:val="nil"/>
              <w:right w:val="nil"/>
            </w:tcBorders>
            <w:shd w:val="clear" w:color="auto" w:fill="auto"/>
            <w:noWrap/>
            <w:vAlign w:val="bottom"/>
            <w:hideMark/>
          </w:tcPr>
          <w:p w14:paraId="1A082B66"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4675A5DF"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20,000 </w:t>
            </w:r>
          </w:p>
        </w:tc>
        <w:tc>
          <w:tcPr>
            <w:tcW w:w="280" w:type="dxa"/>
            <w:tcBorders>
              <w:top w:val="nil"/>
              <w:left w:val="nil"/>
              <w:bottom w:val="nil"/>
              <w:right w:val="nil"/>
            </w:tcBorders>
            <w:shd w:val="clear" w:color="auto" w:fill="auto"/>
            <w:noWrap/>
            <w:vAlign w:val="bottom"/>
            <w:hideMark/>
          </w:tcPr>
          <w:p w14:paraId="2A69303C"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206C2792"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13,333 </w:t>
            </w:r>
          </w:p>
        </w:tc>
      </w:tr>
      <w:tr w:rsidR="002A7988" w:rsidRPr="002A7988" w14:paraId="5B6AA81F" w14:textId="77777777" w:rsidTr="002A7988">
        <w:trPr>
          <w:trHeight w:val="300"/>
        </w:trPr>
        <w:tc>
          <w:tcPr>
            <w:tcW w:w="784" w:type="dxa"/>
            <w:tcBorders>
              <w:top w:val="nil"/>
              <w:left w:val="nil"/>
              <w:bottom w:val="nil"/>
              <w:right w:val="nil"/>
            </w:tcBorders>
            <w:shd w:val="clear" w:color="auto" w:fill="auto"/>
            <w:noWrap/>
            <w:vAlign w:val="center"/>
            <w:hideMark/>
          </w:tcPr>
          <w:p w14:paraId="7FA019A6" w14:textId="77777777" w:rsidR="002A7988" w:rsidRPr="002A7988" w:rsidRDefault="002A7988" w:rsidP="002A7988">
            <w:pPr>
              <w:spacing w:after="0" w:line="240" w:lineRule="auto"/>
              <w:jc w:val="center"/>
              <w:rPr>
                <w:rFonts w:ascii="Arial" w:eastAsia="Times New Roman" w:hAnsi="Arial" w:cs="Arial"/>
                <w:sz w:val="20"/>
                <w:szCs w:val="20"/>
              </w:rPr>
            </w:pPr>
            <w:r w:rsidRPr="002A7988">
              <w:rPr>
                <w:rFonts w:ascii="Arial" w:eastAsia="Times New Roman" w:hAnsi="Arial" w:cs="Arial"/>
                <w:sz w:val="20"/>
                <w:szCs w:val="20"/>
              </w:rPr>
              <w:t>2.00%</w:t>
            </w:r>
          </w:p>
        </w:tc>
        <w:tc>
          <w:tcPr>
            <w:tcW w:w="5939" w:type="dxa"/>
            <w:tcBorders>
              <w:top w:val="nil"/>
              <w:left w:val="single" w:sz="8" w:space="0" w:color="auto"/>
              <w:bottom w:val="nil"/>
              <w:right w:val="single" w:sz="8" w:space="0" w:color="auto"/>
            </w:tcBorders>
            <w:shd w:val="clear" w:color="auto" w:fill="auto"/>
            <w:noWrap/>
            <w:vAlign w:val="bottom"/>
            <w:hideMark/>
          </w:tcPr>
          <w:p w14:paraId="3C04E313"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Program Coord Benefits</w:t>
            </w:r>
          </w:p>
        </w:tc>
        <w:tc>
          <w:tcPr>
            <w:tcW w:w="222" w:type="dxa"/>
            <w:tcBorders>
              <w:top w:val="nil"/>
              <w:left w:val="nil"/>
              <w:bottom w:val="nil"/>
              <w:right w:val="nil"/>
            </w:tcBorders>
            <w:shd w:val="clear" w:color="auto" w:fill="auto"/>
            <w:noWrap/>
            <w:vAlign w:val="bottom"/>
            <w:hideMark/>
          </w:tcPr>
          <w:p w14:paraId="22882DCA"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5D5168B6"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1,067 </w:t>
            </w:r>
          </w:p>
        </w:tc>
        <w:tc>
          <w:tcPr>
            <w:tcW w:w="222" w:type="dxa"/>
            <w:tcBorders>
              <w:top w:val="nil"/>
              <w:left w:val="nil"/>
              <w:bottom w:val="nil"/>
              <w:right w:val="nil"/>
            </w:tcBorders>
            <w:shd w:val="clear" w:color="auto" w:fill="auto"/>
            <w:noWrap/>
            <w:vAlign w:val="bottom"/>
            <w:hideMark/>
          </w:tcPr>
          <w:p w14:paraId="172AEF27"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5256742"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66F742BD"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400 </w:t>
            </w:r>
          </w:p>
        </w:tc>
        <w:tc>
          <w:tcPr>
            <w:tcW w:w="280" w:type="dxa"/>
            <w:tcBorders>
              <w:top w:val="nil"/>
              <w:left w:val="nil"/>
              <w:bottom w:val="nil"/>
              <w:right w:val="nil"/>
            </w:tcBorders>
            <w:shd w:val="clear" w:color="auto" w:fill="auto"/>
            <w:noWrap/>
            <w:vAlign w:val="bottom"/>
            <w:hideMark/>
          </w:tcPr>
          <w:p w14:paraId="36C83EDA"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3B200424"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400 </w:t>
            </w:r>
          </w:p>
        </w:tc>
        <w:tc>
          <w:tcPr>
            <w:tcW w:w="280" w:type="dxa"/>
            <w:tcBorders>
              <w:top w:val="nil"/>
              <w:left w:val="nil"/>
              <w:bottom w:val="nil"/>
              <w:right w:val="nil"/>
            </w:tcBorders>
            <w:shd w:val="clear" w:color="auto" w:fill="auto"/>
            <w:noWrap/>
            <w:vAlign w:val="bottom"/>
            <w:hideMark/>
          </w:tcPr>
          <w:p w14:paraId="564BB5D7"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318BCE00"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267 </w:t>
            </w:r>
          </w:p>
        </w:tc>
      </w:tr>
      <w:tr w:rsidR="002A7988" w:rsidRPr="002A7988" w14:paraId="0E838460" w14:textId="77777777" w:rsidTr="002A7988">
        <w:trPr>
          <w:trHeight w:val="300"/>
        </w:trPr>
        <w:tc>
          <w:tcPr>
            <w:tcW w:w="784" w:type="dxa"/>
            <w:tcBorders>
              <w:top w:val="nil"/>
              <w:left w:val="nil"/>
              <w:bottom w:val="nil"/>
              <w:right w:val="nil"/>
            </w:tcBorders>
            <w:shd w:val="clear" w:color="auto" w:fill="auto"/>
            <w:noWrap/>
            <w:vAlign w:val="center"/>
            <w:hideMark/>
          </w:tcPr>
          <w:p w14:paraId="25C08A1A"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667EBCF1"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Student Assist. ($10.0 x 20 hrs./wk x 2)</w:t>
            </w:r>
          </w:p>
        </w:tc>
        <w:tc>
          <w:tcPr>
            <w:tcW w:w="222" w:type="dxa"/>
            <w:tcBorders>
              <w:top w:val="nil"/>
              <w:left w:val="nil"/>
              <w:bottom w:val="nil"/>
              <w:right w:val="nil"/>
            </w:tcBorders>
            <w:shd w:val="clear" w:color="auto" w:fill="auto"/>
            <w:noWrap/>
            <w:vAlign w:val="bottom"/>
            <w:hideMark/>
          </w:tcPr>
          <w:p w14:paraId="27235DEB"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12D6B739"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48,000 </w:t>
            </w:r>
          </w:p>
        </w:tc>
        <w:tc>
          <w:tcPr>
            <w:tcW w:w="222" w:type="dxa"/>
            <w:tcBorders>
              <w:top w:val="nil"/>
              <w:left w:val="nil"/>
              <w:bottom w:val="nil"/>
              <w:right w:val="nil"/>
            </w:tcBorders>
            <w:shd w:val="clear" w:color="auto" w:fill="auto"/>
            <w:noWrap/>
            <w:vAlign w:val="bottom"/>
            <w:hideMark/>
          </w:tcPr>
          <w:p w14:paraId="523FB7AF"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1769454"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6D255FF6"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18,000 </w:t>
            </w:r>
          </w:p>
        </w:tc>
        <w:tc>
          <w:tcPr>
            <w:tcW w:w="280" w:type="dxa"/>
            <w:tcBorders>
              <w:top w:val="nil"/>
              <w:left w:val="nil"/>
              <w:bottom w:val="nil"/>
              <w:right w:val="nil"/>
            </w:tcBorders>
            <w:shd w:val="clear" w:color="auto" w:fill="auto"/>
            <w:noWrap/>
            <w:vAlign w:val="bottom"/>
            <w:hideMark/>
          </w:tcPr>
          <w:p w14:paraId="4DDF4D8A"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0AAE73A3"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18,000 </w:t>
            </w:r>
          </w:p>
        </w:tc>
        <w:tc>
          <w:tcPr>
            <w:tcW w:w="280" w:type="dxa"/>
            <w:tcBorders>
              <w:top w:val="nil"/>
              <w:left w:val="nil"/>
              <w:bottom w:val="nil"/>
              <w:right w:val="nil"/>
            </w:tcBorders>
            <w:shd w:val="clear" w:color="auto" w:fill="auto"/>
            <w:noWrap/>
            <w:vAlign w:val="bottom"/>
            <w:hideMark/>
          </w:tcPr>
          <w:p w14:paraId="6196F926"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77E104D6"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12,000 </w:t>
            </w:r>
          </w:p>
        </w:tc>
      </w:tr>
      <w:tr w:rsidR="002A7988" w:rsidRPr="002A7988" w14:paraId="5231B941" w14:textId="77777777" w:rsidTr="002A7988">
        <w:trPr>
          <w:trHeight w:val="300"/>
        </w:trPr>
        <w:tc>
          <w:tcPr>
            <w:tcW w:w="784" w:type="dxa"/>
            <w:tcBorders>
              <w:top w:val="nil"/>
              <w:left w:val="nil"/>
              <w:bottom w:val="nil"/>
              <w:right w:val="nil"/>
            </w:tcBorders>
            <w:shd w:val="clear" w:color="auto" w:fill="auto"/>
            <w:noWrap/>
            <w:vAlign w:val="center"/>
            <w:hideMark/>
          </w:tcPr>
          <w:p w14:paraId="667A0973"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72C971EB"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22" w:type="dxa"/>
            <w:tcBorders>
              <w:top w:val="nil"/>
              <w:left w:val="nil"/>
              <w:bottom w:val="nil"/>
              <w:right w:val="nil"/>
            </w:tcBorders>
            <w:shd w:val="clear" w:color="auto" w:fill="auto"/>
            <w:noWrap/>
            <w:vAlign w:val="bottom"/>
            <w:hideMark/>
          </w:tcPr>
          <w:p w14:paraId="352428DA"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473FFD00"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   </w:t>
            </w:r>
          </w:p>
        </w:tc>
        <w:tc>
          <w:tcPr>
            <w:tcW w:w="222" w:type="dxa"/>
            <w:tcBorders>
              <w:top w:val="nil"/>
              <w:left w:val="nil"/>
              <w:bottom w:val="nil"/>
              <w:right w:val="nil"/>
            </w:tcBorders>
            <w:shd w:val="clear" w:color="auto" w:fill="auto"/>
            <w:noWrap/>
            <w:vAlign w:val="bottom"/>
            <w:hideMark/>
          </w:tcPr>
          <w:p w14:paraId="7CD9BF9D"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898E957"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2D3C7976"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040C68F4"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6B231E3F"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3D4C4D46"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333D4FF8"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r>
      <w:tr w:rsidR="002A7988" w:rsidRPr="002A7988" w14:paraId="2D0CED41" w14:textId="77777777" w:rsidTr="002A7988">
        <w:trPr>
          <w:trHeight w:val="300"/>
        </w:trPr>
        <w:tc>
          <w:tcPr>
            <w:tcW w:w="784" w:type="dxa"/>
            <w:tcBorders>
              <w:top w:val="nil"/>
              <w:left w:val="nil"/>
              <w:bottom w:val="nil"/>
              <w:right w:val="nil"/>
            </w:tcBorders>
            <w:shd w:val="clear" w:color="auto" w:fill="auto"/>
            <w:noWrap/>
            <w:vAlign w:val="center"/>
            <w:hideMark/>
          </w:tcPr>
          <w:p w14:paraId="589CDC7C"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14C37424"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Marketing</w:t>
            </w:r>
          </w:p>
        </w:tc>
        <w:tc>
          <w:tcPr>
            <w:tcW w:w="222" w:type="dxa"/>
            <w:tcBorders>
              <w:top w:val="nil"/>
              <w:left w:val="nil"/>
              <w:bottom w:val="nil"/>
              <w:right w:val="nil"/>
            </w:tcBorders>
            <w:shd w:val="clear" w:color="auto" w:fill="auto"/>
            <w:noWrap/>
            <w:vAlign w:val="bottom"/>
            <w:hideMark/>
          </w:tcPr>
          <w:p w14:paraId="294B3C8E"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465EE542"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26,666 </w:t>
            </w:r>
          </w:p>
        </w:tc>
        <w:tc>
          <w:tcPr>
            <w:tcW w:w="222" w:type="dxa"/>
            <w:tcBorders>
              <w:top w:val="nil"/>
              <w:left w:val="nil"/>
              <w:bottom w:val="nil"/>
              <w:right w:val="nil"/>
            </w:tcBorders>
            <w:shd w:val="clear" w:color="auto" w:fill="auto"/>
            <w:noWrap/>
            <w:vAlign w:val="bottom"/>
            <w:hideMark/>
          </w:tcPr>
          <w:p w14:paraId="418DEE5E"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CFE5A5F"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44DDE0A1"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10,000 </w:t>
            </w:r>
          </w:p>
        </w:tc>
        <w:tc>
          <w:tcPr>
            <w:tcW w:w="280" w:type="dxa"/>
            <w:tcBorders>
              <w:top w:val="nil"/>
              <w:left w:val="nil"/>
              <w:bottom w:val="nil"/>
              <w:right w:val="nil"/>
            </w:tcBorders>
            <w:shd w:val="clear" w:color="auto" w:fill="auto"/>
            <w:noWrap/>
            <w:vAlign w:val="bottom"/>
            <w:hideMark/>
          </w:tcPr>
          <w:p w14:paraId="0EFF4C8B"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732831FB"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10,000 </w:t>
            </w:r>
          </w:p>
        </w:tc>
        <w:tc>
          <w:tcPr>
            <w:tcW w:w="280" w:type="dxa"/>
            <w:tcBorders>
              <w:top w:val="nil"/>
              <w:left w:val="nil"/>
              <w:bottom w:val="nil"/>
              <w:right w:val="nil"/>
            </w:tcBorders>
            <w:shd w:val="clear" w:color="auto" w:fill="auto"/>
            <w:noWrap/>
            <w:vAlign w:val="bottom"/>
            <w:hideMark/>
          </w:tcPr>
          <w:p w14:paraId="681260F1"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241DFA02"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6,666 </w:t>
            </w:r>
          </w:p>
        </w:tc>
      </w:tr>
      <w:tr w:rsidR="002A7988" w:rsidRPr="002A7988" w14:paraId="42F9800D" w14:textId="77777777" w:rsidTr="002A7988">
        <w:trPr>
          <w:trHeight w:val="300"/>
        </w:trPr>
        <w:tc>
          <w:tcPr>
            <w:tcW w:w="784" w:type="dxa"/>
            <w:tcBorders>
              <w:top w:val="nil"/>
              <w:left w:val="nil"/>
              <w:bottom w:val="nil"/>
              <w:right w:val="nil"/>
            </w:tcBorders>
            <w:shd w:val="clear" w:color="auto" w:fill="auto"/>
            <w:noWrap/>
            <w:vAlign w:val="center"/>
            <w:hideMark/>
          </w:tcPr>
          <w:p w14:paraId="63F697E0"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062D4E3C"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Travel (out-state)</w:t>
            </w:r>
          </w:p>
        </w:tc>
        <w:tc>
          <w:tcPr>
            <w:tcW w:w="222" w:type="dxa"/>
            <w:tcBorders>
              <w:top w:val="nil"/>
              <w:left w:val="nil"/>
              <w:bottom w:val="nil"/>
              <w:right w:val="nil"/>
            </w:tcBorders>
            <w:shd w:val="clear" w:color="auto" w:fill="auto"/>
            <w:noWrap/>
            <w:vAlign w:val="bottom"/>
            <w:hideMark/>
          </w:tcPr>
          <w:p w14:paraId="131F0FD1"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29AE8B5C"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26,666 </w:t>
            </w:r>
          </w:p>
        </w:tc>
        <w:tc>
          <w:tcPr>
            <w:tcW w:w="222" w:type="dxa"/>
            <w:tcBorders>
              <w:top w:val="nil"/>
              <w:left w:val="nil"/>
              <w:bottom w:val="nil"/>
              <w:right w:val="nil"/>
            </w:tcBorders>
            <w:shd w:val="clear" w:color="auto" w:fill="auto"/>
            <w:noWrap/>
            <w:vAlign w:val="bottom"/>
            <w:hideMark/>
          </w:tcPr>
          <w:p w14:paraId="2825185F"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224C715"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47F650E9"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10,000 </w:t>
            </w:r>
          </w:p>
        </w:tc>
        <w:tc>
          <w:tcPr>
            <w:tcW w:w="280" w:type="dxa"/>
            <w:tcBorders>
              <w:top w:val="nil"/>
              <w:left w:val="nil"/>
              <w:bottom w:val="nil"/>
              <w:right w:val="nil"/>
            </w:tcBorders>
            <w:shd w:val="clear" w:color="auto" w:fill="auto"/>
            <w:noWrap/>
            <w:vAlign w:val="bottom"/>
            <w:hideMark/>
          </w:tcPr>
          <w:p w14:paraId="4F8AE425"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1E5F2FB1"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10,000 </w:t>
            </w:r>
          </w:p>
        </w:tc>
        <w:tc>
          <w:tcPr>
            <w:tcW w:w="280" w:type="dxa"/>
            <w:tcBorders>
              <w:top w:val="nil"/>
              <w:left w:val="nil"/>
              <w:bottom w:val="nil"/>
              <w:right w:val="nil"/>
            </w:tcBorders>
            <w:shd w:val="clear" w:color="auto" w:fill="auto"/>
            <w:noWrap/>
            <w:vAlign w:val="bottom"/>
            <w:hideMark/>
          </w:tcPr>
          <w:p w14:paraId="44B56162"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7D65BC66"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6,666 </w:t>
            </w:r>
          </w:p>
        </w:tc>
      </w:tr>
      <w:tr w:rsidR="002A7988" w:rsidRPr="002A7988" w14:paraId="1DFD5519" w14:textId="77777777" w:rsidTr="002A7988">
        <w:trPr>
          <w:trHeight w:val="300"/>
        </w:trPr>
        <w:tc>
          <w:tcPr>
            <w:tcW w:w="784" w:type="dxa"/>
            <w:tcBorders>
              <w:top w:val="nil"/>
              <w:left w:val="nil"/>
              <w:bottom w:val="nil"/>
              <w:right w:val="nil"/>
            </w:tcBorders>
            <w:shd w:val="clear" w:color="auto" w:fill="auto"/>
            <w:noWrap/>
            <w:vAlign w:val="center"/>
            <w:hideMark/>
          </w:tcPr>
          <w:p w14:paraId="78B25B3F"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6D6368A2"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Travel (in-state)</w:t>
            </w:r>
          </w:p>
        </w:tc>
        <w:tc>
          <w:tcPr>
            <w:tcW w:w="222" w:type="dxa"/>
            <w:tcBorders>
              <w:top w:val="nil"/>
              <w:left w:val="nil"/>
              <w:bottom w:val="nil"/>
              <w:right w:val="nil"/>
            </w:tcBorders>
            <w:shd w:val="clear" w:color="auto" w:fill="auto"/>
            <w:noWrap/>
            <w:vAlign w:val="bottom"/>
            <w:hideMark/>
          </w:tcPr>
          <w:p w14:paraId="19B20CA9"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5E9C61F8"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13,333 </w:t>
            </w:r>
          </w:p>
        </w:tc>
        <w:tc>
          <w:tcPr>
            <w:tcW w:w="222" w:type="dxa"/>
            <w:tcBorders>
              <w:top w:val="nil"/>
              <w:left w:val="nil"/>
              <w:bottom w:val="nil"/>
              <w:right w:val="nil"/>
            </w:tcBorders>
            <w:shd w:val="clear" w:color="auto" w:fill="auto"/>
            <w:noWrap/>
            <w:vAlign w:val="bottom"/>
            <w:hideMark/>
          </w:tcPr>
          <w:p w14:paraId="3067583D"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7B0DA48"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26B29F86"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5,000 </w:t>
            </w:r>
          </w:p>
        </w:tc>
        <w:tc>
          <w:tcPr>
            <w:tcW w:w="280" w:type="dxa"/>
            <w:tcBorders>
              <w:top w:val="nil"/>
              <w:left w:val="nil"/>
              <w:bottom w:val="nil"/>
              <w:right w:val="nil"/>
            </w:tcBorders>
            <w:shd w:val="clear" w:color="auto" w:fill="auto"/>
            <w:noWrap/>
            <w:vAlign w:val="bottom"/>
            <w:hideMark/>
          </w:tcPr>
          <w:p w14:paraId="2D9EA754"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3A861E94"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5,000 </w:t>
            </w:r>
          </w:p>
        </w:tc>
        <w:tc>
          <w:tcPr>
            <w:tcW w:w="280" w:type="dxa"/>
            <w:tcBorders>
              <w:top w:val="nil"/>
              <w:left w:val="nil"/>
              <w:bottom w:val="nil"/>
              <w:right w:val="nil"/>
            </w:tcBorders>
            <w:shd w:val="clear" w:color="auto" w:fill="auto"/>
            <w:noWrap/>
            <w:vAlign w:val="bottom"/>
            <w:hideMark/>
          </w:tcPr>
          <w:p w14:paraId="464FDE2B"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010AFFA0"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3,333 </w:t>
            </w:r>
          </w:p>
        </w:tc>
      </w:tr>
      <w:tr w:rsidR="002A7988" w:rsidRPr="002A7988" w14:paraId="5B28FDAA" w14:textId="77777777" w:rsidTr="002A7988">
        <w:trPr>
          <w:trHeight w:val="300"/>
        </w:trPr>
        <w:tc>
          <w:tcPr>
            <w:tcW w:w="784" w:type="dxa"/>
            <w:tcBorders>
              <w:top w:val="nil"/>
              <w:left w:val="nil"/>
              <w:bottom w:val="nil"/>
              <w:right w:val="nil"/>
            </w:tcBorders>
            <w:shd w:val="clear" w:color="auto" w:fill="auto"/>
            <w:noWrap/>
            <w:vAlign w:val="center"/>
            <w:hideMark/>
          </w:tcPr>
          <w:p w14:paraId="1AB66DDD"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63A164BA"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In House Copying / Orientation Materials</w:t>
            </w:r>
          </w:p>
        </w:tc>
        <w:tc>
          <w:tcPr>
            <w:tcW w:w="222" w:type="dxa"/>
            <w:tcBorders>
              <w:top w:val="nil"/>
              <w:left w:val="nil"/>
              <w:bottom w:val="nil"/>
              <w:right w:val="nil"/>
            </w:tcBorders>
            <w:shd w:val="clear" w:color="auto" w:fill="auto"/>
            <w:noWrap/>
            <w:vAlign w:val="bottom"/>
            <w:hideMark/>
          </w:tcPr>
          <w:p w14:paraId="41A226EC"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04BC0ABF"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1,000 </w:t>
            </w:r>
          </w:p>
        </w:tc>
        <w:tc>
          <w:tcPr>
            <w:tcW w:w="222" w:type="dxa"/>
            <w:tcBorders>
              <w:top w:val="nil"/>
              <w:left w:val="nil"/>
              <w:bottom w:val="nil"/>
              <w:right w:val="nil"/>
            </w:tcBorders>
            <w:shd w:val="clear" w:color="auto" w:fill="auto"/>
            <w:noWrap/>
            <w:vAlign w:val="bottom"/>
            <w:hideMark/>
          </w:tcPr>
          <w:p w14:paraId="3CF50127"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E39FEC0"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31EECD77"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400 </w:t>
            </w:r>
          </w:p>
        </w:tc>
        <w:tc>
          <w:tcPr>
            <w:tcW w:w="280" w:type="dxa"/>
            <w:tcBorders>
              <w:top w:val="nil"/>
              <w:left w:val="nil"/>
              <w:bottom w:val="nil"/>
              <w:right w:val="nil"/>
            </w:tcBorders>
            <w:shd w:val="clear" w:color="auto" w:fill="auto"/>
            <w:noWrap/>
            <w:vAlign w:val="bottom"/>
            <w:hideMark/>
          </w:tcPr>
          <w:p w14:paraId="314D0D2C"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73FF1AA3"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400 </w:t>
            </w:r>
          </w:p>
        </w:tc>
        <w:tc>
          <w:tcPr>
            <w:tcW w:w="280" w:type="dxa"/>
            <w:tcBorders>
              <w:top w:val="nil"/>
              <w:left w:val="nil"/>
              <w:bottom w:val="nil"/>
              <w:right w:val="nil"/>
            </w:tcBorders>
            <w:shd w:val="clear" w:color="auto" w:fill="auto"/>
            <w:noWrap/>
            <w:vAlign w:val="bottom"/>
            <w:hideMark/>
          </w:tcPr>
          <w:p w14:paraId="1CADCE43"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52CE9B4F"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200 </w:t>
            </w:r>
          </w:p>
        </w:tc>
      </w:tr>
      <w:tr w:rsidR="002A7988" w:rsidRPr="002A7988" w14:paraId="71A0E670" w14:textId="77777777" w:rsidTr="002A7988">
        <w:trPr>
          <w:trHeight w:val="300"/>
        </w:trPr>
        <w:tc>
          <w:tcPr>
            <w:tcW w:w="784" w:type="dxa"/>
            <w:tcBorders>
              <w:top w:val="nil"/>
              <w:left w:val="nil"/>
              <w:bottom w:val="nil"/>
              <w:right w:val="nil"/>
            </w:tcBorders>
            <w:shd w:val="clear" w:color="auto" w:fill="auto"/>
            <w:noWrap/>
            <w:vAlign w:val="center"/>
            <w:hideMark/>
          </w:tcPr>
          <w:p w14:paraId="4E98460A"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42C3BAF5"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Postage</w:t>
            </w:r>
          </w:p>
        </w:tc>
        <w:tc>
          <w:tcPr>
            <w:tcW w:w="222" w:type="dxa"/>
            <w:tcBorders>
              <w:top w:val="nil"/>
              <w:left w:val="nil"/>
              <w:bottom w:val="nil"/>
              <w:right w:val="nil"/>
            </w:tcBorders>
            <w:shd w:val="clear" w:color="auto" w:fill="auto"/>
            <w:noWrap/>
            <w:vAlign w:val="bottom"/>
            <w:hideMark/>
          </w:tcPr>
          <w:p w14:paraId="69E83439"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0C286C24"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800 </w:t>
            </w:r>
          </w:p>
        </w:tc>
        <w:tc>
          <w:tcPr>
            <w:tcW w:w="222" w:type="dxa"/>
            <w:tcBorders>
              <w:top w:val="nil"/>
              <w:left w:val="nil"/>
              <w:bottom w:val="nil"/>
              <w:right w:val="nil"/>
            </w:tcBorders>
            <w:shd w:val="clear" w:color="auto" w:fill="auto"/>
            <w:noWrap/>
            <w:vAlign w:val="bottom"/>
            <w:hideMark/>
          </w:tcPr>
          <w:p w14:paraId="05C9571B"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81F58DD"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05A0D6A7"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300 </w:t>
            </w:r>
          </w:p>
        </w:tc>
        <w:tc>
          <w:tcPr>
            <w:tcW w:w="280" w:type="dxa"/>
            <w:tcBorders>
              <w:top w:val="nil"/>
              <w:left w:val="nil"/>
              <w:bottom w:val="nil"/>
              <w:right w:val="nil"/>
            </w:tcBorders>
            <w:shd w:val="clear" w:color="auto" w:fill="auto"/>
            <w:noWrap/>
            <w:vAlign w:val="bottom"/>
            <w:hideMark/>
          </w:tcPr>
          <w:p w14:paraId="06577945"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64D4132C"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300 </w:t>
            </w:r>
          </w:p>
        </w:tc>
        <w:tc>
          <w:tcPr>
            <w:tcW w:w="280" w:type="dxa"/>
            <w:tcBorders>
              <w:top w:val="nil"/>
              <w:left w:val="nil"/>
              <w:bottom w:val="nil"/>
              <w:right w:val="nil"/>
            </w:tcBorders>
            <w:shd w:val="clear" w:color="auto" w:fill="auto"/>
            <w:noWrap/>
            <w:vAlign w:val="bottom"/>
            <w:hideMark/>
          </w:tcPr>
          <w:p w14:paraId="36F06749"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3FB72F5D"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200 </w:t>
            </w:r>
          </w:p>
        </w:tc>
      </w:tr>
      <w:tr w:rsidR="002A7988" w:rsidRPr="002A7988" w14:paraId="59853D9E" w14:textId="77777777" w:rsidTr="002A7988">
        <w:trPr>
          <w:trHeight w:val="300"/>
        </w:trPr>
        <w:tc>
          <w:tcPr>
            <w:tcW w:w="784" w:type="dxa"/>
            <w:tcBorders>
              <w:top w:val="nil"/>
              <w:left w:val="nil"/>
              <w:bottom w:val="nil"/>
              <w:right w:val="nil"/>
            </w:tcBorders>
            <w:shd w:val="clear" w:color="auto" w:fill="auto"/>
            <w:noWrap/>
            <w:vAlign w:val="center"/>
            <w:hideMark/>
          </w:tcPr>
          <w:p w14:paraId="44B546DB"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796C163F"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Dues &amp; Memberships</w:t>
            </w:r>
          </w:p>
        </w:tc>
        <w:tc>
          <w:tcPr>
            <w:tcW w:w="222" w:type="dxa"/>
            <w:tcBorders>
              <w:top w:val="nil"/>
              <w:left w:val="nil"/>
              <w:bottom w:val="nil"/>
              <w:right w:val="nil"/>
            </w:tcBorders>
            <w:shd w:val="clear" w:color="auto" w:fill="auto"/>
            <w:noWrap/>
            <w:vAlign w:val="bottom"/>
            <w:hideMark/>
          </w:tcPr>
          <w:p w14:paraId="429E7529"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54016C8D"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1,300 </w:t>
            </w:r>
          </w:p>
        </w:tc>
        <w:tc>
          <w:tcPr>
            <w:tcW w:w="222" w:type="dxa"/>
            <w:tcBorders>
              <w:top w:val="nil"/>
              <w:left w:val="nil"/>
              <w:bottom w:val="nil"/>
              <w:right w:val="nil"/>
            </w:tcBorders>
            <w:shd w:val="clear" w:color="auto" w:fill="auto"/>
            <w:noWrap/>
            <w:vAlign w:val="bottom"/>
            <w:hideMark/>
          </w:tcPr>
          <w:p w14:paraId="55AE4213"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929BF7A"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71A3665C"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500 </w:t>
            </w:r>
          </w:p>
        </w:tc>
        <w:tc>
          <w:tcPr>
            <w:tcW w:w="280" w:type="dxa"/>
            <w:tcBorders>
              <w:top w:val="nil"/>
              <w:left w:val="nil"/>
              <w:bottom w:val="nil"/>
              <w:right w:val="nil"/>
            </w:tcBorders>
            <w:shd w:val="clear" w:color="auto" w:fill="auto"/>
            <w:noWrap/>
            <w:vAlign w:val="bottom"/>
            <w:hideMark/>
          </w:tcPr>
          <w:p w14:paraId="249ADCB9"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64125E13"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500 </w:t>
            </w:r>
          </w:p>
        </w:tc>
        <w:tc>
          <w:tcPr>
            <w:tcW w:w="280" w:type="dxa"/>
            <w:tcBorders>
              <w:top w:val="nil"/>
              <w:left w:val="nil"/>
              <w:bottom w:val="nil"/>
              <w:right w:val="nil"/>
            </w:tcBorders>
            <w:shd w:val="clear" w:color="auto" w:fill="auto"/>
            <w:noWrap/>
            <w:vAlign w:val="bottom"/>
            <w:hideMark/>
          </w:tcPr>
          <w:p w14:paraId="2FAFF9F0"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0D142968"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300 </w:t>
            </w:r>
          </w:p>
        </w:tc>
      </w:tr>
      <w:tr w:rsidR="002A7988" w:rsidRPr="002A7988" w14:paraId="788ED2F9" w14:textId="77777777" w:rsidTr="002A7988">
        <w:trPr>
          <w:trHeight w:val="300"/>
        </w:trPr>
        <w:tc>
          <w:tcPr>
            <w:tcW w:w="784" w:type="dxa"/>
            <w:tcBorders>
              <w:top w:val="nil"/>
              <w:left w:val="nil"/>
              <w:bottom w:val="nil"/>
              <w:right w:val="nil"/>
            </w:tcBorders>
            <w:shd w:val="clear" w:color="auto" w:fill="auto"/>
            <w:noWrap/>
            <w:vAlign w:val="center"/>
            <w:hideMark/>
          </w:tcPr>
          <w:p w14:paraId="6799B122"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0E2D6449"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Hospitality</w:t>
            </w:r>
          </w:p>
        </w:tc>
        <w:tc>
          <w:tcPr>
            <w:tcW w:w="222" w:type="dxa"/>
            <w:tcBorders>
              <w:top w:val="nil"/>
              <w:left w:val="nil"/>
              <w:bottom w:val="nil"/>
              <w:right w:val="nil"/>
            </w:tcBorders>
            <w:shd w:val="clear" w:color="auto" w:fill="auto"/>
            <w:noWrap/>
            <w:vAlign w:val="bottom"/>
            <w:hideMark/>
          </w:tcPr>
          <w:p w14:paraId="7E6CEC74"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14:paraId="33B8173A"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5,000 </w:t>
            </w:r>
          </w:p>
        </w:tc>
        <w:tc>
          <w:tcPr>
            <w:tcW w:w="222" w:type="dxa"/>
            <w:tcBorders>
              <w:top w:val="nil"/>
              <w:left w:val="nil"/>
              <w:bottom w:val="nil"/>
              <w:right w:val="nil"/>
            </w:tcBorders>
            <w:shd w:val="clear" w:color="auto" w:fill="auto"/>
            <w:noWrap/>
            <w:vAlign w:val="bottom"/>
            <w:hideMark/>
          </w:tcPr>
          <w:p w14:paraId="385FD3ED"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F520C5B"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19B0D00F"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2,000 </w:t>
            </w:r>
          </w:p>
        </w:tc>
        <w:tc>
          <w:tcPr>
            <w:tcW w:w="280" w:type="dxa"/>
            <w:tcBorders>
              <w:top w:val="nil"/>
              <w:left w:val="nil"/>
              <w:bottom w:val="nil"/>
              <w:right w:val="nil"/>
            </w:tcBorders>
            <w:shd w:val="clear" w:color="auto" w:fill="auto"/>
            <w:noWrap/>
            <w:vAlign w:val="bottom"/>
            <w:hideMark/>
          </w:tcPr>
          <w:p w14:paraId="2F2A907D"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0EF5D85D"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2,000 </w:t>
            </w:r>
          </w:p>
        </w:tc>
        <w:tc>
          <w:tcPr>
            <w:tcW w:w="280" w:type="dxa"/>
            <w:tcBorders>
              <w:top w:val="nil"/>
              <w:left w:val="nil"/>
              <w:bottom w:val="nil"/>
              <w:right w:val="nil"/>
            </w:tcBorders>
            <w:shd w:val="clear" w:color="auto" w:fill="auto"/>
            <w:noWrap/>
            <w:vAlign w:val="bottom"/>
            <w:hideMark/>
          </w:tcPr>
          <w:p w14:paraId="087A302B"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5296A6EE"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1,000 </w:t>
            </w:r>
          </w:p>
        </w:tc>
      </w:tr>
      <w:tr w:rsidR="002A7988" w:rsidRPr="002A7988" w14:paraId="40682A9C" w14:textId="77777777" w:rsidTr="002A7988">
        <w:trPr>
          <w:trHeight w:val="315"/>
        </w:trPr>
        <w:tc>
          <w:tcPr>
            <w:tcW w:w="784" w:type="dxa"/>
            <w:tcBorders>
              <w:top w:val="nil"/>
              <w:left w:val="nil"/>
              <w:bottom w:val="nil"/>
              <w:right w:val="nil"/>
            </w:tcBorders>
            <w:shd w:val="clear" w:color="auto" w:fill="auto"/>
            <w:noWrap/>
            <w:vAlign w:val="center"/>
            <w:hideMark/>
          </w:tcPr>
          <w:p w14:paraId="1A40847C"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38273D6C"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xml:space="preserve">  Total Operating Expenses</w:t>
            </w:r>
          </w:p>
        </w:tc>
        <w:tc>
          <w:tcPr>
            <w:tcW w:w="222" w:type="dxa"/>
            <w:tcBorders>
              <w:top w:val="nil"/>
              <w:left w:val="nil"/>
              <w:bottom w:val="nil"/>
              <w:right w:val="nil"/>
            </w:tcBorders>
            <w:shd w:val="clear" w:color="auto" w:fill="auto"/>
            <w:noWrap/>
            <w:vAlign w:val="bottom"/>
            <w:hideMark/>
          </w:tcPr>
          <w:p w14:paraId="546C30CC"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5598F6C6"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xml:space="preserve">    244,142 </w:t>
            </w:r>
          </w:p>
        </w:tc>
        <w:tc>
          <w:tcPr>
            <w:tcW w:w="222" w:type="dxa"/>
            <w:tcBorders>
              <w:top w:val="nil"/>
              <w:left w:val="nil"/>
              <w:bottom w:val="nil"/>
              <w:right w:val="nil"/>
            </w:tcBorders>
            <w:shd w:val="clear" w:color="auto" w:fill="auto"/>
            <w:noWrap/>
            <w:vAlign w:val="bottom"/>
            <w:hideMark/>
          </w:tcPr>
          <w:p w14:paraId="683FDCA6"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noWrap/>
            <w:vAlign w:val="bottom"/>
            <w:hideMark/>
          </w:tcPr>
          <w:p w14:paraId="7500BA85"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380087F0"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xml:space="preserve">       91,716 </w:t>
            </w:r>
          </w:p>
        </w:tc>
        <w:tc>
          <w:tcPr>
            <w:tcW w:w="280" w:type="dxa"/>
            <w:tcBorders>
              <w:top w:val="nil"/>
              <w:left w:val="nil"/>
              <w:bottom w:val="nil"/>
              <w:right w:val="nil"/>
            </w:tcBorders>
            <w:shd w:val="clear" w:color="auto" w:fill="auto"/>
            <w:noWrap/>
            <w:vAlign w:val="bottom"/>
            <w:hideMark/>
          </w:tcPr>
          <w:p w14:paraId="076BD357"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4E975937"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xml:space="preserve">      91,716 </w:t>
            </w:r>
          </w:p>
        </w:tc>
        <w:tc>
          <w:tcPr>
            <w:tcW w:w="280" w:type="dxa"/>
            <w:tcBorders>
              <w:top w:val="nil"/>
              <w:left w:val="nil"/>
              <w:bottom w:val="nil"/>
              <w:right w:val="nil"/>
            </w:tcBorders>
            <w:shd w:val="clear" w:color="auto" w:fill="auto"/>
            <w:noWrap/>
            <w:vAlign w:val="bottom"/>
            <w:hideMark/>
          </w:tcPr>
          <w:p w14:paraId="1F467E0E"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6E5EA837"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xml:space="preserve">      60,709 </w:t>
            </w:r>
          </w:p>
        </w:tc>
      </w:tr>
      <w:tr w:rsidR="002A7988" w:rsidRPr="002A7988" w14:paraId="409BCF82" w14:textId="77777777" w:rsidTr="002A7988">
        <w:trPr>
          <w:trHeight w:val="315"/>
        </w:trPr>
        <w:tc>
          <w:tcPr>
            <w:tcW w:w="784" w:type="dxa"/>
            <w:tcBorders>
              <w:top w:val="nil"/>
              <w:left w:val="nil"/>
              <w:bottom w:val="nil"/>
              <w:right w:val="nil"/>
            </w:tcBorders>
            <w:shd w:val="clear" w:color="auto" w:fill="auto"/>
            <w:noWrap/>
            <w:vAlign w:val="center"/>
            <w:hideMark/>
          </w:tcPr>
          <w:p w14:paraId="77377A69" w14:textId="77777777" w:rsidR="002A7988" w:rsidRPr="002A7988" w:rsidRDefault="002A7988" w:rsidP="002A7988">
            <w:pPr>
              <w:spacing w:after="0" w:line="240" w:lineRule="auto"/>
              <w:rPr>
                <w:rFonts w:ascii="Arial" w:eastAsia="Times New Roman" w:hAnsi="Arial" w:cs="Arial"/>
                <w:b/>
                <w:bCs/>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266002E2"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w:t>
            </w:r>
          </w:p>
        </w:tc>
        <w:tc>
          <w:tcPr>
            <w:tcW w:w="222" w:type="dxa"/>
            <w:tcBorders>
              <w:top w:val="nil"/>
              <w:left w:val="nil"/>
              <w:bottom w:val="nil"/>
              <w:right w:val="nil"/>
            </w:tcBorders>
            <w:shd w:val="clear" w:color="auto" w:fill="auto"/>
            <w:noWrap/>
            <w:vAlign w:val="bottom"/>
            <w:hideMark/>
          </w:tcPr>
          <w:p w14:paraId="4C5B71F1"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6B2EFC38"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w:t>
            </w:r>
          </w:p>
        </w:tc>
        <w:tc>
          <w:tcPr>
            <w:tcW w:w="222" w:type="dxa"/>
            <w:tcBorders>
              <w:top w:val="nil"/>
              <w:left w:val="nil"/>
              <w:bottom w:val="nil"/>
              <w:right w:val="nil"/>
            </w:tcBorders>
            <w:shd w:val="clear" w:color="auto" w:fill="auto"/>
            <w:noWrap/>
            <w:vAlign w:val="bottom"/>
            <w:hideMark/>
          </w:tcPr>
          <w:p w14:paraId="048EF01A"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noWrap/>
            <w:vAlign w:val="bottom"/>
            <w:hideMark/>
          </w:tcPr>
          <w:p w14:paraId="7A9DBD61"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10772B53"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46C5D702"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2ED648FC"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6DBABC8B"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2FE007E6"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r>
      <w:tr w:rsidR="002A7988" w:rsidRPr="002A7988" w14:paraId="1679B0CB" w14:textId="77777777" w:rsidTr="002A7988">
        <w:trPr>
          <w:trHeight w:val="315"/>
        </w:trPr>
        <w:tc>
          <w:tcPr>
            <w:tcW w:w="784" w:type="dxa"/>
            <w:tcBorders>
              <w:top w:val="nil"/>
              <w:left w:val="nil"/>
              <w:bottom w:val="nil"/>
              <w:right w:val="nil"/>
            </w:tcBorders>
            <w:shd w:val="clear" w:color="auto" w:fill="auto"/>
            <w:noWrap/>
            <w:vAlign w:val="center"/>
            <w:hideMark/>
          </w:tcPr>
          <w:p w14:paraId="3474769C"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72F703FA" w14:textId="77777777" w:rsidR="002A7988" w:rsidRPr="002A7988" w:rsidRDefault="002A7988" w:rsidP="002A7988">
            <w:pPr>
              <w:spacing w:after="0" w:line="240" w:lineRule="auto"/>
              <w:rPr>
                <w:rFonts w:ascii="Times New Roman" w:eastAsia="Times New Roman" w:hAnsi="Times New Roman" w:cs="Times New Roman"/>
                <w:b/>
                <w:bCs/>
                <w:color w:val="000000"/>
                <w:sz w:val="20"/>
                <w:szCs w:val="20"/>
                <w:u w:val="single"/>
              </w:rPr>
            </w:pPr>
            <w:r w:rsidRPr="002A7988">
              <w:rPr>
                <w:rFonts w:ascii="Times New Roman" w:eastAsia="Times New Roman" w:hAnsi="Times New Roman" w:cs="Times New Roman"/>
                <w:b/>
                <w:bCs/>
                <w:color w:val="000000"/>
                <w:sz w:val="20"/>
                <w:szCs w:val="20"/>
                <w:u w:val="single"/>
              </w:rPr>
              <w:t>Indirects, Assess. &amp; Overheads</w:t>
            </w:r>
          </w:p>
        </w:tc>
        <w:tc>
          <w:tcPr>
            <w:tcW w:w="222" w:type="dxa"/>
            <w:tcBorders>
              <w:top w:val="nil"/>
              <w:left w:val="nil"/>
              <w:bottom w:val="nil"/>
              <w:right w:val="nil"/>
            </w:tcBorders>
            <w:shd w:val="clear" w:color="auto" w:fill="auto"/>
            <w:noWrap/>
            <w:vAlign w:val="bottom"/>
            <w:hideMark/>
          </w:tcPr>
          <w:p w14:paraId="09608EB3" w14:textId="77777777" w:rsidR="002A7988" w:rsidRPr="002A7988" w:rsidRDefault="002A7988" w:rsidP="002A7988">
            <w:pPr>
              <w:spacing w:after="0" w:line="240" w:lineRule="auto"/>
              <w:rPr>
                <w:rFonts w:ascii="Times New Roman" w:eastAsia="Times New Roman" w:hAnsi="Times New Roman" w:cs="Times New Roman"/>
                <w:b/>
                <w:bCs/>
                <w:color w:val="000000"/>
                <w:sz w:val="20"/>
                <w:szCs w:val="20"/>
                <w:u w:val="single"/>
              </w:rPr>
            </w:pPr>
          </w:p>
        </w:tc>
        <w:tc>
          <w:tcPr>
            <w:tcW w:w="1320" w:type="dxa"/>
            <w:tcBorders>
              <w:top w:val="nil"/>
              <w:left w:val="single" w:sz="8" w:space="0" w:color="auto"/>
              <w:bottom w:val="nil"/>
              <w:right w:val="single" w:sz="8" w:space="0" w:color="auto"/>
            </w:tcBorders>
            <w:shd w:val="clear" w:color="auto" w:fill="auto"/>
            <w:noWrap/>
            <w:vAlign w:val="bottom"/>
            <w:hideMark/>
          </w:tcPr>
          <w:p w14:paraId="584F2CB0" w14:textId="77777777" w:rsidR="002A7988" w:rsidRPr="002A7988" w:rsidRDefault="002A7988" w:rsidP="002A7988">
            <w:pPr>
              <w:spacing w:after="0" w:line="240" w:lineRule="auto"/>
              <w:jc w:val="right"/>
              <w:rPr>
                <w:rFonts w:ascii="Times New Roman" w:eastAsia="Times New Roman" w:hAnsi="Times New Roman" w:cs="Times New Roman"/>
                <w:b/>
                <w:bCs/>
                <w:color w:val="000000"/>
                <w:sz w:val="20"/>
                <w:szCs w:val="20"/>
              </w:rPr>
            </w:pPr>
            <w:r w:rsidRPr="002A7988">
              <w:rPr>
                <w:rFonts w:ascii="Times New Roman" w:eastAsia="Times New Roman" w:hAnsi="Times New Roman" w:cs="Times New Roman"/>
                <w:b/>
                <w:bCs/>
                <w:color w:val="000000"/>
                <w:sz w:val="20"/>
                <w:szCs w:val="20"/>
              </w:rPr>
              <w:t> </w:t>
            </w:r>
          </w:p>
        </w:tc>
        <w:tc>
          <w:tcPr>
            <w:tcW w:w="222" w:type="dxa"/>
            <w:tcBorders>
              <w:top w:val="nil"/>
              <w:left w:val="nil"/>
              <w:bottom w:val="nil"/>
              <w:right w:val="nil"/>
            </w:tcBorders>
            <w:shd w:val="clear" w:color="auto" w:fill="auto"/>
            <w:noWrap/>
            <w:vAlign w:val="bottom"/>
            <w:hideMark/>
          </w:tcPr>
          <w:p w14:paraId="70723699" w14:textId="77777777" w:rsidR="002A7988" w:rsidRPr="002A7988" w:rsidRDefault="002A7988" w:rsidP="002A7988">
            <w:pPr>
              <w:spacing w:after="0" w:line="240" w:lineRule="auto"/>
              <w:jc w:val="right"/>
              <w:rPr>
                <w:rFonts w:ascii="Times New Roman" w:eastAsia="Times New Roman" w:hAnsi="Times New Roman" w:cs="Times New Roman"/>
                <w:b/>
                <w:bCs/>
                <w:color w:val="000000"/>
                <w:sz w:val="20"/>
                <w:szCs w:val="20"/>
              </w:rPr>
            </w:pPr>
          </w:p>
        </w:tc>
        <w:tc>
          <w:tcPr>
            <w:tcW w:w="222" w:type="dxa"/>
            <w:tcBorders>
              <w:top w:val="nil"/>
              <w:left w:val="nil"/>
              <w:bottom w:val="nil"/>
              <w:right w:val="nil"/>
            </w:tcBorders>
            <w:shd w:val="clear" w:color="auto" w:fill="auto"/>
            <w:noWrap/>
            <w:vAlign w:val="bottom"/>
            <w:hideMark/>
          </w:tcPr>
          <w:p w14:paraId="68A5838A"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30B43DFE"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0DBB1297"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5CC4F21C"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0A89126A"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479411BF"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r>
      <w:tr w:rsidR="002A7988" w:rsidRPr="002A7988" w14:paraId="15A2E835" w14:textId="77777777" w:rsidTr="002A7988">
        <w:trPr>
          <w:trHeight w:val="300"/>
        </w:trPr>
        <w:tc>
          <w:tcPr>
            <w:tcW w:w="784" w:type="dxa"/>
            <w:tcBorders>
              <w:top w:val="nil"/>
              <w:left w:val="nil"/>
              <w:bottom w:val="nil"/>
              <w:right w:val="nil"/>
            </w:tcBorders>
            <w:shd w:val="clear" w:color="auto" w:fill="auto"/>
            <w:noWrap/>
            <w:vAlign w:val="center"/>
            <w:hideMark/>
          </w:tcPr>
          <w:p w14:paraId="55801E82" w14:textId="77777777" w:rsidR="002A7988" w:rsidRPr="002A7988" w:rsidRDefault="002A7988" w:rsidP="002A7988">
            <w:pPr>
              <w:spacing w:after="0" w:line="240" w:lineRule="auto"/>
              <w:jc w:val="center"/>
              <w:rPr>
                <w:rFonts w:ascii="Arial" w:eastAsia="Times New Roman" w:hAnsi="Arial" w:cs="Arial"/>
                <w:sz w:val="20"/>
                <w:szCs w:val="20"/>
              </w:rPr>
            </w:pPr>
            <w:r w:rsidRPr="002A7988">
              <w:rPr>
                <w:rFonts w:ascii="Arial" w:eastAsia="Times New Roman" w:hAnsi="Arial" w:cs="Arial"/>
                <w:sz w:val="20"/>
                <w:szCs w:val="20"/>
              </w:rPr>
              <w:t>6.5%</w:t>
            </w:r>
          </w:p>
        </w:tc>
        <w:tc>
          <w:tcPr>
            <w:tcW w:w="5939" w:type="dxa"/>
            <w:tcBorders>
              <w:top w:val="nil"/>
              <w:left w:val="single" w:sz="8" w:space="0" w:color="auto"/>
              <w:bottom w:val="nil"/>
              <w:right w:val="single" w:sz="8" w:space="0" w:color="auto"/>
            </w:tcBorders>
            <w:shd w:val="clear" w:color="auto" w:fill="auto"/>
            <w:noWrap/>
            <w:vAlign w:val="bottom"/>
            <w:hideMark/>
          </w:tcPr>
          <w:p w14:paraId="2F1F34FF"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CSULB Assessment (EO-1000) (% of revenue)</w:t>
            </w:r>
          </w:p>
        </w:tc>
        <w:tc>
          <w:tcPr>
            <w:tcW w:w="222" w:type="dxa"/>
            <w:tcBorders>
              <w:top w:val="nil"/>
              <w:left w:val="nil"/>
              <w:bottom w:val="nil"/>
              <w:right w:val="nil"/>
            </w:tcBorders>
            <w:shd w:val="clear" w:color="auto" w:fill="auto"/>
            <w:noWrap/>
            <w:vAlign w:val="bottom"/>
            <w:hideMark/>
          </w:tcPr>
          <w:p w14:paraId="5B40F752"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665CF913"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59,573 </w:t>
            </w:r>
          </w:p>
        </w:tc>
        <w:tc>
          <w:tcPr>
            <w:tcW w:w="222" w:type="dxa"/>
            <w:tcBorders>
              <w:top w:val="nil"/>
              <w:left w:val="nil"/>
              <w:bottom w:val="nil"/>
              <w:right w:val="nil"/>
            </w:tcBorders>
            <w:shd w:val="clear" w:color="auto" w:fill="auto"/>
            <w:noWrap/>
            <w:vAlign w:val="bottom"/>
            <w:hideMark/>
          </w:tcPr>
          <w:p w14:paraId="17CC4A83"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35339B1"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7AD8F451"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26,998 </w:t>
            </w:r>
          </w:p>
        </w:tc>
        <w:tc>
          <w:tcPr>
            <w:tcW w:w="280" w:type="dxa"/>
            <w:tcBorders>
              <w:top w:val="nil"/>
              <w:left w:val="nil"/>
              <w:bottom w:val="nil"/>
              <w:right w:val="nil"/>
            </w:tcBorders>
            <w:shd w:val="clear" w:color="auto" w:fill="auto"/>
            <w:noWrap/>
            <w:vAlign w:val="bottom"/>
            <w:hideMark/>
          </w:tcPr>
          <w:p w14:paraId="7021D064"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5C448E07"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21,421 </w:t>
            </w:r>
          </w:p>
        </w:tc>
        <w:tc>
          <w:tcPr>
            <w:tcW w:w="280" w:type="dxa"/>
            <w:tcBorders>
              <w:top w:val="nil"/>
              <w:left w:val="nil"/>
              <w:bottom w:val="nil"/>
              <w:right w:val="nil"/>
            </w:tcBorders>
            <w:shd w:val="clear" w:color="auto" w:fill="auto"/>
            <w:noWrap/>
            <w:vAlign w:val="bottom"/>
            <w:hideMark/>
          </w:tcPr>
          <w:p w14:paraId="4D098C91"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02627158"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11,154 </w:t>
            </w:r>
          </w:p>
        </w:tc>
      </w:tr>
      <w:tr w:rsidR="002A7988" w:rsidRPr="002A7988" w14:paraId="49F4ED80" w14:textId="77777777" w:rsidTr="002A7988">
        <w:trPr>
          <w:trHeight w:val="300"/>
        </w:trPr>
        <w:tc>
          <w:tcPr>
            <w:tcW w:w="784" w:type="dxa"/>
            <w:tcBorders>
              <w:top w:val="nil"/>
              <w:left w:val="nil"/>
              <w:bottom w:val="nil"/>
              <w:right w:val="nil"/>
            </w:tcBorders>
            <w:shd w:val="clear" w:color="auto" w:fill="auto"/>
            <w:noWrap/>
            <w:vAlign w:val="center"/>
            <w:hideMark/>
          </w:tcPr>
          <w:p w14:paraId="25B2E551" w14:textId="77777777" w:rsidR="002A7988" w:rsidRPr="002A7988" w:rsidRDefault="002A7988" w:rsidP="002A7988">
            <w:pPr>
              <w:spacing w:after="0" w:line="240" w:lineRule="auto"/>
              <w:jc w:val="center"/>
              <w:rPr>
                <w:rFonts w:ascii="Arial" w:eastAsia="Times New Roman" w:hAnsi="Arial" w:cs="Arial"/>
                <w:sz w:val="20"/>
                <w:szCs w:val="20"/>
              </w:rPr>
            </w:pPr>
            <w:r w:rsidRPr="002A7988">
              <w:rPr>
                <w:rFonts w:ascii="Arial" w:eastAsia="Times New Roman" w:hAnsi="Arial" w:cs="Arial"/>
                <w:sz w:val="20"/>
                <w:szCs w:val="20"/>
              </w:rPr>
              <w:t>5.0%</w:t>
            </w:r>
          </w:p>
        </w:tc>
        <w:tc>
          <w:tcPr>
            <w:tcW w:w="5939" w:type="dxa"/>
            <w:tcBorders>
              <w:top w:val="nil"/>
              <w:left w:val="single" w:sz="8" w:space="0" w:color="auto"/>
              <w:bottom w:val="nil"/>
              <w:right w:val="single" w:sz="8" w:space="0" w:color="auto"/>
            </w:tcBorders>
            <w:shd w:val="clear" w:color="auto" w:fill="auto"/>
            <w:noWrap/>
            <w:vAlign w:val="bottom"/>
            <w:hideMark/>
          </w:tcPr>
          <w:p w14:paraId="5B141769"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State Pro Rata (% of Direct Cost)</w:t>
            </w:r>
          </w:p>
        </w:tc>
        <w:tc>
          <w:tcPr>
            <w:tcW w:w="222" w:type="dxa"/>
            <w:tcBorders>
              <w:top w:val="nil"/>
              <w:left w:val="nil"/>
              <w:bottom w:val="nil"/>
              <w:right w:val="nil"/>
            </w:tcBorders>
            <w:shd w:val="clear" w:color="auto" w:fill="auto"/>
            <w:noWrap/>
            <w:vAlign w:val="bottom"/>
            <w:hideMark/>
          </w:tcPr>
          <w:p w14:paraId="2CD2FFD2"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35ACEB9D"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19,028 </w:t>
            </w:r>
          </w:p>
        </w:tc>
        <w:tc>
          <w:tcPr>
            <w:tcW w:w="222" w:type="dxa"/>
            <w:tcBorders>
              <w:top w:val="nil"/>
              <w:left w:val="nil"/>
              <w:bottom w:val="nil"/>
              <w:right w:val="nil"/>
            </w:tcBorders>
            <w:shd w:val="clear" w:color="auto" w:fill="auto"/>
            <w:noWrap/>
            <w:vAlign w:val="bottom"/>
            <w:hideMark/>
          </w:tcPr>
          <w:p w14:paraId="45D7B516"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F4AD8AB"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7567037E"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7,577 </w:t>
            </w:r>
          </w:p>
        </w:tc>
        <w:tc>
          <w:tcPr>
            <w:tcW w:w="280" w:type="dxa"/>
            <w:tcBorders>
              <w:top w:val="nil"/>
              <w:left w:val="nil"/>
              <w:bottom w:val="nil"/>
              <w:right w:val="nil"/>
            </w:tcBorders>
            <w:shd w:val="clear" w:color="auto" w:fill="auto"/>
            <w:noWrap/>
            <w:vAlign w:val="bottom"/>
            <w:hideMark/>
          </w:tcPr>
          <w:p w14:paraId="0BFDDDDB"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2534CF63"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7,098 </w:t>
            </w:r>
          </w:p>
        </w:tc>
        <w:tc>
          <w:tcPr>
            <w:tcW w:w="280" w:type="dxa"/>
            <w:tcBorders>
              <w:top w:val="nil"/>
              <w:left w:val="nil"/>
              <w:bottom w:val="nil"/>
              <w:right w:val="nil"/>
            </w:tcBorders>
            <w:shd w:val="clear" w:color="auto" w:fill="auto"/>
            <w:noWrap/>
            <w:vAlign w:val="bottom"/>
            <w:hideMark/>
          </w:tcPr>
          <w:p w14:paraId="7604BE9C"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2F1168F9"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4,352 </w:t>
            </w:r>
          </w:p>
        </w:tc>
      </w:tr>
      <w:tr w:rsidR="002A7988" w:rsidRPr="002A7988" w14:paraId="70C94790" w14:textId="77777777" w:rsidTr="002A7988">
        <w:trPr>
          <w:trHeight w:val="300"/>
        </w:trPr>
        <w:tc>
          <w:tcPr>
            <w:tcW w:w="784" w:type="dxa"/>
            <w:tcBorders>
              <w:top w:val="nil"/>
              <w:left w:val="nil"/>
              <w:bottom w:val="nil"/>
              <w:right w:val="nil"/>
            </w:tcBorders>
            <w:shd w:val="clear" w:color="auto" w:fill="auto"/>
            <w:noWrap/>
            <w:vAlign w:val="center"/>
            <w:hideMark/>
          </w:tcPr>
          <w:p w14:paraId="5448278F" w14:textId="77777777" w:rsidR="002A7988" w:rsidRPr="002A7988" w:rsidRDefault="002A7988" w:rsidP="002A7988">
            <w:pPr>
              <w:spacing w:after="0" w:line="240" w:lineRule="auto"/>
              <w:jc w:val="center"/>
              <w:rPr>
                <w:rFonts w:ascii="Arial" w:eastAsia="Times New Roman" w:hAnsi="Arial" w:cs="Arial"/>
                <w:sz w:val="20"/>
                <w:szCs w:val="20"/>
              </w:rPr>
            </w:pPr>
            <w:r w:rsidRPr="002A7988">
              <w:rPr>
                <w:rFonts w:ascii="Arial" w:eastAsia="Times New Roman" w:hAnsi="Arial" w:cs="Arial"/>
                <w:sz w:val="20"/>
                <w:szCs w:val="20"/>
              </w:rPr>
              <w:t>35.0%</w:t>
            </w:r>
          </w:p>
        </w:tc>
        <w:tc>
          <w:tcPr>
            <w:tcW w:w="5939" w:type="dxa"/>
            <w:tcBorders>
              <w:top w:val="nil"/>
              <w:left w:val="single" w:sz="8" w:space="0" w:color="auto"/>
              <w:bottom w:val="nil"/>
              <w:right w:val="single" w:sz="8" w:space="0" w:color="auto"/>
            </w:tcBorders>
            <w:shd w:val="clear" w:color="auto" w:fill="auto"/>
            <w:noWrap/>
            <w:vAlign w:val="bottom"/>
            <w:hideMark/>
          </w:tcPr>
          <w:p w14:paraId="6F226D8A"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College &amp; Dept Return (% of Direct Cost)</w:t>
            </w:r>
          </w:p>
        </w:tc>
        <w:tc>
          <w:tcPr>
            <w:tcW w:w="222" w:type="dxa"/>
            <w:tcBorders>
              <w:top w:val="nil"/>
              <w:left w:val="nil"/>
              <w:bottom w:val="nil"/>
              <w:right w:val="nil"/>
            </w:tcBorders>
            <w:shd w:val="clear" w:color="auto" w:fill="auto"/>
            <w:noWrap/>
            <w:vAlign w:val="bottom"/>
            <w:hideMark/>
          </w:tcPr>
          <w:p w14:paraId="16D14A1C"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7614DB20"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133,193 </w:t>
            </w:r>
          </w:p>
        </w:tc>
        <w:tc>
          <w:tcPr>
            <w:tcW w:w="222" w:type="dxa"/>
            <w:tcBorders>
              <w:top w:val="nil"/>
              <w:left w:val="nil"/>
              <w:bottom w:val="nil"/>
              <w:right w:val="nil"/>
            </w:tcBorders>
            <w:shd w:val="clear" w:color="auto" w:fill="auto"/>
            <w:noWrap/>
            <w:vAlign w:val="bottom"/>
            <w:hideMark/>
          </w:tcPr>
          <w:p w14:paraId="19275B5B"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5E867EF"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0FE8064E"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53,042 </w:t>
            </w:r>
          </w:p>
        </w:tc>
        <w:tc>
          <w:tcPr>
            <w:tcW w:w="280" w:type="dxa"/>
            <w:tcBorders>
              <w:top w:val="nil"/>
              <w:left w:val="nil"/>
              <w:bottom w:val="nil"/>
              <w:right w:val="nil"/>
            </w:tcBorders>
            <w:shd w:val="clear" w:color="auto" w:fill="auto"/>
            <w:noWrap/>
            <w:vAlign w:val="bottom"/>
            <w:hideMark/>
          </w:tcPr>
          <w:p w14:paraId="5346A6F1"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587F45C3"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49,683 </w:t>
            </w:r>
          </w:p>
        </w:tc>
        <w:tc>
          <w:tcPr>
            <w:tcW w:w="280" w:type="dxa"/>
            <w:tcBorders>
              <w:top w:val="nil"/>
              <w:left w:val="nil"/>
              <w:bottom w:val="nil"/>
              <w:right w:val="nil"/>
            </w:tcBorders>
            <w:shd w:val="clear" w:color="auto" w:fill="auto"/>
            <w:noWrap/>
            <w:vAlign w:val="bottom"/>
            <w:hideMark/>
          </w:tcPr>
          <w:p w14:paraId="25A43E5B"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28F8EDD8"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30,467 </w:t>
            </w:r>
          </w:p>
        </w:tc>
      </w:tr>
      <w:tr w:rsidR="002A7988" w:rsidRPr="002A7988" w14:paraId="29DD109B" w14:textId="77777777" w:rsidTr="002A7988">
        <w:trPr>
          <w:trHeight w:val="300"/>
        </w:trPr>
        <w:tc>
          <w:tcPr>
            <w:tcW w:w="784" w:type="dxa"/>
            <w:tcBorders>
              <w:top w:val="nil"/>
              <w:left w:val="nil"/>
              <w:bottom w:val="nil"/>
              <w:right w:val="nil"/>
            </w:tcBorders>
            <w:shd w:val="clear" w:color="auto" w:fill="auto"/>
            <w:noWrap/>
            <w:vAlign w:val="center"/>
            <w:hideMark/>
          </w:tcPr>
          <w:p w14:paraId="74CB662E" w14:textId="77777777" w:rsidR="002A7988" w:rsidRPr="002A7988" w:rsidRDefault="002A7988" w:rsidP="002A7988">
            <w:pPr>
              <w:spacing w:after="0" w:line="240" w:lineRule="auto"/>
              <w:jc w:val="center"/>
              <w:rPr>
                <w:rFonts w:ascii="Arial" w:eastAsia="Times New Roman" w:hAnsi="Arial" w:cs="Arial"/>
                <w:sz w:val="20"/>
                <w:szCs w:val="20"/>
              </w:rPr>
            </w:pPr>
            <w:r w:rsidRPr="002A7988">
              <w:rPr>
                <w:rFonts w:ascii="Arial" w:eastAsia="Times New Roman" w:hAnsi="Arial" w:cs="Arial"/>
                <w:sz w:val="20"/>
                <w:szCs w:val="20"/>
              </w:rPr>
              <w:t>45.0%</w:t>
            </w:r>
          </w:p>
        </w:tc>
        <w:tc>
          <w:tcPr>
            <w:tcW w:w="5939" w:type="dxa"/>
            <w:tcBorders>
              <w:top w:val="nil"/>
              <w:left w:val="single" w:sz="8" w:space="0" w:color="auto"/>
              <w:bottom w:val="nil"/>
              <w:right w:val="single" w:sz="8" w:space="0" w:color="auto"/>
            </w:tcBorders>
            <w:shd w:val="clear" w:color="auto" w:fill="auto"/>
            <w:noWrap/>
            <w:vAlign w:val="bottom"/>
            <w:hideMark/>
          </w:tcPr>
          <w:p w14:paraId="3A1BF11E"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CCPE Administration &amp; Management (% of Direct Cost)</w:t>
            </w:r>
          </w:p>
        </w:tc>
        <w:tc>
          <w:tcPr>
            <w:tcW w:w="222" w:type="dxa"/>
            <w:tcBorders>
              <w:top w:val="nil"/>
              <w:left w:val="nil"/>
              <w:bottom w:val="nil"/>
              <w:right w:val="nil"/>
            </w:tcBorders>
            <w:shd w:val="clear" w:color="auto" w:fill="auto"/>
            <w:noWrap/>
            <w:vAlign w:val="bottom"/>
            <w:hideMark/>
          </w:tcPr>
          <w:p w14:paraId="5CFDCFDB"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14:paraId="101BFB19"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171,248 </w:t>
            </w:r>
          </w:p>
        </w:tc>
        <w:tc>
          <w:tcPr>
            <w:tcW w:w="222" w:type="dxa"/>
            <w:tcBorders>
              <w:top w:val="nil"/>
              <w:left w:val="nil"/>
              <w:bottom w:val="nil"/>
              <w:right w:val="nil"/>
            </w:tcBorders>
            <w:shd w:val="clear" w:color="auto" w:fill="auto"/>
            <w:noWrap/>
            <w:vAlign w:val="bottom"/>
            <w:hideMark/>
          </w:tcPr>
          <w:p w14:paraId="1C7CAF32"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659E515"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71B64140"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68,197 </w:t>
            </w:r>
          </w:p>
        </w:tc>
        <w:tc>
          <w:tcPr>
            <w:tcW w:w="280" w:type="dxa"/>
            <w:tcBorders>
              <w:top w:val="nil"/>
              <w:left w:val="nil"/>
              <w:bottom w:val="nil"/>
              <w:right w:val="nil"/>
            </w:tcBorders>
            <w:shd w:val="clear" w:color="auto" w:fill="auto"/>
            <w:noWrap/>
            <w:vAlign w:val="bottom"/>
            <w:hideMark/>
          </w:tcPr>
          <w:p w14:paraId="77F2205E"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1ED0BA8D"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63,879 </w:t>
            </w:r>
          </w:p>
        </w:tc>
        <w:tc>
          <w:tcPr>
            <w:tcW w:w="280" w:type="dxa"/>
            <w:tcBorders>
              <w:top w:val="nil"/>
              <w:left w:val="nil"/>
              <w:bottom w:val="nil"/>
              <w:right w:val="nil"/>
            </w:tcBorders>
            <w:shd w:val="clear" w:color="auto" w:fill="auto"/>
            <w:noWrap/>
            <w:vAlign w:val="bottom"/>
            <w:hideMark/>
          </w:tcPr>
          <w:p w14:paraId="48916533"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0CE4354A" w14:textId="77777777" w:rsidR="002A7988" w:rsidRPr="002A7988" w:rsidRDefault="002A7988" w:rsidP="002A7988">
            <w:pPr>
              <w:spacing w:after="0" w:line="240" w:lineRule="auto"/>
              <w:jc w:val="right"/>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39,172 </w:t>
            </w:r>
          </w:p>
        </w:tc>
      </w:tr>
      <w:tr w:rsidR="002A7988" w:rsidRPr="002A7988" w14:paraId="476A2BDD" w14:textId="77777777" w:rsidTr="002A7988">
        <w:trPr>
          <w:trHeight w:val="315"/>
        </w:trPr>
        <w:tc>
          <w:tcPr>
            <w:tcW w:w="784" w:type="dxa"/>
            <w:tcBorders>
              <w:top w:val="nil"/>
              <w:left w:val="nil"/>
              <w:bottom w:val="nil"/>
              <w:right w:val="nil"/>
            </w:tcBorders>
            <w:shd w:val="clear" w:color="auto" w:fill="auto"/>
            <w:noWrap/>
            <w:vAlign w:val="center"/>
            <w:hideMark/>
          </w:tcPr>
          <w:p w14:paraId="20D2D10B" w14:textId="77777777" w:rsidR="002A7988" w:rsidRPr="002A7988" w:rsidRDefault="002A7988" w:rsidP="002A7988">
            <w:pPr>
              <w:spacing w:after="0" w:line="240" w:lineRule="auto"/>
              <w:jc w:val="right"/>
              <w:rPr>
                <w:rFonts w:ascii="Arial" w:eastAsia="Times New Roman" w:hAnsi="Arial" w:cs="Arial"/>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52AA5874"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xml:space="preserve">  Total Indirect &amp; Overhead Allocations</w:t>
            </w:r>
          </w:p>
        </w:tc>
        <w:tc>
          <w:tcPr>
            <w:tcW w:w="222" w:type="dxa"/>
            <w:tcBorders>
              <w:top w:val="nil"/>
              <w:left w:val="nil"/>
              <w:bottom w:val="nil"/>
              <w:right w:val="nil"/>
            </w:tcBorders>
            <w:shd w:val="clear" w:color="auto" w:fill="auto"/>
            <w:noWrap/>
            <w:vAlign w:val="bottom"/>
            <w:hideMark/>
          </w:tcPr>
          <w:p w14:paraId="6C104297"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46D77CA3"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xml:space="preserve">    383,041 </w:t>
            </w:r>
          </w:p>
        </w:tc>
        <w:tc>
          <w:tcPr>
            <w:tcW w:w="222" w:type="dxa"/>
            <w:tcBorders>
              <w:top w:val="nil"/>
              <w:left w:val="nil"/>
              <w:bottom w:val="nil"/>
              <w:right w:val="nil"/>
            </w:tcBorders>
            <w:shd w:val="clear" w:color="auto" w:fill="auto"/>
            <w:noWrap/>
            <w:vAlign w:val="bottom"/>
            <w:hideMark/>
          </w:tcPr>
          <w:p w14:paraId="53D554B4"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noWrap/>
            <w:vAlign w:val="bottom"/>
            <w:hideMark/>
          </w:tcPr>
          <w:p w14:paraId="3A1F4EEA"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5E233276"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xml:space="preserve">     155,814 </w:t>
            </w:r>
          </w:p>
        </w:tc>
        <w:tc>
          <w:tcPr>
            <w:tcW w:w="280" w:type="dxa"/>
            <w:tcBorders>
              <w:top w:val="nil"/>
              <w:left w:val="nil"/>
              <w:bottom w:val="nil"/>
              <w:right w:val="nil"/>
            </w:tcBorders>
            <w:shd w:val="clear" w:color="auto" w:fill="auto"/>
            <w:noWrap/>
            <w:vAlign w:val="bottom"/>
            <w:hideMark/>
          </w:tcPr>
          <w:p w14:paraId="0753AF57"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307A413F"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xml:space="preserve">    142,080 </w:t>
            </w:r>
          </w:p>
        </w:tc>
        <w:tc>
          <w:tcPr>
            <w:tcW w:w="280" w:type="dxa"/>
            <w:tcBorders>
              <w:top w:val="nil"/>
              <w:left w:val="nil"/>
              <w:bottom w:val="nil"/>
              <w:right w:val="nil"/>
            </w:tcBorders>
            <w:shd w:val="clear" w:color="auto" w:fill="auto"/>
            <w:noWrap/>
            <w:vAlign w:val="bottom"/>
            <w:hideMark/>
          </w:tcPr>
          <w:p w14:paraId="5D25E0E8"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11320804"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xml:space="preserve">      85,146 </w:t>
            </w:r>
          </w:p>
        </w:tc>
      </w:tr>
      <w:tr w:rsidR="002A7988" w:rsidRPr="002A7988" w14:paraId="3D4B82E6" w14:textId="77777777" w:rsidTr="002A7988">
        <w:trPr>
          <w:trHeight w:val="210"/>
        </w:trPr>
        <w:tc>
          <w:tcPr>
            <w:tcW w:w="784" w:type="dxa"/>
            <w:tcBorders>
              <w:top w:val="nil"/>
              <w:left w:val="nil"/>
              <w:bottom w:val="nil"/>
              <w:right w:val="nil"/>
            </w:tcBorders>
            <w:shd w:val="clear" w:color="auto" w:fill="auto"/>
            <w:noWrap/>
            <w:vAlign w:val="center"/>
            <w:hideMark/>
          </w:tcPr>
          <w:p w14:paraId="4F218FC8" w14:textId="77777777" w:rsidR="002A7988" w:rsidRPr="002A7988" w:rsidRDefault="002A7988" w:rsidP="002A7988">
            <w:pPr>
              <w:spacing w:after="0" w:line="240" w:lineRule="auto"/>
              <w:jc w:val="right"/>
              <w:rPr>
                <w:rFonts w:ascii="Arial" w:eastAsia="Times New Roman" w:hAnsi="Arial" w:cs="Arial"/>
                <w:b/>
                <w:bCs/>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5595C4F8"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w:t>
            </w:r>
          </w:p>
        </w:tc>
        <w:tc>
          <w:tcPr>
            <w:tcW w:w="222" w:type="dxa"/>
            <w:tcBorders>
              <w:top w:val="nil"/>
              <w:left w:val="nil"/>
              <w:bottom w:val="nil"/>
              <w:right w:val="nil"/>
            </w:tcBorders>
            <w:shd w:val="clear" w:color="auto" w:fill="auto"/>
            <w:noWrap/>
            <w:vAlign w:val="bottom"/>
            <w:hideMark/>
          </w:tcPr>
          <w:p w14:paraId="6DB24BB6"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6C0F7B5A"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w:t>
            </w:r>
          </w:p>
        </w:tc>
        <w:tc>
          <w:tcPr>
            <w:tcW w:w="222" w:type="dxa"/>
            <w:tcBorders>
              <w:top w:val="nil"/>
              <w:left w:val="nil"/>
              <w:bottom w:val="nil"/>
              <w:right w:val="nil"/>
            </w:tcBorders>
            <w:shd w:val="clear" w:color="auto" w:fill="auto"/>
            <w:noWrap/>
            <w:vAlign w:val="bottom"/>
            <w:hideMark/>
          </w:tcPr>
          <w:p w14:paraId="28FC1DD0"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noWrap/>
            <w:vAlign w:val="bottom"/>
            <w:hideMark/>
          </w:tcPr>
          <w:p w14:paraId="6B10809D"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7322EEE2"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w:t>
            </w:r>
          </w:p>
        </w:tc>
        <w:tc>
          <w:tcPr>
            <w:tcW w:w="280" w:type="dxa"/>
            <w:tcBorders>
              <w:top w:val="nil"/>
              <w:left w:val="nil"/>
              <w:bottom w:val="nil"/>
              <w:right w:val="nil"/>
            </w:tcBorders>
            <w:shd w:val="clear" w:color="auto" w:fill="auto"/>
            <w:noWrap/>
            <w:vAlign w:val="bottom"/>
            <w:hideMark/>
          </w:tcPr>
          <w:p w14:paraId="1E334B04"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30D1961F"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w:t>
            </w:r>
          </w:p>
        </w:tc>
        <w:tc>
          <w:tcPr>
            <w:tcW w:w="280" w:type="dxa"/>
            <w:tcBorders>
              <w:top w:val="nil"/>
              <w:left w:val="nil"/>
              <w:bottom w:val="nil"/>
              <w:right w:val="nil"/>
            </w:tcBorders>
            <w:shd w:val="clear" w:color="auto" w:fill="auto"/>
            <w:noWrap/>
            <w:vAlign w:val="bottom"/>
            <w:hideMark/>
          </w:tcPr>
          <w:p w14:paraId="7378E98B"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00A461E0"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w:t>
            </w:r>
          </w:p>
        </w:tc>
      </w:tr>
      <w:tr w:rsidR="002A7988" w:rsidRPr="002A7988" w14:paraId="3E2CA25A" w14:textId="77777777" w:rsidTr="002A7988">
        <w:trPr>
          <w:trHeight w:val="315"/>
        </w:trPr>
        <w:tc>
          <w:tcPr>
            <w:tcW w:w="784" w:type="dxa"/>
            <w:tcBorders>
              <w:top w:val="nil"/>
              <w:left w:val="nil"/>
              <w:bottom w:val="nil"/>
              <w:right w:val="nil"/>
            </w:tcBorders>
            <w:shd w:val="clear" w:color="auto" w:fill="auto"/>
            <w:noWrap/>
            <w:vAlign w:val="center"/>
            <w:hideMark/>
          </w:tcPr>
          <w:p w14:paraId="14E99810" w14:textId="77777777" w:rsidR="002A7988" w:rsidRPr="002A7988" w:rsidRDefault="002A7988" w:rsidP="002A7988">
            <w:pPr>
              <w:spacing w:after="0" w:line="240" w:lineRule="auto"/>
              <w:jc w:val="right"/>
              <w:rPr>
                <w:rFonts w:ascii="Arial" w:eastAsia="Times New Roman" w:hAnsi="Arial" w:cs="Arial"/>
                <w:b/>
                <w:bCs/>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607B48F8"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w:t>
            </w:r>
          </w:p>
        </w:tc>
        <w:tc>
          <w:tcPr>
            <w:tcW w:w="222" w:type="dxa"/>
            <w:tcBorders>
              <w:top w:val="nil"/>
              <w:left w:val="nil"/>
              <w:bottom w:val="nil"/>
              <w:right w:val="nil"/>
            </w:tcBorders>
            <w:shd w:val="clear" w:color="auto" w:fill="auto"/>
            <w:noWrap/>
            <w:vAlign w:val="bottom"/>
            <w:hideMark/>
          </w:tcPr>
          <w:p w14:paraId="74AB43E8"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6959181C"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xml:space="preserve">                -   </w:t>
            </w:r>
          </w:p>
        </w:tc>
        <w:tc>
          <w:tcPr>
            <w:tcW w:w="222" w:type="dxa"/>
            <w:tcBorders>
              <w:top w:val="nil"/>
              <w:left w:val="nil"/>
              <w:bottom w:val="nil"/>
              <w:right w:val="nil"/>
            </w:tcBorders>
            <w:shd w:val="clear" w:color="auto" w:fill="auto"/>
            <w:noWrap/>
            <w:vAlign w:val="bottom"/>
            <w:hideMark/>
          </w:tcPr>
          <w:p w14:paraId="19FEDBB1"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noWrap/>
            <w:vAlign w:val="bottom"/>
            <w:hideMark/>
          </w:tcPr>
          <w:p w14:paraId="613ECFE5"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41BA5FAE"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w:t>
            </w:r>
          </w:p>
        </w:tc>
        <w:tc>
          <w:tcPr>
            <w:tcW w:w="280" w:type="dxa"/>
            <w:tcBorders>
              <w:top w:val="nil"/>
              <w:left w:val="nil"/>
              <w:bottom w:val="nil"/>
              <w:right w:val="nil"/>
            </w:tcBorders>
            <w:shd w:val="clear" w:color="auto" w:fill="auto"/>
            <w:noWrap/>
            <w:vAlign w:val="bottom"/>
            <w:hideMark/>
          </w:tcPr>
          <w:p w14:paraId="25F567BC"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529962C0"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w:t>
            </w:r>
          </w:p>
        </w:tc>
        <w:tc>
          <w:tcPr>
            <w:tcW w:w="280" w:type="dxa"/>
            <w:tcBorders>
              <w:top w:val="nil"/>
              <w:left w:val="nil"/>
              <w:bottom w:val="nil"/>
              <w:right w:val="nil"/>
            </w:tcBorders>
            <w:shd w:val="clear" w:color="auto" w:fill="auto"/>
            <w:noWrap/>
            <w:vAlign w:val="bottom"/>
            <w:hideMark/>
          </w:tcPr>
          <w:p w14:paraId="616E3637"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5C22CD58"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w:t>
            </w:r>
          </w:p>
        </w:tc>
      </w:tr>
      <w:tr w:rsidR="002A7988" w:rsidRPr="002A7988" w14:paraId="6D63B96A" w14:textId="77777777" w:rsidTr="002A7988">
        <w:trPr>
          <w:trHeight w:val="180"/>
        </w:trPr>
        <w:tc>
          <w:tcPr>
            <w:tcW w:w="784" w:type="dxa"/>
            <w:tcBorders>
              <w:top w:val="nil"/>
              <w:left w:val="nil"/>
              <w:bottom w:val="nil"/>
              <w:right w:val="nil"/>
            </w:tcBorders>
            <w:shd w:val="clear" w:color="auto" w:fill="auto"/>
            <w:noWrap/>
            <w:vAlign w:val="center"/>
            <w:hideMark/>
          </w:tcPr>
          <w:p w14:paraId="515D3A6D" w14:textId="77777777" w:rsidR="002A7988" w:rsidRPr="002A7988" w:rsidRDefault="002A7988" w:rsidP="002A7988">
            <w:pPr>
              <w:spacing w:after="0" w:line="240" w:lineRule="auto"/>
              <w:jc w:val="right"/>
              <w:rPr>
                <w:rFonts w:ascii="Arial" w:eastAsia="Times New Roman" w:hAnsi="Arial" w:cs="Arial"/>
                <w:b/>
                <w:bCs/>
                <w:sz w:val="24"/>
                <w:szCs w:val="24"/>
              </w:rPr>
            </w:pPr>
          </w:p>
        </w:tc>
        <w:tc>
          <w:tcPr>
            <w:tcW w:w="5939" w:type="dxa"/>
            <w:tcBorders>
              <w:top w:val="nil"/>
              <w:left w:val="single" w:sz="8" w:space="0" w:color="auto"/>
              <w:bottom w:val="nil"/>
              <w:right w:val="single" w:sz="8" w:space="0" w:color="auto"/>
            </w:tcBorders>
            <w:shd w:val="clear" w:color="auto" w:fill="auto"/>
            <w:noWrap/>
            <w:vAlign w:val="bottom"/>
            <w:hideMark/>
          </w:tcPr>
          <w:p w14:paraId="00973860"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w:t>
            </w:r>
          </w:p>
        </w:tc>
        <w:tc>
          <w:tcPr>
            <w:tcW w:w="222" w:type="dxa"/>
            <w:tcBorders>
              <w:top w:val="nil"/>
              <w:left w:val="nil"/>
              <w:bottom w:val="nil"/>
              <w:right w:val="nil"/>
            </w:tcBorders>
            <w:shd w:val="clear" w:color="auto" w:fill="auto"/>
            <w:noWrap/>
            <w:vAlign w:val="bottom"/>
            <w:hideMark/>
          </w:tcPr>
          <w:p w14:paraId="445A6702"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5B2E910A"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w:t>
            </w:r>
          </w:p>
        </w:tc>
        <w:tc>
          <w:tcPr>
            <w:tcW w:w="222" w:type="dxa"/>
            <w:tcBorders>
              <w:top w:val="nil"/>
              <w:left w:val="nil"/>
              <w:bottom w:val="nil"/>
              <w:right w:val="nil"/>
            </w:tcBorders>
            <w:shd w:val="clear" w:color="auto" w:fill="auto"/>
            <w:noWrap/>
            <w:vAlign w:val="bottom"/>
            <w:hideMark/>
          </w:tcPr>
          <w:p w14:paraId="247F25B8"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noWrap/>
            <w:vAlign w:val="bottom"/>
            <w:hideMark/>
          </w:tcPr>
          <w:p w14:paraId="3CD6CBB3"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17517349"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w:t>
            </w:r>
          </w:p>
        </w:tc>
        <w:tc>
          <w:tcPr>
            <w:tcW w:w="280" w:type="dxa"/>
            <w:tcBorders>
              <w:top w:val="nil"/>
              <w:left w:val="nil"/>
              <w:bottom w:val="nil"/>
              <w:right w:val="nil"/>
            </w:tcBorders>
            <w:shd w:val="clear" w:color="auto" w:fill="auto"/>
            <w:noWrap/>
            <w:vAlign w:val="bottom"/>
            <w:hideMark/>
          </w:tcPr>
          <w:p w14:paraId="2AC08885"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3742175B"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w:t>
            </w:r>
          </w:p>
        </w:tc>
        <w:tc>
          <w:tcPr>
            <w:tcW w:w="280" w:type="dxa"/>
            <w:tcBorders>
              <w:top w:val="nil"/>
              <w:left w:val="nil"/>
              <w:bottom w:val="nil"/>
              <w:right w:val="nil"/>
            </w:tcBorders>
            <w:shd w:val="clear" w:color="auto" w:fill="auto"/>
            <w:noWrap/>
            <w:vAlign w:val="bottom"/>
            <w:hideMark/>
          </w:tcPr>
          <w:p w14:paraId="7D86CB02"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3726FA79" w14:textId="77777777" w:rsidR="002A7988" w:rsidRPr="002A7988" w:rsidRDefault="002A7988" w:rsidP="002A7988">
            <w:pPr>
              <w:spacing w:after="0" w:line="240" w:lineRule="auto"/>
              <w:jc w:val="right"/>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w:t>
            </w:r>
          </w:p>
        </w:tc>
      </w:tr>
      <w:tr w:rsidR="002A7988" w:rsidRPr="002A7988" w14:paraId="6C72DF44" w14:textId="77777777" w:rsidTr="002A7988">
        <w:trPr>
          <w:trHeight w:val="315"/>
        </w:trPr>
        <w:tc>
          <w:tcPr>
            <w:tcW w:w="784" w:type="dxa"/>
            <w:tcBorders>
              <w:top w:val="nil"/>
              <w:left w:val="nil"/>
              <w:bottom w:val="nil"/>
              <w:right w:val="nil"/>
            </w:tcBorders>
            <w:shd w:val="clear" w:color="auto" w:fill="auto"/>
            <w:noWrap/>
            <w:vAlign w:val="center"/>
            <w:hideMark/>
          </w:tcPr>
          <w:p w14:paraId="25CCFFF6" w14:textId="77777777" w:rsidR="002A7988" w:rsidRPr="002A7988" w:rsidRDefault="002A7988" w:rsidP="002A7988">
            <w:pPr>
              <w:spacing w:after="0" w:line="240" w:lineRule="auto"/>
              <w:jc w:val="right"/>
              <w:rPr>
                <w:rFonts w:ascii="Arial" w:eastAsia="Times New Roman" w:hAnsi="Arial" w:cs="Arial"/>
                <w:b/>
                <w:bCs/>
                <w:sz w:val="24"/>
                <w:szCs w:val="24"/>
              </w:rPr>
            </w:pPr>
          </w:p>
        </w:tc>
        <w:tc>
          <w:tcPr>
            <w:tcW w:w="593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4843BEF"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TOTAL EXPENSES</w:t>
            </w:r>
          </w:p>
        </w:tc>
        <w:tc>
          <w:tcPr>
            <w:tcW w:w="222" w:type="dxa"/>
            <w:tcBorders>
              <w:top w:val="nil"/>
              <w:left w:val="nil"/>
              <w:bottom w:val="nil"/>
              <w:right w:val="nil"/>
            </w:tcBorders>
            <w:shd w:val="clear" w:color="auto" w:fill="auto"/>
            <w:noWrap/>
            <w:vAlign w:val="bottom"/>
            <w:hideMark/>
          </w:tcPr>
          <w:p w14:paraId="1FFC292D"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c>
          <w:tcPr>
            <w:tcW w:w="13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7C465A9"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xml:space="preserve">    763,591 </w:t>
            </w:r>
          </w:p>
        </w:tc>
        <w:tc>
          <w:tcPr>
            <w:tcW w:w="222" w:type="dxa"/>
            <w:tcBorders>
              <w:top w:val="nil"/>
              <w:left w:val="nil"/>
              <w:bottom w:val="nil"/>
              <w:right w:val="nil"/>
            </w:tcBorders>
            <w:shd w:val="clear" w:color="auto" w:fill="auto"/>
            <w:noWrap/>
            <w:vAlign w:val="bottom"/>
            <w:hideMark/>
          </w:tcPr>
          <w:p w14:paraId="347CD4B8"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noWrap/>
            <w:vAlign w:val="bottom"/>
            <w:hideMark/>
          </w:tcPr>
          <w:p w14:paraId="33F965E5"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1C6CDE0"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xml:space="preserve">     307,363 </w:t>
            </w:r>
          </w:p>
        </w:tc>
        <w:tc>
          <w:tcPr>
            <w:tcW w:w="280" w:type="dxa"/>
            <w:tcBorders>
              <w:top w:val="nil"/>
              <w:left w:val="nil"/>
              <w:bottom w:val="nil"/>
              <w:right w:val="nil"/>
            </w:tcBorders>
            <w:shd w:val="clear" w:color="auto" w:fill="auto"/>
            <w:noWrap/>
            <w:vAlign w:val="bottom"/>
            <w:hideMark/>
          </w:tcPr>
          <w:p w14:paraId="42D4A905"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36509D2"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xml:space="preserve">    284,033 </w:t>
            </w:r>
          </w:p>
        </w:tc>
        <w:tc>
          <w:tcPr>
            <w:tcW w:w="280" w:type="dxa"/>
            <w:tcBorders>
              <w:top w:val="nil"/>
              <w:left w:val="nil"/>
              <w:bottom w:val="nil"/>
              <w:right w:val="nil"/>
            </w:tcBorders>
            <w:shd w:val="clear" w:color="auto" w:fill="auto"/>
            <w:noWrap/>
            <w:vAlign w:val="bottom"/>
            <w:hideMark/>
          </w:tcPr>
          <w:p w14:paraId="0636A871"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9E8A0EF"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xml:space="preserve">    172,196 </w:t>
            </w:r>
          </w:p>
        </w:tc>
      </w:tr>
      <w:tr w:rsidR="002A7988" w:rsidRPr="002A7988" w14:paraId="137E7703" w14:textId="77777777" w:rsidTr="002A7988">
        <w:trPr>
          <w:trHeight w:val="120"/>
        </w:trPr>
        <w:tc>
          <w:tcPr>
            <w:tcW w:w="784" w:type="dxa"/>
            <w:tcBorders>
              <w:top w:val="nil"/>
              <w:left w:val="nil"/>
              <w:bottom w:val="nil"/>
              <w:right w:val="nil"/>
            </w:tcBorders>
            <w:shd w:val="clear" w:color="auto" w:fill="auto"/>
            <w:noWrap/>
            <w:vAlign w:val="center"/>
            <w:hideMark/>
          </w:tcPr>
          <w:p w14:paraId="0DEC2A05" w14:textId="77777777" w:rsidR="002A7988" w:rsidRPr="002A7988" w:rsidRDefault="002A7988" w:rsidP="002A7988">
            <w:pPr>
              <w:spacing w:after="0" w:line="240" w:lineRule="auto"/>
              <w:rPr>
                <w:rFonts w:ascii="Arial" w:eastAsia="Times New Roman" w:hAnsi="Arial" w:cs="Arial"/>
                <w:b/>
                <w:bCs/>
                <w:sz w:val="24"/>
                <w:szCs w:val="24"/>
              </w:rPr>
            </w:pPr>
          </w:p>
        </w:tc>
        <w:tc>
          <w:tcPr>
            <w:tcW w:w="5939" w:type="dxa"/>
            <w:tcBorders>
              <w:top w:val="nil"/>
              <w:left w:val="single" w:sz="8" w:space="0" w:color="auto"/>
              <w:bottom w:val="single" w:sz="8" w:space="0" w:color="auto"/>
              <w:right w:val="single" w:sz="8" w:space="0" w:color="auto"/>
            </w:tcBorders>
            <w:shd w:val="clear" w:color="auto" w:fill="auto"/>
            <w:noWrap/>
            <w:vAlign w:val="bottom"/>
            <w:hideMark/>
          </w:tcPr>
          <w:p w14:paraId="3814AE1A"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22" w:type="dxa"/>
            <w:tcBorders>
              <w:top w:val="nil"/>
              <w:left w:val="nil"/>
              <w:bottom w:val="nil"/>
              <w:right w:val="nil"/>
            </w:tcBorders>
            <w:shd w:val="clear" w:color="auto" w:fill="auto"/>
            <w:noWrap/>
            <w:vAlign w:val="bottom"/>
            <w:hideMark/>
          </w:tcPr>
          <w:p w14:paraId="0C67DC56"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single" w:sz="8" w:space="0" w:color="auto"/>
              <w:right w:val="single" w:sz="8" w:space="0" w:color="auto"/>
            </w:tcBorders>
            <w:shd w:val="clear" w:color="auto" w:fill="auto"/>
            <w:noWrap/>
            <w:vAlign w:val="bottom"/>
            <w:hideMark/>
          </w:tcPr>
          <w:p w14:paraId="077C8E43"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22" w:type="dxa"/>
            <w:tcBorders>
              <w:top w:val="nil"/>
              <w:left w:val="nil"/>
              <w:bottom w:val="nil"/>
              <w:right w:val="nil"/>
            </w:tcBorders>
            <w:shd w:val="clear" w:color="auto" w:fill="auto"/>
            <w:noWrap/>
            <w:vAlign w:val="bottom"/>
            <w:hideMark/>
          </w:tcPr>
          <w:p w14:paraId="506A4A99"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8BCBA82"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1B4BC86C"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45549DBE"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5A3458F0"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2544E401"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5EEBB4A8"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r>
      <w:tr w:rsidR="002A7988" w:rsidRPr="002A7988" w14:paraId="44FA4C5E" w14:textId="77777777" w:rsidTr="002A7988">
        <w:trPr>
          <w:trHeight w:val="120"/>
        </w:trPr>
        <w:tc>
          <w:tcPr>
            <w:tcW w:w="784" w:type="dxa"/>
            <w:tcBorders>
              <w:top w:val="nil"/>
              <w:left w:val="nil"/>
              <w:bottom w:val="nil"/>
              <w:right w:val="nil"/>
            </w:tcBorders>
            <w:shd w:val="clear" w:color="auto" w:fill="auto"/>
            <w:noWrap/>
            <w:vAlign w:val="center"/>
            <w:hideMark/>
          </w:tcPr>
          <w:p w14:paraId="75A869BB"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nil"/>
              <w:bottom w:val="nil"/>
              <w:right w:val="nil"/>
            </w:tcBorders>
            <w:shd w:val="clear" w:color="auto" w:fill="auto"/>
            <w:noWrap/>
            <w:vAlign w:val="bottom"/>
            <w:hideMark/>
          </w:tcPr>
          <w:p w14:paraId="58ED1B40" w14:textId="77777777" w:rsidR="002A7988" w:rsidRPr="002A7988" w:rsidRDefault="002A7988" w:rsidP="002A7988">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B3B4AE2"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CB47167"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16F6A30"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A49913F"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2356079D"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366ED0D3"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544E10BC"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51E4CD38"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51A1BDC7"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r>
      <w:tr w:rsidR="002A7988" w:rsidRPr="002A7988" w14:paraId="1E084E08" w14:textId="77777777" w:rsidTr="002A7988">
        <w:trPr>
          <w:trHeight w:val="90"/>
        </w:trPr>
        <w:tc>
          <w:tcPr>
            <w:tcW w:w="784" w:type="dxa"/>
            <w:tcBorders>
              <w:top w:val="nil"/>
              <w:left w:val="nil"/>
              <w:bottom w:val="nil"/>
              <w:right w:val="nil"/>
            </w:tcBorders>
            <w:shd w:val="clear" w:color="auto" w:fill="auto"/>
            <w:noWrap/>
            <w:vAlign w:val="center"/>
            <w:hideMark/>
          </w:tcPr>
          <w:p w14:paraId="51507A27"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nil"/>
              <w:bottom w:val="nil"/>
              <w:right w:val="nil"/>
            </w:tcBorders>
            <w:shd w:val="clear" w:color="auto" w:fill="auto"/>
            <w:noWrap/>
            <w:vAlign w:val="bottom"/>
            <w:hideMark/>
          </w:tcPr>
          <w:p w14:paraId="176B195D" w14:textId="77777777" w:rsidR="002A7988" w:rsidRPr="002A7988" w:rsidRDefault="002A7988" w:rsidP="002A7988">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2B8CD8B"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6B20F49"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801296D"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F9F3D7D"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7B06BB8C"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w:t>
            </w:r>
          </w:p>
        </w:tc>
        <w:tc>
          <w:tcPr>
            <w:tcW w:w="280" w:type="dxa"/>
            <w:tcBorders>
              <w:top w:val="nil"/>
              <w:left w:val="nil"/>
              <w:bottom w:val="nil"/>
              <w:right w:val="nil"/>
            </w:tcBorders>
            <w:shd w:val="clear" w:color="auto" w:fill="auto"/>
            <w:noWrap/>
            <w:vAlign w:val="bottom"/>
            <w:hideMark/>
          </w:tcPr>
          <w:p w14:paraId="4C55F394"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186E4936"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w:t>
            </w:r>
          </w:p>
        </w:tc>
        <w:tc>
          <w:tcPr>
            <w:tcW w:w="280" w:type="dxa"/>
            <w:tcBorders>
              <w:top w:val="nil"/>
              <w:left w:val="nil"/>
              <w:bottom w:val="nil"/>
              <w:right w:val="nil"/>
            </w:tcBorders>
            <w:shd w:val="clear" w:color="auto" w:fill="auto"/>
            <w:noWrap/>
            <w:vAlign w:val="bottom"/>
            <w:hideMark/>
          </w:tcPr>
          <w:p w14:paraId="59FB6B4A" w14:textId="77777777" w:rsidR="002A7988" w:rsidRPr="002A7988" w:rsidRDefault="002A7988" w:rsidP="002A7988">
            <w:pPr>
              <w:spacing w:after="0" w:line="240" w:lineRule="auto"/>
              <w:rPr>
                <w:rFonts w:ascii="Times New Roman" w:eastAsia="Times New Roman" w:hAnsi="Times New Roman" w:cs="Times New Roman"/>
                <w:b/>
                <w:bCs/>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1D4FEB73" w14:textId="77777777" w:rsidR="002A7988" w:rsidRPr="002A7988" w:rsidRDefault="002A7988" w:rsidP="002A7988">
            <w:pPr>
              <w:spacing w:after="0" w:line="240" w:lineRule="auto"/>
              <w:rPr>
                <w:rFonts w:ascii="Times New Roman" w:eastAsia="Times New Roman" w:hAnsi="Times New Roman" w:cs="Times New Roman"/>
                <w:b/>
                <w:bCs/>
                <w:sz w:val="20"/>
                <w:szCs w:val="20"/>
              </w:rPr>
            </w:pPr>
            <w:r w:rsidRPr="002A7988">
              <w:rPr>
                <w:rFonts w:ascii="Times New Roman" w:eastAsia="Times New Roman" w:hAnsi="Times New Roman" w:cs="Times New Roman"/>
                <w:b/>
                <w:bCs/>
                <w:sz w:val="20"/>
                <w:szCs w:val="20"/>
              </w:rPr>
              <w:t> </w:t>
            </w:r>
          </w:p>
        </w:tc>
      </w:tr>
      <w:tr w:rsidR="002A7988" w:rsidRPr="002A7988" w14:paraId="28AD16DC" w14:textId="77777777" w:rsidTr="002A7988">
        <w:trPr>
          <w:trHeight w:val="330"/>
        </w:trPr>
        <w:tc>
          <w:tcPr>
            <w:tcW w:w="784" w:type="dxa"/>
            <w:tcBorders>
              <w:top w:val="nil"/>
              <w:left w:val="nil"/>
              <w:bottom w:val="nil"/>
              <w:right w:val="nil"/>
            </w:tcBorders>
            <w:shd w:val="clear" w:color="auto" w:fill="auto"/>
            <w:noWrap/>
            <w:vAlign w:val="center"/>
            <w:hideMark/>
          </w:tcPr>
          <w:p w14:paraId="3FA645AC" w14:textId="77777777" w:rsidR="002A7988" w:rsidRPr="002A7988" w:rsidRDefault="002A7988" w:rsidP="002A7988">
            <w:pPr>
              <w:spacing w:after="0" w:line="240" w:lineRule="auto"/>
              <w:rPr>
                <w:rFonts w:ascii="Arial" w:eastAsia="Times New Roman" w:hAnsi="Arial" w:cs="Arial"/>
                <w:b/>
                <w:bCs/>
                <w:sz w:val="24"/>
                <w:szCs w:val="24"/>
              </w:rPr>
            </w:pPr>
          </w:p>
        </w:tc>
        <w:tc>
          <w:tcPr>
            <w:tcW w:w="5939"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14:paraId="68CBBD3C" w14:textId="77777777" w:rsidR="002A7988" w:rsidRPr="002A7988" w:rsidRDefault="002A7988" w:rsidP="002A7988">
            <w:pPr>
              <w:spacing w:after="0" w:line="240" w:lineRule="auto"/>
              <w:rPr>
                <w:rFonts w:ascii="Times New Roman" w:eastAsia="Times New Roman" w:hAnsi="Times New Roman" w:cs="Times New Roman"/>
                <w:b/>
                <w:bCs/>
                <w:color w:val="000000"/>
                <w:sz w:val="20"/>
                <w:szCs w:val="20"/>
              </w:rPr>
            </w:pPr>
            <w:r w:rsidRPr="002A7988">
              <w:rPr>
                <w:rFonts w:ascii="Times New Roman" w:eastAsia="Times New Roman" w:hAnsi="Times New Roman" w:cs="Times New Roman"/>
                <w:b/>
                <w:bCs/>
                <w:color w:val="000000"/>
                <w:sz w:val="20"/>
                <w:szCs w:val="20"/>
              </w:rPr>
              <w:t>BALANCE / PROGRAM REINVESTMENT</w:t>
            </w:r>
          </w:p>
        </w:tc>
        <w:tc>
          <w:tcPr>
            <w:tcW w:w="222" w:type="dxa"/>
            <w:tcBorders>
              <w:top w:val="nil"/>
              <w:left w:val="nil"/>
              <w:bottom w:val="nil"/>
              <w:right w:val="nil"/>
            </w:tcBorders>
            <w:shd w:val="clear" w:color="auto" w:fill="auto"/>
            <w:noWrap/>
            <w:vAlign w:val="bottom"/>
            <w:hideMark/>
          </w:tcPr>
          <w:p w14:paraId="6B279A42" w14:textId="77777777" w:rsidR="002A7988" w:rsidRPr="002A7988" w:rsidRDefault="002A7988" w:rsidP="002A7988">
            <w:pPr>
              <w:spacing w:after="0" w:line="240" w:lineRule="auto"/>
              <w:rPr>
                <w:rFonts w:ascii="Times New Roman" w:eastAsia="Times New Roman" w:hAnsi="Times New Roman" w:cs="Times New Roman"/>
                <w:b/>
                <w:bCs/>
                <w:color w:val="000000"/>
                <w:sz w:val="20"/>
                <w:szCs w:val="20"/>
              </w:rPr>
            </w:pPr>
          </w:p>
        </w:tc>
        <w:tc>
          <w:tcPr>
            <w:tcW w:w="132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14:paraId="6955D2A8" w14:textId="77777777" w:rsidR="002A7988" w:rsidRPr="002A7988" w:rsidRDefault="002A7988" w:rsidP="002A7988">
            <w:pPr>
              <w:spacing w:after="0" w:line="240" w:lineRule="auto"/>
              <w:jc w:val="center"/>
              <w:rPr>
                <w:rFonts w:ascii="Times New Roman" w:eastAsia="Times New Roman" w:hAnsi="Times New Roman" w:cs="Times New Roman"/>
                <w:b/>
                <w:bCs/>
                <w:color w:val="000000"/>
                <w:sz w:val="20"/>
                <w:szCs w:val="20"/>
              </w:rPr>
            </w:pPr>
            <w:r w:rsidRPr="002A7988">
              <w:rPr>
                <w:rFonts w:ascii="Times New Roman" w:eastAsia="Times New Roman" w:hAnsi="Times New Roman" w:cs="Times New Roman"/>
                <w:b/>
                <w:bCs/>
                <w:color w:val="000000"/>
                <w:sz w:val="20"/>
                <w:szCs w:val="20"/>
              </w:rPr>
              <w:t xml:space="preserve">    152,909 </w:t>
            </w:r>
          </w:p>
        </w:tc>
        <w:tc>
          <w:tcPr>
            <w:tcW w:w="222" w:type="dxa"/>
            <w:tcBorders>
              <w:top w:val="nil"/>
              <w:left w:val="nil"/>
              <w:bottom w:val="nil"/>
              <w:right w:val="nil"/>
            </w:tcBorders>
            <w:shd w:val="clear" w:color="auto" w:fill="auto"/>
            <w:noWrap/>
            <w:vAlign w:val="bottom"/>
            <w:hideMark/>
          </w:tcPr>
          <w:p w14:paraId="1C7F5A77" w14:textId="77777777" w:rsidR="002A7988" w:rsidRPr="002A7988" w:rsidRDefault="002A7988" w:rsidP="002A7988">
            <w:pPr>
              <w:spacing w:after="0" w:line="240" w:lineRule="auto"/>
              <w:jc w:val="center"/>
              <w:rPr>
                <w:rFonts w:ascii="Times New Roman" w:eastAsia="Times New Roman" w:hAnsi="Times New Roman" w:cs="Times New Roman"/>
                <w:b/>
                <w:bCs/>
                <w:color w:val="000000"/>
                <w:sz w:val="20"/>
                <w:szCs w:val="20"/>
              </w:rPr>
            </w:pPr>
          </w:p>
        </w:tc>
        <w:tc>
          <w:tcPr>
            <w:tcW w:w="222" w:type="dxa"/>
            <w:tcBorders>
              <w:top w:val="nil"/>
              <w:left w:val="nil"/>
              <w:bottom w:val="nil"/>
              <w:right w:val="nil"/>
            </w:tcBorders>
            <w:shd w:val="clear" w:color="auto" w:fill="auto"/>
            <w:noWrap/>
            <w:vAlign w:val="bottom"/>
            <w:hideMark/>
          </w:tcPr>
          <w:p w14:paraId="5CBE3C21"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single" w:sz="4" w:space="0" w:color="auto"/>
              <w:left w:val="single" w:sz="8" w:space="0" w:color="auto"/>
              <w:bottom w:val="single" w:sz="8" w:space="0" w:color="auto"/>
              <w:right w:val="single" w:sz="8" w:space="0" w:color="auto"/>
            </w:tcBorders>
            <w:shd w:val="clear" w:color="000000" w:fill="C0C0C0"/>
            <w:noWrap/>
            <w:vAlign w:val="bottom"/>
            <w:hideMark/>
          </w:tcPr>
          <w:p w14:paraId="0915A0F9" w14:textId="77777777" w:rsidR="002A7988" w:rsidRPr="002A7988" w:rsidRDefault="002A7988" w:rsidP="002A7988">
            <w:pPr>
              <w:spacing w:after="0" w:line="240" w:lineRule="auto"/>
              <w:jc w:val="center"/>
              <w:rPr>
                <w:rFonts w:ascii="Times New Roman" w:eastAsia="Times New Roman" w:hAnsi="Times New Roman" w:cs="Times New Roman"/>
                <w:b/>
                <w:bCs/>
                <w:color w:val="000000"/>
                <w:sz w:val="20"/>
                <w:szCs w:val="20"/>
              </w:rPr>
            </w:pPr>
            <w:r w:rsidRPr="002A7988">
              <w:rPr>
                <w:rFonts w:ascii="Times New Roman" w:eastAsia="Times New Roman" w:hAnsi="Times New Roman" w:cs="Times New Roman"/>
                <w:b/>
                <w:bCs/>
                <w:color w:val="000000"/>
                <w:sz w:val="20"/>
                <w:szCs w:val="20"/>
              </w:rPr>
              <w:t xml:space="preserve">     107,987 </w:t>
            </w:r>
          </w:p>
        </w:tc>
        <w:tc>
          <w:tcPr>
            <w:tcW w:w="280" w:type="dxa"/>
            <w:tcBorders>
              <w:top w:val="nil"/>
              <w:left w:val="nil"/>
              <w:bottom w:val="nil"/>
              <w:right w:val="nil"/>
            </w:tcBorders>
            <w:shd w:val="clear" w:color="auto" w:fill="auto"/>
            <w:noWrap/>
            <w:vAlign w:val="bottom"/>
            <w:hideMark/>
          </w:tcPr>
          <w:p w14:paraId="1DCD21EA" w14:textId="77777777" w:rsidR="002A7988" w:rsidRPr="002A7988" w:rsidRDefault="002A7988" w:rsidP="002A7988">
            <w:pPr>
              <w:spacing w:after="0" w:line="240" w:lineRule="auto"/>
              <w:jc w:val="center"/>
              <w:rPr>
                <w:rFonts w:ascii="Times New Roman" w:eastAsia="Times New Roman" w:hAnsi="Times New Roman" w:cs="Times New Roman"/>
                <w:b/>
                <w:bCs/>
                <w:color w:val="000000"/>
                <w:sz w:val="20"/>
                <w:szCs w:val="20"/>
              </w:rPr>
            </w:pPr>
          </w:p>
        </w:tc>
        <w:tc>
          <w:tcPr>
            <w:tcW w:w="1300" w:type="dxa"/>
            <w:tcBorders>
              <w:top w:val="single" w:sz="4" w:space="0" w:color="auto"/>
              <w:left w:val="single" w:sz="8" w:space="0" w:color="auto"/>
              <w:bottom w:val="single" w:sz="8" w:space="0" w:color="auto"/>
              <w:right w:val="single" w:sz="8" w:space="0" w:color="auto"/>
            </w:tcBorders>
            <w:shd w:val="clear" w:color="000000" w:fill="C0C0C0"/>
            <w:noWrap/>
            <w:vAlign w:val="bottom"/>
            <w:hideMark/>
          </w:tcPr>
          <w:p w14:paraId="619ABCFC" w14:textId="77777777" w:rsidR="002A7988" w:rsidRPr="002A7988" w:rsidRDefault="002A7988" w:rsidP="002A7988">
            <w:pPr>
              <w:spacing w:after="0" w:line="240" w:lineRule="auto"/>
              <w:jc w:val="center"/>
              <w:rPr>
                <w:rFonts w:ascii="Times New Roman" w:eastAsia="Times New Roman" w:hAnsi="Times New Roman" w:cs="Times New Roman"/>
                <w:b/>
                <w:bCs/>
                <w:color w:val="000000"/>
                <w:sz w:val="20"/>
                <w:szCs w:val="20"/>
              </w:rPr>
            </w:pPr>
            <w:r w:rsidRPr="002A7988">
              <w:rPr>
                <w:rFonts w:ascii="Times New Roman" w:eastAsia="Times New Roman" w:hAnsi="Times New Roman" w:cs="Times New Roman"/>
                <w:b/>
                <w:bCs/>
                <w:color w:val="000000"/>
                <w:sz w:val="20"/>
                <w:szCs w:val="20"/>
              </w:rPr>
              <w:t xml:space="preserve">      45,517 </w:t>
            </w:r>
          </w:p>
        </w:tc>
        <w:tc>
          <w:tcPr>
            <w:tcW w:w="280" w:type="dxa"/>
            <w:tcBorders>
              <w:top w:val="nil"/>
              <w:left w:val="nil"/>
              <w:bottom w:val="nil"/>
              <w:right w:val="nil"/>
            </w:tcBorders>
            <w:shd w:val="clear" w:color="auto" w:fill="auto"/>
            <w:noWrap/>
            <w:vAlign w:val="bottom"/>
            <w:hideMark/>
          </w:tcPr>
          <w:p w14:paraId="08510B7B" w14:textId="77777777" w:rsidR="002A7988" w:rsidRPr="002A7988" w:rsidRDefault="002A7988" w:rsidP="002A7988">
            <w:pPr>
              <w:spacing w:after="0" w:line="240" w:lineRule="auto"/>
              <w:jc w:val="center"/>
              <w:rPr>
                <w:rFonts w:ascii="Times New Roman" w:eastAsia="Times New Roman" w:hAnsi="Times New Roman" w:cs="Times New Roman"/>
                <w:b/>
                <w:bCs/>
                <w:color w:val="000000"/>
                <w:sz w:val="20"/>
                <w:szCs w:val="20"/>
              </w:rPr>
            </w:pPr>
          </w:p>
        </w:tc>
        <w:tc>
          <w:tcPr>
            <w:tcW w:w="1300" w:type="dxa"/>
            <w:tcBorders>
              <w:top w:val="single" w:sz="4" w:space="0" w:color="auto"/>
              <w:left w:val="single" w:sz="8" w:space="0" w:color="auto"/>
              <w:bottom w:val="single" w:sz="8" w:space="0" w:color="auto"/>
              <w:right w:val="single" w:sz="8" w:space="0" w:color="auto"/>
            </w:tcBorders>
            <w:shd w:val="clear" w:color="000000" w:fill="C0C0C0"/>
            <w:noWrap/>
            <w:vAlign w:val="bottom"/>
            <w:hideMark/>
          </w:tcPr>
          <w:p w14:paraId="283231CC" w14:textId="77777777" w:rsidR="002A7988" w:rsidRPr="002A7988" w:rsidRDefault="002A7988" w:rsidP="002A7988">
            <w:pPr>
              <w:spacing w:after="0" w:line="240" w:lineRule="auto"/>
              <w:jc w:val="center"/>
              <w:rPr>
                <w:rFonts w:ascii="Times New Roman" w:eastAsia="Times New Roman" w:hAnsi="Times New Roman" w:cs="Times New Roman"/>
                <w:b/>
                <w:bCs/>
                <w:color w:val="000000"/>
                <w:sz w:val="20"/>
                <w:szCs w:val="20"/>
              </w:rPr>
            </w:pPr>
            <w:r w:rsidRPr="002A7988">
              <w:rPr>
                <w:rFonts w:ascii="Times New Roman" w:eastAsia="Times New Roman" w:hAnsi="Times New Roman" w:cs="Times New Roman"/>
                <w:b/>
                <w:bCs/>
                <w:color w:val="000000"/>
                <w:sz w:val="20"/>
                <w:szCs w:val="20"/>
              </w:rPr>
              <w:t xml:space="preserve">          (596)</w:t>
            </w:r>
          </w:p>
        </w:tc>
      </w:tr>
      <w:tr w:rsidR="002A7988" w:rsidRPr="002A7988" w14:paraId="5E72E5BF" w14:textId="77777777" w:rsidTr="002A7988">
        <w:trPr>
          <w:trHeight w:val="315"/>
        </w:trPr>
        <w:tc>
          <w:tcPr>
            <w:tcW w:w="784" w:type="dxa"/>
            <w:tcBorders>
              <w:top w:val="nil"/>
              <w:left w:val="nil"/>
              <w:bottom w:val="nil"/>
              <w:right w:val="nil"/>
            </w:tcBorders>
            <w:shd w:val="clear" w:color="auto" w:fill="auto"/>
            <w:noWrap/>
            <w:vAlign w:val="center"/>
            <w:hideMark/>
          </w:tcPr>
          <w:p w14:paraId="1352AECC" w14:textId="77777777" w:rsidR="002A7988" w:rsidRPr="002A7988" w:rsidRDefault="002A7988" w:rsidP="002A7988">
            <w:pPr>
              <w:spacing w:after="0" w:line="240" w:lineRule="auto"/>
              <w:jc w:val="center"/>
              <w:outlineLvl w:val="0"/>
              <w:rPr>
                <w:rFonts w:ascii="Arial" w:eastAsia="Times New Roman" w:hAnsi="Arial" w:cs="Arial"/>
                <w:sz w:val="20"/>
                <w:szCs w:val="20"/>
              </w:rPr>
            </w:pPr>
            <w:r w:rsidRPr="002A7988">
              <w:rPr>
                <w:rFonts w:ascii="Arial" w:eastAsia="Times New Roman" w:hAnsi="Arial" w:cs="Arial"/>
                <w:sz w:val="20"/>
                <w:szCs w:val="20"/>
              </w:rPr>
              <w:t>50%</w:t>
            </w:r>
          </w:p>
        </w:tc>
        <w:tc>
          <w:tcPr>
            <w:tcW w:w="5939" w:type="dxa"/>
            <w:tcBorders>
              <w:top w:val="nil"/>
              <w:left w:val="single" w:sz="8" w:space="0" w:color="auto"/>
              <w:bottom w:val="nil"/>
              <w:right w:val="single" w:sz="8" w:space="0" w:color="auto"/>
            </w:tcBorders>
            <w:shd w:val="clear" w:color="auto" w:fill="auto"/>
            <w:noWrap/>
            <w:vAlign w:val="bottom"/>
            <w:hideMark/>
          </w:tcPr>
          <w:p w14:paraId="6608766A" w14:textId="77777777" w:rsidR="002A7988" w:rsidRPr="002A7988" w:rsidRDefault="002A7988" w:rsidP="002A7988">
            <w:pPr>
              <w:spacing w:after="0" w:line="240" w:lineRule="auto"/>
              <w:outlineLvl w:val="0"/>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College/Dpt Partner Share</w:t>
            </w:r>
          </w:p>
        </w:tc>
        <w:tc>
          <w:tcPr>
            <w:tcW w:w="222" w:type="dxa"/>
            <w:tcBorders>
              <w:top w:val="nil"/>
              <w:left w:val="nil"/>
              <w:bottom w:val="nil"/>
              <w:right w:val="nil"/>
            </w:tcBorders>
            <w:shd w:val="clear" w:color="auto" w:fill="auto"/>
            <w:noWrap/>
            <w:vAlign w:val="bottom"/>
            <w:hideMark/>
          </w:tcPr>
          <w:p w14:paraId="6DB3A416" w14:textId="77777777" w:rsidR="002A7988" w:rsidRPr="002A7988" w:rsidRDefault="002A7988" w:rsidP="002A7988">
            <w:pPr>
              <w:spacing w:after="0" w:line="240" w:lineRule="auto"/>
              <w:outlineLvl w:val="0"/>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1FAAC932" w14:textId="77777777" w:rsidR="002A7988" w:rsidRPr="002A7988" w:rsidRDefault="002A7988" w:rsidP="002A7988">
            <w:pPr>
              <w:spacing w:after="0" w:line="240" w:lineRule="auto"/>
              <w:outlineLvl w:val="0"/>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76,454 </w:t>
            </w:r>
          </w:p>
        </w:tc>
        <w:tc>
          <w:tcPr>
            <w:tcW w:w="222" w:type="dxa"/>
            <w:tcBorders>
              <w:top w:val="nil"/>
              <w:left w:val="nil"/>
              <w:bottom w:val="nil"/>
              <w:right w:val="nil"/>
            </w:tcBorders>
            <w:shd w:val="clear" w:color="auto" w:fill="auto"/>
            <w:noWrap/>
            <w:vAlign w:val="bottom"/>
            <w:hideMark/>
          </w:tcPr>
          <w:p w14:paraId="75F53789" w14:textId="77777777" w:rsidR="002A7988" w:rsidRPr="002A7988" w:rsidRDefault="002A7988" w:rsidP="002A7988">
            <w:pPr>
              <w:spacing w:after="0" w:line="240" w:lineRule="auto"/>
              <w:outlineLvl w:val="0"/>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B6081B2" w14:textId="77777777" w:rsidR="002A7988" w:rsidRPr="002A7988" w:rsidRDefault="002A7988" w:rsidP="002A7988">
            <w:pPr>
              <w:spacing w:after="0" w:line="240" w:lineRule="auto"/>
              <w:outlineLvl w:val="0"/>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205C7E7B" w14:textId="77777777" w:rsidR="002A7988" w:rsidRPr="002A7988" w:rsidRDefault="002A7988" w:rsidP="002A7988">
            <w:pPr>
              <w:spacing w:after="0" w:line="240" w:lineRule="auto"/>
              <w:outlineLvl w:val="0"/>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53,994 </w:t>
            </w:r>
          </w:p>
        </w:tc>
        <w:tc>
          <w:tcPr>
            <w:tcW w:w="280" w:type="dxa"/>
            <w:tcBorders>
              <w:top w:val="nil"/>
              <w:left w:val="nil"/>
              <w:bottom w:val="nil"/>
              <w:right w:val="nil"/>
            </w:tcBorders>
            <w:shd w:val="clear" w:color="auto" w:fill="auto"/>
            <w:noWrap/>
            <w:vAlign w:val="bottom"/>
            <w:hideMark/>
          </w:tcPr>
          <w:p w14:paraId="176CEEFB" w14:textId="77777777" w:rsidR="002A7988" w:rsidRPr="002A7988" w:rsidRDefault="002A7988" w:rsidP="002A7988">
            <w:pPr>
              <w:spacing w:after="0" w:line="240" w:lineRule="auto"/>
              <w:outlineLvl w:val="0"/>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4918D2CC" w14:textId="77777777" w:rsidR="002A7988" w:rsidRPr="002A7988" w:rsidRDefault="002A7988" w:rsidP="002A7988">
            <w:pPr>
              <w:spacing w:after="0" w:line="240" w:lineRule="auto"/>
              <w:outlineLvl w:val="0"/>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22,759 </w:t>
            </w:r>
          </w:p>
        </w:tc>
        <w:tc>
          <w:tcPr>
            <w:tcW w:w="280" w:type="dxa"/>
            <w:tcBorders>
              <w:top w:val="nil"/>
              <w:left w:val="nil"/>
              <w:bottom w:val="nil"/>
              <w:right w:val="nil"/>
            </w:tcBorders>
            <w:shd w:val="clear" w:color="auto" w:fill="auto"/>
            <w:noWrap/>
            <w:vAlign w:val="bottom"/>
            <w:hideMark/>
          </w:tcPr>
          <w:p w14:paraId="585BBE1D" w14:textId="77777777" w:rsidR="002A7988" w:rsidRPr="002A7988" w:rsidRDefault="002A7988" w:rsidP="002A7988">
            <w:pPr>
              <w:spacing w:after="0" w:line="240" w:lineRule="auto"/>
              <w:outlineLvl w:val="0"/>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52994EDA" w14:textId="77777777" w:rsidR="002A7988" w:rsidRPr="002A7988" w:rsidRDefault="002A7988" w:rsidP="002A7988">
            <w:pPr>
              <w:spacing w:after="0" w:line="240" w:lineRule="auto"/>
              <w:outlineLvl w:val="0"/>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(298)</w:t>
            </w:r>
          </w:p>
        </w:tc>
      </w:tr>
      <w:tr w:rsidR="002A7988" w:rsidRPr="002A7988" w14:paraId="34147349" w14:textId="77777777" w:rsidTr="002A7988">
        <w:trPr>
          <w:trHeight w:val="300"/>
        </w:trPr>
        <w:tc>
          <w:tcPr>
            <w:tcW w:w="784" w:type="dxa"/>
            <w:tcBorders>
              <w:top w:val="nil"/>
              <w:left w:val="nil"/>
              <w:bottom w:val="nil"/>
              <w:right w:val="nil"/>
            </w:tcBorders>
            <w:shd w:val="clear" w:color="auto" w:fill="auto"/>
            <w:noWrap/>
            <w:vAlign w:val="center"/>
            <w:hideMark/>
          </w:tcPr>
          <w:p w14:paraId="78E4C772" w14:textId="77777777" w:rsidR="002A7988" w:rsidRPr="002A7988" w:rsidRDefault="002A7988" w:rsidP="002A7988">
            <w:pPr>
              <w:spacing w:after="0" w:line="240" w:lineRule="auto"/>
              <w:jc w:val="center"/>
              <w:outlineLvl w:val="0"/>
              <w:rPr>
                <w:rFonts w:ascii="Arial" w:eastAsia="Times New Roman" w:hAnsi="Arial" w:cs="Arial"/>
                <w:sz w:val="20"/>
                <w:szCs w:val="20"/>
              </w:rPr>
            </w:pPr>
            <w:r w:rsidRPr="002A7988">
              <w:rPr>
                <w:rFonts w:ascii="Arial" w:eastAsia="Times New Roman" w:hAnsi="Arial" w:cs="Arial"/>
                <w:sz w:val="20"/>
                <w:szCs w:val="20"/>
              </w:rPr>
              <w:t>50%</w:t>
            </w:r>
          </w:p>
        </w:tc>
        <w:tc>
          <w:tcPr>
            <w:tcW w:w="5939" w:type="dxa"/>
            <w:tcBorders>
              <w:top w:val="nil"/>
              <w:left w:val="single" w:sz="8" w:space="0" w:color="auto"/>
              <w:bottom w:val="nil"/>
              <w:right w:val="single" w:sz="8" w:space="0" w:color="auto"/>
            </w:tcBorders>
            <w:shd w:val="clear" w:color="auto" w:fill="auto"/>
            <w:noWrap/>
            <w:vAlign w:val="bottom"/>
            <w:hideMark/>
          </w:tcPr>
          <w:p w14:paraId="7BC4524D" w14:textId="77777777" w:rsidR="002A7988" w:rsidRPr="002A7988" w:rsidRDefault="002A7988" w:rsidP="002A7988">
            <w:pPr>
              <w:spacing w:after="0" w:line="240" w:lineRule="auto"/>
              <w:outlineLvl w:val="0"/>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CCPE Share</w:t>
            </w:r>
          </w:p>
        </w:tc>
        <w:tc>
          <w:tcPr>
            <w:tcW w:w="222" w:type="dxa"/>
            <w:tcBorders>
              <w:top w:val="nil"/>
              <w:left w:val="nil"/>
              <w:bottom w:val="nil"/>
              <w:right w:val="nil"/>
            </w:tcBorders>
            <w:shd w:val="clear" w:color="auto" w:fill="auto"/>
            <w:noWrap/>
            <w:vAlign w:val="bottom"/>
            <w:hideMark/>
          </w:tcPr>
          <w:p w14:paraId="359657C6" w14:textId="77777777" w:rsidR="002A7988" w:rsidRPr="002A7988" w:rsidRDefault="002A7988" w:rsidP="002A7988">
            <w:pPr>
              <w:spacing w:after="0" w:line="240" w:lineRule="auto"/>
              <w:outlineLvl w:val="0"/>
              <w:rPr>
                <w:rFonts w:ascii="Times New Roman" w:eastAsia="Times New Roman" w:hAnsi="Times New Roman" w:cs="Times New Roman"/>
                <w:sz w:val="20"/>
                <w:szCs w:val="20"/>
              </w:rPr>
            </w:pPr>
          </w:p>
        </w:tc>
        <w:tc>
          <w:tcPr>
            <w:tcW w:w="1320" w:type="dxa"/>
            <w:tcBorders>
              <w:top w:val="nil"/>
              <w:left w:val="single" w:sz="8" w:space="0" w:color="auto"/>
              <w:bottom w:val="nil"/>
              <w:right w:val="single" w:sz="8" w:space="0" w:color="auto"/>
            </w:tcBorders>
            <w:shd w:val="clear" w:color="auto" w:fill="auto"/>
            <w:noWrap/>
            <w:vAlign w:val="bottom"/>
            <w:hideMark/>
          </w:tcPr>
          <w:p w14:paraId="63B20DE3" w14:textId="77777777" w:rsidR="002A7988" w:rsidRPr="002A7988" w:rsidRDefault="002A7988" w:rsidP="002A7988">
            <w:pPr>
              <w:spacing w:after="0" w:line="240" w:lineRule="auto"/>
              <w:outlineLvl w:val="0"/>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76,454 </w:t>
            </w:r>
          </w:p>
        </w:tc>
        <w:tc>
          <w:tcPr>
            <w:tcW w:w="222" w:type="dxa"/>
            <w:tcBorders>
              <w:top w:val="nil"/>
              <w:left w:val="nil"/>
              <w:bottom w:val="nil"/>
              <w:right w:val="nil"/>
            </w:tcBorders>
            <w:shd w:val="clear" w:color="auto" w:fill="auto"/>
            <w:noWrap/>
            <w:vAlign w:val="bottom"/>
            <w:hideMark/>
          </w:tcPr>
          <w:p w14:paraId="40CB97D4" w14:textId="77777777" w:rsidR="002A7988" w:rsidRPr="002A7988" w:rsidRDefault="002A7988" w:rsidP="002A7988">
            <w:pPr>
              <w:spacing w:after="0" w:line="240" w:lineRule="auto"/>
              <w:outlineLvl w:val="0"/>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D8C7C1A" w14:textId="77777777" w:rsidR="002A7988" w:rsidRPr="002A7988" w:rsidRDefault="002A7988" w:rsidP="002A7988">
            <w:pPr>
              <w:spacing w:after="0" w:line="240" w:lineRule="auto"/>
              <w:outlineLvl w:val="0"/>
              <w:rPr>
                <w:rFonts w:ascii="Times New Roman" w:eastAsia="Times New Roman" w:hAnsi="Times New Roman" w:cs="Times New Roman"/>
                <w:sz w:val="20"/>
                <w:szCs w:val="20"/>
              </w:rPr>
            </w:pPr>
          </w:p>
        </w:tc>
        <w:tc>
          <w:tcPr>
            <w:tcW w:w="1340" w:type="dxa"/>
            <w:tcBorders>
              <w:top w:val="nil"/>
              <w:left w:val="single" w:sz="8" w:space="0" w:color="auto"/>
              <w:bottom w:val="nil"/>
              <w:right w:val="single" w:sz="8" w:space="0" w:color="auto"/>
            </w:tcBorders>
            <w:shd w:val="clear" w:color="auto" w:fill="auto"/>
            <w:noWrap/>
            <w:vAlign w:val="bottom"/>
            <w:hideMark/>
          </w:tcPr>
          <w:p w14:paraId="7181D459" w14:textId="77777777" w:rsidR="002A7988" w:rsidRPr="002A7988" w:rsidRDefault="002A7988" w:rsidP="002A7988">
            <w:pPr>
              <w:spacing w:after="0" w:line="240" w:lineRule="auto"/>
              <w:outlineLvl w:val="0"/>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53,994 </w:t>
            </w:r>
          </w:p>
        </w:tc>
        <w:tc>
          <w:tcPr>
            <w:tcW w:w="280" w:type="dxa"/>
            <w:tcBorders>
              <w:top w:val="nil"/>
              <w:left w:val="nil"/>
              <w:bottom w:val="nil"/>
              <w:right w:val="nil"/>
            </w:tcBorders>
            <w:shd w:val="clear" w:color="auto" w:fill="auto"/>
            <w:noWrap/>
            <w:vAlign w:val="bottom"/>
            <w:hideMark/>
          </w:tcPr>
          <w:p w14:paraId="1CBC518C" w14:textId="77777777" w:rsidR="002A7988" w:rsidRPr="002A7988" w:rsidRDefault="002A7988" w:rsidP="002A7988">
            <w:pPr>
              <w:spacing w:after="0" w:line="240" w:lineRule="auto"/>
              <w:outlineLvl w:val="0"/>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7F911B08" w14:textId="77777777" w:rsidR="002A7988" w:rsidRPr="002A7988" w:rsidRDefault="002A7988" w:rsidP="002A7988">
            <w:pPr>
              <w:spacing w:after="0" w:line="240" w:lineRule="auto"/>
              <w:outlineLvl w:val="0"/>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22,759 </w:t>
            </w:r>
          </w:p>
        </w:tc>
        <w:tc>
          <w:tcPr>
            <w:tcW w:w="280" w:type="dxa"/>
            <w:tcBorders>
              <w:top w:val="nil"/>
              <w:left w:val="nil"/>
              <w:bottom w:val="nil"/>
              <w:right w:val="nil"/>
            </w:tcBorders>
            <w:shd w:val="clear" w:color="auto" w:fill="auto"/>
            <w:noWrap/>
            <w:vAlign w:val="bottom"/>
            <w:hideMark/>
          </w:tcPr>
          <w:p w14:paraId="7CC7046E" w14:textId="77777777" w:rsidR="002A7988" w:rsidRPr="002A7988" w:rsidRDefault="002A7988" w:rsidP="002A7988">
            <w:pPr>
              <w:spacing w:after="0" w:line="240" w:lineRule="auto"/>
              <w:outlineLvl w:val="0"/>
              <w:rPr>
                <w:rFonts w:ascii="Times New Roman" w:eastAsia="Times New Roman" w:hAnsi="Times New Roman" w:cs="Times New Roman"/>
                <w:sz w:val="20"/>
                <w:szCs w:val="20"/>
              </w:rPr>
            </w:pPr>
          </w:p>
        </w:tc>
        <w:tc>
          <w:tcPr>
            <w:tcW w:w="1300" w:type="dxa"/>
            <w:tcBorders>
              <w:top w:val="nil"/>
              <w:left w:val="single" w:sz="8" w:space="0" w:color="auto"/>
              <w:bottom w:val="nil"/>
              <w:right w:val="single" w:sz="8" w:space="0" w:color="auto"/>
            </w:tcBorders>
            <w:shd w:val="clear" w:color="auto" w:fill="auto"/>
            <w:noWrap/>
            <w:vAlign w:val="bottom"/>
            <w:hideMark/>
          </w:tcPr>
          <w:p w14:paraId="7A01D9FB" w14:textId="77777777" w:rsidR="002A7988" w:rsidRPr="002A7988" w:rsidRDefault="002A7988" w:rsidP="002A7988">
            <w:pPr>
              <w:spacing w:after="0" w:line="240" w:lineRule="auto"/>
              <w:outlineLvl w:val="0"/>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xml:space="preserve">          (298)</w:t>
            </w:r>
          </w:p>
        </w:tc>
      </w:tr>
      <w:tr w:rsidR="002A7988" w:rsidRPr="002A7988" w14:paraId="7196E4ED" w14:textId="77777777" w:rsidTr="002A7988">
        <w:trPr>
          <w:trHeight w:val="135"/>
        </w:trPr>
        <w:tc>
          <w:tcPr>
            <w:tcW w:w="784" w:type="dxa"/>
            <w:tcBorders>
              <w:top w:val="nil"/>
              <w:left w:val="nil"/>
              <w:bottom w:val="nil"/>
              <w:right w:val="nil"/>
            </w:tcBorders>
            <w:shd w:val="clear" w:color="auto" w:fill="auto"/>
            <w:noWrap/>
            <w:vAlign w:val="center"/>
            <w:hideMark/>
          </w:tcPr>
          <w:p w14:paraId="0F97902A" w14:textId="77777777" w:rsidR="002A7988" w:rsidRPr="002A7988" w:rsidRDefault="002A7988" w:rsidP="002A7988">
            <w:pPr>
              <w:spacing w:after="0" w:line="240" w:lineRule="auto"/>
              <w:outlineLvl w:val="0"/>
              <w:rPr>
                <w:rFonts w:ascii="Arial" w:eastAsia="Times New Roman" w:hAnsi="Arial" w:cs="Arial"/>
                <w:sz w:val="24"/>
                <w:szCs w:val="24"/>
              </w:rPr>
            </w:pPr>
          </w:p>
        </w:tc>
        <w:tc>
          <w:tcPr>
            <w:tcW w:w="5939" w:type="dxa"/>
            <w:tcBorders>
              <w:top w:val="nil"/>
              <w:left w:val="single" w:sz="8" w:space="0" w:color="auto"/>
              <w:bottom w:val="single" w:sz="8" w:space="0" w:color="auto"/>
              <w:right w:val="single" w:sz="8" w:space="0" w:color="auto"/>
            </w:tcBorders>
            <w:shd w:val="clear" w:color="auto" w:fill="auto"/>
            <w:noWrap/>
            <w:vAlign w:val="bottom"/>
            <w:hideMark/>
          </w:tcPr>
          <w:p w14:paraId="44824A2A"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22" w:type="dxa"/>
            <w:tcBorders>
              <w:top w:val="nil"/>
              <w:left w:val="nil"/>
              <w:bottom w:val="nil"/>
              <w:right w:val="nil"/>
            </w:tcBorders>
            <w:shd w:val="clear" w:color="auto" w:fill="auto"/>
            <w:noWrap/>
            <w:vAlign w:val="bottom"/>
            <w:hideMark/>
          </w:tcPr>
          <w:p w14:paraId="5563FBDB"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single" w:sz="8" w:space="0" w:color="auto"/>
              <w:bottom w:val="single" w:sz="8" w:space="0" w:color="auto"/>
              <w:right w:val="single" w:sz="8" w:space="0" w:color="auto"/>
            </w:tcBorders>
            <w:shd w:val="clear" w:color="auto" w:fill="auto"/>
            <w:noWrap/>
            <w:vAlign w:val="bottom"/>
            <w:hideMark/>
          </w:tcPr>
          <w:p w14:paraId="77C1EF26"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22" w:type="dxa"/>
            <w:tcBorders>
              <w:top w:val="nil"/>
              <w:left w:val="nil"/>
              <w:bottom w:val="nil"/>
              <w:right w:val="nil"/>
            </w:tcBorders>
            <w:shd w:val="clear" w:color="auto" w:fill="auto"/>
            <w:noWrap/>
            <w:vAlign w:val="bottom"/>
            <w:hideMark/>
          </w:tcPr>
          <w:p w14:paraId="660088E7"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D90E8C0"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single" w:sz="8" w:space="0" w:color="auto"/>
              <w:bottom w:val="single" w:sz="8" w:space="0" w:color="auto"/>
              <w:right w:val="single" w:sz="8" w:space="0" w:color="auto"/>
            </w:tcBorders>
            <w:shd w:val="clear" w:color="auto" w:fill="auto"/>
            <w:noWrap/>
            <w:vAlign w:val="bottom"/>
            <w:hideMark/>
          </w:tcPr>
          <w:p w14:paraId="7B3DD7A0"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0E861914"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single" w:sz="8" w:space="0" w:color="auto"/>
              <w:right w:val="single" w:sz="8" w:space="0" w:color="auto"/>
            </w:tcBorders>
            <w:shd w:val="clear" w:color="auto" w:fill="auto"/>
            <w:noWrap/>
            <w:vAlign w:val="bottom"/>
            <w:hideMark/>
          </w:tcPr>
          <w:p w14:paraId="497CC2CC"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c>
          <w:tcPr>
            <w:tcW w:w="280" w:type="dxa"/>
            <w:tcBorders>
              <w:top w:val="nil"/>
              <w:left w:val="nil"/>
              <w:bottom w:val="nil"/>
              <w:right w:val="nil"/>
            </w:tcBorders>
            <w:shd w:val="clear" w:color="auto" w:fill="auto"/>
            <w:noWrap/>
            <w:vAlign w:val="bottom"/>
            <w:hideMark/>
          </w:tcPr>
          <w:p w14:paraId="5249DE3B"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single" w:sz="8" w:space="0" w:color="auto"/>
              <w:bottom w:val="single" w:sz="8" w:space="0" w:color="auto"/>
              <w:right w:val="single" w:sz="8" w:space="0" w:color="auto"/>
            </w:tcBorders>
            <w:shd w:val="clear" w:color="auto" w:fill="auto"/>
            <w:noWrap/>
            <w:vAlign w:val="bottom"/>
            <w:hideMark/>
          </w:tcPr>
          <w:p w14:paraId="76DF5A44"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 </w:t>
            </w:r>
          </w:p>
        </w:tc>
      </w:tr>
      <w:tr w:rsidR="002A7988" w:rsidRPr="002A7988" w14:paraId="0ABB9244" w14:textId="77777777" w:rsidTr="002A7988">
        <w:trPr>
          <w:trHeight w:val="315"/>
        </w:trPr>
        <w:tc>
          <w:tcPr>
            <w:tcW w:w="784" w:type="dxa"/>
            <w:tcBorders>
              <w:top w:val="nil"/>
              <w:left w:val="nil"/>
              <w:bottom w:val="nil"/>
              <w:right w:val="nil"/>
            </w:tcBorders>
            <w:shd w:val="clear" w:color="auto" w:fill="auto"/>
            <w:noWrap/>
            <w:vAlign w:val="center"/>
            <w:hideMark/>
          </w:tcPr>
          <w:p w14:paraId="44D94C9C" w14:textId="77777777" w:rsidR="002A7988" w:rsidRPr="002A7988" w:rsidRDefault="002A7988" w:rsidP="002A7988">
            <w:pPr>
              <w:spacing w:after="0" w:line="240" w:lineRule="auto"/>
              <w:rPr>
                <w:rFonts w:ascii="Arial" w:eastAsia="Times New Roman" w:hAnsi="Arial" w:cs="Arial"/>
                <w:sz w:val="24"/>
                <w:szCs w:val="24"/>
              </w:rPr>
            </w:pPr>
          </w:p>
        </w:tc>
        <w:tc>
          <w:tcPr>
            <w:tcW w:w="5939" w:type="dxa"/>
            <w:tcBorders>
              <w:top w:val="nil"/>
              <w:left w:val="nil"/>
              <w:bottom w:val="nil"/>
              <w:right w:val="nil"/>
            </w:tcBorders>
            <w:shd w:val="clear" w:color="auto" w:fill="auto"/>
            <w:noWrap/>
            <w:vAlign w:val="bottom"/>
            <w:hideMark/>
          </w:tcPr>
          <w:p w14:paraId="5F5CE7E5" w14:textId="77777777" w:rsidR="002A7988" w:rsidRPr="002A7988" w:rsidRDefault="002A7988" w:rsidP="002A7988">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A391343"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AA4A75D" w14:textId="77777777" w:rsidR="002A7988" w:rsidRPr="002A7988" w:rsidRDefault="002A7988" w:rsidP="002A7988">
            <w:pPr>
              <w:spacing w:after="0" w:line="240" w:lineRule="auto"/>
              <w:jc w:val="right"/>
              <w:rPr>
                <w:rFonts w:ascii="Times New Roman" w:eastAsia="Times New Roman" w:hAnsi="Times New Roman" w:cs="Times New Roman"/>
                <w:color w:val="000000"/>
                <w:sz w:val="20"/>
                <w:szCs w:val="20"/>
              </w:rPr>
            </w:pPr>
            <w:r w:rsidRPr="002A7988">
              <w:rPr>
                <w:rFonts w:ascii="Times New Roman" w:eastAsia="Times New Roman" w:hAnsi="Times New Roman" w:cs="Times New Roman"/>
                <w:color w:val="000000"/>
                <w:sz w:val="20"/>
                <w:szCs w:val="20"/>
              </w:rPr>
              <w:t>16.7%</w:t>
            </w:r>
          </w:p>
        </w:tc>
        <w:tc>
          <w:tcPr>
            <w:tcW w:w="222" w:type="dxa"/>
            <w:tcBorders>
              <w:top w:val="nil"/>
              <w:left w:val="nil"/>
              <w:bottom w:val="nil"/>
              <w:right w:val="nil"/>
            </w:tcBorders>
            <w:shd w:val="clear" w:color="auto" w:fill="auto"/>
            <w:noWrap/>
            <w:vAlign w:val="bottom"/>
            <w:hideMark/>
          </w:tcPr>
          <w:p w14:paraId="29B57334" w14:textId="77777777" w:rsidR="002A7988" w:rsidRPr="002A7988" w:rsidRDefault="002A7988" w:rsidP="002A7988">
            <w:pPr>
              <w:spacing w:after="0" w:line="240" w:lineRule="auto"/>
              <w:jc w:val="right"/>
              <w:rPr>
                <w:rFonts w:ascii="Times New Roman" w:eastAsia="Times New Roman" w:hAnsi="Times New Roman" w:cs="Times New Roman"/>
                <w:color w:val="000000"/>
                <w:sz w:val="20"/>
                <w:szCs w:val="20"/>
              </w:rPr>
            </w:pPr>
          </w:p>
        </w:tc>
        <w:tc>
          <w:tcPr>
            <w:tcW w:w="222" w:type="dxa"/>
            <w:tcBorders>
              <w:top w:val="nil"/>
              <w:left w:val="nil"/>
              <w:bottom w:val="nil"/>
              <w:right w:val="nil"/>
            </w:tcBorders>
            <w:shd w:val="clear" w:color="auto" w:fill="auto"/>
            <w:noWrap/>
            <w:vAlign w:val="bottom"/>
            <w:hideMark/>
          </w:tcPr>
          <w:p w14:paraId="31115241"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008D6295"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14:paraId="4B0B8EDF"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574E951"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14:paraId="4127815F"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39AF527" w14:textId="77777777" w:rsidR="002A7988" w:rsidRPr="002A7988" w:rsidRDefault="002A7988" w:rsidP="002A7988">
            <w:pPr>
              <w:spacing w:after="0" w:line="240" w:lineRule="auto"/>
              <w:rPr>
                <w:rFonts w:ascii="Times New Roman" w:eastAsia="Times New Roman" w:hAnsi="Times New Roman" w:cs="Times New Roman"/>
                <w:sz w:val="20"/>
                <w:szCs w:val="20"/>
              </w:rPr>
            </w:pPr>
          </w:p>
        </w:tc>
      </w:tr>
      <w:tr w:rsidR="002A7988" w:rsidRPr="002A7988" w14:paraId="19A96885" w14:textId="77777777" w:rsidTr="002A7988">
        <w:trPr>
          <w:trHeight w:val="105"/>
        </w:trPr>
        <w:tc>
          <w:tcPr>
            <w:tcW w:w="784" w:type="dxa"/>
            <w:tcBorders>
              <w:top w:val="nil"/>
              <w:left w:val="nil"/>
              <w:bottom w:val="nil"/>
              <w:right w:val="nil"/>
            </w:tcBorders>
            <w:shd w:val="clear" w:color="auto" w:fill="auto"/>
            <w:noWrap/>
            <w:vAlign w:val="center"/>
            <w:hideMark/>
          </w:tcPr>
          <w:p w14:paraId="58E6FDEA"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5939" w:type="dxa"/>
            <w:tcBorders>
              <w:top w:val="nil"/>
              <w:left w:val="nil"/>
              <w:bottom w:val="nil"/>
              <w:right w:val="nil"/>
            </w:tcBorders>
            <w:shd w:val="clear" w:color="auto" w:fill="auto"/>
            <w:noWrap/>
            <w:vAlign w:val="bottom"/>
            <w:hideMark/>
          </w:tcPr>
          <w:p w14:paraId="30A7D13A" w14:textId="77777777" w:rsidR="002A7988" w:rsidRPr="002A7988" w:rsidRDefault="002A7988" w:rsidP="002A7988">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1126208"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9479D15"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B61EFBE"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7371FF2"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58D14B2C"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14:paraId="703DC307"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C6FE0E7"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14:paraId="3B13AD0C"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CE288DC" w14:textId="77777777" w:rsidR="002A7988" w:rsidRPr="002A7988" w:rsidRDefault="002A7988" w:rsidP="002A7988">
            <w:pPr>
              <w:spacing w:after="0" w:line="240" w:lineRule="auto"/>
              <w:rPr>
                <w:rFonts w:ascii="Times New Roman" w:eastAsia="Times New Roman" w:hAnsi="Times New Roman" w:cs="Times New Roman"/>
                <w:sz w:val="20"/>
                <w:szCs w:val="20"/>
              </w:rPr>
            </w:pPr>
          </w:p>
        </w:tc>
      </w:tr>
      <w:tr w:rsidR="002A7988" w:rsidRPr="002A7988" w14:paraId="30AF1844" w14:textId="77777777" w:rsidTr="002A7988">
        <w:trPr>
          <w:trHeight w:val="300"/>
        </w:trPr>
        <w:tc>
          <w:tcPr>
            <w:tcW w:w="784" w:type="dxa"/>
            <w:tcBorders>
              <w:top w:val="nil"/>
              <w:left w:val="nil"/>
              <w:bottom w:val="nil"/>
              <w:right w:val="nil"/>
            </w:tcBorders>
            <w:shd w:val="clear" w:color="auto" w:fill="auto"/>
            <w:noWrap/>
            <w:vAlign w:val="center"/>
            <w:hideMark/>
          </w:tcPr>
          <w:p w14:paraId="131B6EE4"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5939" w:type="dxa"/>
            <w:tcBorders>
              <w:top w:val="nil"/>
              <w:left w:val="nil"/>
              <w:bottom w:val="nil"/>
              <w:right w:val="nil"/>
            </w:tcBorders>
            <w:shd w:val="clear" w:color="auto" w:fill="auto"/>
            <w:noWrap/>
            <w:vAlign w:val="bottom"/>
            <w:hideMark/>
          </w:tcPr>
          <w:p w14:paraId="1E79D9A0" w14:textId="77777777" w:rsidR="002A7988" w:rsidRPr="002A7988" w:rsidRDefault="002A7988" w:rsidP="002A7988">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39E9CD3"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6F3325B"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ADF8F86"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D91BF93"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3B6F5793"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14:paraId="397F6ED4"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8CB9F58"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14:paraId="66ACD51F" w14:textId="77777777" w:rsidR="002A7988" w:rsidRPr="002A7988" w:rsidRDefault="002A7988" w:rsidP="002A7988">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F790485" w14:textId="77777777" w:rsidR="002A7988" w:rsidRPr="002A7988" w:rsidRDefault="002A7988" w:rsidP="002A7988">
            <w:pPr>
              <w:spacing w:after="0" w:line="240" w:lineRule="auto"/>
              <w:rPr>
                <w:rFonts w:ascii="Times New Roman" w:eastAsia="Times New Roman" w:hAnsi="Times New Roman" w:cs="Times New Roman"/>
                <w:sz w:val="20"/>
                <w:szCs w:val="20"/>
              </w:rPr>
            </w:pPr>
          </w:p>
        </w:tc>
      </w:tr>
    </w:tbl>
    <w:p w14:paraId="4842BA26" w14:textId="77777777" w:rsidR="002A7988" w:rsidRPr="002A7988" w:rsidRDefault="002A7988" w:rsidP="002A7988">
      <w:pPr>
        <w:spacing w:after="0" w:line="240" w:lineRule="auto"/>
        <w:rPr>
          <w:rFonts w:ascii="Times New Roman" w:eastAsia="Times New Roman" w:hAnsi="Times New Roman" w:cs="Times New Roman"/>
          <w:sz w:val="20"/>
          <w:szCs w:val="20"/>
        </w:rPr>
      </w:pPr>
      <w:r w:rsidRPr="002A7988">
        <w:rPr>
          <w:rFonts w:ascii="Times New Roman" w:eastAsia="Times New Roman" w:hAnsi="Times New Roman" w:cs="Times New Roman"/>
          <w:sz w:val="20"/>
          <w:szCs w:val="20"/>
        </w:rPr>
        <w:t>4-semester(18 month) Format</w:t>
      </w:r>
    </w:p>
    <w:p w14:paraId="42EC2EA7" w14:textId="77777777" w:rsidR="002A7988" w:rsidRDefault="002A7988" w:rsidP="002A7988">
      <w:pPr>
        <w:spacing w:after="0" w:line="240" w:lineRule="auto"/>
        <w:rPr>
          <w:rFonts w:ascii="Times New Roman" w:eastAsia="Times New Roman" w:hAnsi="Times New Roman" w:cs="Times New Roman"/>
          <w:sz w:val="20"/>
          <w:szCs w:val="20"/>
        </w:rPr>
        <w:sectPr w:rsidR="002A7988" w:rsidSect="002A7988">
          <w:pgSz w:w="15840" w:h="12240" w:orient="landscape"/>
          <w:pgMar w:top="1440" w:right="1440" w:bottom="1440" w:left="1440" w:header="720" w:footer="720" w:gutter="0"/>
          <w:cols w:space="720"/>
          <w:docGrid w:linePitch="360"/>
        </w:sectPr>
      </w:pPr>
      <w:r>
        <w:rPr>
          <w:rFonts w:ascii="Times New Roman" w:eastAsia="Times New Roman" w:hAnsi="Times New Roman" w:cs="Times New Roman"/>
          <w:sz w:val="20"/>
          <w:szCs w:val="20"/>
        </w:rPr>
        <w:t>Expect at least three</w:t>
      </w:r>
      <w:r w:rsidRPr="002A7988">
        <w:rPr>
          <w:rFonts w:ascii="Times New Roman" w:eastAsia="Times New Roman" w:hAnsi="Times New Roman" w:cs="Times New Roman"/>
          <w:sz w:val="20"/>
          <w:szCs w:val="20"/>
        </w:rPr>
        <w:t xml:space="preserve"> student attrition per cohort.</w:t>
      </w:r>
    </w:p>
    <w:tbl>
      <w:tblPr>
        <w:tblStyle w:val="TableGrid"/>
        <w:tblW w:w="0" w:type="auto"/>
        <w:tblLook w:val="04A0" w:firstRow="1" w:lastRow="0" w:firstColumn="1" w:lastColumn="0" w:noHBand="0" w:noVBand="1"/>
      </w:tblPr>
      <w:tblGrid>
        <w:gridCol w:w="9350"/>
      </w:tblGrid>
      <w:tr w:rsidR="00995D6E" w14:paraId="22C4DE2B" w14:textId="77777777" w:rsidTr="004B301B">
        <w:tc>
          <w:tcPr>
            <w:tcW w:w="9350" w:type="dxa"/>
            <w:tcBorders>
              <w:top w:val="single" w:sz="2" w:space="0" w:color="FF0000"/>
              <w:left w:val="single" w:sz="2" w:space="0" w:color="FF0000"/>
              <w:bottom w:val="single" w:sz="2" w:space="0" w:color="FF0000"/>
              <w:right w:val="single" w:sz="2" w:space="0" w:color="FF0000"/>
            </w:tcBorders>
          </w:tcPr>
          <w:p w14:paraId="79C69741" w14:textId="77777777" w:rsidR="00995D6E" w:rsidRPr="00995D6E" w:rsidRDefault="00995D6E" w:rsidP="00995D6E">
            <w:pPr>
              <w:pStyle w:val="Heading2"/>
              <w:jc w:val="center"/>
              <w:outlineLvl w:val="1"/>
              <w:rPr>
                <w:rFonts w:ascii="Times New Roman" w:hAnsi="Times New Roman" w:cs="Times New Roman"/>
                <w:b/>
                <w:color w:val="auto"/>
                <w:sz w:val="24"/>
                <w:szCs w:val="24"/>
              </w:rPr>
            </w:pPr>
            <w:r w:rsidRPr="00995D6E">
              <w:rPr>
                <w:rFonts w:ascii="Times New Roman" w:hAnsi="Times New Roman" w:cs="Times New Roman"/>
                <w:b/>
                <w:color w:val="auto"/>
                <w:sz w:val="24"/>
                <w:szCs w:val="24"/>
              </w:rPr>
              <w:lastRenderedPageBreak/>
              <w:t>ATTACHMENT A</w:t>
            </w:r>
          </w:p>
          <w:p w14:paraId="52A5899B" w14:textId="77777777" w:rsidR="00995D6E" w:rsidRPr="00FA39EF" w:rsidRDefault="00995D6E" w:rsidP="00995D6E">
            <w:pPr>
              <w:pStyle w:val="NoSpacing"/>
              <w:jc w:val="center"/>
              <w:rPr>
                <w:rFonts w:ascii="Times New Roman" w:hAnsi="Times New Roman" w:cs="Times New Roman"/>
                <w:b/>
              </w:rPr>
            </w:pPr>
            <w:r w:rsidRPr="00FA39EF">
              <w:rPr>
                <w:rFonts w:ascii="Times New Roman" w:hAnsi="Times New Roman" w:cs="Times New Roman"/>
                <w:b/>
              </w:rPr>
              <w:t>Faculty Curriculum Vitae</w:t>
            </w:r>
          </w:p>
          <w:p w14:paraId="339CD5DA" w14:textId="77777777" w:rsidR="00995D6E" w:rsidRDefault="00995D6E" w:rsidP="00995D6E">
            <w:pPr>
              <w:pStyle w:val="Heading2"/>
              <w:jc w:val="center"/>
              <w:outlineLvl w:val="1"/>
              <w:rPr>
                <w:rFonts w:ascii="Times New Roman" w:hAnsi="Times New Roman" w:cs="Times New Roman"/>
                <w:color w:val="auto"/>
                <w:sz w:val="24"/>
                <w:szCs w:val="24"/>
              </w:rPr>
            </w:pPr>
          </w:p>
        </w:tc>
      </w:tr>
    </w:tbl>
    <w:p w14:paraId="758BE685" w14:textId="77777777" w:rsidR="00995D6E" w:rsidRDefault="00995D6E" w:rsidP="00995D6E">
      <w:pPr>
        <w:ind w:right="770"/>
        <w:jc w:val="center"/>
        <w:rPr>
          <w:rFonts w:ascii="Times New Roman" w:hAnsi="Times New Roman" w:cs="Times New Roman"/>
          <w:lang w:eastAsia="zh-CN"/>
        </w:rPr>
        <w:sectPr w:rsidR="00995D6E" w:rsidSect="008D134C">
          <w:pgSz w:w="12240" w:h="15840"/>
          <w:pgMar w:top="1440" w:right="1440" w:bottom="1440" w:left="1440" w:header="720" w:footer="720" w:gutter="0"/>
          <w:cols w:space="720"/>
          <w:docGrid w:linePitch="360"/>
        </w:sectPr>
      </w:pPr>
    </w:p>
    <w:p w14:paraId="1317606C" w14:textId="77777777" w:rsidR="00995D6E" w:rsidRPr="008057CE" w:rsidRDefault="00995D6E" w:rsidP="00995D6E">
      <w:pPr>
        <w:spacing w:line="240" w:lineRule="auto"/>
        <w:contextualSpacing/>
        <w:rPr>
          <w:rFonts w:ascii="Times New Roman" w:hAnsi="Times New Roman" w:cs="Times New Roman"/>
          <w:b/>
        </w:rPr>
      </w:pPr>
      <w:r w:rsidRPr="008057CE">
        <w:rPr>
          <w:rFonts w:ascii="Times New Roman" w:hAnsi="Times New Roman" w:cs="Times New Roman"/>
          <w:b/>
        </w:rPr>
        <w:lastRenderedPageBreak/>
        <w:t>RONNIE YEH</w:t>
      </w:r>
    </w:p>
    <w:p w14:paraId="02DADC7D" w14:textId="77777777" w:rsidR="00995D6E" w:rsidRPr="00995D6E" w:rsidRDefault="00995D6E" w:rsidP="00995D6E">
      <w:pPr>
        <w:spacing w:line="240" w:lineRule="auto"/>
        <w:contextualSpacing/>
        <w:rPr>
          <w:rFonts w:ascii="Times New Roman" w:hAnsi="Times New Roman" w:cs="Times New Roman"/>
        </w:rPr>
      </w:pPr>
    </w:p>
    <w:p w14:paraId="2149654E" w14:textId="77777777" w:rsidR="00995D6E" w:rsidRPr="00995D6E" w:rsidRDefault="00995D6E" w:rsidP="00995D6E">
      <w:pPr>
        <w:spacing w:line="240" w:lineRule="auto"/>
        <w:contextualSpacing/>
        <w:rPr>
          <w:rFonts w:ascii="Times New Roman" w:hAnsi="Times New Roman" w:cs="Times New Roman"/>
          <w:i/>
        </w:rPr>
      </w:pPr>
      <w:r w:rsidRPr="00995D6E">
        <w:rPr>
          <w:rFonts w:ascii="Times New Roman" w:hAnsi="Times New Roman" w:cs="Times New Roman"/>
          <w:i/>
        </w:rPr>
        <w:t>PROFESSIONAL PREPARATION</w:t>
      </w:r>
      <w:r w:rsidRPr="00995D6E">
        <w:rPr>
          <w:rFonts w:ascii="Times New Roman" w:hAnsi="Times New Roman" w:cs="Times New Roman"/>
          <w:i/>
        </w:rPr>
        <w:tab/>
      </w:r>
      <w:r w:rsidRPr="00995D6E">
        <w:rPr>
          <w:rFonts w:ascii="Times New Roman" w:hAnsi="Times New Roman" w:cs="Times New Roman"/>
          <w:i/>
        </w:rPr>
        <w:tab/>
      </w:r>
    </w:p>
    <w:p w14:paraId="17C0162A" w14:textId="77777777" w:rsidR="00995D6E" w:rsidRPr="00995D6E" w:rsidRDefault="00995D6E" w:rsidP="00995D6E">
      <w:pPr>
        <w:spacing w:line="240" w:lineRule="auto"/>
        <w:contextualSpacing/>
        <w:rPr>
          <w:rFonts w:ascii="Times New Roman" w:hAnsi="Times New Roman" w:cs="Times New Roman"/>
        </w:rPr>
      </w:pPr>
    </w:p>
    <w:p w14:paraId="3F1F15E9" w14:textId="77777777" w:rsidR="00995D6E" w:rsidRPr="00995D6E" w:rsidRDefault="00995D6E" w:rsidP="00995D6E">
      <w:pPr>
        <w:spacing w:line="240" w:lineRule="auto"/>
        <w:contextualSpacing/>
        <w:rPr>
          <w:rFonts w:ascii="Times New Roman" w:hAnsi="Times New Roman" w:cs="Times New Roman"/>
        </w:rPr>
      </w:pPr>
      <w:r w:rsidRPr="00995D6E">
        <w:rPr>
          <w:rFonts w:ascii="Times New Roman" w:hAnsi="Times New Roman" w:cs="Times New Roman"/>
        </w:rPr>
        <w:t>Oklahoma State University</w:t>
      </w:r>
      <w:r w:rsidRPr="00995D6E">
        <w:rPr>
          <w:rFonts w:ascii="Times New Roman" w:hAnsi="Times New Roman" w:cs="Times New Roman"/>
        </w:rPr>
        <w:tab/>
        <w:t>Ph.D.</w:t>
      </w:r>
      <w:r w:rsidRPr="00995D6E">
        <w:rPr>
          <w:rFonts w:ascii="Times New Roman" w:hAnsi="Times New Roman" w:cs="Times New Roman"/>
        </w:rPr>
        <w:tab/>
        <w:t>2003</w:t>
      </w:r>
      <w:r w:rsidRPr="00995D6E">
        <w:rPr>
          <w:rFonts w:ascii="Times New Roman" w:hAnsi="Times New Roman" w:cs="Times New Roman"/>
        </w:rPr>
        <w:tab/>
        <w:t>Hotel and Restaurant Administration</w:t>
      </w:r>
    </w:p>
    <w:p w14:paraId="26985E84" w14:textId="77777777" w:rsidR="00995D6E" w:rsidRPr="00995D6E" w:rsidRDefault="00995D6E" w:rsidP="00995D6E">
      <w:pPr>
        <w:spacing w:line="240" w:lineRule="auto"/>
        <w:contextualSpacing/>
        <w:rPr>
          <w:rFonts w:ascii="Times New Roman" w:hAnsi="Times New Roman" w:cs="Times New Roman"/>
        </w:rPr>
      </w:pPr>
    </w:p>
    <w:p w14:paraId="3E6EC3BF" w14:textId="77777777" w:rsidR="00995D6E" w:rsidRPr="00995D6E" w:rsidRDefault="00995D6E" w:rsidP="00995D6E">
      <w:pPr>
        <w:spacing w:line="240" w:lineRule="auto"/>
        <w:contextualSpacing/>
        <w:rPr>
          <w:rFonts w:ascii="Times New Roman" w:hAnsi="Times New Roman" w:cs="Times New Roman"/>
        </w:rPr>
      </w:pPr>
      <w:r w:rsidRPr="00995D6E">
        <w:rPr>
          <w:rFonts w:ascii="Times New Roman" w:hAnsi="Times New Roman" w:cs="Times New Roman"/>
        </w:rPr>
        <w:t>San Diego State University</w:t>
      </w:r>
      <w:r w:rsidRPr="00995D6E">
        <w:rPr>
          <w:rFonts w:ascii="Times New Roman" w:hAnsi="Times New Roman" w:cs="Times New Roman"/>
        </w:rPr>
        <w:tab/>
        <w:t>M.A.</w:t>
      </w:r>
      <w:r w:rsidRPr="00995D6E">
        <w:rPr>
          <w:rFonts w:ascii="Times New Roman" w:hAnsi="Times New Roman" w:cs="Times New Roman"/>
        </w:rPr>
        <w:tab/>
        <w:t>1997</w:t>
      </w:r>
      <w:r w:rsidRPr="00995D6E">
        <w:rPr>
          <w:rFonts w:ascii="Times New Roman" w:hAnsi="Times New Roman" w:cs="Times New Roman"/>
        </w:rPr>
        <w:tab/>
        <w:t>Asian Studies</w:t>
      </w:r>
    </w:p>
    <w:p w14:paraId="3A584F67" w14:textId="77777777" w:rsidR="00995D6E" w:rsidRPr="00995D6E" w:rsidRDefault="00995D6E" w:rsidP="00995D6E">
      <w:pPr>
        <w:spacing w:line="240" w:lineRule="auto"/>
        <w:contextualSpacing/>
        <w:rPr>
          <w:rFonts w:ascii="Times New Roman" w:hAnsi="Times New Roman" w:cs="Times New Roman"/>
        </w:rPr>
      </w:pPr>
    </w:p>
    <w:p w14:paraId="68EAF42A" w14:textId="77777777" w:rsidR="00995D6E" w:rsidRPr="00995D6E" w:rsidRDefault="00995D6E" w:rsidP="00995D6E">
      <w:pPr>
        <w:spacing w:line="240" w:lineRule="auto"/>
        <w:contextualSpacing/>
        <w:rPr>
          <w:rFonts w:ascii="Times New Roman" w:hAnsi="Times New Roman" w:cs="Times New Roman"/>
        </w:rPr>
      </w:pPr>
      <w:r w:rsidRPr="00995D6E">
        <w:rPr>
          <w:rFonts w:ascii="Times New Roman" w:hAnsi="Times New Roman" w:cs="Times New Roman"/>
        </w:rPr>
        <w:t>Oklahoma City University</w:t>
      </w:r>
      <w:r w:rsidRPr="00995D6E">
        <w:rPr>
          <w:rFonts w:ascii="Times New Roman" w:hAnsi="Times New Roman" w:cs="Times New Roman"/>
        </w:rPr>
        <w:tab/>
        <w:t>B.A.</w:t>
      </w:r>
      <w:r w:rsidRPr="00995D6E">
        <w:rPr>
          <w:rFonts w:ascii="Times New Roman" w:hAnsi="Times New Roman" w:cs="Times New Roman"/>
        </w:rPr>
        <w:tab/>
        <w:t>1994</w:t>
      </w:r>
      <w:r w:rsidRPr="00995D6E">
        <w:rPr>
          <w:rFonts w:ascii="Times New Roman" w:hAnsi="Times New Roman" w:cs="Times New Roman"/>
        </w:rPr>
        <w:tab/>
        <w:t>Asian Studies</w:t>
      </w:r>
    </w:p>
    <w:p w14:paraId="18A5CF9E" w14:textId="77777777" w:rsidR="00995D6E" w:rsidRPr="00995D6E" w:rsidRDefault="00995D6E" w:rsidP="00995D6E">
      <w:pPr>
        <w:spacing w:line="240" w:lineRule="auto"/>
        <w:contextualSpacing/>
        <w:rPr>
          <w:rFonts w:ascii="Times New Roman" w:hAnsi="Times New Roman" w:cs="Times New Roman"/>
        </w:rPr>
      </w:pPr>
    </w:p>
    <w:p w14:paraId="2C1AAA81" w14:textId="77777777" w:rsidR="00995D6E" w:rsidRPr="00995D6E" w:rsidRDefault="00995D6E" w:rsidP="00995D6E">
      <w:pPr>
        <w:spacing w:line="240" w:lineRule="auto"/>
        <w:contextualSpacing/>
        <w:rPr>
          <w:rFonts w:ascii="Times New Roman" w:hAnsi="Times New Roman" w:cs="Times New Roman"/>
          <w:i/>
        </w:rPr>
      </w:pPr>
    </w:p>
    <w:p w14:paraId="160BE2FE" w14:textId="77777777" w:rsidR="00995D6E" w:rsidRPr="00995D6E" w:rsidRDefault="00995D6E" w:rsidP="00995D6E">
      <w:pPr>
        <w:spacing w:line="240" w:lineRule="auto"/>
        <w:contextualSpacing/>
        <w:rPr>
          <w:rFonts w:ascii="Times New Roman" w:hAnsi="Times New Roman" w:cs="Times New Roman"/>
          <w:i/>
        </w:rPr>
      </w:pPr>
      <w:r w:rsidRPr="00995D6E">
        <w:rPr>
          <w:rFonts w:ascii="Times New Roman" w:hAnsi="Times New Roman" w:cs="Times New Roman"/>
          <w:i/>
        </w:rPr>
        <w:t>Professional Appointments</w:t>
      </w:r>
    </w:p>
    <w:p w14:paraId="610FF2BA" w14:textId="77777777" w:rsidR="00995D6E" w:rsidRPr="00995D6E" w:rsidRDefault="00995D6E" w:rsidP="00995D6E">
      <w:pPr>
        <w:spacing w:line="240" w:lineRule="auto"/>
        <w:contextualSpacing/>
        <w:rPr>
          <w:rFonts w:ascii="Times New Roman" w:hAnsi="Times New Roman" w:cs="Times New Roman"/>
        </w:rPr>
      </w:pPr>
    </w:p>
    <w:p w14:paraId="3BDFBC36" w14:textId="7639DAFC" w:rsidR="00995D6E" w:rsidRPr="00995D6E" w:rsidRDefault="00995D6E" w:rsidP="00995D6E">
      <w:pPr>
        <w:spacing w:line="240" w:lineRule="auto"/>
        <w:ind w:left="1440" w:hanging="1440"/>
        <w:contextualSpacing/>
        <w:rPr>
          <w:rFonts w:ascii="Times New Roman" w:hAnsi="Times New Roman" w:cs="Times New Roman"/>
        </w:rPr>
      </w:pPr>
      <w:r w:rsidRPr="00995D6E">
        <w:rPr>
          <w:rFonts w:ascii="Times New Roman" w:hAnsi="Times New Roman" w:cs="Times New Roman"/>
        </w:rPr>
        <w:t>2003-present</w:t>
      </w:r>
      <w:r w:rsidRPr="00995D6E">
        <w:rPr>
          <w:rFonts w:ascii="Times New Roman" w:hAnsi="Times New Roman" w:cs="Times New Roman"/>
        </w:rPr>
        <w:tab/>
        <w:t>Professor, College of Health and Human Services, California State University, Long Beach</w:t>
      </w:r>
    </w:p>
    <w:p w14:paraId="11443A03" w14:textId="77777777" w:rsidR="00995D6E" w:rsidRPr="00995D6E" w:rsidRDefault="00995D6E" w:rsidP="00995D6E">
      <w:pPr>
        <w:spacing w:line="240" w:lineRule="auto"/>
        <w:ind w:left="1440" w:hanging="1440"/>
        <w:contextualSpacing/>
        <w:rPr>
          <w:rFonts w:ascii="Times New Roman" w:hAnsi="Times New Roman" w:cs="Times New Roman"/>
        </w:rPr>
      </w:pPr>
    </w:p>
    <w:p w14:paraId="01724921" w14:textId="77777777" w:rsidR="00995D6E" w:rsidRPr="00995D6E" w:rsidRDefault="00995D6E" w:rsidP="00995D6E">
      <w:pPr>
        <w:spacing w:line="240" w:lineRule="auto"/>
        <w:ind w:left="1440" w:hanging="1440"/>
        <w:contextualSpacing/>
        <w:rPr>
          <w:rFonts w:ascii="Times New Roman" w:hAnsi="Times New Roman" w:cs="Times New Roman"/>
        </w:rPr>
      </w:pPr>
      <w:r w:rsidRPr="00995D6E">
        <w:rPr>
          <w:rFonts w:ascii="Times New Roman" w:hAnsi="Times New Roman" w:cs="Times New Roman"/>
        </w:rPr>
        <w:t>2007-2010</w:t>
      </w:r>
      <w:r w:rsidRPr="00995D6E">
        <w:rPr>
          <w:rFonts w:ascii="Times New Roman" w:hAnsi="Times New Roman" w:cs="Times New Roman"/>
        </w:rPr>
        <w:tab/>
        <w:t>Adjunct Professor, College of Management, National Taiwan University, Taiwan</w:t>
      </w:r>
    </w:p>
    <w:p w14:paraId="186C27C5" w14:textId="77777777" w:rsidR="00995D6E" w:rsidRPr="00995D6E" w:rsidRDefault="00995D6E" w:rsidP="00995D6E">
      <w:pPr>
        <w:spacing w:line="240" w:lineRule="auto"/>
        <w:ind w:left="1440" w:hanging="1440"/>
        <w:contextualSpacing/>
        <w:rPr>
          <w:rFonts w:ascii="Times New Roman" w:hAnsi="Times New Roman" w:cs="Times New Roman"/>
        </w:rPr>
      </w:pPr>
    </w:p>
    <w:p w14:paraId="083E6D90" w14:textId="77777777" w:rsidR="00995D6E" w:rsidRPr="00995D6E" w:rsidRDefault="00995D6E" w:rsidP="00995D6E">
      <w:pPr>
        <w:spacing w:line="240" w:lineRule="auto"/>
        <w:ind w:left="1440" w:hanging="1440"/>
        <w:contextualSpacing/>
        <w:rPr>
          <w:rFonts w:ascii="Times New Roman" w:hAnsi="Times New Roman" w:cs="Times New Roman"/>
        </w:rPr>
      </w:pPr>
      <w:r w:rsidRPr="00995D6E">
        <w:rPr>
          <w:rFonts w:ascii="Times New Roman" w:hAnsi="Times New Roman" w:cs="Times New Roman"/>
        </w:rPr>
        <w:t>2011-present</w:t>
      </w:r>
      <w:r w:rsidRPr="00995D6E">
        <w:rPr>
          <w:rFonts w:ascii="Times New Roman" w:hAnsi="Times New Roman" w:cs="Times New Roman"/>
        </w:rPr>
        <w:tab/>
        <w:t>Adjunct Professor, Department of Tourism Management, Henan University, China</w:t>
      </w:r>
    </w:p>
    <w:p w14:paraId="5DFDE6BE" w14:textId="77777777" w:rsidR="00995D6E" w:rsidRPr="00995D6E" w:rsidRDefault="00995D6E" w:rsidP="00995D6E">
      <w:pPr>
        <w:spacing w:line="240" w:lineRule="auto"/>
        <w:ind w:left="1440" w:hanging="1440"/>
        <w:contextualSpacing/>
        <w:rPr>
          <w:rFonts w:ascii="Times New Roman" w:hAnsi="Times New Roman" w:cs="Times New Roman"/>
        </w:rPr>
      </w:pPr>
    </w:p>
    <w:p w14:paraId="7089FCC5" w14:textId="77777777" w:rsidR="00995D6E" w:rsidRPr="00995D6E" w:rsidRDefault="00995D6E" w:rsidP="00995D6E">
      <w:pPr>
        <w:spacing w:line="240" w:lineRule="auto"/>
        <w:ind w:left="1440" w:hanging="1440"/>
        <w:contextualSpacing/>
        <w:rPr>
          <w:rFonts w:ascii="Times New Roman" w:hAnsi="Times New Roman" w:cs="Times New Roman"/>
          <w:i/>
        </w:rPr>
      </w:pPr>
      <w:r w:rsidRPr="00995D6E">
        <w:rPr>
          <w:rFonts w:ascii="Times New Roman" w:hAnsi="Times New Roman" w:cs="Times New Roman"/>
          <w:i/>
        </w:rPr>
        <w:t>Awards</w:t>
      </w:r>
    </w:p>
    <w:p w14:paraId="78B30FBE" w14:textId="77777777" w:rsidR="00995D6E" w:rsidRPr="00995D6E" w:rsidRDefault="00995D6E" w:rsidP="00995D6E">
      <w:pPr>
        <w:spacing w:line="240" w:lineRule="auto"/>
        <w:ind w:left="1440" w:hanging="1440"/>
        <w:contextualSpacing/>
        <w:rPr>
          <w:rFonts w:ascii="Times New Roman" w:hAnsi="Times New Roman" w:cs="Times New Roman"/>
        </w:rPr>
      </w:pPr>
    </w:p>
    <w:p w14:paraId="086FE7BC" w14:textId="77777777" w:rsidR="00995D6E" w:rsidRPr="00995D6E" w:rsidRDefault="00995D6E" w:rsidP="00995D6E">
      <w:pPr>
        <w:spacing w:line="240" w:lineRule="auto"/>
        <w:contextualSpacing/>
        <w:rPr>
          <w:rFonts w:ascii="Times New Roman" w:hAnsi="Times New Roman" w:cs="Times New Roman"/>
        </w:rPr>
      </w:pPr>
      <w:r w:rsidRPr="00995D6E">
        <w:rPr>
          <w:rFonts w:ascii="Times New Roman" w:hAnsi="Times New Roman" w:cs="Times New Roman"/>
        </w:rPr>
        <w:t>Senior Favorite Faculty – the Class of 2009, CSULB.</w:t>
      </w:r>
    </w:p>
    <w:p w14:paraId="4819C694" w14:textId="77777777" w:rsidR="00995D6E" w:rsidRPr="00995D6E" w:rsidRDefault="00995D6E" w:rsidP="00995D6E">
      <w:pPr>
        <w:spacing w:line="240" w:lineRule="auto"/>
        <w:contextualSpacing/>
        <w:rPr>
          <w:rFonts w:ascii="Times New Roman" w:hAnsi="Times New Roman" w:cs="Times New Roman"/>
        </w:rPr>
      </w:pPr>
    </w:p>
    <w:p w14:paraId="1FE3E6D9" w14:textId="77777777" w:rsidR="00995D6E" w:rsidRPr="00995D6E" w:rsidRDefault="00995D6E" w:rsidP="00995D6E">
      <w:pPr>
        <w:spacing w:line="240" w:lineRule="auto"/>
        <w:contextualSpacing/>
        <w:rPr>
          <w:rFonts w:ascii="Times New Roman" w:hAnsi="Times New Roman" w:cs="Times New Roman"/>
        </w:rPr>
      </w:pPr>
      <w:r w:rsidRPr="00995D6E">
        <w:rPr>
          <w:rFonts w:ascii="Times New Roman" w:hAnsi="Times New Roman" w:cs="Times New Roman"/>
        </w:rPr>
        <w:t>Favorite Professor – the Class of 2007 Beach Bash.</w:t>
      </w:r>
    </w:p>
    <w:p w14:paraId="051BC676" w14:textId="77777777" w:rsidR="00995D6E" w:rsidRPr="00995D6E" w:rsidRDefault="00995D6E" w:rsidP="00995D6E">
      <w:pPr>
        <w:spacing w:line="240" w:lineRule="auto"/>
        <w:contextualSpacing/>
        <w:rPr>
          <w:rFonts w:ascii="Times New Roman" w:hAnsi="Times New Roman" w:cs="Times New Roman"/>
          <w:b/>
        </w:rPr>
      </w:pPr>
    </w:p>
    <w:p w14:paraId="1599561E" w14:textId="77777777" w:rsidR="00995D6E" w:rsidRPr="00995D6E" w:rsidRDefault="00995D6E" w:rsidP="00995D6E">
      <w:pPr>
        <w:spacing w:line="240" w:lineRule="auto"/>
        <w:ind w:left="1440" w:hanging="1440"/>
        <w:contextualSpacing/>
        <w:rPr>
          <w:rFonts w:ascii="Times New Roman" w:hAnsi="Times New Roman" w:cs="Times New Roman"/>
        </w:rPr>
      </w:pPr>
      <w:r w:rsidRPr="00995D6E">
        <w:rPr>
          <w:rFonts w:ascii="Times New Roman" w:hAnsi="Times New Roman" w:cs="Times New Roman"/>
        </w:rPr>
        <w:t>Committee of the Year Award – Educational Policies, Family and Consumer Sciences, CSULB, Spring 2006.</w:t>
      </w:r>
    </w:p>
    <w:p w14:paraId="368967AF" w14:textId="77777777" w:rsidR="00995D6E" w:rsidRPr="00995D6E" w:rsidRDefault="00995D6E" w:rsidP="00995D6E">
      <w:pPr>
        <w:spacing w:line="240" w:lineRule="auto"/>
        <w:ind w:left="1440" w:hanging="1440"/>
        <w:contextualSpacing/>
        <w:rPr>
          <w:rFonts w:ascii="Times New Roman" w:hAnsi="Times New Roman" w:cs="Times New Roman"/>
        </w:rPr>
      </w:pPr>
    </w:p>
    <w:p w14:paraId="505B738C" w14:textId="77777777" w:rsidR="00995D6E" w:rsidRPr="00995D6E" w:rsidRDefault="00995D6E" w:rsidP="00995D6E">
      <w:pPr>
        <w:spacing w:line="240" w:lineRule="auto"/>
        <w:ind w:left="1440" w:hanging="1440"/>
        <w:contextualSpacing/>
        <w:rPr>
          <w:rFonts w:ascii="Times New Roman" w:hAnsi="Times New Roman" w:cs="Times New Roman"/>
        </w:rPr>
      </w:pPr>
    </w:p>
    <w:p w14:paraId="5F6CACEE" w14:textId="77777777" w:rsidR="00995D6E" w:rsidRPr="00995D6E" w:rsidRDefault="00995D6E" w:rsidP="00995D6E">
      <w:pPr>
        <w:spacing w:line="240" w:lineRule="auto"/>
        <w:contextualSpacing/>
        <w:rPr>
          <w:rFonts w:ascii="Times New Roman" w:hAnsi="Times New Roman" w:cs="Times New Roman"/>
          <w:i/>
        </w:rPr>
      </w:pPr>
      <w:r w:rsidRPr="00995D6E">
        <w:rPr>
          <w:rFonts w:ascii="Times New Roman" w:hAnsi="Times New Roman" w:cs="Times New Roman"/>
          <w:i/>
        </w:rPr>
        <w:t>Selected Publications</w:t>
      </w:r>
    </w:p>
    <w:p w14:paraId="673315F4" w14:textId="77777777" w:rsidR="00995D6E" w:rsidRPr="00995D6E" w:rsidRDefault="00995D6E" w:rsidP="00995D6E">
      <w:pPr>
        <w:spacing w:line="240" w:lineRule="auto"/>
        <w:ind w:left="1440" w:hanging="1440"/>
        <w:contextualSpacing/>
        <w:rPr>
          <w:rFonts w:ascii="Times New Roman" w:hAnsi="Times New Roman" w:cs="Times New Roman"/>
        </w:rPr>
      </w:pPr>
    </w:p>
    <w:p w14:paraId="2DDE1645" w14:textId="77777777" w:rsidR="00995D6E" w:rsidRPr="00995D6E" w:rsidRDefault="00995D6E" w:rsidP="00995D6E">
      <w:pPr>
        <w:pStyle w:val="ListParagraph"/>
        <w:numPr>
          <w:ilvl w:val="0"/>
          <w:numId w:val="35"/>
        </w:numPr>
        <w:rPr>
          <w:rFonts w:ascii="Times New Roman" w:hAnsi="Times New Roman" w:cs="Times New Roman"/>
          <w:sz w:val="22"/>
          <w:szCs w:val="22"/>
        </w:rPr>
      </w:pPr>
      <w:r w:rsidRPr="00875298">
        <w:rPr>
          <w:rFonts w:ascii="Times New Roman" w:hAnsi="Times New Roman" w:cs="Times New Roman"/>
          <w:sz w:val="22"/>
          <w:szCs w:val="22"/>
          <w:lang w:val="fr-FR"/>
        </w:rPr>
        <w:t xml:space="preserve">Yeh, R., Tu, Y., Chuang, N., Lin, J., &amp; Lin, T. (2013). </w:t>
      </w:r>
      <w:r w:rsidRPr="00995D6E">
        <w:rPr>
          <w:rFonts w:ascii="Times New Roman" w:hAnsi="Times New Roman" w:cs="Times New Roman"/>
          <w:sz w:val="22"/>
          <w:szCs w:val="22"/>
        </w:rPr>
        <w:t xml:space="preserve">Hotel Employees’ Uniform and Their Self-perceptions in Southern California. </w:t>
      </w:r>
      <w:r w:rsidRPr="00995D6E">
        <w:rPr>
          <w:rFonts w:ascii="Times New Roman" w:hAnsi="Times New Roman" w:cs="Times New Roman"/>
          <w:bCs/>
          <w:sz w:val="22"/>
          <w:szCs w:val="22"/>
          <w:u w:val="single"/>
        </w:rPr>
        <w:t>Tourism Management Perspectives 6</w:t>
      </w:r>
      <w:r w:rsidRPr="00995D6E">
        <w:rPr>
          <w:rFonts w:ascii="Times New Roman" w:hAnsi="Times New Roman" w:cs="Times New Roman"/>
          <w:bCs/>
          <w:sz w:val="22"/>
          <w:szCs w:val="22"/>
        </w:rPr>
        <w:t>(2013)</w:t>
      </w:r>
      <w:r w:rsidRPr="00995D6E">
        <w:rPr>
          <w:rFonts w:ascii="Times New Roman" w:hAnsi="Times New Roman" w:cs="Times New Roman"/>
          <w:sz w:val="22"/>
          <w:szCs w:val="22"/>
        </w:rPr>
        <w:t>, 79-81.</w:t>
      </w:r>
    </w:p>
    <w:p w14:paraId="3C092CBC" w14:textId="77777777" w:rsidR="00995D6E" w:rsidRPr="00995D6E" w:rsidRDefault="00995D6E" w:rsidP="00995D6E">
      <w:pPr>
        <w:pStyle w:val="ListParagraph"/>
        <w:numPr>
          <w:ilvl w:val="0"/>
          <w:numId w:val="35"/>
        </w:numPr>
        <w:rPr>
          <w:rFonts w:ascii="Times New Roman" w:hAnsi="Times New Roman" w:cs="Times New Roman"/>
          <w:sz w:val="22"/>
          <w:szCs w:val="22"/>
        </w:rPr>
      </w:pPr>
      <w:r w:rsidRPr="00995D6E">
        <w:rPr>
          <w:rFonts w:ascii="Times New Roman" w:hAnsi="Times New Roman" w:cs="Times New Roman"/>
          <w:sz w:val="22"/>
          <w:szCs w:val="22"/>
        </w:rPr>
        <w:t xml:space="preserve">Yeh, R. (2012). Hotel General Managers’ Perceptions of Business Ethics Education: the Implications for Hospitality Educators, Professionals, and Students. </w:t>
      </w:r>
      <w:r w:rsidRPr="00995D6E">
        <w:rPr>
          <w:rFonts w:ascii="Times New Roman" w:hAnsi="Times New Roman" w:cs="Times New Roman"/>
          <w:bCs/>
          <w:sz w:val="22"/>
          <w:szCs w:val="22"/>
          <w:u w:val="single"/>
        </w:rPr>
        <w:t>Journal of Human Resources in Hospitality and Tourism 11</w:t>
      </w:r>
      <w:r w:rsidRPr="00995D6E">
        <w:rPr>
          <w:rFonts w:ascii="Times New Roman" w:hAnsi="Times New Roman" w:cs="Times New Roman"/>
          <w:bCs/>
          <w:sz w:val="22"/>
          <w:szCs w:val="22"/>
        </w:rPr>
        <w:t>(1), 72-86</w:t>
      </w:r>
      <w:r w:rsidRPr="00995D6E">
        <w:rPr>
          <w:rFonts w:ascii="Times New Roman" w:hAnsi="Times New Roman" w:cs="Times New Roman"/>
          <w:sz w:val="22"/>
          <w:szCs w:val="22"/>
        </w:rPr>
        <w:t>.</w:t>
      </w:r>
    </w:p>
    <w:p w14:paraId="4705EFB4" w14:textId="77777777" w:rsidR="00995D6E" w:rsidRPr="00995D6E" w:rsidRDefault="00995D6E" w:rsidP="00995D6E">
      <w:pPr>
        <w:pStyle w:val="ListParagraph"/>
        <w:numPr>
          <w:ilvl w:val="0"/>
          <w:numId w:val="35"/>
        </w:numPr>
        <w:rPr>
          <w:rFonts w:ascii="Times New Roman" w:hAnsi="Times New Roman" w:cs="Times New Roman"/>
          <w:sz w:val="22"/>
          <w:szCs w:val="22"/>
        </w:rPr>
      </w:pPr>
      <w:r w:rsidRPr="00875298">
        <w:rPr>
          <w:rFonts w:ascii="Times New Roman" w:hAnsi="Times New Roman" w:cs="Times New Roman"/>
          <w:sz w:val="22"/>
          <w:szCs w:val="22"/>
          <w:lang w:val="fr-FR"/>
        </w:rPr>
        <w:t xml:space="preserve">Tu, Y., Yeh, R., Gustin, L., Tsai, H., &amp; Hu, S. (2011). </w:t>
      </w:r>
      <w:r w:rsidRPr="00995D6E">
        <w:rPr>
          <w:rFonts w:ascii="Times New Roman" w:hAnsi="Times New Roman" w:cs="Times New Roman"/>
          <w:sz w:val="22"/>
          <w:szCs w:val="22"/>
        </w:rPr>
        <w:t xml:space="preserve">Effects of Hotel Employees’ Uniform on Customers’ Perceptions of Employee Performance and Company Image. </w:t>
      </w:r>
      <w:r w:rsidRPr="00995D6E">
        <w:rPr>
          <w:rFonts w:ascii="Times New Roman" w:hAnsi="Times New Roman" w:cs="Times New Roman"/>
          <w:bCs/>
          <w:sz w:val="22"/>
          <w:szCs w:val="22"/>
          <w:u w:val="single"/>
        </w:rPr>
        <w:t>Journal of Travel and Tourism Research 11</w:t>
      </w:r>
      <w:r w:rsidRPr="00995D6E">
        <w:rPr>
          <w:rFonts w:ascii="Times New Roman" w:hAnsi="Times New Roman" w:cs="Times New Roman"/>
          <w:bCs/>
          <w:sz w:val="22"/>
          <w:szCs w:val="22"/>
        </w:rPr>
        <w:t>(1), 106-116</w:t>
      </w:r>
      <w:r w:rsidRPr="00995D6E">
        <w:rPr>
          <w:rFonts w:ascii="Times New Roman" w:hAnsi="Times New Roman" w:cs="Times New Roman"/>
          <w:sz w:val="22"/>
          <w:szCs w:val="22"/>
        </w:rPr>
        <w:t>.</w:t>
      </w:r>
    </w:p>
    <w:p w14:paraId="49C9AA33" w14:textId="77777777" w:rsidR="00995D6E" w:rsidRPr="00995D6E" w:rsidRDefault="00995D6E" w:rsidP="00995D6E">
      <w:pPr>
        <w:pStyle w:val="ListParagraph"/>
        <w:numPr>
          <w:ilvl w:val="0"/>
          <w:numId w:val="35"/>
        </w:numPr>
        <w:rPr>
          <w:rFonts w:ascii="Times New Roman" w:hAnsi="Times New Roman" w:cs="Times New Roman"/>
          <w:sz w:val="22"/>
          <w:szCs w:val="22"/>
        </w:rPr>
      </w:pPr>
      <w:r w:rsidRPr="00995D6E">
        <w:rPr>
          <w:rFonts w:ascii="Times New Roman" w:hAnsi="Times New Roman" w:cs="Times New Roman"/>
          <w:sz w:val="22"/>
          <w:szCs w:val="22"/>
        </w:rPr>
        <w:t xml:space="preserve">Tu, Y., Yeh, R., Chuang, N., Chen, T., &amp; Hu, W. (2011). Effects of Employees’ Uniform on Company Image and Employees’ Self-perceptions and Customers’ Perceptions. </w:t>
      </w:r>
      <w:r w:rsidRPr="00995D6E">
        <w:rPr>
          <w:rFonts w:ascii="Times New Roman" w:hAnsi="Times New Roman" w:cs="Times New Roman"/>
          <w:sz w:val="22"/>
          <w:szCs w:val="22"/>
          <w:u w:val="single"/>
        </w:rPr>
        <w:t>Asia Pacific Journal of Tourism Research 16</w:t>
      </w:r>
      <w:r w:rsidRPr="00995D6E">
        <w:rPr>
          <w:rFonts w:ascii="Times New Roman" w:hAnsi="Times New Roman" w:cs="Times New Roman"/>
          <w:sz w:val="22"/>
          <w:szCs w:val="22"/>
        </w:rPr>
        <w:t>(6), 635-648.</w:t>
      </w:r>
    </w:p>
    <w:p w14:paraId="58935040" w14:textId="77777777" w:rsidR="00995D6E" w:rsidRPr="00995D6E" w:rsidRDefault="00995D6E" w:rsidP="00995D6E">
      <w:pPr>
        <w:pStyle w:val="ListParagraph"/>
        <w:numPr>
          <w:ilvl w:val="0"/>
          <w:numId w:val="35"/>
        </w:numPr>
        <w:rPr>
          <w:rFonts w:ascii="Times New Roman" w:hAnsi="Times New Roman" w:cs="Times New Roman"/>
          <w:sz w:val="22"/>
          <w:szCs w:val="22"/>
        </w:rPr>
      </w:pPr>
      <w:r w:rsidRPr="00995D6E">
        <w:rPr>
          <w:rFonts w:ascii="Times New Roman" w:hAnsi="Times New Roman" w:cs="Times New Roman"/>
          <w:sz w:val="22"/>
          <w:szCs w:val="22"/>
        </w:rPr>
        <w:t>Hu, S., Wei, C., Schlais, M., &amp; Yeh, R. J. (2008). The Potential of a College Town as a Retirement Community</w:t>
      </w:r>
      <w:r w:rsidRPr="00995D6E">
        <w:rPr>
          <w:rFonts w:ascii="Times New Roman" w:hAnsi="Times New Roman" w:cs="Times New Roman"/>
          <w:color w:val="000000"/>
          <w:sz w:val="22"/>
          <w:szCs w:val="22"/>
        </w:rPr>
        <w:t>.</w:t>
      </w:r>
      <w:r w:rsidRPr="00995D6E">
        <w:rPr>
          <w:rFonts w:ascii="Times New Roman" w:hAnsi="Times New Roman" w:cs="Times New Roman"/>
          <w:sz w:val="22"/>
          <w:szCs w:val="22"/>
        </w:rPr>
        <w:t xml:space="preserve"> </w:t>
      </w:r>
      <w:r w:rsidRPr="00995D6E">
        <w:rPr>
          <w:rFonts w:ascii="Times New Roman" w:hAnsi="Times New Roman" w:cs="Times New Roman"/>
          <w:sz w:val="22"/>
          <w:szCs w:val="22"/>
          <w:u w:val="single"/>
        </w:rPr>
        <w:t>Journal of Housing for the Elderly 22</w:t>
      </w:r>
      <w:r w:rsidRPr="00995D6E">
        <w:rPr>
          <w:rFonts w:ascii="Times New Roman" w:hAnsi="Times New Roman" w:cs="Times New Roman"/>
          <w:sz w:val="22"/>
          <w:szCs w:val="22"/>
        </w:rPr>
        <w:t>(2), 45-65.</w:t>
      </w:r>
    </w:p>
    <w:p w14:paraId="267A8C68" w14:textId="77777777" w:rsidR="00995D6E" w:rsidRPr="00995D6E" w:rsidRDefault="00995D6E" w:rsidP="00995D6E">
      <w:pPr>
        <w:pStyle w:val="ListParagraph"/>
        <w:numPr>
          <w:ilvl w:val="0"/>
          <w:numId w:val="35"/>
        </w:numPr>
        <w:rPr>
          <w:rFonts w:ascii="Times New Roman" w:hAnsi="Times New Roman" w:cs="Times New Roman"/>
          <w:sz w:val="22"/>
          <w:szCs w:val="22"/>
        </w:rPr>
      </w:pPr>
      <w:r w:rsidRPr="00995D6E">
        <w:rPr>
          <w:rFonts w:ascii="Times New Roman" w:hAnsi="Times New Roman" w:cs="Times New Roman"/>
          <w:sz w:val="22"/>
          <w:szCs w:val="22"/>
        </w:rPr>
        <w:t xml:space="preserve">Blecher, L., &amp; Yeh, R. J. (2008). Forecasting Meal Participation in University Residential Dinning Facilities. </w:t>
      </w:r>
      <w:r w:rsidRPr="00995D6E">
        <w:rPr>
          <w:rFonts w:ascii="Times New Roman" w:hAnsi="Times New Roman" w:cs="Times New Roman"/>
          <w:sz w:val="22"/>
          <w:szCs w:val="22"/>
          <w:u w:val="single"/>
        </w:rPr>
        <w:t>Journal of Foodservice Business Research 11</w:t>
      </w:r>
      <w:r w:rsidRPr="00995D6E">
        <w:rPr>
          <w:rFonts w:ascii="Times New Roman" w:hAnsi="Times New Roman" w:cs="Times New Roman"/>
          <w:sz w:val="22"/>
          <w:szCs w:val="22"/>
        </w:rPr>
        <w:t>(4), 352-562.</w:t>
      </w:r>
    </w:p>
    <w:p w14:paraId="46692D80" w14:textId="77777777" w:rsidR="00995D6E" w:rsidRPr="00995D6E" w:rsidRDefault="00995D6E" w:rsidP="00995D6E">
      <w:pPr>
        <w:pStyle w:val="ListParagraph"/>
        <w:numPr>
          <w:ilvl w:val="0"/>
          <w:numId w:val="35"/>
        </w:numPr>
        <w:rPr>
          <w:rFonts w:ascii="Times New Roman" w:hAnsi="Times New Roman" w:cs="Times New Roman"/>
          <w:sz w:val="22"/>
          <w:szCs w:val="22"/>
        </w:rPr>
      </w:pPr>
      <w:r w:rsidRPr="00995D6E">
        <w:rPr>
          <w:rFonts w:ascii="Times New Roman" w:hAnsi="Times New Roman" w:cs="Times New Roman"/>
          <w:sz w:val="22"/>
          <w:szCs w:val="22"/>
        </w:rPr>
        <w:t>Tsai, H., Kang, B., Yeh, R. J., &amp; Suh, E. (2006). Examining the Hotel Room Supply and Demand in Las Vegas: A Simultaneous Equations Model</w:t>
      </w:r>
      <w:r w:rsidRPr="00995D6E">
        <w:rPr>
          <w:rFonts w:ascii="Times New Roman" w:hAnsi="Times New Roman" w:cs="Times New Roman"/>
          <w:color w:val="000000"/>
          <w:sz w:val="22"/>
          <w:szCs w:val="22"/>
        </w:rPr>
        <w:t>.</w:t>
      </w:r>
      <w:r w:rsidRPr="00995D6E">
        <w:rPr>
          <w:rFonts w:ascii="Times New Roman" w:hAnsi="Times New Roman" w:cs="Times New Roman"/>
          <w:sz w:val="22"/>
          <w:szCs w:val="22"/>
        </w:rPr>
        <w:t xml:space="preserve"> </w:t>
      </w:r>
      <w:r w:rsidRPr="00995D6E">
        <w:rPr>
          <w:rFonts w:ascii="Times New Roman" w:hAnsi="Times New Roman" w:cs="Times New Roman"/>
          <w:sz w:val="22"/>
          <w:szCs w:val="22"/>
          <w:u w:val="single"/>
        </w:rPr>
        <w:t>International Journal of Hospitality Management 25</w:t>
      </w:r>
      <w:r w:rsidRPr="00995D6E">
        <w:rPr>
          <w:rFonts w:ascii="Times New Roman" w:hAnsi="Times New Roman" w:cs="Times New Roman"/>
          <w:sz w:val="22"/>
          <w:szCs w:val="22"/>
        </w:rPr>
        <w:t>(3), 517-524.</w:t>
      </w:r>
    </w:p>
    <w:p w14:paraId="4C03586C" w14:textId="77777777" w:rsidR="00995D6E" w:rsidRPr="00995D6E" w:rsidRDefault="00995D6E" w:rsidP="00995D6E">
      <w:pPr>
        <w:pStyle w:val="ListParagraph"/>
        <w:numPr>
          <w:ilvl w:val="0"/>
          <w:numId w:val="35"/>
        </w:numPr>
        <w:rPr>
          <w:rFonts w:ascii="Times New Roman" w:hAnsi="Times New Roman" w:cs="Times New Roman"/>
          <w:sz w:val="22"/>
          <w:szCs w:val="22"/>
        </w:rPr>
      </w:pPr>
      <w:r w:rsidRPr="00995D6E">
        <w:rPr>
          <w:rFonts w:ascii="Times New Roman" w:hAnsi="Times New Roman" w:cs="Times New Roman"/>
          <w:sz w:val="22"/>
          <w:szCs w:val="22"/>
        </w:rPr>
        <w:lastRenderedPageBreak/>
        <w:t xml:space="preserve">Yeh, R. J., Leong, J., Blecher, L., &amp; Lai, H. (2005). Analysis of Hoteliers’ E-commerce and Information Technology Applications: Business Travelers’ Perceptions and Needs. </w:t>
      </w:r>
      <w:r w:rsidRPr="00995D6E">
        <w:rPr>
          <w:rFonts w:ascii="Times New Roman" w:hAnsi="Times New Roman" w:cs="Times New Roman"/>
          <w:sz w:val="22"/>
          <w:szCs w:val="22"/>
          <w:u w:val="single"/>
        </w:rPr>
        <w:t>International Journal of Hospitality and Tourism Administration 6</w:t>
      </w:r>
      <w:r w:rsidRPr="00995D6E">
        <w:rPr>
          <w:rFonts w:ascii="Times New Roman" w:hAnsi="Times New Roman" w:cs="Times New Roman"/>
          <w:sz w:val="22"/>
          <w:szCs w:val="22"/>
        </w:rPr>
        <w:t>(2), 29-62.</w:t>
      </w:r>
    </w:p>
    <w:p w14:paraId="376407AB" w14:textId="77777777" w:rsidR="00995D6E" w:rsidRPr="00995D6E" w:rsidRDefault="00995D6E" w:rsidP="00995D6E">
      <w:pPr>
        <w:pStyle w:val="ListParagraph"/>
        <w:numPr>
          <w:ilvl w:val="0"/>
          <w:numId w:val="35"/>
        </w:numPr>
        <w:rPr>
          <w:rFonts w:ascii="Times New Roman" w:hAnsi="Times New Roman" w:cs="Times New Roman"/>
          <w:sz w:val="22"/>
          <w:szCs w:val="22"/>
        </w:rPr>
      </w:pPr>
      <w:r w:rsidRPr="00995D6E">
        <w:rPr>
          <w:rFonts w:ascii="Times New Roman" w:hAnsi="Times New Roman" w:cs="Times New Roman"/>
          <w:sz w:val="22"/>
          <w:szCs w:val="22"/>
        </w:rPr>
        <w:t xml:space="preserve">Yeh, R. J., Martin, L., Moreo, P., Ryan, W., &amp; Perry, K. (2005). Hospitality Educators’ Perceptions of Ethics Education and the Implications for Hospitality Educators, Practitioners, and Students. </w:t>
      </w:r>
      <w:r w:rsidRPr="00995D6E">
        <w:rPr>
          <w:rFonts w:ascii="Times New Roman" w:hAnsi="Times New Roman" w:cs="Times New Roman"/>
          <w:sz w:val="22"/>
          <w:szCs w:val="22"/>
          <w:u w:val="single"/>
        </w:rPr>
        <w:t>Journal of Hospitality and Tourism Education 17</w:t>
      </w:r>
      <w:r w:rsidRPr="00995D6E">
        <w:rPr>
          <w:rFonts w:ascii="Times New Roman" w:hAnsi="Times New Roman" w:cs="Times New Roman"/>
          <w:sz w:val="22"/>
          <w:szCs w:val="22"/>
        </w:rPr>
        <w:t>(2), 25-35.</w:t>
      </w:r>
    </w:p>
    <w:p w14:paraId="1386FC32" w14:textId="77777777" w:rsidR="00995D6E" w:rsidRPr="00995D6E" w:rsidRDefault="00995D6E" w:rsidP="00995D6E">
      <w:pPr>
        <w:pStyle w:val="ListParagraph"/>
        <w:numPr>
          <w:ilvl w:val="0"/>
          <w:numId w:val="35"/>
        </w:numPr>
        <w:rPr>
          <w:rFonts w:ascii="Times New Roman" w:hAnsi="Times New Roman" w:cs="Times New Roman"/>
          <w:sz w:val="22"/>
          <w:szCs w:val="22"/>
        </w:rPr>
      </w:pPr>
      <w:r w:rsidRPr="00995D6E">
        <w:rPr>
          <w:rFonts w:ascii="Times New Roman" w:hAnsi="Times New Roman" w:cs="Times New Roman"/>
          <w:sz w:val="22"/>
          <w:szCs w:val="22"/>
        </w:rPr>
        <w:t xml:space="preserve">Yeh, R. J., Leong, J., Blecher, L., &amp; Hu, W. (2005). Analysis of E-commerce and Information Technology Applications in Hotels: Business Travelers’ Perceptions. </w:t>
      </w:r>
      <w:r w:rsidRPr="00995D6E">
        <w:rPr>
          <w:rFonts w:ascii="Times New Roman" w:hAnsi="Times New Roman" w:cs="Times New Roman"/>
          <w:sz w:val="22"/>
          <w:szCs w:val="22"/>
          <w:u w:val="single"/>
        </w:rPr>
        <w:t>Asia Pacific Journal of Tourism Research 10</w:t>
      </w:r>
      <w:r w:rsidRPr="00995D6E">
        <w:rPr>
          <w:rFonts w:ascii="Times New Roman" w:hAnsi="Times New Roman" w:cs="Times New Roman"/>
          <w:sz w:val="22"/>
          <w:szCs w:val="22"/>
        </w:rPr>
        <w:t>(1), 59-83.</w:t>
      </w:r>
    </w:p>
    <w:p w14:paraId="3C85D22C" w14:textId="77777777" w:rsidR="00995D6E" w:rsidRPr="00995D6E" w:rsidRDefault="00995D6E" w:rsidP="00995D6E">
      <w:pPr>
        <w:pStyle w:val="ListParagraph"/>
        <w:numPr>
          <w:ilvl w:val="0"/>
          <w:numId w:val="35"/>
        </w:numPr>
        <w:rPr>
          <w:rFonts w:ascii="Times New Roman" w:hAnsi="Times New Roman" w:cs="Times New Roman"/>
          <w:sz w:val="22"/>
          <w:szCs w:val="22"/>
        </w:rPr>
      </w:pPr>
      <w:r w:rsidRPr="00995D6E">
        <w:rPr>
          <w:rFonts w:ascii="Times New Roman" w:hAnsi="Times New Roman" w:cs="Times New Roman"/>
          <w:sz w:val="22"/>
          <w:szCs w:val="22"/>
        </w:rPr>
        <w:t>Hu, S., Leong, J., Wei, C., &amp; Yeh, R. J. (2005). The impacts of culinary training on healthful food preparation</w:t>
      </w:r>
      <w:r w:rsidRPr="00995D6E">
        <w:rPr>
          <w:rFonts w:ascii="Times New Roman" w:hAnsi="Times New Roman" w:cs="Times New Roman"/>
          <w:color w:val="000000"/>
          <w:sz w:val="22"/>
          <w:szCs w:val="22"/>
        </w:rPr>
        <w:t>.</w:t>
      </w:r>
      <w:r w:rsidRPr="00995D6E">
        <w:rPr>
          <w:rFonts w:ascii="Times New Roman" w:hAnsi="Times New Roman" w:cs="Times New Roman"/>
          <w:sz w:val="22"/>
          <w:szCs w:val="22"/>
        </w:rPr>
        <w:t xml:space="preserve"> </w:t>
      </w:r>
      <w:r w:rsidRPr="00995D6E">
        <w:rPr>
          <w:rFonts w:ascii="Times New Roman" w:hAnsi="Times New Roman" w:cs="Times New Roman"/>
          <w:sz w:val="22"/>
          <w:szCs w:val="22"/>
          <w:u w:val="single"/>
        </w:rPr>
        <w:t>Journal of Human Resources in Hospitality and Tourism 4</w:t>
      </w:r>
      <w:r w:rsidRPr="00995D6E">
        <w:rPr>
          <w:rFonts w:ascii="Times New Roman" w:hAnsi="Times New Roman" w:cs="Times New Roman"/>
          <w:sz w:val="22"/>
          <w:szCs w:val="22"/>
        </w:rPr>
        <w:t>(2), 83-97.</w:t>
      </w:r>
    </w:p>
    <w:p w14:paraId="74DCAAD0" w14:textId="77777777" w:rsidR="00995D6E" w:rsidRPr="00995D6E" w:rsidRDefault="00995D6E" w:rsidP="00995D6E">
      <w:pPr>
        <w:pStyle w:val="ListParagraph"/>
        <w:numPr>
          <w:ilvl w:val="0"/>
          <w:numId w:val="35"/>
        </w:numPr>
        <w:rPr>
          <w:rFonts w:ascii="Times New Roman" w:hAnsi="Times New Roman" w:cs="Times New Roman"/>
          <w:sz w:val="22"/>
          <w:szCs w:val="22"/>
        </w:rPr>
      </w:pPr>
      <w:r w:rsidRPr="00995D6E">
        <w:rPr>
          <w:rFonts w:ascii="Times New Roman" w:hAnsi="Times New Roman" w:cs="Times New Roman"/>
          <w:bCs/>
          <w:sz w:val="22"/>
          <w:szCs w:val="22"/>
        </w:rPr>
        <w:t>Kim, Y.S</w:t>
      </w:r>
      <w:r w:rsidRPr="00995D6E">
        <w:rPr>
          <w:rFonts w:ascii="Times New Roman" w:hAnsi="Times New Roman" w:cs="Times New Roman"/>
          <w:sz w:val="22"/>
          <w:szCs w:val="22"/>
        </w:rPr>
        <w:t xml:space="preserve">., Moreo, P. J., and Yeh, R.J. (2004).  Customers' Satisfaction Factors Regarding  University Food Court Service, </w:t>
      </w:r>
      <w:r w:rsidRPr="00995D6E">
        <w:rPr>
          <w:rFonts w:ascii="Times New Roman" w:hAnsi="Times New Roman" w:cs="Times New Roman"/>
          <w:iCs/>
          <w:sz w:val="22"/>
          <w:szCs w:val="22"/>
          <w:u w:val="single"/>
        </w:rPr>
        <w:t>Journal of Foodservice Business Research 7</w:t>
      </w:r>
      <w:r w:rsidRPr="00995D6E">
        <w:rPr>
          <w:rFonts w:ascii="Times New Roman" w:hAnsi="Times New Roman" w:cs="Times New Roman"/>
          <w:iCs/>
          <w:sz w:val="22"/>
          <w:szCs w:val="22"/>
        </w:rPr>
        <w:t>(4), 97-110</w:t>
      </w:r>
      <w:r w:rsidRPr="00995D6E">
        <w:rPr>
          <w:rFonts w:ascii="Times New Roman" w:hAnsi="Times New Roman" w:cs="Times New Roman"/>
          <w:i/>
          <w:iCs/>
          <w:sz w:val="22"/>
          <w:szCs w:val="22"/>
        </w:rPr>
        <w:t>.</w:t>
      </w:r>
    </w:p>
    <w:p w14:paraId="5091DCAE" w14:textId="77777777" w:rsidR="00995D6E" w:rsidRPr="00995D6E" w:rsidRDefault="00995D6E" w:rsidP="00995D6E">
      <w:pPr>
        <w:pStyle w:val="ListParagraph"/>
        <w:numPr>
          <w:ilvl w:val="0"/>
          <w:numId w:val="35"/>
        </w:numPr>
        <w:rPr>
          <w:rFonts w:ascii="Times New Roman" w:hAnsi="Times New Roman" w:cs="Times New Roman"/>
          <w:sz w:val="22"/>
          <w:szCs w:val="22"/>
        </w:rPr>
      </w:pPr>
      <w:r w:rsidRPr="00995D6E">
        <w:rPr>
          <w:rFonts w:ascii="Times New Roman" w:hAnsi="Times New Roman" w:cs="Times New Roman"/>
          <w:sz w:val="22"/>
          <w:szCs w:val="22"/>
        </w:rPr>
        <w:t xml:space="preserve">Yeh, R. J., Leong, J., Hu, S., &amp; Tsai, H. (2004). Analysis of Hoteliers’ E-commerce and Information Technology Applications: Business Travelers’ Needs. </w:t>
      </w:r>
      <w:r w:rsidRPr="00995D6E">
        <w:rPr>
          <w:rFonts w:ascii="Times New Roman" w:hAnsi="Times New Roman" w:cs="Times New Roman"/>
          <w:sz w:val="22"/>
          <w:szCs w:val="22"/>
          <w:u w:val="single"/>
        </w:rPr>
        <w:t>Journal of Human Resources in Hospitality and Tourism 3</w:t>
      </w:r>
      <w:r w:rsidRPr="00995D6E">
        <w:rPr>
          <w:rFonts w:ascii="Times New Roman" w:hAnsi="Times New Roman" w:cs="Times New Roman"/>
          <w:sz w:val="22"/>
          <w:szCs w:val="22"/>
        </w:rPr>
        <w:t>(2), 101-124.</w:t>
      </w:r>
    </w:p>
    <w:p w14:paraId="06CBE771" w14:textId="77777777" w:rsidR="00995D6E" w:rsidRPr="00995D6E" w:rsidRDefault="00995D6E" w:rsidP="00995D6E">
      <w:pPr>
        <w:pStyle w:val="ListParagraph"/>
        <w:numPr>
          <w:ilvl w:val="0"/>
          <w:numId w:val="35"/>
        </w:numPr>
        <w:rPr>
          <w:rFonts w:ascii="Times New Roman" w:hAnsi="Times New Roman" w:cs="Times New Roman"/>
          <w:sz w:val="22"/>
          <w:szCs w:val="22"/>
        </w:rPr>
      </w:pPr>
      <w:r w:rsidRPr="00995D6E">
        <w:rPr>
          <w:rFonts w:ascii="Times New Roman" w:hAnsi="Times New Roman" w:cs="Times New Roman"/>
          <w:sz w:val="22"/>
          <w:szCs w:val="22"/>
        </w:rPr>
        <w:t xml:space="preserve">Blecher, L., &amp; Yeh, R. J. (2004). An Analysis of Forecasting Methods Using “Same Day of the Week” vs. “Same Day of the Menu Cycle” to Predict Participation in Congregate Lunch Programs. </w:t>
      </w:r>
      <w:r w:rsidRPr="00995D6E">
        <w:rPr>
          <w:rFonts w:ascii="Times New Roman" w:hAnsi="Times New Roman" w:cs="Times New Roman"/>
          <w:sz w:val="22"/>
          <w:szCs w:val="22"/>
          <w:u w:val="single"/>
        </w:rPr>
        <w:t>Foodservice Research International 14</w:t>
      </w:r>
      <w:r w:rsidRPr="00995D6E">
        <w:rPr>
          <w:rFonts w:ascii="Times New Roman" w:hAnsi="Times New Roman" w:cs="Times New Roman"/>
          <w:sz w:val="22"/>
          <w:szCs w:val="22"/>
        </w:rPr>
        <w:t>(3), 201-210.</w:t>
      </w:r>
    </w:p>
    <w:p w14:paraId="577A8090" w14:textId="77777777" w:rsidR="00995D6E" w:rsidRPr="00995D6E" w:rsidRDefault="00995D6E" w:rsidP="00995D6E">
      <w:pPr>
        <w:pStyle w:val="ListParagraph"/>
        <w:numPr>
          <w:ilvl w:val="0"/>
          <w:numId w:val="35"/>
        </w:numPr>
        <w:rPr>
          <w:rFonts w:ascii="Times New Roman" w:hAnsi="Times New Roman" w:cs="Times New Roman"/>
          <w:sz w:val="22"/>
          <w:szCs w:val="22"/>
        </w:rPr>
      </w:pPr>
      <w:r w:rsidRPr="00995D6E">
        <w:rPr>
          <w:rFonts w:ascii="Times New Roman" w:hAnsi="Times New Roman" w:cs="Times New Roman"/>
          <w:sz w:val="22"/>
          <w:szCs w:val="22"/>
        </w:rPr>
        <w:t xml:space="preserve">Chen, M., Raafat, F., Sherrard, W., Yang, H., &amp; Yeh, R. J. (2004). </w:t>
      </w:r>
      <w:r w:rsidRPr="00995D6E">
        <w:rPr>
          <w:rFonts w:ascii="Times New Roman" w:hAnsi="Times New Roman" w:cs="Times New Roman"/>
          <w:bCs/>
          <w:sz w:val="22"/>
          <w:szCs w:val="22"/>
        </w:rPr>
        <w:t>Applying TQM Tools to Project Management</w:t>
      </w:r>
      <w:r w:rsidRPr="00995D6E">
        <w:rPr>
          <w:rFonts w:ascii="Times New Roman" w:hAnsi="Times New Roman" w:cs="Times New Roman"/>
          <w:sz w:val="22"/>
          <w:szCs w:val="22"/>
        </w:rPr>
        <w:t xml:space="preserve">. </w:t>
      </w:r>
      <w:r w:rsidRPr="00995D6E">
        <w:rPr>
          <w:rFonts w:ascii="Times New Roman" w:hAnsi="Times New Roman" w:cs="Times New Roman"/>
          <w:sz w:val="22"/>
          <w:szCs w:val="22"/>
          <w:u w:val="single"/>
        </w:rPr>
        <w:t>California Journal of Operations Management 2</w:t>
      </w:r>
      <w:r w:rsidRPr="00995D6E">
        <w:rPr>
          <w:rFonts w:ascii="Times New Roman" w:hAnsi="Times New Roman" w:cs="Times New Roman"/>
          <w:sz w:val="22"/>
          <w:szCs w:val="22"/>
        </w:rPr>
        <w:t>(1), 93-99.</w:t>
      </w:r>
    </w:p>
    <w:p w14:paraId="11A2FC17" w14:textId="77777777" w:rsidR="00995D6E" w:rsidRPr="00995D6E" w:rsidRDefault="00995D6E" w:rsidP="00995D6E">
      <w:pPr>
        <w:pStyle w:val="ListParagraph"/>
        <w:numPr>
          <w:ilvl w:val="0"/>
          <w:numId w:val="35"/>
        </w:numPr>
        <w:rPr>
          <w:rFonts w:ascii="Times New Roman" w:hAnsi="Times New Roman" w:cs="Times New Roman"/>
          <w:sz w:val="22"/>
          <w:szCs w:val="22"/>
        </w:rPr>
      </w:pPr>
      <w:r w:rsidRPr="00995D6E">
        <w:rPr>
          <w:rFonts w:ascii="Times New Roman" w:hAnsi="Times New Roman" w:cs="Times New Roman"/>
          <w:sz w:val="22"/>
          <w:szCs w:val="22"/>
        </w:rPr>
        <w:t xml:space="preserve">Yeh, R. J., Hsu, Cathy. H., Kim, Y, &amp; Im, H. (2003). An Overview of Hospitality Programs in Taiwan. </w:t>
      </w:r>
      <w:r w:rsidRPr="00995D6E">
        <w:rPr>
          <w:rFonts w:ascii="Times New Roman" w:hAnsi="Times New Roman" w:cs="Times New Roman"/>
          <w:sz w:val="22"/>
          <w:szCs w:val="22"/>
          <w:u w:val="single"/>
        </w:rPr>
        <w:t>Journal of Hospitality and Tourism Education 15</w:t>
      </w:r>
      <w:r w:rsidRPr="00995D6E">
        <w:rPr>
          <w:rFonts w:ascii="Times New Roman" w:hAnsi="Times New Roman" w:cs="Times New Roman"/>
          <w:sz w:val="22"/>
          <w:szCs w:val="22"/>
        </w:rPr>
        <w:t>(2), 7-15 (Lead article).</w:t>
      </w:r>
    </w:p>
    <w:p w14:paraId="34ADC7C9" w14:textId="77777777" w:rsidR="00995D6E" w:rsidRPr="00995D6E" w:rsidRDefault="00995D6E" w:rsidP="00995D6E">
      <w:pPr>
        <w:spacing w:line="240" w:lineRule="auto"/>
        <w:contextualSpacing/>
        <w:rPr>
          <w:rFonts w:ascii="Times New Roman" w:hAnsi="Times New Roman" w:cs="Times New Roman"/>
        </w:rPr>
      </w:pPr>
    </w:p>
    <w:p w14:paraId="09D64429" w14:textId="77777777" w:rsidR="00995D6E" w:rsidRPr="00995D6E" w:rsidRDefault="00995D6E" w:rsidP="00995D6E">
      <w:pPr>
        <w:spacing w:line="240" w:lineRule="auto"/>
        <w:contextualSpacing/>
        <w:rPr>
          <w:rFonts w:ascii="Times New Roman" w:hAnsi="Times New Roman" w:cs="Times New Roman"/>
          <w:i/>
        </w:rPr>
      </w:pPr>
    </w:p>
    <w:p w14:paraId="7C01A013" w14:textId="77777777" w:rsidR="00995D6E" w:rsidRPr="00995D6E" w:rsidRDefault="00995D6E" w:rsidP="00995D6E">
      <w:pPr>
        <w:spacing w:line="240" w:lineRule="auto"/>
        <w:contextualSpacing/>
        <w:rPr>
          <w:rFonts w:ascii="Times New Roman" w:hAnsi="Times New Roman" w:cs="Times New Roman"/>
          <w:i/>
        </w:rPr>
      </w:pPr>
      <w:r w:rsidRPr="00995D6E">
        <w:rPr>
          <w:rFonts w:ascii="Times New Roman" w:hAnsi="Times New Roman" w:cs="Times New Roman"/>
          <w:i/>
        </w:rPr>
        <w:t>Selected Conference Presentations</w:t>
      </w:r>
    </w:p>
    <w:p w14:paraId="6566E82B" w14:textId="77777777" w:rsidR="00995D6E" w:rsidRPr="00995D6E" w:rsidRDefault="00995D6E" w:rsidP="00995D6E">
      <w:pPr>
        <w:pStyle w:val="HTMLPreformatted"/>
        <w:numPr>
          <w:ilvl w:val="0"/>
          <w:numId w:val="36"/>
        </w:numPr>
        <w:contextualSpacing/>
        <w:rPr>
          <w:rFonts w:ascii="Times New Roman" w:hAnsi="Times New Roman" w:cs="Times New Roman"/>
          <w:sz w:val="22"/>
          <w:szCs w:val="22"/>
        </w:rPr>
      </w:pPr>
      <w:r w:rsidRPr="00875298">
        <w:rPr>
          <w:rFonts w:ascii="Times New Roman" w:hAnsi="Times New Roman" w:cs="Times New Roman"/>
          <w:sz w:val="22"/>
          <w:szCs w:val="22"/>
          <w:lang w:val="fr-FR"/>
        </w:rPr>
        <w:t xml:space="preserve">Yeh, R., Tsai, H., &amp; Su, Y., Tung, C (2011). </w:t>
      </w:r>
      <w:r w:rsidRPr="00995D6E">
        <w:rPr>
          <w:rFonts w:ascii="Times New Roman" w:hAnsi="Times New Roman" w:cs="Times New Roman"/>
          <w:sz w:val="22"/>
          <w:szCs w:val="22"/>
        </w:rPr>
        <w:t xml:space="preserve">Shopping Malls and Choices of Lodging: A Study of Las Vegas Visitors. </w:t>
      </w:r>
      <w:r w:rsidRPr="00995D6E">
        <w:rPr>
          <w:rFonts w:ascii="Times New Roman" w:hAnsi="Times New Roman" w:cs="Times New Roman"/>
          <w:bCs/>
          <w:sz w:val="22"/>
          <w:szCs w:val="22"/>
          <w:u w:val="single"/>
        </w:rPr>
        <w:t>Poster Presentation, Advances in Hospitality and Tourism Marketing and Management Conference, 2011.</w:t>
      </w:r>
    </w:p>
    <w:p w14:paraId="37E5AFC9" w14:textId="77777777" w:rsidR="00995D6E" w:rsidRPr="00995D6E" w:rsidRDefault="00995D6E" w:rsidP="00995D6E">
      <w:pPr>
        <w:pStyle w:val="HTMLPreformatted"/>
        <w:numPr>
          <w:ilvl w:val="0"/>
          <w:numId w:val="36"/>
        </w:numPr>
        <w:contextualSpacing/>
        <w:rPr>
          <w:rFonts w:ascii="Times New Roman" w:hAnsi="Times New Roman" w:cs="Times New Roman"/>
          <w:bCs/>
          <w:sz w:val="22"/>
          <w:szCs w:val="22"/>
          <w:u w:val="single"/>
        </w:rPr>
      </w:pPr>
      <w:r w:rsidRPr="00995D6E">
        <w:rPr>
          <w:rFonts w:ascii="Times New Roman" w:hAnsi="Times New Roman" w:cs="Times New Roman"/>
          <w:sz w:val="22"/>
          <w:szCs w:val="22"/>
        </w:rPr>
        <w:t xml:space="preserve">Yeh, R., Gustin, L., &amp; Chuang, N. (2011). The Importance of Cross-Cultural Training for Hotel Expatriates Working in Taiwan. </w:t>
      </w:r>
      <w:r w:rsidRPr="00995D6E">
        <w:rPr>
          <w:rFonts w:ascii="Times New Roman" w:hAnsi="Times New Roman" w:cs="Times New Roman"/>
          <w:bCs/>
          <w:sz w:val="22"/>
          <w:szCs w:val="22"/>
          <w:u w:val="single"/>
        </w:rPr>
        <w:t>Poster Presentation, CHRIE Annual Conference, Denver, 2011.</w:t>
      </w:r>
    </w:p>
    <w:p w14:paraId="019576A8" w14:textId="77777777" w:rsidR="00995D6E" w:rsidRPr="00995D6E" w:rsidRDefault="00995D6E" w:rsidP="00995D6E">
      <w:pPr>
        <w:pStyle w:val="HTMLPreformatted"/>
        <w:numPr>
          <w:ilvl w:val="0"/>
          <w:numId w:val="36"/>
        </w:numPr>
        <w:contextualSpacing/>
        <w:rPr>
          <w:rFonts w:ascii="Times New Roman" w:hAnsi="Times New Roman" w:cs="Times New Roman"/>
          <w:sz w:val="22"/>
          <w:szCs w:val="22"/>
        </w:rPr>
      </w:pPr>
      <w:r w:rsidRPr="00995D6E">
        <w:rPr>
          <w:rFonts w:ascii="Times New Roman" w:hAnsi="Times New Roman" w:cs="Times New Roman"/>
          <w:sz w:val="22"/>
          <w:szCs w:val="22"/>
        </w:rPr>
        <w:t>Yeh, R., Gustin, L. (2011). Effects of Hotel Employees’ Uniform on Customers’ Perceptions of Employee Performance and Company Image</w:t>
      </w:r>
      <w:r w:rsidRPr="00995D6E">
        <w:rPr>
          <w:rFonts w:ascii="Times New Roman" w:hAnsi="Times New Roman" w:cs="Times New Roman"/>
          <w:bCs/>
          <w:sz w:val="22"/>
          <w:szCs w:val="22"/>
          <w:u w:val="single"/>
        </w:rPr>
        <w:t xml:space="preserve"> Standup Presentation, CHRIE Western Annual Conference, Denver, 2011.</w:t>
      </w:r>
    </w:p>
    <w:p w14:paraId="5DF5CD31" w14:textId="77777777" w:rsidR="00995D6E" w:rsidRPr="00995D6E" w:rsidRDefault="00995D6E" w:rsidP="00995D6E">
      <w:pPr>
        <w:pStyle w:val="HTMLPreformatted"/>
        <w:numPr>
          <w:ilvl w:val="0"/>
          <w:numId w:val="36"/>
        </w:numPr>
        <w:contextualSpacing/>
        <w:rPr>
          <w:rFonts w:ascii="Times New Roman" w:hAnsi="Times New Roman" w:cs="Times New Roman"/>
          <w:sz w:val="22"/>
          <w:szCs w:val="22"/>
        </w:rPr>
      </w:pPr>
      <w:r w:rsidRPr="00995D6E">
        <w:rPr>
          <w:rFonts w:ascii="Times New Roman" w:hAnsi="Times New Roman" w:cs="Times New Roman"/>
          <w:sz w:val="22"/>
          <w:szCs w:val="22"/>
        </w:rPr>
        <w:t xml:space="preserve">Chuang, N., Hu, S., Ho, J., &amp; Yeh, R. (2010). A Study of Online Complaints in the Lodging Industry. </w:t>
      </w:r>
      <w:r w:rsidRPr="00995D6E">
        <w:rPr>
          <w:rFonts w:ascii="Times New Roman" w:hAnsi="Times New Roman" w:cs="Times New Roman"/>
          <w:bCs/>
          <w:sz w:val="22"/>
          <w:szCs w:val="22"/>
          <w:u w:val="single"/>
        </w:rPr>
        <w:t>Standup Presentation, CHRIE Annual Conference, Puerto Rico, 2010.</w:t>
      </w:r>
    </w:p>
    <w:p w14:paraId="39CDB98D" w14:textId="77777777" w:rsidR="00995D6E" w:rsidRPr="00995D6E" w:rsidRDefault="00995D6E" w:rsidP="00995D6E">
      <w:pPr>
        <w:pStyle w:val="HTMLPreformatted"/>
        <w:numPr>
          <w:ilvl w:val="0"/>
          <w:numId w:val="36"/>
        </w:numPr>
        <w:contextualSpacing/>
        <w:rPr>
          <w:rFonts w:ascii="Times New Roman" w:hAnsi="Times New Roman" w:cs="Times New Roman"/>
          <w:sz w:val="22"/>
          <w:szCs w:val="22"/>
        </w:rPr>
      </w:pPr>
      <w:r w:rsidRPr="00995D6E">
        <w:rPr>
          <w:rFonts w:ascii="Times New Roman" w:hAnsi="Times New Roman" w:cs="Times New Roman"/>
          <w:sz w:val="22"/>
          <w:szCs w:val="22"/>
        </w:rPr>
        <w:t xml:space="preserve">Chuang, N., Hu, S., Yeh, R., &amp; Goh, B. (2010). Guest Complaints and Employee Training. </w:t>
      </w:r>
      <w:r w:rsidRPr="00995D6E">
        <w:rPr>
          <w:rFonts w:ascii="Times New Roman" w:hAnsi="Times New Roman" w:cs="Times New Roman"/>
          <w:bCs/>
          <w:sz w:val="22"/>
          <w:szCs w:val="22"/>
          <w:u w:val="single"/>
        </w:rPr>
        <w:t>Poster Presentation, CHRIE Annual Conference, Puerto Rico, 2010.</w:t>
      </w:r>
    </w:p>
    <w:p w14:paraId="245438FB" w14:textId="77777777" w:rsidR="00995D6E" w:rsidRPr="00995D6E" w:rsidRDefault="00995D6E" w:rsidP="00995D6E">
      <w:pPr>
        <w:pStyle w:val="HTMLPreformatted"/>
        <w:numPr>
          <w:ilvl w:val="0"/>
          <w:numId w:val="36"/>
        </w:numPr>
        <w:contextualSpacing/>
        <w:rPr>
          <w:rFonts w:ascii="Times New Roman" w:hAnsi="Times New Roman" w:cs="Times New Roman"/>
          <w:bCs/>
          <w:sz w:val="22"/>
          <w:szCs w:val="22"/>
          <w:u w:val="single"/>
        </w:rPr>
      </w:pPr>
      <w:r w:rsidRPr="00995D6E">
        <w:rPr>
          <w:rFonts w:ascii="Times New Roman" w:hAnsi="Times New Roman" w:cs="Times New Roman"/>
          <w:sz w:val="22"/>
          <w:szCs w:val="22"/>
        </w:rPr>
        <w:t xml:space="preserve">Yeh, R. J., Miao, S., Chuang, N., &amp; Hu, S. (2009). Hospitality Research: Academic Journal Editors’ and Reviewers’ Perceptions of Articles’ Quality and Acceptability. </w:t>
      </w:r>
      <w:r w:rsidRPr="00995D6E">
        <w:rPr>
          <w:rFonts w:ascii="Times New Roman" w:hAnsi="Times New Roman" w:cs="Times New Roman"/>
          <w:bCs/>
          <w:sz w:val="22"/>
          <w:szCs w:val="22"/>
          <w:u w:val="single"/>
        </w:rPr>
        <w:t>Poster Presentation, CHRIE Annual Conference, San Francisco, 2009.</w:t>
      </w:r>
    </w:p>
    <w:p w14:paraId="4E1AB818" w14:textId="77777777" w:rsidR="00995D6E" w:rsidRPr="00995D6E" w:rsidRDefault="00995D6E" w:rsidP="00995D6E">
      <w:pPr>
        <w:pStyle w:val="HTMLPreformatted"/>
        <w:numPr>
          <w:ilvl w:val="0"/>
          <w:numId w:val="36"/>
        </w:numPr>
        <w:contextualSpacing/>
        <w:rPr>
          <w:rFonts w:ascii="Times New Roman" w:hAnsi="Times New Roman" w:cs="Times New Roman"/>
          <w:bCs/>
          <w:sz w:val="22"/>
          <w:szCs w:val="22"/>
          <w:u w:val="single"/>
        </w:rPr>
      </w:pPr>
      <w:r w:rsidRPr="00995D6E">
        <w:rPr>
          <w:rFonts w:ascii="Times New Roman" w:hAnsi="Times New Roman" w:cs="Times New Roman"/>
          <w:sz w:val="22"/>
          <w:szCs w:val="22"/>
        </w:rPr>
        <w:t xml:space="preserve">Hua, P., Yeh, R. J., Chuang, N., &amp; Hu, S. (2009). An Exploration of Airline Online Booking Behavior. </w:t>
      </w:r>
      <w:r w:rsidRPr="00995D6E">
        <w:rPr>
          <w:rFonts w:ascii="Times New Roman" w:hAnsi="Times New Roman" w:cs="Times New Roman"/>
          <w:bCs/>
          <w:sz w:val="22"/>
          <w:szCs w:val="22"/>
          <w:u w:val="single"/>
        </w:rPr>
        <w:t>Poster Presentation, CHRIE Annual Conference, San Francisco, 2009.</w:t>
      </w:r>
    </w:p>
    <w:p w14:paraId="7215526C" w14:textId="77777777" w:rsidR="00995D6E" w:rsidRPr="00995D6E" w:rsidRDefault="00995D6E" w:rsidP="00995D6E">
      <w:pPr>
        <w:pStyle w:val="ListParagraph"/>
        <w:numPr>
          <w:ilvl w:val="0"/>
          <w:numId w:val="36"/>
        </w:numPr>
        <w:rPr>
          <w:rFonts w:ascii="Times New Roman" w:hAnsi="Times New Roman" w:cs="Times New Roman"/>
          <w:sz w:val="22"/>
          <w:szCs w:val="22"/>
        </w:rPr>
      </w:pPr>
      <w:r w:rsidRPr="00875298">
        <w:rPr>
          <w:rFonts w:ascii="Times New Roman" w:hAnsi="Times New Roman" w:cs="Times New Roman"/>
          <w:sz w:val="22"/>
          <w:szCs w:val="22"/>
          <w:lang w:val="fr-FR"/>
        </w:rPr>
        <w:t xml:space="preserve">Hu, S., Chuang, N., &amp; Yeh, R. J. (2009). </w:t>
      </w:r>
      <w:r w:rsidRPr="00995D6E">
        <w:rPr>
          <w:rFonts w:ascii="Times New Roman" w:hAnsi="Times New Roman" w:cs="Times New Roman"/>
          <w:sz w:val="22"/>
          <w:szCs w:val="22"/>
        </w:rPr>
        <w:t xml:space="preserve">Techniques of Healthy Cooking: Using Okra Gum as Fat and Cholesterol Ingredient Substitutes in Drop Quick Bread. </w:t>
      </w:r>
      <w:r w:rsidRPr="00995D6E">
        <w:rPr>
          <w:rFonts w:ascii="Times New Roman" w:hAnsi="Times New Roman" w:cs="Times New Roman"/>
          <w:bCs/>
          <w:sz w:val="22"/>
          <w:szCs w:val="22"/>
          <w:u w:val="single"/>
        </w:rPr>
        <w:t>Poster Presentation, CHRIE Annual Conference, San Francisco, 2009.</w:t>
      </w:r>
    </w:p>
    <w:p w14:paraId="3707F40B" w14:textId="77777777" w:rsidR="00995D6E" w:rsidRPr="00995D6E" w:rsidRDefault="00995D6E" w:rsidP="00995D6E">
      <w:pPr>
        <w:spacing w:line="240" w:lineRule="auto"/>
        <w:ind w:left="1440" w:hanging="1440"/>
        <w:contextualSpacing/>
        <w:rPr>
          <w:rFonts w:ascii="Times New Roman" w:hAnsi="Times New Roman" w:cs="Times New Roman"/>
          <w:i/>
        </w:rPr>
      </w:pPr>
    </w:p>
    <w:p w14:paraId="472A18BF" w14:textId="77777777" w:rsidR="00995D6E" w:rsidRPr="00995D6E" w:rsidRDefault="00995D6E" w:rsidP="00995D6E">
      <w:pPr>
        <w:spacing w:line="240" w:lineRule="auto"/>
        <w:ind w:left="1440" w:hanging="1440"/>
        <w:contextualSpacing/>
        <w:rPr>
          <w:rFonts w:ascii="Times New Roman" w:hAnsi="Times New Roman" w:cs="Times New Roman"/>
          <w:i/>
        </w:rPr>
      </w:pPr>
    </w:p>
    <w:p w14:paraId="35042D8E" w14:textId="77777777" w:rsidR="00995D6E" w:rsidRPr="00995D6E" w:rsidRDefault="00995D6E" w:rsidP="00995D6E">
      <w:pPr>
        <w:spacing w:line="240" w:lineRule="auto"/>
        <w:ind w:left="1440" w:hanging="1440"/>
        <w:contextualSpacing/>
        <w:rPr>
          <w:rFonts w:ascii="Times New Roman" w:hAnsi="Times New Roman" w:cs="Times New Roman"/>
          <w:i/>
        </w:rPr>
      </w:pPr>
    </w:p>
    <w:p w14:paraId="7C547613" w14:textId="77777777" w:rsidR="00995D6E" w:rsidRPr="00995D6E" w:rsidRDefault="00995D6E" w:rsidP="00995D6E">
      <w:pPr>
        <w:spacing w:line="240" w:lineRule="auto"/>
        <w:ind w:left="1440" w:hanging="1440"/>
        <w:contextualSpacing/>
        <w:rPr>
          <w:rFonts w:ascii="Times New Roman" w:hAnsi="Times New Roman" w:cs="Times New Roman"/>
          <w:i/>
        </w:rPr>
      </w:pPr>
      <w:r w:rsidRPr="00995D6E">
        <w:rPr>
          <w:rFonts w:ascii="Times New Roman" w:hAnsi="Times New Roman" w:cs="Times New Roman"/>
          <w:i/>
        </w:rPr>
        <w:lastRenderedPageBreak/>
        <w:t>Selected Professional Service</w:t>
      </w:r>
    </w:p>
    <w:p w14:paraId="4F42C0C5" w14:textId="77777777" w:rsidR="00995D6E" w:rsidRPr="00995D6E" w:rsidRDefault="00995D6E" w:rsidP="00995D6E">
      <w:pPr>
        <w:spacing w:line="240" w:lineRule="auto"/>
        <w:contextualSpacing/>
        <w:rPr>
          <w:rFonts w:ascii="Times New Roman" w:hAnsi="Times New Roman" w:cs="Times New Roman"/>
          <w:b/>
        </w:rPr>
      </w:pPr>
    </w:p>
    <w:p w14:paraId="4EEA27CC" w14:textId="77777777" w:rsidR="00995D6E" w:rsidRPr="00995D6E" w:rsidRDefault="00995D6E" w:rsidP="00995D6E">
      <w:pPr>
        <w:spacing w:line="240" w:lineRule="auto"/>
        <w:contextualSpacing/>
        <w:rPr>
          <w:rFonts w:ascii="Times New Roman" w:hAnsi="Times New Roman" w:cs="Times New Roman"/>
        </w:rPr>
      </w:pPr>
      <w:r w:rsidRPr="00995D6E">
        <w:rPr>
          <w:rFonts w:ascii="Times New Roman" w:hAnsi="Times New Roman" w:cs="Times New Roman"/>
          <w:b/>
        </w:rPr>
        <w:t xml:space="preserve">Secretary, </w:t>
      </w:r>
      <w:r w:rsidRPr="00995D6E">
        <w:rPr>
          <w:rFonts w:ascii="Times New Roman" w:hAnsi="Times New Roman" w:cs="Times New Roman"/>
        </w:rPr>
        <w:t>University International Education Committee, East Asia Subcommittee,</w:t>
      </w:r>
      <w:r w:rsidRPr="00995D6E">
        <w:rPr>
          <w:rFonts w:ascii="Times New Roman" w:hAnsi="Times New Roman" w:cs="Times New Roman"/>
          <w:b/>
        </w:rPr>
        <w:t xml:space="preserve"> </w:t>
      </w:r>
      <w:r w:rsidRPr="00995D6E">
        <w:rPr>
          <w:rFonts w:ascii="Times New Roman" w:hAnsi="Times New Roman" w:cs="Times New Roman"/>
        </w:rPr>
        <w:t>CSULB, 2012-2013.</w:t>
      </w:r>
    </w:p>
    <w:p w14:paraId="08059BF9" w14:textId="77777777" w:rsidR="00995D6E" w:rsidRPr="00995D6E" w:rsidRDefault="00995D6E" w:rsidP="00995D6E">
      <w:pPr>
        <w:spacing w:line="240" w:lineRule="auto"/>
        <w:contextualSpacing/>
        <w:rPr>
          <w:rFonts w:ascii="Times New Roman" w:hAnsi="Times New Roman" w:cs="Times New Roman"/>
        </w:rPr>
      </w:pPr>
      <w:r w:rsidRPr="00995D6E">
        <w:rPr>
          <w:rFonts w:ascii="Times New Roman" w:hAnsi="Times New Roman" w:cs="Times New Roman"/>
          <w:b/>
        </w:rPr>
        <w:t xml:space="preserve">Management Consulting, </w:t>
      </w:r>
      <w:r w:rsidRPr="00995D6E">
        <w:rPr>
          <w:rFonts w:ascii="Times New Roman" w:hAnsi="Times New Roman" w:cs="Times New Roman"/>
        </w:rPr>
        <w:t>Yuanzhou Hotel Group, China,</w:t>
      </w:r>
      <w:r w:rsidRPr="00995D6E">
        <w:rPr>
          <w:rFonts w:ascii="Times New Roman" w:hAnsi="Times New Roman" w:cs="Times New Roman"/>
          <w:b/>
        </w:rPr>
        <w:t xml:space="preserve"> </w:t>
      </w:r>
      <w:r w:rsidRPr="00995D6E">
        <w:rPr>
          <w:rFonts w:ascii="Times New Roman" w:hAnsi="Times New Roman" w:cs="Times New Roman"/>
        </w:rPr>
        <w:t>2012-present.</w:t>
      </w:r>
    </w:p>
    <w:p w14:paraId="5A3D5148" w14:textId="77777777" w:rsidR="00995D6E" w:rsidRPr="00995D6E" w:rsidRDefault="00995D6E" w:rsidP="00995D6E">
      <w:pPr>
        <w:spacing w:line="240" w:lineRule="auto"/>
        <w:ind w:left="1440" w:hanging="1440"/>
        <w:contextualSpacing/>
        <w:rPr>
          <w:rFonts w:ascii="Times New Roman" w:hAnsi="Times New Roman" w:cs="Times New Roman"/>
        </w:rPr>
      </w:pPr>
      <w:r w:rsidRPr="00995D6E">
        <w:rPr>
          <w:rFonts w:ascii="Times New Roman" w:hAnsi="Times New Roman" w:cs="Times New Roman"/>
          <w:b/>
        </w:rPr>
        <w:t>Project Consulting,</w:t>
      </w:r>
      <w:r w:rsidRPr="00995D6E">
        <w:rPr>
          <w:rFonts w:ascii="Times New Roman" w:hAnsi="Times New Roman" w:cs="Times New Roman"/>
        </w:rPr>
        <w:t xml:space="preserve"> Tourism Division - Taipei Economic and Cultural Office in LA, 2012-present.</w:t>
      </w:r>
    </w:p>
    <w:p w14:paraId="7D642F56" w14:textId="77777777" w:rsidR="00995D6E" w:rsidRPr="00995D6E" w:rsidRDefault="00995D6E" w:rsidP="00995D6E">
      <w:pPr>
        <w:spacing w:line="240" w:lineRule="auto"/>
        <w:contextualSpacing/>
        <w:rPr>
          <w:rFonts w:ascii="Times New Roman" w:hAnsi="Times New Roman" w:cs="Times New Roman"/>
          <w:bCs/>
        </w:rPr>
      </w:pPr>
      <w:r w:rsidRPr="00995D6E">
        <w:rPr>
          <w:rFonts w:ascii="Times New Roman" w:hAnsi="Times New Roman" w:cs="Times New Roman"/>
          <w:b/>
          <w:bCs/>
        </w:rPr>
        <w:t xml:space="preserve">President, </w:t>
      </w:r>
      <w:r w:rsidRPr="00995D6E">
        <w:rPr>
          <w:rFonts w:ascii="Times New Roman" w:hAnsi="Times New Roman" w:cs="Times New Roman"/>
          <w:bCs/>
        </w:rPr>
        <w:t>North America Taiwanese Professors’ Association, Southern California, Fall 2009-Fall 2010.</w:t>
      </w:r>
    </w:p>
    <w:p w14:paraId="077903EF" w14:textId="77777777" w:rsidR="00995D6E" w:rsidRPr="00995D6E" w:rsidRDefault="00995D6E" w:rsidP="00995D6E">
      <w:pPr>
        <w:spacing w:line="240" w:lineRule="auto"/>
        <w:contextualSpacing/>
        <w:rPr>
          <w:rFonts w:ascii="Times New Roman" w:hAnsi="Times New Roman" w:cs="Times New Roman"/>
        </w:rPr>
      </w:pPr>
      <w:r w:rsidRPr="00995D6E">
        <w:rPr>
          <w:rFonts w:ascii="Times New Roman" w:hAnsi="Times New Roman" w:cs="Times New Roman"/>
          <w:b/>
        </w:rPr>
        <w:t xml:space="preserve">Editorial Reviewer, </w:t>
      </w:r>
      <w:r w:rsidRPr="00995D6E">
        <w:rPr>
          <w:rFonts w:ascii="Times New Roman" w:hAnsi="Times New Roman" w:cs="Times New Roman"/>
        </w:rPr>
        <w:t>Journal of Human Resources in Hospitality and Tourism, Fall 2005-Present.</w:t>
      </w:r>
    </w:p>
    <w:p w14:paraId="4898ADE2" w14:textId="77777777" w:rsidR="00995D6E" w:rsidRPr="00995D6E" w:rsidRDefault="00995D6E" w:rsidP="00995D6E">
      <w:pPr>
        <w:spacing w:line="240" w:lineRule="auto"/>
        <w:contextualSpacing/>
        <w:rPr>
          <w:rFonts w:ascii="Times New Roman" w:hAnsi="Times New Roman" w:cs="Times New Roman"/>
          <w:bCs/>
        </w:rPr>
      </w:pPr>
      <w:r w:rsidRPr="00995D6E">
        <w:rPr>
          <w:rFonts w:ascii="Times New Roman" w:hAnsi="Times New Roman" w:cs="Times New Roman"/>
          <w:b/>
        </w:rPr>
        <w:t xml:space="preserve">Editorial Reviewer, </w:t>
      </w:r>
      <w:r w:rsidRPr="00995D6E">
        <w:rPr>
          <w:rFonts w:ascii="Times New Roman" w:hAnsi="Times New Roman" w:cs="Times New Roman"/>
        </w:rPr>
        <w:t>Journal of Quality Assurance in Hospitality and Tourism, Spring 2005-Present.</w:t>
      </w:r>
    </w:p>
    <w:p w14:paraId="24538A93" w14:textId="77777777" w:rsidR="00995D6E" w:rsidRPr="00995D6E" w:rsidRDefault="00995D6E" w:rsidP="00995D6E">
      <w:pPr>
        <w:spacing w:line="240" w:lineRule="auto"/>
        <w:contextualSpacing/>
        <w:rPr>
          <w:rFonts w:ascii="Times New Roman" w:hAnsi="Times New Roman" w:cs="Times New Roman"/>
        </w:rPr>
      </w:pPr>
      <w:r w:rsidRPr="00995D6E">
        <w:rPr>
          <w:rFonts w:ascii="Times New Roman" w:hAnsi="Times New Roman" w:cs="Times New Roman"/>
          <w:b/>
        </w:rPr>
        <w:t xml:space="preserve">Editorial Reviewer, </w:t>
      </w:r>
      <w:r w:rsidRPr="00995D6E">
        <w:rPr>
          <w:rFonts w:ascii="Times New Roman" w:hAnsi="Times New Roman" w:cs="Times New Roman"/>
        </w:rPr>
        <w:t>Asia Pacific Journal of Tourism Research, Fall 2004-Present.</w:t>
      </w:r>
    </w:p>
    <w:p w14:paraId="33F7EA37" w14:textId="77777777" w:rsidR="008057CE" w:rsidRDefault="008057CE" w:rsidP="00995D6E">
      <w:pPr>
        <w:spacing w:line="240" w:lineRule="auto"/>
        <w:ind w:right="770"/>
        <w:contextualSpacing/>
        <w:rPr>
          <w:rFonts w:ascii="Times New Roman" w:hAnsi="Times New Roman" w:cs="Times New Roman"/>
          <w:lang w:eastAsia="zh-CN"/>
        </w:rPr>
        <w:sectPr w:rsidR="008057CE" w:rsidSect="008D134C">
          <w:pgSz w:w="12240" w:h="15840"/>
          <w:pgMar w:top="1440" w:right="1440" w:bottom="1440" w:left="1440" w:header="720" w:footer="720" w:gutter="0"/>
          <w:cols w:space="720"/>
          <w:docGrid w:linePitch="360"/>
        </w:sectPr>
      </w:pPr>
    </w:p>
    <w:p w14:paraId="48E11E64" w14:textId="77777777" w:rsidR="008057CE" w:rsidRPr="008057CE" w:rsidRDefault="008057CE" w:rsidP="008057CE">
      <w:pPr>
        <w:widowControl w:val="0"/>
        <w:tabs>
          <w:tab w:val="center" w:pos="4680"/>
        </w:tabs>
        <w:suppressAutoHyphens/>
        <w:spacing w:line="240" w:lineRule="auto"/>
        <w:contextualSpacing/>
        <w:jc w:val="center"/>
        <w:rPr>
          <w:rFonts w:ascii="Arial" w:eastAsia="Times New Roman" w:hAnsi="Arial" w:cs="Times New Roman"/>
          <w:spacing w:val="-3"/>
        </w:rPr>
      </w:pPr>
      <w:r w:rsidRPr="008057CE">
        <w:rPr>
          <w:rFonts w:ascii="Arial" w:eastAsia="Times New Roman" w:hAnsi="Arial" w:cs="Times New Roman"/>
          <w:b/>
          <w:spacing w:val="-3"/>
        </w:rPr>
        <w:lastRenderedPageBreak/>
        <w:t>CURRICULUM VITAE</w:t>
      </w:r>
      <w:r w:rsidRPr="008057CE">
        <w:rPr>
          <w:rFonts w:ascii="Arial" w:eastAsia="Times New Roman" w:hAnsi="Arial" w:cs="Times New Roman"/>
          <w:spacing w:val="-3"/>
        </w:rPr>
        <w:fldChar w:fldCharType="begin"/>
      </w:r>
      <w:r w:rsidRPr="008057CE">
        <w:rPr>
          <w:rFonts w:ascii="Arial" w:eastAsia="Times New Roman" w:hAnsi="Arial" w:cs="Times New Roman"/>
          <w:spacing w:val="-3"/>
        </w:rPr>
        <w:instrText xml:space="preserve">PRIVATE </w:instrText>
      </w:r>
      <w:r w:rsidRPr="008057CE">
        <w:rPr>
          <w:rFonts w:ascii="Arial" w:eastAsia="Times New Roman" w:hAnsi="Arial" w:cs="Times New Roman"/>
          <w:spacing w:val="-3"/>
        </w:rPr>
        <w:fldChar w:fldCharType="end"/>
      </w:r>
    </w:p>
    <w:p w14:paraId="7F57B712" w14:textId="77777777" w:rsidR="008057CE" w:rsidRPr="008057CE" w:rsidRDefault="008057CE" w:rsidP="008057CE">
      <w:pPr>
        <w:widowControl w:val="0"/>
        <w:tabs>
          <w:tab w:val="left" w:pos="-720"/>
        </w:tabs>
        <w:suppressAutoHyphens/>
        <w:spacing w:line="240" w:lineRule="auto"/>
        <w:contextualSpacing/>
        <w:jc w:val="both"/>
        <w:rPr>
          <w:rFonts w:ascii="Arial" w:eastAsia="Times New Roman" w:hAnsi="Arial" w:cs="Times New Roman"/>
          <w:spacing w:val="-3"/>
        </w:rPr>
      </w:pPr>
    </w:p>
    <w:p w14:paraId="63171816" w14:textId="77777777" w:rsidR="008057CE" w:rsidRPr="008057CE" w:rsidRDefault="008057CE" w:rsidP="008057CE">
      <w:pPr>
        <w:widowControl w:val="0"/>
        <w:tabs>
          <w:tab w:val="center" w:pos="4680"/>
        </w:tabs>
        <w:suppressAutoHyphens/>
        <w:spacing w:line="240" w:lineRule="auto"/>
        <w:contextualSpacing/>
        <w:jc w:val="both"/>
        <w:rPr>
          <w:rFonts w:ascii="Arial" w:eastAsia="Times New Roman" w:hAnsi="Arial" w:cs="Times New Roman"/>
          <w:spacing w:val="-3"/>
        </w:rPr>
      </w:pPr>
      <w:r w:rsidRPr="008057CE">
        <w:rPr>
          <w:rFonts w:ascii="Arial" w:eastAsia="Times New Roman" w:hAnsi="Arial" w:cs="Times New Roman"/>
          <w:b/>
          <w:spacing w:val="-3"/>
        </w:rPr>
        <w:tab/>
      </w:r>
      <w:r w:rsidR="005969E0" w:rsidRPr="008057CE">
        <w:rPr>
          <w:rFonts w:ascii="Arial" w:eastAsia="Times New Roman" w:hAnsi="Arial" w:cs="Times New Roman"/>
          <w:b/>
          <w:spacing w:val="-3"/>
        </w:rPr>
        <w:t>WENDY REIBOLDT</w:t>
      </w:r>
    </w:p>
    <w:p w14:paraId="0803E939" w14:textId="77777777" w:rsidR="008057CE" w:rsidRPr="008057CE" w:rsidRDefault="008057CE" w:rsidP="008057CE">
      <w:pPr>
        <w:widowControl w:val="0"/>
        <w:tabs>
          <w:tab w:val="left" w:pos="-720"/>
        </w:tabs>
        <w:suppressAutoHyphens/>
        <w:spacing w:line="240" w:lineRule="auto"/>
        <w:contextualSpacing/>
        <w:jc w:val="both"/>
        <w:rPr>
          <w:rFonts w:ascii="Arial" w:eastAsia="Times New Roman" w:hAnsi="Arial" w:cs="Times New Roman"/>
          <w:spacing w:val="-3"/>
        </w:rPr>
      </w:pPr>
    </w:p>
    <w:p w14:paraId="1916F265" w14:textId="77777777" w:rsidR="008057CE" w:rsidRPr="008057CE" w:rsidRDefault="008057CE" w:rsidP="008057CE">
      <w:pPr>
        <w:widowControl w:val="0"/>
        <w:tabs>
          <w:tab w:val="left" w:pos="-720"/>
        </w:tabs>
        <w:suppressAutoHyphens/>
        <w:spacing w:line="240" w:lineRule="auto"/>
        <w:contextualSpacing/>
        <w:jc w:val="center"/>
        <w:rPr>
          <w:rFonts w:ascii="Arial" w:eastAsia="Times New Roman" w:hAnsi="Arial" w:cs="Times New Roman"/>
          <w:spacing w:val="-3"/>
        </w:rPr>
      </w:pPr>
      <w:r w:rsidRPr="008057CE">
        <w:rPr>
          <w:rFonts w:ascii="Arial" w:eastAsia="Times New Roman" w:hAnsi="Arial" w:cs="Times New Roman"/>
          <w:spacing w:val="-3"/>
        </w:rPr>
        <w:t>Professor, Consumer Affairs</w:t>
      </w:r>
    </w:p>
    <w:p w14:paraId="205DD97F" w14:textId="77777777" w:rsidR="008057CE" w:rsidRPr="008057CE" w:rsidRDefault="008057CE" w:rsidP="008057CE">
      <w:pPr>
        <w:widowControl w:val="0"/>
        <w:tabs>
          <w:tab w:val="left" w:pos="-720"/>
        </w:tabs>
        <w:suppressAutoHyphens/>
        <w:spacing w:line="240" w:lineRule="auto"/>
        <w:contextualSpacing/>
        <w:jc w:val="center"/>
        <w:rPr>
          <w:rFonts w:ascii="Arial" w:eastAsia="Times New Roman" w:hAnsi="Arial" w:cs="Times New Roman"/>
          <w:spacing w:val="-3"/>
        </w:rPr>
      </w:pPr>
      <w:r w:rsidRPr="008057CE">
        <w:rPr>
          <w:rFonts w:ascii="Arial" w:eastAsia="Times New Roman" w:hAnsi="Arial" w:cs="Times New Roman"/>
          <w:spacing w:val="-3"/>
        </w:rPr>
        <w:t>Department Chair</w:t>
      </w:r>
    </w:p>
    <w:p w14:paraId="4B6D9795" w14:textId="77777777" w:rsidR="008057CE" w:rsidRPr="008057CE" w:rsidRDefault="008057CE" w:rsidP="008057CE">
      <w:pPr>
        <w:widowControl w:val="0"/>
        <w:tabs>
          <w:tab w:val="left" w:pos="-720"/>
        </w:tabs>
        <w:suppressAutoHyphens/>
        <w:spacing w:line="240" w:lineRule="auto"/>
        <w:contextualSpacing/>
        <w:jc w:val="center"/>
        <w:rPr>
          <w:rFonts w:ascii="Arial" w:eastAsia="Times New Roman" w:hAnsi="Arial" w:cs="Times New Roman"/>
          <w:spacing w:val="-3"/>
        </w:rPr>
      </w:pPr>
      <w:r w:rsidRPr="008057CE">
        <w:rPr>
          <w:rFonts w:ascii="Arial" w:eastAsia="Times New Roman" w:hAnsi="Arial" w:cs="Times New Roman"/>
          <w:spacing w:val="-3"/>
        </w:rPr>
        <w:t>Department of Family and Consumer Sciences</w:t>
      </w:r>
    </w:p>
    <w:p w14:paraId="465CFCAE" w14:textId="77777777" w:rsidR="008057CE" w:rsidRPr="008057CE" w:rsidRDefault="008057CE" w:rsidP="008057CE">
      <w:pPr>
        <w:widowControl w:val="0"/>
        <w:tabs>
          <w:tab w:val="left" w:pos="-720"/>
        </w:tabs>
        <w:suppressAutoHyphens/>
        <w:spacing w:line="240" w:lineRule="auto"/>
        <w:contextualSpacing/>
        <w:jc w:val="center"/>
        <w:rPr>
          <w:rFonts w:ascii="Arial" w:eastAsia="Times New Roman" w:hAnsi="Arial" w:cs="Times New Roman"/>
          <w:spacing w:val="-3"/>
        </w:rPr>
      </w:pPr>
      <w:r w:rsidRPr="008057CE">
        <w:rPr>
          <w:rFonts w:ascii="Arial" w:eastAsia="Times New Roman" w:hAnsi="Arial" w:cs="Times New Roman"/>
          <w:spacing w:val="-3"/>
        </w:rPr>
        <w:t>California State University, Long Beach</w:t>
      </w:r>
    </w:p>
    <w:p w14:paraId="785678F9" w14:textId="77777777" w:rsidR="008057CE" w:rsidRPr="008057CE" w:rsidRDefault="008057CE" w:rsidP="008057CE">
      <w:pPr>
        <w:widowControl w:val="0"/>
        <w:tabs>
          <w:tab w:val="left" w:pos="-720"/>
        </w:tabs>
        <w:suppressAutoHyphens/>
        <w:spacing w:line="240" w:lineRule="auto"/>
        <w:contextualSpacing/>
        <w:jc w:val="center"/>
        <w:rPr>
          <w:rFonts w:ascii="Arial" w:eastAsia="Times New Roman" w:hAnsi="Arial" w:cs="Times New Roman"/>
          <w:spacing w:val="-3"/>
        </w:rPr>
      </w:pPr>
      <w:r w:rsidRPr="008057CE">
        <w:rPr>
          <w:rFonts w:ascii="Arial" w:eastAsia="Times New Roman" w:hAnsi="Arial" w:cs="Times New Roman"/>
          <w:spacing w:val="-3"/>
        </w:rPr>
        <w:t>1250 Bellflower Blvd.</w:t>
      </w:r>
    </w:p>
    <w:p w14:paraId="286BD987" w14:textId="77777777" w:rsidR="008057CE" w:rsidRPr="008057CE" w:rsidRDefault="008057CE" w:rsidP="008057CE">
      <w:pPr>
        <w:widowControl w:val="0"/>
        <w:tabs>
          <w:tab w:val="left" w:pos="-720"/>
        </w:tabs>
        <w:suppressAutoHyphens/>
        <w:spacing w:line="240" w:lineRule="auto"/>
        <w:contextualSpacing/>
        <w:jc w:val="center"/>
        <w:rPr>
          <w:rFonts w:ascii="Arial" w:eastAsia="Times New Roman" w:hAnsi="Arial" w:cs="Times New Roman"/>
          <w:spacing w:val="-3"/>
        </w:rPr>
      </w:pPr>
      <w:r w:rsidRPr="008057CE">
        <w:rPr>
          <w:rFonts w:ascii="Arial" w:eastAsia="Times New Roman" w:hAnsi="Arial" w:cs="Times New Roman"/>
          <w:spacing w:val="-3"/>
        </w:rPr>
        <w:t>Long Beach, CA  90840</w:t>
      </w:r>
    </w:p>
    <w:p w14:paraId="4C84C744" w14:textId="77777777" w:rsidR="008057CE" w:rsidRPr="008057CE" w:rsidRDefault="008057CE" w:rsidP="008057CE">
      <w:pPr>
        <w:widowControl w:val="0"/>
        <w:tabs>
          <w:tab w:val="left" w:pos="-720"/>
        </w:tabs>
        <w:suppressAutoHyphens/>
        <w:spacing w:line="240" w:lineRule="auto"/>
        <w:contextualSpacing/>
        <w:jc w:val="center"/>
        <w:rPr>
          <w:rFonts w:ascii="Arial" w:eastAsia="Times New Roman" w:hAnsi="Arial" w:cs="Times New Roman"/>
          <w:spacing w:val="-3"/>
        </w:rPr>
      </w:pPr>
    </w:p>
    <w:p w14:paraId="1CDD5086" w14:textId="77777777" w:rsidR="008057CE" w:rsidRPr="008057CE" w:rsidRDefault="008057CE" w:rsidP="008057CE">
      <w:pPr>
        <w:widowControl w:val="0"/>
        <w:tabs>
          <w:tab w:val="center" w:pos="4680"/>
        </w:tabs>
        <w:suppressAutoHyphens/>
        <w:spacing w:line="240" w:lineRule="auto"/>
        <w:contextualSpacing/>
        <w:jc w:val="both"/>
        <w:rPr>
          <w:rFonts w:ascii="Arial" w:eastAsia="Times New Roman" w:hAnsi="Arial" w:cs="Times New Roman"/>
          <w:spacing w:val="-3"/>
        </w:rPr>
      </w:pPr>
      <w:r w:rsidRPr="008057CE">
        <w:rPr>
          <w:rFonts w:ascii="Arial" w:eastAsia="Times New Roman" w:hAnsi="Arial" w:cs="Times New Roman"/>
          <w:spacing w:val="-3"/>
        </w:rPr>
        <w:tab/>
      </w:r>
      <w:r w:rsidRPr="008057CE">
        <w:rPr>
          <w:rFonts w:ascii="Arial" w:eastAsia="Times New Roman" w:hAnsi="Arial" w:cs="Times New Roman"/>
          <w:b/>
          <w:spacing w:val="-3"/>
          <w:u w:val="single"/>
        </w:rPr>
        <w:t>EDUCATION</w:t>
      </w:r>
    </w:p>
    <w:p w14:paraId="7166EFD4"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150B9F57"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1989-1992</w:t>
      </w:r>
      <w:r w:rsidRPr="008057CE">
        <w:rPr>
          <w:rFonts w:ascii="Arial" w:eastAsia="Times New Roman" w:hAnsi="Arial" w:cs="Times New Roman"/>
          <w:spacing w:val="-3"/>
        </w:rPr>
        <w:tab/>
      </w:r>
      <w:r w:rsidRPr="008057CE">
        <w:rPr>
          <w:rFonts w:ascii="Arial" w:eastAsia="Times New Roman" w:hAnsi="Arial" w:cs="Times New Roman"/>
          <w:spacing w:val="-3"/>
        </w:rPr>
        <w:tab/>
        <w:t>The Ohio State University</w:t>
      </w:r>
    </w:p>
    <w:p w14:paraId="79EC81E0"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ab/>
      </w:r>
      <w:r w:rsidRPr="008057CE">
        <w:rPr>
          <w:rFonts w:ascii="Arial" w:eastAsia="Times New Roman" w:hAnsi="Arial" w:cs="Times New Roman"/>
          <w:spacing w:val="-3"/>
        </w:rPr>
        <w:tab/>
      </w:r>
      <w:r w:rsidRPr="008057CE">
        <w:rPr>
          <w:rFonts w:ascii="Arial" w:eastAsia="Times New Roman" w:hAnsi="Arial" w:cs="Times New Roman"/>
          <w:spacing w:val="-3"/>
        </w:rPr>
        <w:tab/>
        <w:t>Ph.D. Family Resource Management</w:t>
      </w:r>
    </w:p>
    <w:p w14:paraId="013F7433"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ab/>
      </w:r>
      <w:r w:rsidRPr="008057CE">
        <w:rPr>
          <w:rFonts w:ascii="Arial" w:eastAsia="Times New Roman" w:hAnsi="Arial" w:cs="Times New Roman"/>
          <w:spacing w:val="-3"/>
        </w:rPr>
        <w:tab/>
      </w:r>
      <w:r w:rsidRPr="008057CE">
        <w:rPr>
          <w:rFonts w:ascii="Arial" w:eastAsia="Times New Roman" w:hAnsi="Arial" w:cs="Times New Roman"/>
          <w:spacing w:val="-3"/>
        </w:rPr>
        <w:tab/>
        <w:t>Two Minors: Statistics and Sociology</w:t>
      </w:r>
    </w:p>
    <w:p w14:paraId="7A598BE2"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5858689E"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1988-1989</w:t>
      </w:r>
      <w:r w:rsidRPr="008057CE">
        <w:rPr>
          <w:rFonts w:ascii="Arial" w:eastAsia="Times New Roman" w:hAnsi="Arial" w:cs="Times New Roman"/>
          <w:spacing w:val="-3"/>
        </w:rPr>
        <w:tab/>
      </w:r>
      <w:r w:rsidRPr="008057CE">
        <w:rPr>
          <w:rFonts w:ascii="Arial" w:eastAsia="Times New Roman" w:hAnsi="Arial" w:cs="Times New Roman"/>
          <w:spacing w:val="-3"/>
        </w:rPr>
        <w:tab/>
        <w:t>The Ohio State University</w:t>
      </w:r>
    </w:p>
    <w:p w14:paraId="52B26305"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ab/>
      </w:r>
      <w:r w:rsidRPr="008057CE">
        <w:rPr>
          <w:rFonts w:ascii="Arial" w:eastAsia="Times New Roman" w:hAnsi="Arial" w:cs="Times New Roman"/>
          <w:spacing w:val="-3"/>
        </w:rPr>
        <w:tab/>
      </w:r>
      <w:r w:rsidRPr="008057CE">
        <w:rPr>
          <w:rFonts w:ascii="Arial" w:eastAsia="Times New Roman" w:hAnsi="Arial" w:cs="Times New Roman"/>
          <w:spacing w:val="-3"/>
        </w:rPr>
        <w:tab/>
        <w:t>M.S. Family Resource Management</w:t>
      </w:r>
    </w:p>
    <w:p w14:paraId="208D86B1"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7074FFE7"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1983-1987</w:t>
      </w:r>
      <w:r w:rsidRPr="008057CE">
        <w:rPr>
          <w:rFonts w:ascii="Arial" w:eastAsia="Times New Roman" w:hAnsi="Arial" w:cs="Times New Roman"/>
          <w:spacing w:val="-3"/>
        </w:rPr>
        <w:tab/>
      </w:r>
      <w:r w:rsidRPr="008057CE">
        <w:rPr>
          <w:rFonts w:ascii="Arial" w:eastAsia="Times New Roman" w:hAnsi="Arial" w:cs="Times New Roman"/>
          <w:spacing w:val="-3"/>
        </w:rPr>
        <w:tab/>
        <w:t>Miami University</w:t>
      </w:r>
    </w:p>
    <w:p w14:paraId="538A2552"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ab/>
      </w:r>
      <w:r w:rsidRPr="008057CE">
        <w:rPr>
          <w:rFonts w:ascii="Arial" w:eastAsia="Times New Roman" w:hAnsi="Arial" w:cs="Times New Roman"/>
          <w:spacing w:val="-3"/>
        </w:rPr>
        <w:tab/>
      </w:r>
      <w:r w:rsidRPr="008057CE">
        <w:rPr>
          <w:rFonts w:ascii="Arial" w:eastAsia="Times New Roman" w:hAnsi="Arial" w:cs="Times New Roman"/>
          <w:spacing w:val="-3"/>
        </w:rPr>
        <w:tab/>
        <w:t>B.S. Consumer Services</w:t>
      </w:r>
    </w:p>
    <w:p w14:paraId="75C6A3E9"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ab/>
      </w:r>
      <w:r w:rsidRPr="008057CE">
        <w:rPr>
          <w:rFonts w:ascii="Arial" w:eastAsia="Times New Roman" w:hAnsi="Arial" w:cs="Times New Roman"/>
          <w:spacing w:val="-3"/>
        </w:rPr>
        <w:tab/>
      </w:r>
      <w:r w:rsidRPr="008057CE">
        <w:rPr>
          <w:rFonts w:ascii="Arial" w:eastAsia="Times New Roman" w:hAnsi="Arial" w:cs="Times New Roman"/>
          <w:spacing w:val="-3"/>
        </w:rPr>
        <w:tab/>
        <w:t>Minor: Individual and Family Studies</w:t>
      </w:r>
    </w:p>
    <w:p w14:paraId="608B1BC7"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53B57E21" w14:textId="77777777" w:rsidR="008057CE" w:rsidRPr="008057CE" w:rsidRDefault="008057CE" w:rsidP="008057CE">
      <w:pPr>
        <w:widowControl w:val="0"/>
        <w:tabs>
          <w:tab w:val="center" w:pos="468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ab/>
      </w:r>
      <w:r w:rsidRPr="008057CE">
        <w:rPr>
          <w:rFonts w:ascii="Arial" w:eastAsia="Times New Roman" w:hAnsi="Arial" w:cs="Times New Roman"/>
          <w:b/>
          <w:spacing w:val="-3"/>
          <w:u w:val="single"/>
        </w:rPr>
        <w:t>WORK EXPERIENCE</w:t>
      </w:r>
    </w:p>
    <w:p w14:paraId="74B493D9"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4E98E032"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Fall 2007-</w:t>
      </w:r>
      <w:r w:rsidRPr="008057CE">
        <w:rPr>
          <w:rFonts w:ascii="Arial" w:eastAsia="Times New Roman" w:hAnsi="Arial" w:cs="Times New Roman"/>
          <w:spacing w:val="-3"/>
        </w:rPr>
        <w:tab/>
      </w:r>
      <w:r w:rsidRPr="008057CE">
        <w:rPr>
          <w:rFonts w:ascii="Arial" w:eastAsia="Times New Roman" w:hAnsi="Arial" w:cs="Times New Roman"/>
          <w:spacing w:val="-3"/>
        </w:rPr>
        <w:tab/>
      </w:r>
      <w:r w:rsidRPr="008057CE">
        <w:rPr>
          <w:rFonts w:ascii="Arial" w:eastAsia="Times New Roman" w:hAnsi="Arial" w:cs="Times New Roman"/>
          <w:spacing w:val="-3"/>
          <w:u w:val="single"/>
        </w:rPr>
        <w:t>Department Chair</w:t>
      </w:r>
      <w:r w:rsidRPr="008057CE">
        <w:rPr>
          <w:rFonts w:ascii="Arial" w:eastAsia="Times New Roman" w:hAnsi="Arial" w:cs="Times New Roman"/>
          <w:spacing w:val="-3"/>
        </w:rPr>
        <w:t>, California State University, Long Beach</w:t>
      </w:r>
    </w:p>
    <w:p w14:paraId="59DDBB73" w14:textId="77777777" w:rsidR="008057CE" w:rsidRPr="008057CE" w:rsidRDefault="008057CE" w:rsidP="008057CE">
      <w:pPr>
        <w:widowControl w:val="0"/>
        <w:tabs>
          <w:tab w:val="left" w:pos="-720"/>
        </w:tabs>
        <w:suppressAutoHyphens/>
        <w:spacing w:line="240" w:lineRule="auto"/>
        <w:ind w:left="2160" w:hanging="2160"/>
        <w:contextualSpacing/>
        <w:rPr>
          <w:rFonts w:ascii="Arial" w:eastAsia="Times New Roman" w:hAnsi="Arial" w:cs="Times New Roman"/>
          <w:spacing w:val="-3"/>
        </w:rPr>
      </w:pPr>
      <w:r w:rsidRPr="008057CE">
        <w:rPr>
          <w:rFonts w:ascii="Arial" w:eastAsia="Times New Roman" w:hAnsi="Arial" w:cs="Times New Roman"/>
          <w:spacing w:val="-3"/>
        </w:rPr>
        <w:t>Present</w:t>
      </w:r>
      <w:r w:rsidRPr="008057CE">
        <w:rPr>
          <w:rFonts w:ascii="Arial" w:eastAsia="Times New Roman" w:hAnsi="Arial" w:cs="Times New Roman"/>
          <w:spacing w:val="-3"/>
        </w:rPr>
        <w:tab/>
      </w:r>
      <w:r w:rsidRPr="008057CE">
        <w:rPr>
          <w:rFonts w:ascii="Arial" w:eastAsia="Times New Roman" w:hAnsi="Arial" w:cs="Times New Roman"/>
          <w:spacing w:val="-3"/>
        </w:rPr>
        <w:tab/>
      </w:r>
    </w:p>
    <w:p w14:paraId="2A6D0A16" w14:textId="77777777" w:rsidR="008057CE" w:rsidRPr="008057CE" w:rsidRDefault="008057CE" w:rsidP="008057CE">
      <w:pPr>
        <w:widowControl w:val="0"/>
        <w:tabs>
          <w:tab w:val="left" w:pos="-720"/>
        </w:tabs>
        <w:suppressAutoHyphens/>
        <w:spacing w:line="240" w:lineRule="auto"/>
        <w:ind w:left="2160" w:hanging="2160"/>
        <w:contextualSpacing/>
        <w:rPr>
          <w:rFonts w:ascii="Arial" w:eastAsia="Times New Roman" w:hAnsi="Arial" w:cs="Arial"/>
          <w:spacing w:val="-3"/>
        </w:rPr>
      </w:pPr>
      <w:r>
        <w:rPr>
          <w:rFonts w:ascii="Arial" w:eastAsia="Times New Roman" w:hAnsi="Arial" w:cs="Times New Roman"/>
          <w:spacing w:val="-3"/>
        </w:rPr>
        <w:tab/>
      </w:r>
      <w:r w:rsidRPr="008057CE">
        <w:rPr>
          <w:rFonts w:ascii="Arial" w:eastAsia="Times New Roman" w:hAnsi="Arial" w:cs="Times New Roman"/>
          <w:spacing w:val="-3"/>
        </w:rPr>
        <w:t xml:space="preserve">My duties include: </w:t>
      </w:r>
      <w:r w:rsidRPr="008057CE">
        <w:rPr>
          <w:rFonts w:ascii="Arial" w:eastAsia="Times New Roman" w:hAnsi="Arial" w:cs="Arial"/>
          <w:spacing w:val="-3"/>
        </w:rPr>
        <w:t>assuring faculty governance, coordinating reviews, hiring, scheduling, resolving conflicts, supporting faculty, mentoring, overseeing facilities, supervising staff, promoting student recruitment and retention, overseeing assessments and accreditations, promoting the department, managing departmental expenses, among other duties formerly included in the Associate Chair role below (the two positions were combined when I received additional units to chair).</w:t>
      </w:r>
    </w:p>
    <w:p w14:paraId="3428C9A1"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1BCC04F3"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Spring 2007</w:t>
      </w:r>
      <w:r w:rsidRPr="008057CE">
        <w:rPr>
          <w:rFonts w:ascii="Arial" w:eastAsia="Times New Roman" w:hAnsi="Arial" w:cs="Times New Roman"/>
          <w:spacing w:val="-3"/>
        </w:rPr>
        <w:tab/>
      </w:r>
      <w:r w:rsidRPr="008057CE">
        <w:rPr>
          <w:rFonts w:ascii="Arial" w:eastAsia="Times New Roman" w:hAnsi="Arial" w:cs="Times New Roman"/>
          <w:spacing w:val="-3"/>
        </w:rPr>
        <w:tab/>
      </w:r>
      <w:r w:rsidRPr="008057CE">
        <w:rPr>
          <w:rFonts w:ascii="Arial" w:eastAsia="Times New Roman" w:hAnsi="Arial" w:cs="Times New Roman"/>
          <w:spacing w:val="-3"/>
          <w:u w:val="single"/>
        </w:rPr>
        <w:t>Associate Chair</w:t>
      </w:r>
      <w:r w:rsidRPr="008057CE">
        <w:rPr>
          <w:rFonts w:ascii="Arial" w:eastAsia="Times New Roman" w:hAnsi="Arial" w:cs="Times New Roman"/>
          <w:spacing w:val="-3"/>
        </w:rPr>
        <w:t>, California State University, Long Beach</w:t>
      </w:r>
    </w:p>
    <w:p w14:paraId="7CE6A17C"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36CE0FA1" w14:textId="77777777" w:rsidR="008057CE" w:rsidRPr="008057CE" w:rsidRDefault="008057CE" w:rsidP="008057CE">
      <w:pPr>
        <w:widowControl w:val="0"/>
        <w:tabs>
          <w:tab w:val="left" w:pos="-720"/>
          <w:tab w:val="left" w:pos="2160"/>
        </w:tabs>
        <w:suppressAutoHyphens/>
        <w:spacing w:line="240" w:lineRule="auto"/>
        <w:ind w:left="2160"/>
        <w:contextualSpacing/>
        <w:rPr>
          <w:rFonts w:ascii="Arial" w:eastAsia="Times New Roman" w:hAnsi="Arial" w:cs="Times New Roman"/>
          <w:spacing w:val="-3"/>
        </w:rPr>
      </w:pPr>
      <w:r w:rsidRPr="008057CE">
        <w:rPr>
          <w:rFonts w:ascii="Arial" w:eastAsia="Times New Roman" w:hAnsi="Arial" w:cs="Times New Roman"/>
          <w:spacing w:val="-3"/>
        </w:rPr>
        <w:t xml:space="preserve">In this role, I assumed the Chair duties in her absence, coordinated all internal and external reviews, implemented and wrote assessment reports for both undergraduate and graduate programs, organized the annual departmental awards banquet, researched and wrote the annual department newsletter.  </w:t>
      </w:r>
    </w:p>
    <w:p w14:paraId="1A3A5773" w14:textId="77777777" w:rsidR="008057CE" w:rsidRPr="008057CE" w:rsidRDefault="008057CE" w:rsidP="008057CE">
      <w:pPr>
        <w:widowControl w:val="0"/>
        <w:tabs>
          <w:tab w:val="left" w:pos="-720"/>
          <w:tab w:val="left" w:pos="216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ab/>
      </w:r>
    </w:p>
    <w:p w14:paraId="4B39A6F3" w14:textId="77777777" w:rsidR="008057CE" w:rsidRPr="008057CE" w:rsidRDefault="008057CE" w:rsidP="008057CE">
      <w:pPr>
        <w:widowControl w:val="0"/>
        <w:tabs>
          <w:tab w:val="left" w:pos="-720"/>
          <w:tab w:val="left" w:pos="2160"/>
        </w:tabs>
        <w:suppressAutoHyphens/>
        <w:spacing w:line="240" w:lineRule="auto"/>
        <w:ind w:left="2160" w:hanging="2160"/>
        <w:contextualSpacing/>
        <w:rPr>
          <w:rFonts w:ascii="Arial" w:eastAsia="Times New Roman" w:hAnsi="Arial" w:cs="Times New Roman"/>
          <w:spacing w:val="-3"/>
        </w:rPr>
      </w:pPr>
      <w:r w:rsidRPr="008057CE">
        <w:rPr>
          <w:rFonts w:ascii="Arial" w:eastAsia="Times New Roman" w:hAnsi="Arial" w:cs="Times New Roman"/>
          <w:spacing w:val="-3"/>
        </w:rPr>
        <w:t>2006-2007</w:t>
      </w:r>
      <w:r w:rsidRPr="008057CE">
        <w:rPr>
          <w:rFonts w:ascii="Arial" w:eastAsia="Times New Roman" w:hAnsi="Arial" w:cs="Times New Roman"/>
          <w:spacing w:val="-3"/>
        </w:rPr>
        <w:tab/>
      </w:r>
      <w:r w:rsidRPr="008057CE">
        <w:rPr>
          <w:rFonts w:ascii="Arial" w:eastAsia="Times New Roman" w:hAnsi="Arial" w:cs="Times New Roman"/>
          <w:spacing w:val="-3"/>
          <w:u w:val="single"/>
        </w:rPr>
        <w:t>Research Support Coordinator,</w:t>
      </w:r>
      <w:r w:rsidRPr="008057CE">
        <w:rPr>
          <w:rFonts w:ascii="Arial" w:eastAsia="Times New Roman" w:hAnsi="Arial" w:cs="Times New Roman"/>
          <w:spacing w:val="-3"/>
        </w:rPr>
        <w:t xml:space="preserve"> California State University, Long Beach</w:t>
      </w:r>
    </w:p>
    <w:p w14:paraId="7DC69FC0" w14:textId="77777777" w:rsidR="008057CE" w:rsidRPr="008057CE" w:rsidRDefault="008057CE" w:rsidP="008057CE">
      <w:pPr>
        <w:widowControl w:val="0"/>
        <w:tabs>
          <w:tab w:val="left" w:pos="-720"/>
          <w:tab w:val="left" w:pos="2160"/>
        </w:tabs>
        <w:suppressAutoHyphens/>
        <w:spacing w:line="240" w:lineRule="auto"/>
        <w:ind w:left="2160" w:hanging="2160"/>
        <w:contextualSpacing/>
        <w:rPr>
          <w:rFonts w:ascii="Arial" w:eastAsia="Times New Roman" w:hAnsi="Arial" w:cs="Times New Roman"/>
          <w:spacing w:val="-3"/>
        </w:rPr>
      </w:pPr>
    </w:p>
    <w:p w14:paraId="47EB8308" w14:textId="77777777" w:rsidR="008057CE" w:rsidRPr="008057CE" w:rsidRDefault="008057CE" w:rsidP="008057CE">
      <w:pPr>
        <w:widowControl w:val="0"/>
        <w:tabs>
          <w:tab w:val="left" w:pos="-720"/>
          <w:tab w:val="left" w:pos="2160"/>
        </w:tabs>
        <w:suppressAutoHyphens/>
        <w:spacing w:line="240" w:lineRule="auto"/>
        <w:ind w:left="2160" w:hanging="2160"/>
        <w:contextualSpacing/>
        <w:rPr>
          <w:rFonts w:ascii="Arial" w:eastAsia="Times New Roman" w:hAnsi="Arial" w:cs="Times New Roman"/>
          <w:spacing w:val="-3"/>
        </w:rPr>
      </w:pPr>
      <w:r w:rsidRPr="008057CE">
        <w:rPr>
          <w:rFonts w:ascii="Arial" w:eastAsia="Times New Roman" w:hAnsi="Arial" w:cs="Times New Roman"/>
          <w:spacing w:val="-3"/>
        </w:rPr>
        <w:tab/>
        <w:t xml:space="preserve">I served as the Research Support Coordinator for the College of Health and Human Services for 3 semesters.  In this </w:t>
      </w:r>
      <w:r w:rsidR="005969E0" w:rsidRPr="008057CE">
        <w:rPr>
          <w:rFonts w:ascii="Arial" w:eastAsia="Times New Roman" w:hAnsi="Arial" w:cs="Times New Roman"/>
          <w:spacing w:val="-3"/>
        </w:rPr>
        <w:t>role,</w:t>
      </w:r>
      <w:r w:rsidRPr="008057CE">
        <w:rPr>
          <w:rFonts w:ascii="Arial" w:eastAsia="Times New Roman" w:hAnsi="Arial" w:cs="Times New Roman"/>
          <w:spacing w:val="-3"/>
        </w:rPr>
        <w:t xml:space="preserve"> I counseled students in the College who are working on their theses.  I advised them on methodology and helped them with data coding, analysis and interpretation. </w:t>
      </w:r>
    </w:p>
    <w:p w14:paraId="310EB488"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1C308B18"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lastRenderedPageBreak/>
        <w:t>2005-2007</w:t>
      </w:r>
      <w:r w:rsidRPr="008057CE">
        <w:rPr>
          <w:rFonts w:ascii="Arial" w:eastAsia="Times New Roman" w:hAnsi="Arial" w:cs="Times New Roman"/>
          <w:spacing w:val="-3"/>
        </w:rPr>
        <w:tab/>
      </w:r>
      <w:r w:rsidRPr="008057CE">
        <w:rPr>
          <w:rFonts w:ascii="Arial" w:eastAsia="Times New Roman" w:hAnsi="Arial" w:cs="Times New Roman"/>
          <w:spacing w:val="-3"/>
        </w:rPr>
        <w:tab/>
      </w:r>
      <w:r w:rsidRPr="008057CE">
        <w:rPr>
          <w:rFonts w:ascii="Arial" w:eastAsia="Times New Roman" w:hAnsi="Arial" w:cs="Times New Roman"/>
          <w:spacing w:val="-3"/>
          <w:u w:val="single"/>
        </w:rPr>
        <w:t xml:space="preserve">Graduate </w:t>
      </w:r>
      <w:r w:rsidR="005969E0" w:rsidRPr="008057CE">
        <w:rPr>
          <w:rFonts w:ascii="Arial" w:eastAsia="Times New Roman" w:hAnsi="Arial" w:cs="Times New Roman"/>
          <w:spacing w:val="-3"/>
          <w:u w:val="single"/>
        </w:rPr>
        <w:t>Coordinator,</w:t>
      </w:r>
      <w:r w:rsidRPr="008057CE">
        <w:rPr>
          <w:rFonts w:ascii="Arial" w:eastAsia="Times New Roman" w:hAnsi="Arial" w:cs="Times New Roman"/>
          <w:spacing w:val="-3"/>
        </w:rPr>
        <w:t xml:space="preserve"> California State University, Long Beach</w:t>
      </w:r>
    </w:p>
    <w:p w14:paraId="0D54C85A"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0896D3C1" w14:textId="77777777" w:rsidR="008057CE" w:rsidRPr="008057CE" w:rsidRDefault="008057CE" w:rsidP="008057CE">
      <w:pPr>
        <w:widowControl w:val="0"/>
        <w:tabs>
          <w:tab w:val="left" w:pos="-720"/>
          <w:tab w:val="left" w:pos="2160"/>
        </w:tabs>
        <w:suppressAutoHyphens/>
        <w:spacing w:line="240" w:lineRule="auto"/>
        <w:ind w:left="2160"/>
        <w:contextualSpacing/>
        <w:rPr>
          <w:rFonts w:ascii="Arial" w:eastAsia="Times New Roman" w:hAnsi="Arial" w:cs="Times New Roman"/>
          <w:spacing w:val="-3"/>
        </w:rPr>
      </w:pPr>
      <w:r w:rsidRPr="008057CE">
        <w:rPr>
          <w:rFonts w:ascii="Arial" w:eastAsia="Times New Roman" w:hAnsi="Arial" w:cs="Times New Roman"/>
          <w:spacing w:val="-3"/>
        </w:rPr>
        <w:t>Duties included: coordinating graduate student admissions, managing thesis and directed project classes, processing programs of study, supervising a graduate assistant, chairing department graduate committee, overseeing graduate policies, among other duties.</w:t>
      </w:r>
    </w:p>
    <w:p w14:paraId="1D46494A"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2C765BE0"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2003-2006</w:t>
      </w:r>
      <w:r w:rsidRPr="008057CE">
        <w:rPr>
          <w:rFonts w:ascii="Arial" w:eastAsia="Times New Roman" w:hAnsi="Arial" w:cs="Times New Roman"/>
          <w:spacing w:val="-3"/>
        </w:rPr>
        <w:tab/>
      </w:r>
      <w:r w:rsidRPr="008057CE">
        <w:rPr>
          <w:rFonts w:ascii="Arial" w:eastAsia="Times New Roman" w:hAnsi="Arial" w:cs="Times New Roman"/>
          <w:spacing w:val="-3"/>
        </w:rPr>
        <w:tab/>
      </w:r>
      <w:r w:rsidRPr="008057CE">
        <w:rPr>
          <w:rFonts w:ascii="Arial" w:eastAsia="Times New Roman" w:hAnsi="Arial" w:cs="Times New Roman"/>
          <w:spacing w:val="-3"/>
          <w:u w:val="single"/>
        </w:rPr>
        <w:t>WPE Advisor</w:t>
      </w:r>
      <w:r w:rsidRPr="008057CE">
        <w:rPr>
          <w:rFonts w:ascii="Arial" w:eastAsia="Times New Roman" w:hAnsi="Arial" w:cs="Times New Roman"/>
          <w:spacing w:val="-3"/>
        </w:rPr>
        <w:t>, California State University, Long Beach</w:t>
      </w:r>
    </w:p>
    <w:p w14:paraId="53AF587F"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08E2DBDA" w14:textId="77777777" w:rsidR="008057CE" w:rsidRPr="008057CE" w:rsidRDefault="008057CE" w:rsidP="008057CE">
      <w:pPr>
        <w:widowControl w:val="0"/>
        <w:tabs>
          <w:tab w:val="left" w:pos="-720"/>
          <w:tab w:val="left" w:pos="216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ab/>
        <w:t xml:space="preserve">I served as a reader in the WPE program since 1994.  In 2002, I </w:t>
      </w:r>
    </w:p>
    <w:p w14:paraId="0218FA43" w14:textId="77777777" w:rsidR="008057CE" w:rsidRPr="008057CE" w:rsidRDefault="008057CE" w:rsidP="008057CE">
      <w:pPr>
        <w:widowControl w:val="0"/>
        <w:tabs>
          <w:tab w:val="left" w:pos="-720"/>
          <w:tab w:val="left" w:pos="216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ab/>
        <w:t xml:space="preserve">became a table leader, which means I supervise 4-6 faculty at the </w:t>
      </w:r>
    </w:p>
    <w:p w14:paraId="13459B6F" w14:textId="77777777" w:rsidR="008057CE" w:rsidRPr="008057CE" w:rsidRDefault="008057CE" w:rsidP="008057CE">
      <w:pPr>
        <w:widowControl w:val="0"/>
        <w:tabs>
          <w:tab w:val="left" w:pos="-720"/>
          <w:tab w:val="left" w:pos="216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ab/>
        <w:t xml:space="preserve">WPE readings.  In addition, I also am a chief reader, which means I </w:t>
      </w:r>
    </w:p>
    <w:p w14:paraId="7068A28D" w14:textId="77777777" w:rsidR="008057CE" w:rsidRPr="008057CE" w:rsidRDefault="008057CE" w:rsidP="008057CE">
      <w:pPr>
        <w:widowControl w:val="0"/>
        <w:tabs>
          <w:tab w:val="left" w:pos="-720"/>
          <w:tab w:val="left" w:pos="2160"/>
        </w:tabs>
        <w:suppressAutoHyphens/>
        <w:spacing w:line="240" w:lineRule="auto"/>
        <w:ind w:left="2160"/>
        <w:contextualSpacing/>
        <w:rPr>
          <w:rFonts w:ascii="Arial" w:eastAsia="Times New Roman" w:hAnsi="Arial" w:cs="Times New Roman"/>
          <w:spacing w:val="-3"/>
        </w:rPr>
      </w:pPr>
      <w:r w:rsidRPr="008057CE">
        <w:rPr>
          <w:rFonts w:ascii="Arial" w:eastAsia="Times New Roman" w:hAnsi="Arial" w:cs="Times New Roman"/>
          <w:spacing w:val="-3"/>
        </w:rPr>
        <w:t xml:space="preserve">supervise the entire room of over 30 faculty during WPE readings this is my role 1-2 times each year).  </w:t>
      </w:r>
    </w:p>
    <w:p w14:paraId="7930F906" w14:textId="77777777" w:rsidR="008057CE" w:rsidRPr="008057CE" w:rsidRDefault="008057CE" w:rsidP="008057CE">
      <w:pPr>
        <w:widowControl w:val="0"/>
        <w:tabs>
          <w:tab w:val="left" w:pos="-720"/>
          <w:tab w:val="left" w:pos="2160"/>
        </w:tabs>
        <w:suppressAutoHyphens/>
        <w:spacing w:line="240" w:lineRule="auto"/>
        <w:contextualSpacing/>
        <w:rPr>
          <w:rFonts w:ascii="Arial" w:eastAsia="Times New Roman" w:hAnsi="Arial" w:cs="Times New Roman"/>
          <w:spacing w:val="-3"/>
        </w:rPr>
      </w:pPr>
    </w:p>
    <w:p w14:paraId="66CE5A7B" w14:textId="77777777" w:rsidR="008057CE" w:rsidRPr="008057CE" w:rsidRDefault="008057CE" w:rsidP="008057CE">
      <w:pPr>
        <w:widowControl w:val="0"/>
        <w:tabs>
          <w:tab w:val="left" w:pos="-720"/>
          <w:tab w:val="left" w:pos="216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ab/>
        <w:t xml:space="preserve">In 2003, I was asked by the Director of the Learning Assistance </w:t>
      </w:r>
    </w:p>
    <w:p w14:paraId="157211E7" w14:textId="77777777" w:rsidR="008057CE" w:rsidRPr="008057CE" w:rsidRDefault="008057CE" w:rsidP="008057CE">
      <w:pPr>
        <w:widowControl w:val="0"/>
        <w:tabs>
          <w:tab w:val="left" w:pos="-720"/>
          <w:tab w:val="left" w:pos="216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ab/>
        <w:t xml:space="preserve">Center (LAC) to serve as a WPE advisor in the LAC.  In this role, I </w:t>
      </w:r>
    </w:p>
    <w:p w14:paraId="54259000" w14:textId="77777777" w:rsidR="008057CE" w:rsidRPr="008057CE" w:rsidRDefault="008057CE" w:rsidP="008057CE">
      <w:pPr>
        <w:widowControl w:val="0"/>
        <w:tabs>
          <w:tab w:val="left" w:pos="-720"/>
          <w:tab w:val="left" w:pos="216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ab/>
        <w:t xml:space="preserve">met with students who have failed the WPE to assess their essay </w:t>
      </w:r>
    </w:p>
    <w:p w14:paraId="40123BF9" w14:textId="77777777" w:rsidR="008057CE" w:rsidRPr="008057CE" w:rsidRDefault="008057CE" w:rsidP="008057CE">
      <w:pPr>
        <w:widowControl w:val="0"/>
        <w:tabs>
          <w:tab w:val="left" w:pos="-720"/>
          <w:tab w:val="left" w:pos="216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ab/>
        <w:t>and suggested appropriate resources for them so that they can</w:t>
      </w:r>
    </w:p>
    <w:p w14:paraId="16938F7C" w14:textId="77777777" w:rsidR="008057CE" w:rsidRPr="008057CE" w:rsidRDefault="008057CE" w:rsidP="008057CE">
      <w:pPr>
        <w:widowControl w:val="0"/>
        <w:tabs>
          <w:tab w:val="left" w:pos="-720"/>
          <w:tab w:val="left" w:pos="2160"/>
        </w:tabs>
        <w:suppressAutoHyphens/>
        <w:spacing w:line="240" w:lineRule="auto"/>
        <w:ind w:left="2160" w:hanging="2160"/>
        <w:contextualSpacing/>
        <w:rPr>
          <w:rFonts w:ascii="Arial" w:eastAsia="Times New Roman" w:hAnsi="Arial" w:cs="Times New Roman"/>
          <w:spacing w:val="-3"/>
        </w:rPr>
      </w:pPr>
      <w:r w:rsidRPr="008057CE">
        <w:rPr>
          <w:rFonts w:ascii="Arial" w:eastAsia="Times New Roman" w:hAnsi="Arial" w:cs="Times New Roman"/>
          <w:spacing w:val="-3"/>
        </w:rPr>
        <w:tab/>
        <w:t>access these resources and pass the WPE.</w:t>
      </w:r>
    </w:p>
    <w:p w14:paraId="35F43B39"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7590D5DE"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2003-present</w:t>
      </w:r>
      <w:r w:rsidRPr="008057CE">
        <w:rPr>
          <w:rFonts w:ascii="Arial" w:eastAsia="Times New Roman" w:hAnsi="Arial" w:cs="Times New Roman"/>
          <w:spacing w:val="-3"/>
        </w:rPr>
        <w:tab/>
      </w:r>
      <w:r w:rsidRPr="008057CE">
        <w:rPr>
          <w:rFonts w:ascii="Arial" w:eastAsia="Times New Roman" w:hAnsi="Arial" w:cs="Times New Roman"/>
          <w:spacing w:val="-3"/>
        </w:rPr>
        <w:tab/>
      </w:r>
      <w:r w:rsidRPr="008057CE">
        <w:rPr>
          <w:rFonts w:ascii="Arial" w:eastAsia="Times New Roman" w:hAnsi="Arial" w:cs="Times New Roman"/>
          <w:spacing w:val="-3"/>
          <w:u w:val="single"/>
        </w:rPr>
        <w:t>Professor</w:t>
      </w:r>
      <w:r w:rsidRPr="008057CE">
        <w:rPr>
          <w:rFonts w:ascii="Arial" w:eastAsia="Times New Roman" w:hAnsi="Arial" w:cs="Times New Roman"/>
          <w:spacing w:val="-3"/>
        </w:rPr>
        <w:t>, California State University, Long Beach</w:t>
      </w:r>
    </w:p>
    <w:p w14:paraId="50698F85"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7CB3D47A" w14:textId="77777777" w:rsidR="008057CE" w:rsidRPr="008057CE" w:rsidRDefault="008057CE" w:rsidP="008057CE">
      <w:pPr>
        <w:widowControl w:val="0"/>
        <w:tabs>
          <w:tab w:val="left" w:pos="-720"/>
          <w:tab w:val="left" w:pos="0"/>
          <w:tab w:val="left" w:pos="720"/>
          <w:tab w:val="left" w:pos="1440"/>
        </w:tabs>
        <w:suppressAutoHyphens/>
        <w:spacing w:line="240" w:lineRule="auto"/>
        <w:ind w:left="2160" w:hanging="2160"/>
        <w:contextualSpacing/>
        <w:rPr>
          <w:rFonts w:ascii="Arial" w:eastAsia="Times New Roman" w:hAnsi="Arial" w:cs="Times New Roman"/>
          <w:spacing w:val="-3"/>
        </w:rPr>
      </w:pPr>
      <w:r w:rsidRPr="008057CE">
        <w:rPr>
          <w:rFonts w:ascii="Arial" w:eastAsia="Times New Roman" w:hAnsi="Arial" w:cs="Times New Roman"/>
          <w:spacing w:val="-3"/>
        </w:rPr>
        <w:tab/>
      </w:r>
      <w:r w:rsidRPr="008057CE">
        <w:rPr>
          <w:rFonts w:ascii="Arial" w:eastAsia="Times New Roman" w:hAnsi="Arial" w:cs="Times New Roman"/>
          <w:spacing w:val="-3"/>
        </w:rPr>
        <w:tab/>
      </w:r>
      <w:r w:rsidRPr="008057CE">
        <w:rPr>
          <w:rFonts w:ascii="Arial" w:eastAsia="Times New Roman" w:hAnsi="Arial" w:cs="Times New Roman"/>
          <w:spacing w:val="-3"/>
        </w:rPr>
        <w:tab/>
        <w:t>Responsible for classroom instruction, conducting research, advising and mentoring students, and participating on related committees.</w:t>
      </w:r>
    </w:p>
    <w:p w14:paraId="19EB537E" w14:textId="77777777" w:rsidR="008057CE" w:rsidRPr="008057CE" w:rsidRDefault="008057CE" w:rsidP="008057CE">
      <w:pPr>
        <w:widowControl w:val="0"/>
        <w:tabs>
          <w:tab w:val="left" w:pos="-720"/>
          <w:tab w:val="left" w:pos="0"/>
          <w:tab w:val="left" w:pos="720"/>
          <w:tab w:val="left" w:pos="1440"/>
        </w:tabs>
        <w:suppressAutoHyphens/>
        <w:spacing w:line="240" w:lineRule="auto"/>
        <w:ind w:left="2160" w:hanging="2160"/>
        <w:contextualSpacing/>
        <w:rPr>
          <w:rFonts w:ascii="Arial" w:eastAsia="Times New Roman" w:hAnsi="Arial" w:cs="Times New Roman"/>
          <w:spacing w:val="-3"/>
        </w:rPr>
      </w:pPr>
    </w:p>
    <w:p w14:paraId="73EED652" w14:textId="77777777" w:rsidR="008057CE" w:rsidRPr="008057CE" w:rsidRDefault="008057CE" w:rsidP="008057CE">
      <w:pPr>
        <w:widowControl w:val="0"/>
        <w:tabs>
          <w:tab w:val="left" w:pos="-720"/>
          <w:tab w:val="left" w:pos="0"/>
          <w:tab w:val="left" w:pos="720"/>
          <w:tab w:val="left" w:pos="1440"/>
        </w:tabs>
        <w:suppressAutoHyphens/>
        <w:spacing w:line="240" w:lineRule="auto"/>
        <w:ind w:left="2160" w:hanging="2160"/>
        <w:contextualSpacing/>
        <w:rPr>
          <w:rFonts w:ascii="Arial" w:eastAsia="Times New Roman" w:hAnsi="Arial" w:cs="Times New Roman"/>
          <w:spacing w:val="-3"/>
        </w:rPr>
      </w:pPr>
      <w:r w:rsidRPr="008057CE">
        <w:rPr>
          <w:rFonts w:ascii="Arial" w:eastAsia="Times New Roman" w:hAnsi="Arial" w:cs="Times New Roman"/>
          <w:spacing w:val="-3"/>
        </w:rPr>
        <w:t>2002-2010</w:t>
      </w:r>
      <w:r w:rsidRPr="008057CE">
        <w:rPr>
          <w:rFonts w:ascii="Arial" w:eastAsia="Times New Roman" w:hAnsi="Arial" w:cs="Times New Roman"/>
          <w:spacing w:val="-3"/>
        </w:rPr>
        <w:tab/>
      </w:r>
      <w:r w:rsidRPr="008057CE">
        <w:rPr>
          <w:rFonts w:ascii="Arial" w:eastAsia="Times New Roman" w:hAnsi="Arial" w:cs="Times New Roman"/>
          <w:spacing w:val="-3"/>
        </w:rPr>
        <w:tab/>
      </w:r>
      <w:r w:rsidRPr="008057CE">
        <w:rPr>
          <w:rFonts w:ascii="Arial" w:eastAsia="Times New Roman" w:hAnsi="Arial" w:cs="Times New Roman"/>
          <w:spacing w:val="-3"/>
          <w:u w:val="single"/>
        </w:rPr>
        <w:t>Partners for Success Cluster Leader</w:t>
      </w:r>
      <w:r w:rsidRPr="008057CE">
        <w:rPr>
          <w:rFonts w:ascii="Arial" w:eastAsia="Times New Roman" w:hAnsi="Arial" w:cs="Times New Roman"/>
          <w:spacing w:val="-3"/>
        </w:rPr>
        <w:t>, California State University, Long Beach</w:t>
      </w:r>
    </w:p>
    <w:p w14:paraId="2CA107EB" w14:textId="77777777" w:rsidR="008057CE" w:rsidRPr="008057CE" w:rsidRDefault="008057CE" w:rsidP="008057CE">
      <w:pPr>
        <w:widowControl w:val="0"/>
        <w:tabs>
          <w:tab w:val="left" w:pos="-720"/>
        </w:tabs>
        <w:suppressAutoHyphens/>
        <w:spacing w:line="240" w:lineRule="auto"/>
        <w:ind w:left="2160" w:hanging="2160"/>
        <w:contextualSpacing/>
        <w:rPr>
          <w:rFonts w:ascii="Arial" w:eastAsia="Times New Roman" w:hAnsi="Arial" w:cs="Times New Roman"/>
          <w:spacing w:val="-3"/>
        </w:rPr>
      </w:pPr>
    </w:p>
    <w:p w14:paraId="38B98D3A" w14:textId="77777777" w:rsidR="008057CE" w:rsidRPr="008057CE" w:rsidRDefault="008057CE" w:rsidP="008057CE">
      <w:pPr>
        <w:widowControl w:val="0"/>
        <w:tabs>
          <w:tab w:val="left" w:pos="-720"/>
        </w:tabs>
        <w:suppressAutoHyphens/>
        <w:spacing w:line="240" w:lineRule="auto"/>
        <w:ind w:left="2160" w:hanging="2160"/>
        <w:contextualSpacing/>
        <w:rPr>
          <w:rFonts w:ascii="Arial" w:eastAsia="Times New Roman" w:hAnsi="Arial" w:cs="Times New Roman"/>
          <w:spacing w:val="-3"/>
        </w:rPr>
      </w:pPr>
      <w:r>
        <w:rPr>
          <w:rFonts w:ascii="Arial" w:eastAsia="Times New Roman" w:hAnsi="Arial" w:cs="Times New Roman"/>
          <w:spacing w:val="-3"/>
        </w:rPr>
        <w:tab/>
      </w:r>
      <w:r w:rsidRPr="008057CE">
        <w:rPr>
          <w:rFonts w:ascii="Arial" w:eastAsia="Times New Roman" w:hAnsi="Arial" w:cs="Times New Roman"/>
          <w:spacing w:val="-3"/>
        </w:rPr>
        <w:t xml:space="preserve">I served as a mentor in this program since 1996.  In Fall 2002, I was asked by the Co-Directors to serve as a “middle manager” in the program.  I became a cluster leader, supervising 5-7 faculty mentors each semester, in addition to my mentee load of approximately 10 students.  In addition, I wrote a grant for the program each year (since 1997) to secure funds from the 49er shops to help pay for student meals and supplies. </w:t>
      </w:r>
    </w:p>
    <w:p w14:paraId="416BAF28"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5B2B5723"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1998-2007</w:t>
      </w:r>
      <w:r w:rsidRPr="008057CE">
        <w:rPr>
          <w:rFonts w:ascii="Arial" w:eastAsia="Times New Roman" w:hAnsi="Arial" w:cs="Times New Roman"/>
          <w:spacing w:val="-3"/>
        </w:rPr>
        <w:tab/>
      </w:r>
      <w:r w:rsidRPr="008057CE">
        <w:rPr>
          <w:rFonts w:ascii="Arial" w:eastAsia="Times New Roman" w:hAnsi="Arial" w:cs="Times New Roman"/>
          <w:spacing w:val="-3"/>
        </w:rPr>
        <w:tab/>
      </w:r>
      <w:r w:rsidRPr="008057CE">
        <w:rPr>
          <w:rFonts w:ascii="Arial" w:eastAsia="Times New Roman" w:hAnsi="Arial" w:cs="Times New Roman"/>
          <w:spacing w:val="-3"/>
          <w:u w:val="single"/>
        </w:rPr>
        <w:t>University 100 Professor</w:t>
      </w:r>
    </w:p>
    <w:p w14:paraId="28BAD01A"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21CE4EFD"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ab/>
      </w:r>
      <w:r w:rsidRPr="008057CE">
        <w:rPr>
          <w:rFonts w:ascii="Arial" w:eastAsia="Times New Roman" w:hAnsi="Arial" w:cs="Times New Roman"/>
          <w:spacing w:val="-3"/>
        </w:rPr>
        <w:tab/>
      </w:r>
      <w:r w:rsidRPr="008057CE">
        <w:rPr>
          <w:rFonts w:ascii="Arial" w:eastAsia="Times New Roman" w:hAnsi="Arial" w:cs="Times New Roman"/>
          <w:spacing w:val="-3"/>
        </w:rPr>
        <w:tab/>
        <w:t xml:space="preserve">I served as a University 100 teacher from1998-2007.  In this program </w:t>
      </w:r>
    </w:p>
    <w:p w14:paraId="02B8F5B6" w14:textId="77777777" w:rsidR="008057CE" w:rsidRPr="008057CE" w:rsidRDefault="008057CE" w:rsidP="008057CE">
      <w:pPr>
        <w:widowControl w:val="0"/>
        <w:tabs>
          <w:tab w:val="left" w:pos="-720"/>
        </w:tabs>
        <w:suppressAutoHyphens/>
        <w:spacing w:line="240" w:lineRule="auto"/>
        <w:ind w:left="2160" w:hanging="2160"/>
        <w:contextualSpacing/>
        <w:rPr>
          <w:rFonts w:ascii="Arial" w:eastAsia="Times New Roman" w:hAnsi="Arial" w:cs="Times New Roman"/>
          <w:spacing w:val="-3"/>
        </w:rPr>
      </w:pPr>
      <w:r>
        <w:rPr>
          <w:rFonts w:ascii="Arial" w:eastAsia="Times New Roman" w:hAnsi="Arial" w:cs="Times New Roman"/>
          <w:spacing w:val="-3"/>
        </w:rPr>
        <w:tab/>
      </w:r>
      <w:r w:rsidRPr="008057CE">
        <w:rPr>
          <w:rFonts w:ascii="Arial" w:eastAsia="Times New Roman" w:hAnsi="Arial" w:cs="Times New Roman"/>
          <w:spacing w:val="-3"/>
        </w:rPr>
        <w:t xml:space="preserve">I taught 3, 1-unit sections of U100 (an introduction to the college experience) to incoming freshmen and transfer students.  </w:t>
      </w:r>
    </w:p>
    <w:p w14:paraId="0CB70AA2"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651F8F37"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1998-2003</w:t>
      </w:r>
      <w:r w:rsidRPr="008057CE">
        <w:rPr>
          <w:rFonts w:ascii="Arial" w:eastAsia="Times New Roman" w:hAnsi="Arial" w:cs="Times New Roman"/>
          <w:spacing w:val="-3"/>
        </w:rPr>
        <w:tab/>
      </w:r>
      <w:r w:rsidRPr="008057CE">
        <w:rPr>
          <w:rFonts w:ascii="Arial" w:eastAsia="Times New Roman" w:hAnsi="Arial" w:cs="Times New Roman"/>
          <w:spacing w:val="-3"/>
        </w:rPr>
        <w:tab/>
      </w:r>
      <w:r w:rsidRPr="008057CE">
        <w:rPr>
          <w:rFonts w:ascii="Arial" w:eastAsia="Times New Roman" w:hAnsi="Arial" w:cs="Times New Roman"/>
          <w:spacing w:val="-3"/>
          <w:u w:val="single"/>
        </w:rPr>
        <w:t>Associate Professor</w:t>
      </w:r>
      <w:r w:rsidRPr="008057CE">
        <w:rPr>
          <w:rFonts w:ascii="Arial" w:eastAsia="Times New Roman" w:hAnsi="Arial" w:cs="Times New Roman"/>
          <w:spacing w:val="-3"/>
        </w:rPr>
        <w:t>, California State University, Long Beach</w:t>
      </w:r>
    </w:p>
    <w:p w14:paraId="06C621D1"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7A0C083E" w14:textId="77777777" w:rsidR="008057CE" w:rsidRPr="008057CE" w:rsidRDefault="008057CE" w:rsidP="008057CE">
      <w:pPr>
        <w:widowControl w:val="0"/>
        <w:tabs>
          <w:tab w:val="left" w:pos="-720"/>
          <w:tab w:val="left" w:pos="0"/>
          <w:tab w:val="left" w:pos="720"/>
          <w:tab w:val="left" w:pos="1440"/>
        </w:tabs>
        <w:suppressAutoHyphens/>
        <w:spacing w:line="240" w:lineRule="auto"/>
        <w:ind w:left="2160" w:hanging="2160"/>
        <w:contextualSpacing/>
        <w:rPr>
          <w:rFonts w:ascii="Arial" w:eastAsia="Times New Roman" w:hAnsi="Arial" w:cs="Times New Roman"/>
          <w:spacing w:val="-3"/>
        </w:rPr>
      </w:pPr>
      <w:r w:rsidRPr="008057CE">
        <w:rPr>
          <w:rFonts w:ascii="Arial" w:eastAsia="Times New Roman" w:hAnsi="Arial" w:cs="Times New Roman"/>
          <w:spacing w:val="-3"/>
        </w:rPr>
        <w:t>1992-1998</w:t>
      </w:r>
      <w:r w:rsidRPr="008057CE">
        <w:rPr>
          <w:rFonts w:ascii="Arial" w:eastAsia="Times New Roman" w:hAnsi="Arial" w:cs="Times New Roman"/>
          <w:spacing w:val="-3"/>
        </w:rPr>
        <w:tab/>
      </w:r>
      <w:r w:rsidRPr="008057CE">
        <w:rPr>
          <w:rFonts w:ascii="Arial" w:eastAsia="Times New Roman" w:hAnsi="Arial" w:cs="Times New Roman"/>
          <w:spacing w:val="-3"/>
        </w:rPr>
        <w:tab/>
      </w:r>
      <w:r w:rsidRPr="008057CE">
        <w:rPr>
          <w:rFonts w:ascii="Arial" w:eastAsia="Times New Roman" w:hAnsi="Arial" w:cs="Times New Roman"/>
          <w:spacing w:val="-3"/>
          <w:u w:val="single"/>
        </w:rPr>
        <w:t>Assistant Professor</w:t>
      </w:r>
      <w:r w:rsidRPr="008057CE">
        <w:rPr>
          <w:rFonts w:ascii="Arial" w:eastAsia="Times New Roman" w:hAnsi="Arial" w:cs="Times New Roman"/>
          <w:spacing w:val="-3"/>
        </w:rPr>
        <w:t>, California State University, Long Beach</w:t>
      </w:r>
    </w:p>
    <w:p w14:paraId="3AA53101" w14:textId="77777777" w:rsidR="008057CE" w:rsidRPr="008057CE" w:rsidRDefault="008057CE" w:rsidP="008057CE">
      <w:pPr>
        <w:widowControl w:val="0"/>
        <w:tabs>
          <w:tab w:val="left" w:pos="-720"/>
          <w:tab w:val="left" w:pos="0"/>
          <w:tab w:val="left" w:pos="720"/>
          <w:tab w:val="left" w:pos="1440"/>
        </w:tabs>
        <w:suppressAutoHyphens/>
        <w:spacing w:line="240" w:lineRule="auto"/>
        <w:ind w:left="2160" w:hanging="2160"/>
        <w:contextualSpacing/>
        <w:rPr>
          <w:rFonts w:ascii="Arial" w:eastAsia="Times New Roman" w:hAnsi="Arial" w:cs="Times New Roman"/>
          <w:spacing w:val="-3"/>
        </w:rPr>
      </w:pPr>
      <w:r w:rsidRPr="008057CE">
        <w:rPr>
          <w:rFonts w:ascii="Arial" w:eastAsia="Times New Roman" w:hAnsi="Arial" w:cs="Times New Roman"/>
          <w:spacing w:val="-3"/>
        </w:rPr>
        <w:tab/>
      </w:r>
    </w:p>
    <w:p w14:paraId="6E55BE37" w14:textId="77777777" w:rsidR="008057CE" w:rsidRPr="008057CE" w:rsidRDefault="008057CE" w:rsidP="008057CE">
      <w:pPr>
        <w:widowControl w:val="0"/>
        <w:tabs>
          <w:tab w:val="left" w:pos="-720"/>
          <w:tab w:val="left" w:pos="0"/>
          <w:tab w:val="left" w:pos="720"/>
          <w:tab w:val="left" w:pos="1440"/>
        </w:tabs>
        <w:suppressAutoHyphens/>
        <w:spacing w:line="240" w:lineRule="auto"/>
        <w:ind w:left="2160" w:hanging="2160"/>
        <w:contextualSpacing/>
        <w:rPr>
          <w:rFonts w:ascii="Arial" w:eastAsia="Times New Roman" w:hAnsi="Arial" w:cs="Times New Roman"/>
          <w:spacing w:val="-3"/>
        </w:rPr>
      </w:pPr>
      <w:r w:rsidRPr="008057CE">
        <w:rPr>
          <w:rFonts w:ascii="Arial" w:eastAsia="Times New Roman" w:hAnsi="Arial" w:cs="Times New Roman"/>
          <w:spacing w:val="-3"/>
        </w:rPr>
        <w:t xml:space="preserve">1988-1991   </w:t>
      </w:r>
      <w:r w:rsidRPr="008057CE">
        <w:rPr>
          <w:rFonts w:ascii="Arial" w:eastAsia="Times New Roman" w:hAnsi="Arial" w:cs="Times New Roman"/>
          <w:spacing w:val="-3"/>
        </w:rPr>
        <w:tab/>
      </w:r>
      <w:r w:rsidRPr="008057CE">
        <w:rPr>
          <w:rFonts w:ascii="Arial" w:eastAsia="Times New Roman" w:hAnsi="Arial" w:cs="Times New Roman"/>
          <w:spacing w:val="-3"/>
        </w:rPr>
        <w:tab/>
      </w:r>
      <w:r w:rsidRPr="008057CE">
        <w:rPr>
          <w:rFonts w:ascii="Arial" w:eastAsia="Times New Roman" w:hAnsi="Arial" w:cs="Times New Roman"/>
          <w:spacing w:val="-3"/>
          <w:u w:val="single"/>
        </w:rPr>
        <w:t>Graduate Teaching and Research Associate</w:t>
      </w:r>
      <w:r w:rsidRPr="008057CE">
        <w:rPr>
          <w:rFonts w:ascii="Arial" w:eastAsia="Times New Roman" w:hAnsi="Arial" w:cs="Times New Roman"/>
          <w:spacing w:val="-3"/>
        </w:rPr>
        <w:t>, The Ohio State University, Columbus, Ohio.</w:t>
      </w:r>
    </w:p>
    <w:p w14:paraId="6A6F2F6D"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467B54B8" w14:textId="77777777" w:rsidR="008057CE" w:rsidRPr="008057CE" w:rsidRDefault="008057CE" w:rsidP="008057CE">
      <w:pPr>
        <w:widowControl w:val="0"/>
        <w:tabs>
          <w:tab w:val="left" w:pos="-720"/>
          <w:tab w:val="left" w:pos="0"/>
          <w:tab w:val="left" w:pos="720"/>
          <w:tab w:val="left" w:pos="1440"/>
        </w:tabs>
        <w:suppressAutoHyphens/>
        <w:spacing w:line="240" w:lineRule="auto"/>
        <w:ind w:left="2160" w:hanging="2160"/>
        <w:contextualSpacing/>
        <w:rPr>
          <w:rFonts w:ascii="Arial" w:eastAsia="Times New Roman" w:hAnsi="Arial" w:cs="Times New Roman"/>
          <w:spacing w:val="-3"/>
        </w:rPr>
      </w:pPr>
      <w:r w:rsidRPr="008057CE">
        <w:rPr>
          <w:rFonts w:ascii="Arial" w:eastAsia="Times New Roman" w:hAnsi="Arial" w:cs="Times New Roman"/>
          <w:spacing w:val="-3"/>
        </w:rPr>
        <w:tab/>
      </w:r>
      <w:r w:rsidRPr="008057CE">
        <w:rPr>
          <w:rFonts w:ascii="Arial" w:eastAsia="Times New Roman" w:hAnsi="Arial" w:cs="Times New Roman"/>
          <w:spacing w:val="-3"/>
        </w:rPr>
        <w:tab/>
      </w:r>
      <w:r w:rsidRPr="008057CE">
        <w:rPr>
          <w:rFonts w:ascii="Arial" w:eastAsia="Times New Roman" w:hAnsi="Arial" w:cs="Times New Roman"/>
          <w:spacing w:val="-3"/>
        </w:rPr>
        <w:tab/>
        <w:t>Assisted department professors with course management, classroom instruction, and research projects.</w:t>
      </w:r>
    </w:p>
    <w:p w14:paraId="046DF4CF"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09555423" w14:textId="77777777" w:rsidR="008057CE" w:rsidRPr="008057CE" w:rsidRDefault="008057CE" w:rsidP="008057CE">
      <w:pPr>
        <w:widowControl w:val="0"/>
        <w:tabs>
          <w:tab w:val="center" w:pos="4680"/>
        </w:tabs>
        <w:suppressAutoHyphens/>
        <w:spacing w:line="240" w:lineRule="auto"/>
        <w:contextualSpacing/>
        <w:jc w:val="center"/>
        <w:rPr>
          <w:rFonts w:ascii="Arial" w:eastAsia="Times New Roman" w:hAnsi="Arial" w:cs="Times New Roman"/>
          <w:spacing w:val="-3"/>
        </w:rPr>
      </w:pPr>
      <w:r w:rsidRPr="008057CE">
        <w:rPr>
          <w:rFonts w:ascii="Arial" w:eastAsia="Times New Roman" w:hAnsi="Arial" w:cs="Times New Roman"/>
          <w:b/>
          <w:spacing w:val="-3"/>
          <w:u w:val="single"/>
        </w:rPr>
        <w:t>PROFESSIONAL WORKSHOPS</w:t>
      </w:r>
    </w:p>
    <w:p w14:paraId="29897944" w14:textId="77777777" w:rsidR="008057CE" w:rsidRPr="008057CE" w:rsidRDefault="008057CE" w:rsidP="008057CE">
      <w:pPr>
        <w:widowControl w:val="0"/>
        <w:tabs>
          <w:tab w:val="center" w:pos="4680"/>
        </w:tabs>
        <w:suppressAutoHyphens/>
        <w:spacing w:line="240" w:lineRule="auto"/>
        <w:contextualSpacing/>
        <w:rPr>
          <w:rFonts w:ascii="Arial" w:eastAsia="Times New Roman" w:hAnsi="Arial" w:cs="Times New Roman"/>
          <w:spacing w:val="-3"/>
        </w:rPr>
      </w:pPr>
    </w:p>
    <w:p w14:paraId="19FDE22C" w14:textId="77777777" w:rsidR="008057CE" w:rsidRPr="008057CE" w:rsidRDefault="008057CE" w:rsidP="008057CE">
      <w:pPr>
        <w:widowControl w:val="0"/>
        <w:spacing w:line="240" w:lineRule="auto"/>
        <w:contextualSpacing/>
        <w:rPr>
          <w:rFonts w:ascii="Courier New" w:eastAsia="Times New Roman" w:hAnsi="Courier New" w:cs="Times New Roman"/>
        </w:rPr>
      </w:pPr>
      <w:r w:rsidRPr="008057CE">
        <w:rPr>
          <w:rFonts w:ascii="Arial" w:eastAsia="Times New Roman" w:hAnsi="Arial" w:cs="Times New Roman"/>
          <w:spacing w:val="-3"/>
          <w:u w:val="single"/>
        </w:rPr>
        <w:t>American Council on Education (ACE) Department Chair Workshop (2008):</w:t>
      </w:r>
      <w:r w:rsidRPr="008057CE">
        <w:rPr>
          <w:rFonts w:ascii="Arial" w:eastAsia="Times New Roman" w:hAnsi="Arial" w:cs="Times New Roman"/>
          <w:spacing w:val="-3"/>
        </w:rPr>
        <w:t xml:space="preserve"> Participated in an intensive weekend workshop covering department chair skills such as: tenure, committee service, research, balancing administrative work, budgeting, and other skill building topics.</w:t>
      </w:r>
      <w:r w:rsidRPr="008057CE">
        <w:rPr>
          <w:rFonts w:ascii="Courier New" w:eastAsia="Times New Roman" w:hAnsi="Courier New" w:cs="Times New Roman"/>
        </w:rPr>
        <w:t xml:space="preserve"> </w:t>
      </w:r>
    </w:p>
    <w:p w14:paraId="3BDA7BDD" w14:textId="77777777" w:rsidR="008057CE" w:rsidRPr="008057CE" w:rsidRDefault="008057CE" w:rsidP="008057CE">
      <w:pPr>
        <w:widowControl w:val="0"/>
        <w:spacing w:line="240" w:lineRule="auto"/>
        <w:contextualSpacing/>
        <w:rPr>
          <w:rFonts w:ascii="Courier New" w:eastAsia="Times New Roman" w:hAnsi="Courier New" w:cs="Times New Roman"/>
        </w:rPr>
      </w:pPr>
    </w:p>
    <w:p w14:paraId="47CEAADF" w14:textId="77777777" w:rsidR="008057CE" w:rsidRPr="008057CE" w:rsidRDefault="008057CE" w:rsidP="008057CE">
      <w:pPr>
        <w:widowControl w:val="0"/>
        <w:spacing w:line="240" w:lineRule="auto"/>
        <w:contextualSpacing/>
        <w:rPr>
          <w:rFonts w:ascii="Arial" w:eastAsia="Times New Roman" w:hAnsi="Arial" w:cs="Times New Roman"/>
          <w:spacing w:val="-3"/>
        </w:rPr>
      </w:pPr>
      <w:r w:rsidRPr="008057CE">
        <w:rPr>
          <w:rFonts w:ascii="Arial" w:eastAsia="Times New Roman" w:hAnsi="Arial" w:cs="Times New Roman"/>
          <w:spacing w:val="-3"/>
          <w:u w:val="single"/>
        </w:rPr>
        <w:t xml:space="preserve">Higher Education Resources Services (HERS) Women in Higher Education (2012):  </w:t>
      </w:r>
      <w:r w:rsidRPr="008057CE">
        <w:rPr>
          <w:rFonts w:ascii="Arial" w:eastAsia="Times New Roman" w:hAnsi="Arial" w:cs="Times New Roman"/>
          <w:spacing w:val="-3"/>
        </w:rPr>
        <w:t>Competitively selected to attend a 2 week intensive in-residence workshop in Denver, Colorado.  Workshop topics focused on higher education skills including, but not limited to: career mapping, development, mentoring, problem solving, budget and finance, administrative structure, managing staff and faculty, and publishing.</w:t>
      </w:r>
    </w:p>
    <w:p w14:paraId="5E7E01D4" w14:textId="77777777" w:rsidR="008057CE" w:rsidRPr="008057CE" w:rsidRDefault="008057CE" w:rsidP="008057CE">
      <w:pPr>
        <w:widowControl w:val="0"/>
        <w:spacing w:line="240" w:lineRule="auto"/>
        <w:contextualSpacing/>
        <w:rPr>
          <w:rFonts w:ascii="Arial" w:eastAsia="Times New Roman" w:hAnsi="Arial" w:cs="Times New Roman"/>
          <w:spacing w:val="-3"/>
        </w:rPr>
      </w:pPr>
    </w:p>
    <w:p w14:paraId="23191389" w14:textId="77777777" w:rsidR="008057CE" w:rsidRPr="008057CE" w:rsidRDefault="008057CE" w:rsidP="008057CE">
      <w:pPr>
        <w:widowControl w:val="0"/>
        <w:tabs>
          <w:tab w:val="center" w:pos="4680"/>
        </w:tabs>
        <w:suppressAutoHyphens/>
        <w:spacing w:line="240" w:lineRule="auto"/>
        <w:contextualSpacing/>
        <w:rPr>
          <w:rFonts w:ascii="Arial" w:eastAsia="Times New Roman" w:hAnsi="Arial" w:cs="Times New Roman"/>
          <w:spacing w:val="-3"/>
        </w:rPr>
      </w:pPr>
    </w:p>
    <w:p w14:paraId="140F295E" w14:textId="77777777" w:rsidR="008057CE" w:rsidRPr="008057CE" w:rsidRDefault="008057CE" w:rsidP="008057CE">
      <w:pPr>
        <w:widowControl w:val="0"/>
        <w:tabs>
          <w:tab w:val="center" w:pos="4680"/>
        </w:tabs>
        <w:suppressAutoHyphens/>
        <w:spacing w:line="240" w:lineRule="auto"/>
        <w:contextualSpacing/>
        <w:rPr>
          <w:rFonts w:ascii="Arial" w:eastAsia="Times New Roman" w:hAnsi="Arial" w:cs="Times New Roman"/>
          <w:spacing w:val="-3"/>
          <w:u w:val="single"/>
        </w:rPr>
      </w:pPr>
      <w:r w:rsidRPr="008057CE">
        <w:rPr>
          <w:rFonts w:ascii="Arial" w:eastAsia="Times New Roman" w:hAnsi="Arial" w:cs="Times New Roman"/>
          <w:spacing w:val="-3"/>
        </w:rPr>
        <w:tab/>
      </w:r>
      <w:r w:rsidRPr="008057CE">
        <w:rPr>
          <w:rFonts w:ascii="Arial" w:eastAsia="Times New Roman" w:hAnsi="Arial" w:cs="Times New Roman"/>
          <w:b/>
          <w:spacing w:val="-3"/>
          <w:u w:val="single"/>
        </w:rPr>
        <w:t>PROFESSIONAL AWARDS AND ORGANIZATIONS</w:t>
      </w:r>
    </w:p>
    <w:p w14:paraId="24B2B046"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u w:val="single"/>
        </w:rPr>
      </w:pPr>
    </w:p>
    <w:p w14:paraId="76213EF3"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u w:val="single"/>
        </w:rPr>
        <w:t>Ohio Family and Consumer Sciences Association</w:t>
      </w:r>
      <w:r w:rsidRPr="008057CE">
        <w:rPr>
          <w:rFonts w:ascii="Arial" w:eastAsia="Times New Roman" w:hAnsi="Arial" w:cs="Times New Roman"/>
          <w:spacing w:val="-3"/>
        </w:rPr>
        <w:t>:  Received the organization’s Outstanding Graduate Student Research Project award for my dissertation, 1993.</w:t>
      </w:r>
    </w:p>
    <w:p w14:paraId="7478E217"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5C868942"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u w:val="single"/>
        </w:rPr>
        <w:t>Dorothy D. Scott Fellowship Recipient</w:t>
      </w:r>
      <w:r w:rsidRPr="008057CE">
        <w:rPr>
          <w:rFonts w:ascii="Arial" w:eastAsia="Times New Roman" w:hAnsi="Arial" w:cs="Times New Roman"/>
          <w:spacing w:val="-3"/>
        </w:rPr>
        <w:t>:  Received a 9-month fellowship award, which provided full financial support during my dissertation research.</w:t>
      </w:r>
    </w:p>
    <w:p w14:paraId="304CA163"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06D828D6"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u w:val="single"/>
        </w:rPr>
        <w:t>American Council on Consumer Interests</w:t>
      </w:r>
      <w:r w:rsidRPr="008057CE">
        <w:rPr>
          <w:rFonts w:ascii="Arial" w:eastAsia="Times New Roman" w:hAnsi="Arial" w:cs="Times New Roman"/>
          <w:spacing w:val="-3"/>
        </w:rPr>
        <w:t>:  Have been a member and attended many annual meetings since 1988.  Have chaired the Membership Committee &amp; Co-chaired local arrangements for annual conference, 2001.</w:t>
      </w:r>
    </w:p>
    <w:p w14:paraId="2DA3535D"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6DC1E469"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u w:val="single"/>
        </w:rPr>
        <w:t>The Dr. Consuelo Nieto Partners for Success Mentor of the Year Award:</w:t>
      </w:r>
      <w:r w:rsidRPr="008057CE">
        <w:rPr>
          <w:rFonts w:ascii="Arial" w:eastAsia="Times New Roman" w:hAnsi="Arial" w:cs="Times New Roman"/>
          <w:spacing w:val="-3"/>
        </w:rPr>
        <w:t xml:space="preserve">  Received the first offering of the award for my involvement in the Partners for Success program, 2003.</w:t>
      </w:r>
    </w:p>
    <w:p w14:paraId="426470E1"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224B2E66" w14:textId="77777777" w:rsidR="008057CE" w:rsidRPr="008057CE" w:rsidRDefault="008057CE" w:rsidP="008057CE">
      <w:pPr>
        <w:widowControl w:val="0"/>
        <w:tabs>
          <w:tab w:val="left" w:pos="-720"/>
        </w:tabs>
        <w:suppressAutoHyphens/>
        <w:spacing w:line="240" w:lineRule="auto"/>
        <w:contextualSpacing/>
        <w:jc w:val="center"/>
        <w:rPr>
          <w:rFonts w:ascii="Arial" w:eastAsia="Times New Roman" w:hAnsi="Arial" w:cs="Times New Roman"/>
          <w:spacing w:val="-3"/>
        </w:rPr>
      </w:pPr>
      <w:r w:rsidRPr="008057CE">
        <w:rPr>
          <w:rFonts w:ascii="Arial" w:eastAsia="Times New Roman" w:hAnsi="Arial" w:cs="Times New Roman"/>
          <w:b/>
          <w:spacing w:val="-3"/>
          <w:u w:val="single"/>
        </w:rPr>
        <w:t>PROFESSIONAL HONOR SOCIETIES</w:t>
      </w:r>
    </w:p>
    <w:p w14:paraId="393FBD8C"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5D576A11"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u w:val="single"/>
        </w:rPr>
        <w:t>Phi Upsilon Omicron</w:t>
      </w:r>
      <w:r w:rsidRPr="008057CE">
        <w:rPr>
          <w:rFonts w:ascii="Arial" w:eastAsia="Times New Roman" w:hAnsi="Arial" w:cs="Times New Roman"/>
          <w:spacing w:val="-3"/>
        </w:rPr>
        <w:t>:  Have been a member since 1990.</w:t>
      </w:r>
    </w:p>
    <w:p w14:paraId="7D8CEF94"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22D00611"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u w:val="single"/>
        </w:rPr>
        <w:t>Kappa Omicron Nu</w:t>
      </w:r>
      <w:r w:rsidRPr="008057CE">
        <w:rPr>
          <w:rFonts w:ascii="Arial" w:eastAsia="Times New Roman" w:hAnsi="Arial" w:cs="Times New Roman"/>
          <w:spacing w:val="-3"/>
        </w:rPr>
        <w:t>:  Have been a member since 1990.</w:t>
      </w:r>
    </w:p>
    <w:p w14:paraId="2185730C"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179B6808" w14:textId="77777777" w:rsidR="008057CE" w:rsidRPr="008057CE" w:rsidRDefault="008057CE" w:rsidP="008057C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u w:val="single"/>
        </w:rPr>
        <w:t>Phi Kappa Phi</w:t>
      </w:r>
      <w:r w:rsidRPr="008057CE">
        <w:rPr>
          <w:rFonts w:ascii="Arial" w:eastAsia="Times New Roman" w:hAnsi="Arial" w:cs="Times New Roman"/>
          <w:spacing w:val="-3"/>
        </w:rPr>
        <w:t>:  Have been a member of the University chapter since 1993.  Served as Secretary for 4 years 91995-1999).  Now serving as Vice President (since 1999).</w:t>
      </w:r>
      <w:r w:rsidRPr="008057CE">
        <w:rPr>
          <w:rFonts w:ascii="Arial" w:eastAsia="Times New Roman" w:hAnsi="Arial" w:cs="Times New Roman"/>
          <w:spacing w:val="-3"/>
        </w:rPr>
        <w:tab/>
      </w:r>
      <w:r w:rsidRPr="008057CE">
        <w:rPr>
          <w:rFonts w:ascii="Arial" w:eastAsia="Times New Roman" w:hAnsi="Arial" w:cs="Times New Roman"/>
          <w:spacing w:val="-3"/>
        </w:rPr>
        <w:tab/>
      </w:r>
    </w:p>
    <w:p w14:paraId="3FF2B81F"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5D8E6676" w14:textId="77777777" w:rsidR="008057CE" w:rsidRPr="008057CE" w:rsidRDefault="008057CE" w:rsidP="008057CE">
      <w:pPr>
        <w:widowControl w:val="0"/>
        <w:tabs>
          <w:tab w:val="center" w:pos="4680"/>
        </w:tabs>
        <w:suppressAutoHyphens/>
        <w:spacing w:line="240" w:lineRule="auto"/>
        <w:contextualSpacing/>
        <w:jc w:val="both"/>
        <w:rPr>
          <w:rFonts w:ascii="Arial" w:eastAsia="Times New Roman" w:hAnsi="Arial" w:cs="Times New Roman"/>
          <w:spacing w:val="-3"/>
        </w:rPr>
      </w:pPr>
    </w:p>
    <w:p w14:paraId="3AFD979B" w14:textId="77777777" w:rsidR="008057CE" w:rsidRPr="008057CE" w:rsidRDefault="008057CE" w:rsidP="008057CE">
      <w:pPr>
        <w:widowControl w:val="0"/>
        <w:tabs>
          <w:tab w:val="center" w:pos="4680"/>
        </w:tabs>
        <w:suppressAutoHyphens/>
        <w:spacing w:line="240" w:lineRule="auto"/>
        <w:contextualSpacing/>
        <w:jc w:val="center"/>
        <w:rPr>
          <w:rFonts w:ascii="Arial" w:eastAsia="Times New Roman" w:hAnsi="Arial" w:cs="Times New Roman"/>
          <w:b/>
          <w:spacing w:val="-3"/>
          <w:u w:val="single"/>
        </w:rPr>
      </w:pPr>
      <w:r w:rsidRPr="008057CE">
        <w:rPr>
          <w:rFonts w:ascii="Arial" w:eastAsia="Times New Roman" w:hAnsi="Arial" w:cs="Times New Roman"/>
          <w:b/>
          <w:spacing w:val="-3"/>
          <w:u w:val="single"/>
        </w:rPr>
        <w:t>SELECTED PROFESSIONAL PUBLICATIONS</w:t>
      </w:r>
    </w:p>
    <w:p w14:paraId="2DADEDE0" w14:textId="77777777" w:rsidR="008057CE" w:rsidRPr="008057CE" w:rsidRDefault="008057CE" w:rsidP="008057CE">
      <w:pPr>
        <w:widowControl w:val="0"/>
        <w:tabs>
          <w:tab w:val="center" w:pos="4680"/>
        </w:tabs>
        <w:suppressAutoHyphens/>
        <w:spacing w:line="240" w:lineRule="auto"/>
        <w:contextualSpacing/>
        <w:jc w:val="both"/>
        <w:rPr>
          <w:rFonts w:ascii="Arial" w:eastAsia="Times New Roman" w:hAnsi="Arial" w:cs="Times New Roman"/>
          <w:b/>
          <w:spacing w:val="-3"/>
          <w:u w:val="single"/>
        </w:rPr>
      </w:pPr>
    </w:p>
    <w:p w14:paraId="048B78AE"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r w:rsidRPr="008057CE">
        <w:rPr>
          <w:rFonts w:ascii="Arial" w:eastAsia="Times New Roman" w:hAnsi="Arial" w:cs="Times New Roman"/>
          <w:spacing w:val="-3"/>
        </w:rPr>
        <w:t>Reiboldt, W. and Seiling, S.  (1993)</w:t>
      </w:r>
      <w:r w:rsidR="005969E0" w:rsidRPr="008057CE">
        <w:rPr>
          <w:rFonts w:ascii="Arial" w:eastAsia="Times New Roman" w:hAnsi="Arial" w:cs="Times New Roman"/>
          <w:spacing w:val="-3"/>
        </w:rPr>
        <w:t>. Factors</w:t>
      </w:r>
      <w:r w:rsidRPr="008057CE">
        <w:rPr>
          <w:rFonts w:ascii="Arial" w:eastAsia="Times New Roman" w:hAnsi="Arial" w:cs="Times New Roman"/>
          <w:spacing w:val="-3"/>
        </w:rPr>
        <w:t xml:space="preserve"> related to men's award of custody.  </w:t>
      </w:r>
      <w:r w:rsidRPr="008057CE">
        <w:rPr>
          <w:rFonts w:ascii="Arial" w:eastAsia="Times New Roman" w:hAnsi="Arial" w:cs="Times New Roman"/>
          <w:i/>
          <w:spacing w:val="-3"/>
        </w:rPr>
        <w:t xml:space="preserve">Family </w:t>
      </w:r>
      <w:r w:rsidRPr="008057CE">
        <w:rPr>
          <w:rFonts w:ascii="Arial" w:eastAsia="Times New Roman" w:hAnsi="Arial" w:cs="Times New Roman"/>
          <w:i/>
          <w:spacing w:val="-3"/>
        </w:rPr>
        <w:tab/>
        <w:t>Advocate</w:t>
      </w:r>
      <w:r w:rsidRPr="008057CE">
        <w:rPr>
          <w:rFonts w:ascii="Arial" w:eastAsia="Times New Roman" w:hAnsi="Arial" w:cs="Times New Roman"/>
          <w:spacing w:val="-3"/>
        </w:rPr>
        <w:t>, 15(3), 42-44.</w:t>
      </w:r>
    </w:p>
    <w:p w14:paraId="75A15791"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 xml:space="preserve">Goldstein, A.E.; Safarik, L.; Reiboldt, W.; Albright, L.; and Kellett, C.E.  (1996). An Ethnographic Approach to Understanding Service Use Among Ethnically Diverse Low Income Families.  </w:t>
      </w:r>
      <w:r w:rsidRPr="008057CE">
        <w:rPr>
          <w:rFonts w:ascii="Arial" w:eastAsia="Times New Roman" w:hAnsi="Arial" w:cs="Times New Roman"/>
          <w:i/>
          <w:spacing w:val="-3"/>
        </w:rPr>
        <w:t xml:space="preserve">Marriage and Family Review, </w:t>
      </w:r>
      <w:r w:rsidRPr="008057CE">
        <w:rPr>
          <w:rFonts w:ascii="Arial" w:eastAsia="Times New Roman" w:hAnsi="Arial" w:cs="Times New Roman"/>
          <w:spacing w:val="-3"/>
        </w:rPr>
        <w:t>24 (3/4), 297-322.</w:t>
      </w:r>
    </w:p>
    <w:p w14:paraId="49A943E5"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 xml:space="preserve">Reiboldt, W. (1996).   Comprehensive Consumer Education:  Teaching </w:t>
      </w:r>
      <w:r w:rsidRPr="008057CE">
        <w:rPr>
          <w:rFonts w:ascii="Arial" w:eastAsia="Times New Roman" w:hAnsi="Arial" w:cs="Times New Roman"/>
          <w:spacing w:val="-3"/>
        </w:rPr>
        <w:tab/>
        <w:t xml:space="preserve">Consumer Survival in the College Curriculum.  </w:t>
      </w:r>
      <w:r w:rsidRPr="008057CE">
        <w:rPr>
          <w:rFonts w:ascii="Arial" w:eastAsia="Times New Roman" w:hAnsi="Arial" w:cs="Times New Roman"/>
          <w:i/>
          <w:spacing w:val="-3"/>
        </w:rPr>
        <w:t>The Journal of Consumer Education</w:t>
      </w:r>
      <w:r w:rsidRPr="008057CE">
        <w:rPr>
          <w:rFonts w:ascii="Arial" w:eastAsia="Times New Roman" w:hAnsi="Arial" w:cs="Times New Roman"/>
          <w:spacing w:val="-3"/>
        </w:rPr>
        <w:t>, 14, 23-27.</w:t>
      </w:r>
    </w:p>
    <w:p w14:paraId="7D9E8985"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Vela, M.M., Toma, R.B., Reiboldt, W. and Pierri, A.  (1998)</w:t>
      </w:r>
      <w:r w:rsidR="005969E0" w:rsidRPr="008057CE">
        <w:rPr>
          <w:rFonts w:ascii="Arial" w:eastAsia="Times New Roman" w:hAnsi="Arial" w:cs="Times New Roman"/>
          <w:spacing w:val="-3"/>
        </w:rPr>
        <w:t>. Detection</w:t>
      </w:r>
      <w:r w:rsidRPr="008057CE">
        <w:rPr>
          <w:rFonts w:ascii="Arial" w:eastAsia="Times New Roman" w:hAnsi="Arial" w:cs="Times New Roman"/>
          <w:spacing w:val="-3"/>
        </w:rPr>
        <w:t xml:space="preserve"> of Aluminum Residue in Fresh and Stored Canned Beer.  </w:t>
      </w:r>
      <w:r w:rsidRPr="008057CE">
        <w:rPr>
          <w:rFonts w:ascii="Arial" w:eastAsia="Times New Roman" w:hAnsi="Arial" w:cs="Times New Roman"/>
          <w:i/>
          <w:spacing w:val="-3"/>
        </w:rPr>
        <w:t>Food Chemistry</w:t>
      </w:r>
      <w:r w:rsidRPr="008057CE">
        <w:rPr>
          <w:rFonts w:ascii="Arial" w:eastAsia="Times New Roman" w:hAnsi="Arial" w:cs="Times New Roman"/>
          <w:spacing w:val="-3"/>
        </w:rPr>
        <w:t>, 63(2), 235-239.</w:t>
      </w:r>
    </w:p>
    <w:p w14:paraId="460EB1A5" w14:textId="77777777" w:rsidR="008057CE" w:rsidRPr="008057CE" w:rsidRDefault="008057CE" w:rsidP="008057CE">
      <w:pPr>
        <w:widowControl w:val="0"/>
        <w:tabs>
          <w:tab w:val="left" w:pos="-720"/>
        </w:tabs>
        <w:suppressAutoHyphens/>
        <w:spacing w:before="240"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 xml:space="preserve">Chow, V.Y.M.; Toma, R.B.; Jacob, M.; Ertl, F.; Reiboldt, W. &amp; Shirzadi, S. (1998).  Evaluation of </w:t>
      </w:r>
      <w:r w:rsidRPr="008057CE">
        <w:rPr>
          <w:rFonts w:ascii="Arial" w:eastAsia="Times New Roman" w:hAnsi="Arial" w:cs="Times New Roman"/>
          <w:spacing w:val="-3"/>
        </w:rPr>
        <w:lastRenderedPageBreak/>
        <w:t xml:space="preserve">antifungal activities of cassia and garlic in white bread.  </w:t>
      </w:r>
      <w:r w:rsidRPr="008057CE">
        <w:rPr>
          <w:rFonts w:ascii="Arial" w:eastAsia="Times New Roman" w:hAnsi="Arial" w:cs="Times New Roman"/>
          <w:i/>
          <w:spacing w:val="-3"/>
        </w:rPr>
        <w:t>Journal of Foodservice Systems</w:t>
      </w:r>
      <w:r w:rsidRPr="008057CE">
        <w:rPr>
          <w:rFonts w:ascii="Arial" w:eastAsia="Times New Roman" w:hAnsi="Arial" w:cs="Times New Roman"/>
          <w:spacing w:val="-3"/>
        </w:rPr>
        <w:t>, 10, 213-222.</w:t>
      </w:r>
    </w:p>
    <w:p w14:paraId="3CC1EA5F"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 xml:space="preserve">Reiboldt, W. and Goldstein, A.E.  (2000).  A glimpse into the lives of Cambodian families:  A qualitative discovery.  </w:t>
      </w:r>
      <w:r w:rsidRPr="008057CE">
        <w:rPr>
          <w:rFonts w:ascii="Arial" w:eastAsia="Times New Roman" w:hAnsi="Arial" w:cs="Times New Roman"/>
          <w:i/>
          <w:spacing w:val="-3"/>
        </w:rPr>
        <w:t>Family and Consumer Sciences Research Journal</w:t>
      </w:r>
      <w:r w:rsidRPr="008057CE">
        <w:rPr>
          <w:rFonts w:ascii="Arial" w:eastAsia="Times New Roman" w:hAnsi="Arial" w:cs="Times New Roman"/>
          <w:spacing w:val="-3"/>
        </w:rPr>
        <w:t>, 28(4), 489-513.</w:t>
      </w:r>
    </w:p>
    <w:p w14:paraId="764919C5"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 xml:space="preserve">Allred-Coyle, T.A.; Toma, R.B.; Reiboldt, W.; Thakur, M. (2000). Effect of moisture content, hybrid variety, and microwave wattage on the expansion volume of microwave popcorn.  </w:t>
      </w:r>
      <w:r w:rsidRPr="008057CE">
        <w:rPr>
          <w:rFonts w:ascii="Arial" w:eastAsia="Times New Roman" w:hAnsi="Arial" w:cs="Times New Roman"/>
          <w:i/>
          <w:spacing w:val="-3"/>
        </w:rPr>
        <w:t>International Journal of Food Sciences and Nutrition</w:t>
      </w:r>
      <w:r w:rsidRPr="008057CE">
        <w:rPr>
          <w:rFonts w:ascii="Arial" w:eastAsia="Times New Roman" w:hAnsi="Arial" w:cs="Times New Roman"/>
          <w:spacing w:val="-3"/>
        </w:rPr>
        <w:t>, 51, 389-394.</w:t>
      </w:r>
    </w:p>
    <w:p w14:paraId="6D6EA3E8"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 xml:space="preserve">Allred-Coyle, T.A.; Toma, R.B.; Reiboldt, W.; Thakur, M. (2000). Effect of bag capacity, storage time and temperature and sodium chloride on expansion volume in microwave popcorn.  </w:t>
      </w:r>
      <w:r w:rsidRPr="008057CE">
        <w:rPr>
          <w:rFonts w:ascii="Arial" w:eastAsia="Times New Roman" w:hAnsi="Arial" w:cs="Times New Roman"/>
          <w:i/>
          <w:spacing w:val="-3"/>
          <w:u w:val="single"/>
        </w:rPr>
        <w:t>Journal of the Science of Food and Agriculture,</w:t>
      </w:r>
    </w:p>
    <w:p w14:paraId="4892F989"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 xml:space="preserve">Kumar, G.; Toma, R.B.; Luke, M.; Reiboldt, W., and Dixon, R. (2000).  Chromatographic methods for analyzing pesticide residues in vegetables.  </w:t>
      </w:r>
      <w:r w:rsidRPr="008057CE">
        <w:rPr>
          <w:rFonts w:ascii="Arial" w:eastAsia="Times New Roman" w:hAnsi="Arial" w:cs="Times New Roman"/>
          <w:i/>
          <w:spacing w:val="-3"/>
        </w:rPr>
        <w:t xml:space="preserve">The Chemist, </w:t>
      </w:r>
      <w:r w:rsidRPr="008057CE">
        <w:rPr>
          <w:rFonts w:ascii="Arial" w:eastAsia="Times New Roman" w:hAnsi="Arial" w:cs="Times New Roman"/>
          <w:spacing w:val="-3"/>
        </w:rPr>
        <w:t>77</w:t>
      </w:r>
      <w:r w:rsidRPr="008057CE">
        <w:rPr>
          <w:rFonts w:ascii="Arial" w:eastAsia="Times New Roman" w:hAnsi="Arial" w:cs="Times New Roman"/>
          <w:i/>
          <w:spacing w:val="-3"/>
        </w:rPr>
        <w:t>(</w:t>
      </w:r>
      <w:r w:rsidRPr="008057CE">
        <w:rPr>
          <w:rFonts w:ascii="Arial" w:eastAsia="Times New Roman" w:hAnsi="Arial" w:cs="Times New Roman"/>
          <w:spacing w:val="-3"/>
        </w:rPr>
        <w:t>6), 28-32.</w:t>
      </w:r>
    </w:p>
    <w:p w14:paraId="497BD928"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 xml:space="preserve">Ku, K.; Toma, R.B.; Reiboldt, W., and Lee, J. (2000).  Pesticide residues in imported frozen fruits and vegetables.  </w:t>
      </w:r>
      <w:r w:rsidRPr="008057CE">
        <w:rPr>
          <w:rFonts w:ascii="Arial" w:eastAsia="Times New Roman" w:hAnsi="Arial" w:cs="Times New Roman"/>
          <w:i/>
          <w:spacing w:val="-3"/>
        </w:rPr>
        <w:t>The Chemist</w:t>
      </w:r>
      <w:r w:rsidRPr="008057CE">
        <w:rPr>
          <w:rFonts w:ascii="Arial" w:eastAsia="Times New Roman" w:hAnsi="Arial" w:cs="Times New Roman"/>
          <w:spacing w:val="-3"/>
        </w:rPr>
        <w:t>, 77(6), 15-22.</w:t>
      </w:r>
    </w:p>
    <w:p w14:paraId="2F46ABF3"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 xml:space="preserve">Reiboldt, W. (2001).  Adolescent interactions with gangs, family, and neighborhoods:  An ethnographic investigation.  </w:t>
      </w:r>
      <w:r w:rsidRPr="008057CE">
        <w:rPr>
          <w:rFonts w:ascii="Arial" w:eastAsia="Times New Roman" w:hAnsi="Arial" w:cs="Times New Roman"/>
          <w:i/>
          <w:spacing w:val="-3"/>
        </w:rPr>
        <w:t xml:space="preserve">Journal of Family Issues, </w:t>
      </w:r>
      <w:r w:rsidRPr="008057CE">
        <w:rPr>
          <w:rFonts w:ascii="Arial" w:eastAsia="Times New Roman" w:hAnsi="Arial" w:cs="Times New Roman"/>
          <w:spacing w:val="-3"/>
        </w:rPr>
        <w:t xml:space="preserve">22(2), 211-242. </w:t>
      </w:r>
    </w:p>
    <w:p w14:paraId="453F49A4"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 xml:space="preserve">Reiboldt, W. and Vogel, R.E. (2001).  A critical analysis of telemarketing fraud in a gated senior community.  </w:t>
      </w:r>
      <w:r w:rsidRPr="008057CE">
        <w:rPr>
          <w:rFonts w:ascii="Arial" w:eastAsia="Times New Roman" w:hAnsi="Arial" w:cs="Times New Roman"/>
          <w:i/>
          <w:spacing w:val="-3"/>
        </w:rPr>
        <w:t xml:space="preserve">Journal of Elder Abuse and Neglect, </w:t>
      </w:r>
      <w:r w:rsidRPr="008057CE">
        <w:rPr>
          <w:rFonts w:ascii="Arial" w:eastAsia="Times New Roman" w:hAnsi="Arial" w:cs="Times New Roman"/>
          <w:spacing w:val="-3"/>
        </w:rPr>
        <w:t>13(4), 21-38.</w:t>
      </w:r>
    </w:p>
    <w:p w14:paraId="27F8F38B"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 xml:space="preserve">Chu, A.C.; Toma, R.B.; Reiboldt, W., and Sheu, T.Y. (2002).  Modified atmosphere packaging of cooked rice and its standard plate count.  </w:t>
      </w:r>
      <w:r w:rsidRPr="008057CE">
        <w:rPr>
          <w:rFonts w:ascii="Arial" w:eastAsia="Times New Roman" w:hAnsi="Arial" w:cs="Times New Roman"/>
          <w:i/>
          <w:spacing w:val="-3"/>
        </w:rPr>
        <w:t xml:space="preserve">Dairy, Food and Environmental Sanitation, </w:t>
      </w:r>
      <w:r w:rsidRPr="008057CE">
        <w:rPr>
          <w:rFonts w:ascii="Arial" w:eastAsia="Times New Roman" w:hAnsi="Arial" w:cs="Times New Roman"/>
          <w:spacing w:val="-3"/>
        </w:rPr>
        <w:t>22(2), 109-116.</w:t>
      </w:r>
    </w:p>
    <w:p w14:paraId="14A3E29B"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 xml:space="preserve">Holm, S.; Toma, R.B.; Reiboldt, W., and Newcomer, C., and Calicchia, M.  (2002).  Cleaning frequency and the microbial load in ice cream. </w:t>
      </w:r>
      <w:r w:rsidRPr="008057CE">
        <w:rPr>
          <w:rFonts w:ascii="Arial" w:eastAsia="Times New Roman" w:hAnsi="Arial" w:cs="Times New Roman"/>
          <w:i/>
          <w:spacing w:val="-3"/>
        </w:rPr>
        <w:t xml:space="preserve">International Journal of Food Sciences and Nutrition, </w:t>
      </w:r>
      <w:r w:rsidRPr="008057CE">
        <w:rPr>
          <w:rFonts w:ascii="Arial" w:eastAsia="Times New Roman" w:hAnsi="Arial" w:cs="Times New Roman"/>
          <w:spacing w:val="-3"/>
        </w:rPr>
        <w:t>53, 337-342.</w:t>
      </w:r>
    </w:p>
    <w:p w14:paraId="6E39163E"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 xml:space="preserve">Reiboldt, W. (2002) Distance education:  A place for family and consumer sciences.  </w:t>
      </w:r>
      <w:r w:rsidRPr="008057CE">
        <w:rPr>
          <w:rFonts w:ascii="Arial" w:eastAsia="Times New Roman" w:hAnsi="Arial" w:cs="Times New Roman"/>
          <w:i/>
          <w:spacing w:val="-3"/>
        </w:rPr>
        <w:t xml:space="preserve">The Journal of Family and Consumer Sciences Education, </w:t>
      </w:r>
      <w:r w:rsidRPr="008057CE">
        <w:rPr>
          <w:rFonts w:ascii="Arial" w:eastAsia="Times New Roman" w:hAnsi="Arial" w:cs="Times New Roman"/>
          <w:spacing w:val="-3"/>
        </w:rPr>
        <w:t>19(1), 15-22.</w:t>
      </w:r>
    </w:p>
    <w:p w14:paraId="1F1742BC"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 xml:space="preserve">Reiboldt, W. (2003).  Factors that influence a consumer complainer’s rating of service received from a third party complaint-handling agency – the Los Angeles Department of Consumer Affairs”.  </w:t>
      </w:r>
      <w:r w:rsidRPr="008057CE">
        <w:rPr>
          <w:rFonts w:ascii="Arial" w:eastAsia="Times New Roman" w:hAnsi="Arial" w:cs="Times New Roman"/>
          <w:i/>
          <w:spacing w:val="-3"/>
        </w:rPr>
        <w:t xml:space="preserve">The Journal of Consumer Satisfaction, Dissatisfaction, and Complaining Behavior, </w:t>
      </w:r>
      <w:r w:rsidRPr="008057CE">
        <w:rPr>
          <w:rFonts w:ascii="Arial" w:eastAsia="Times New Roman" w:hAnsi="Arial" w:cs="Times New Roman"/>
          <w:spacing w:val="-3"/>
        </w:rPr>
        <w:t>16, 166-177.</w:t>
      </w:r>
    </w:p>
    <w:p w14:paraId="5A67E3A9"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 xml:space="preserve">Lyons, M.M., Yu, C., Toma, R., Cho, S.Y., Reiboldt, W., Lee, J., and Van Breemen, R.B. (2003).  Resveratrol in raw and baked blueberries and bilberries.  </w:t>
      </w:r>
      <w:r w:rsidRPr="008057CE">
        <w:rPr>
          <w:rFonts w:ascii="Arial" w:eastAsia="Times New Roman" w:hAnsi="Arial" w:cs="Times New Roman"/>
          <w:i/>
          <w:spacing w:val="-3"/>
        </w:rPr>
        <w:t xml:space="preserve">Journal of Agriculture and Food Chemistry, </w:t>
      </w:r>
      <w:r w:rsidRPr="008057CE">
        <w:rPr>
          <w:rFonts w:ascii="Arial" w:eastAsia="Times New Roman" w:hAnsi="Arial" w:cs="Times New Roman"/>
          <w:spacing w:val="-3"/>
        </w:rPr>
        <w:t>51, 5867-5870.</w:t>
      </w:r>
    </w:p>
    <w:p w14:paraId="5E95C187"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 xml:space="preserve">Goldstein, A.E. and Reiboldt, W. (2004).  The multiple roles of low income, minority women in the family and community:  A qualitative investigation.  </w:t>
      </w:r>
      <w:r w:rsidRPr="008057CE">
        <w:rPr>
          <w:rFonts w:ascii="Arial" w:eastAsia="Times New Roman" w:hAnsi="Arial" w:cs="Times New Roman"/>
          <w:i/>
          <w:spacing w:val="-3"/>
        </w:rPr>
        <w:t>The Qualitative Report</w:t>
      </w:r>
      <w:r w:rsidRPr="008057CE">
        <w:rPr>
          <w:rFonts w:ascii="Arial" w:eastAsia="Times New Roman" w:hAnsi="Arial" w:cs="Times New Roman"/>
          <w:spacing w:val="-3"/>
        </w:rPr>
        <w:t xml:space="preserve">, </w:t>
      </w:r>
      <w:r w:rsidRPr="008057CE">
        <w:rPr>
          <w:rFonts w:ascii="Arial" w:eastAsia="Times New Roman" w:hAnsi="Arial" w:cs="Times New Roman"/>
          <w:spacing w:val="-3"/>
          <w:u w:val="single"/>
        </w:rPr>
        <w:t>9</w:t>
      </w:r>
      <w:r w:rsidRPr="008057CE">
        <w:rPr>
          <w:rFonts w:ascii="Arial" w:eastAsia="Times New Roman" w:hAnsi="Arial" w:cs="Times New Roman"/>
          <w:spacing w:val="-3"/>
        </w:rPr>
        <w:t>(2).</w:t>
      </w:r>
    </w:p>
    <w:p w14:paraId="322E50E7"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Arial"/>
          <w:spacing w:val="-3"/>
        </w:rPr>
      </w:pPr>
      <w:r w:rsidRPr="008057CE">
        <w:rPr>
          <w:rFonts w:ascii="Arial" w:eastAsia="Times New Roman" w:hAnsi="Arial" w:cs="Arial"/>
          <w:spacing w:val="-3"/>
        </w:rPr>
        <w:t xml:space="preserve">Root, A.D.; Toma, R.B.;  Frank, G.C. and Reiboldt, W. (2004).  Meals identified as healthy choices on restaurant menus:  an evaluation of accuracy.  </w:t>
      </w:r>
      <w:r w:rsidRPr="008057CE">
        <w:rPr>
          <w:rFonts w:ascii="Arial" w:eastAsia="Times New Roman" w:hAnsi="Arial" w:cs="Arial"/>
          <w:i/>
          <w:spacing w:val="-3"/>
        </w:rPr>
        <w:t>International Journal of Food Sciences and Nutrition</w:t>
      </w:r>
      <w:r w:rsidRPr="008057CE">
        <w:rPr>
          <w:rFonts w:ascii="Arial" w:eastAsia="Times New Roman" w:hAnsi="Arial" w:cs="Arial"/>
          <w:spacing w:val="-3"/>
        </w:rPr>
        <w:t>, 55(6), 449-454.</w:t>
      </w:r>
    </w:p>
    <w:p w14:paraId="35E2873C" w14:textId="77777777" w:rsidR="008057CE" w:rsidRPr="008057CE" w:rsidRDefault="008057CE" w:rsidP="008057CE">
      <w:pPr>
        <w:spacing w:line="240" w:lineRule="auto"/>
        <w:contextualSpacing/>
        <w:rPr>
          <w:rFonts w:ascii="Arial" w:eastAsia="Times New Roman" w:hAnsi="Arial" w:cs="Arial"/>
          <w:i/>
        </w:rPr>
      </w:pPr>
      <w:r w:rsidRPr="008057CE">
        <w:rPr>
          <w:rFonts w:ascii="Arial" w:eastAsia="Times New Roman" w:hAnsi="Arial" w:cs="Arial"/>
        </w:rPr>
        <w:t xml:space="preserve">Zelenak, M.J. and Reiboldt, W. (2005).  </w:t>
      </w:r>
      <w:r w:rsidRPr="008057CE">
        <w:rPr>
          <w:rFonts w:ascii="Arial" w:eastAsia="Times New Roman" w:hAnsi="Arial" w:cs="Arial"/>
          <w:i/>
        </w:rPr>
        <w:t>Consumer  Economics:  The Consumer</w:t>
      </w:r>
    </w:p>
    <w:p w14:paraId="4E6AD00E" w14:textId="77777777" w:rsidR="008057CE" w:rsidRPr="008057CE" w:rsidRDefault="008057CE" w:rsidP="008057CE">
      <w:pPr>
        <w:spacing w:line="240" w:lineRule="auto"/>
        <w:contextualSpacing/>
        <w:rPr>
          <w:rFonts w:ascii="Arial" w:eastAsia="Times New Roman" w:hAnsi="Arial" w:cs="Arial"/>
        </w:rPr>
      </w:pPr>
      <w:r w:rsidRPr="008057CE">
        <w:rPr>
          <w:rFonts w:ascii="Arial" w:eastAsia="Times New Roman" w:hAnsi="Arial" w:cs="Arial"/>
          <w:i/>
        </w:rPr>
        <w:tab/>
        <w:t xml:space="preserve"> in Our Society, 14</w:t>
      </w:r>
      <w:r w:rsidRPr="008057CE">
        <w:rPr>
          <w:rFonts w:ascii="Arial" w:eastAsia="Times New Roman" w:hAnsi="Arial" w:cs="Arial"/>
          <w:i/>
          <w:vertAlign w:val="superscript"/>
        </w:rPr>
        <w:t>th</w:t>
      </w:r>
      <w:r w:rsidRPr="008057CE">
        <w:rPr>
          <w:rFonts w:ascii="Arial" w:eastAsia="Times New Roman" w:hAnsi="Arial" w:cs="Arial"/>
          <w:i/>
        </w:rPr>
        <w:t xml:space="preserve"> Ed.</w:t>
      </w:r>
      <w:r w:rsidRPr="008057CE">
        <w:rPr>
          <w:rFonts w:ascii="Arial" w:eastAsia="Times New Roman" w:hAnsi="Arial" w:cs="Arial"/>
        </w:rPr>
        <w:t>.  Scottsdale, AZ:  Holcomb-Hathaway.</w:t>
      </w:r>
    </w:p>
    <w:p w14:paraId="72BC78F5"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 xml:space="preserve">Thongtan, K., Toma, R.B., Reiboldt, W. and Daoud, A.Z.  (2005).  Effect of rosemary extract on lipid oxidation and sensory evaluation of frozen, precooked beef patties.  </w:t>
      </w:r>
      <w:r w:rsidRPr="008057CE">
        <w:rPr>
          <w:rFonts w:ascii="Arial" w:eastAsia="Times New Roman" w:hAnsi="Arial" w:cs="Times New Roman"/>
          <w:i/>
          <w:spacing w:val="-3"/>
        </w:rPr>
        <w:t xml:space="preserve">Foodservice Research International, </w:t>
      </w:r>
      <w:r w:rsidRPr="008057CE">
        <w:rPr>
          <w:rFonts w:ascii="Arial" w:eastAsia="Times New Roman" w:hAnsi="Arial" w:cs="Times New Roman"/>
          <w:spacing w:val="-3"/>
        </w:rPr>
        <w:t>16, 93-104.</w:t>
      </w:r>
    </w:p>
    <w:p w14:paraId="437940F8"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 xml:space="preserve">Carson, D.E. and Reiboldt, W. (2005).  Food and fitness fun in Los Angeles County.  </w:t>
      </w:r>
      <w:r w:rsidRPr="008057CE">
        <w:rPr>
          <w:rFonts w:ascii="Arial" w:eastAsia="Times New Roman" w:hAnsi="Arial" w:cs="Times New Roman"/>
          <w:i/>
          <w:spacing w:val="-3"/>
        </w:rPr>
        <w:t xml:space="preserve">The Journal  of Family and Consumer Sciences. </w:t>
      </w:r>
      <w:r w:rsidRPr="008057CE">
        <w:rPr>
          <w:rFonts w:ascii="Arial" w:eastAsia="Times New Roman" w:hAnsi="Arial" w:cs="Times New Roman"/>
          <w:spacing w:val="-3"/>
        </w:rPr>
        <w:t>97</w:t>
      </w:r>
      <w:r w:rsidRPr="008057CE">
        <w:rPr>
          <w:rFonts w:ascii="Arial" w:eastAsia="Times New Roman" w:hAnsi="Arial" w:cs="Times New Roman"/>
          <w:i/>
          <w:spacing w:val="-3"/>
        </w:rPr>
        <w:t>(</w:t>
      </w:r>
      <w:r w:rsidRPr="008057CE">
        <w:rPr>
          <w:rFonts w:ascii="Arial" w:eastAsia="Times New Roman" w:hAnsi="Arial" w:cs="Times New Roman"/>
          <w:spacing w:val="-3"/>
        </w:rPr>
        <w:t>4), 45-46.</w:t>
      </w:r>
    </w:p>
    <w:p w14:paraId="1DBE4E93" w14:textId="77777777" w:rsidR="008057CE" w:rsidRPr="008057CE" w:rsidRDefault="008057CE" w:rsidP="008057CE">
      <w:pPr>
        <w:widowControl w:val="0"/>
        <w:tabs>
          <w:tab w:val="left" w:pos="-720"/>
        </w:tabs>
        <w:suppressAutoHyphens/>
        <w:spacing w:line="240" w:lineRule="auto"/>
        <w:ind w:left="810" w:hanging="810"/>
        <w:contextualSpacing/>
        <w:rPr>
          <w:rFonts w:ascii="Arial" w:eastAsia="Times New Roman" w:hAnsi="Arial" w:cs="Times New Roman"/>
          <w:spacing w:val="-3"/>
        </w:rPr>
      </w:pPr>
      <w:r w:rsidRPr="008057CE">
        <w:rPr>
          <w:rFonts w:ascii="Arial" w:eastAsia="Times New Roman" w:hAnsi="Arial" w:cs="Times New Roman"/>
          <w:spacing w:val="-3"/>
        </w:rPr>
        <w:t xml:space="preserve">San Filippo, S.M.; Reiboldt, W.; White, B. and Hails, J. (2007)  Perceptions of elderly self-neglect:  A look at culture and cohort.  </w:t>
      </w:r>
      <w:r w:rsidRPr="008057CE">
        <w:rPr>
          <w:rFonts w:ascii="Arial" w:eastAsia="Times New Roman" w:hAnsi="Arial" w:cs="Times New Roman"/>
          <w:i/>
          <w:spacing w:val="-3"/>
        </w:rPr>
        <w:t xml:space="preserve">Family and Consumer Sciences Research Journal, </w:t>
      </w:r>
      <w:r w:rsidRPr="008057CE">
        <w:rPr>
          <w:rFonts w:ascii="Arial" w:eastAsia="Times New Roman" w:hAnsi="Arial" w:cs="Times New Roman"/>
          <w:spacing w:val="-3"/>
        </w:rPr>
        <w:t>35(3), 215-231.</w:t>
      </w:r>
    </w:p>
    <w:p w14:paraId="28D92722"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 xml:space="preserve">Roberto, S.; Reiboldt, W.; Schult, D. and Sondhi, L. (2007).  Consumer response to corporate scandal:  The case of Martha Stewart.  </w:t>
      </w:r>
      <w:r w:rsidRPr="008057CE">
        <w:rPr>
          <w:rFonts w:ascii="Arial" w:eastAsia="Times New Roman" w:hAnsi="Arial" w:cs="Times New Roman"/>
          <w:i/>
          <w:spacing w:val="-3"/>
        </w:rPr>
        <w:t xml:space="preserve">The Journal of Consumer Education, </w:t>
      </w:r>
      <w:r w:rsidRPr="008057CE">
        <w:rPr>
          <w:rFonts w:ascii="Arial" w:eastAsia="Times New Roman" w:hAnsi="Arial" w:cs="Times New Roman"/>
          <w:spacing w:val="-3"/>
        </w:rPr>
        <w:t>24</w:t>
      </w:r>
      <w:r w:rsidRPr="008057CE">
        <w:rPr>
          <w:rFonts w:ascii="Arial" w:eastAsia="Times New Roman" w:hAnsi="Arial" w:cs="Times New Roman"/>
          <w:i/>
          <w:spacing w:val="-3"/>
        </w:rPr>
        <w:t xml:space="preserve">, </w:t>
      </w:r>
      <w:r w:rsidRPr="008057CE">
        <w:rPr>
          <w:rFonts w:ascii="Arial" w:eastAsia="Times New Roman" w:hAnsi="Arial" w:cs="Times New Roman"/>
          <w:spacing w:val="-3"/>
        </w:rPr>
        <w:t>40-52.</w:t>
      </w:r>
    </w:p>
    <w:p w14:paraId="2DBF1300"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 xml:space="preserve">Carson, D.E. and Reiboldt, W.  (2007).  Food and fitness in Los Angeles.  </w:t>
      </w:r>
      <w:r w:rsidRPr="008057CE">
        <w:rPr>
          <w:rFonts w:ascii="Arial" w:eastAsia="Times New Roman" w:hAnsi="Arial" w:cs="Times New Roman"/>
          <w:i/>
          <w:spacing w:val="-3"/>
        </w:rPr>
        <w:t xml:space="preserve">The Journal of Nutrition </w:t>
      </w:r>
      <w:r w:rsidRPr="008057CE">
        <w:rPr>
          <w:rFonts w:ascii="Arial" w:eastAsia="Times New Roman" w:hAnsi="Arial" w:cs="Times New Roman"/>
          <w:i/>
          <w:spacing w:val="-3"/>
        </w:rPr>
        <w:lastRenderedPageBreak/>
        <w:t xml:space="preserve">Education and Behavior, </w:t>
      </w:r>
      <w:r w:rsidRPr="008057CE">
        <w:rPr>
          <w:rFonts w:ascii="Arial" w:eastAsia="Times New Roman" w:hAnsi="Arial" w:cs="Times New Roman"/>
          <w:spacing w:val="-3"/>
        </w:rPr>
        <w:t>39</w:t>
      </w:r>
      <w:r w:rsidRPr="008057CE">
        <w:rPr>
          <w:rFonts w:ascii="Arial" w:eastAsia="Times New Roman" w:hAnsi="Arial" w:cs="Times New Roman"/>
          <w:i/>
          <w:spacing w:val="-3"/>
        </w:rPr>
        <w:t>(</w:t>
      </w:r>
      <w:r w:rsidRPr="008057CE">
        <w:rPr>
          <w:rFonts w:ascii="Arial" w:eastAsia="Times New Roman" w:hAnsi="Arial" w:cs="Times New Roman"/>
          <w:spacing w:val="-3"/>
          <w:u w:val="single"/>
        </w:rPr>
        <w:t>45)</w:t>
      </w:r>
      <w:r w:rsidRPr="008057CE">
        <w:rPr>
          <w:rFonts w:ascii="Arial" w:eastAsia="Times New Roman" w:hAnsi="Arial" w:cs="Times New Roman"/>
          <w:spacing w:val="-3"/>
        </w:rPr>
        <w:t>, S1-6-107.</w:t>
      </w:r>
    </w:p>
    <w:p w14:paraId="1648C410" w14:textId="77777777" w:rsidR="008057CE" w:rsidRPr="008057CE" w:rsidRDefault="008057CE" w:rsidP="008057CE">
      <w:pPr>
        <w:spacing w:line="240" w:lineRule="auto"/>
        <w:contextualSpacing/>
        <w:rPr>
          <w:rFonts w:ascii="Arial" w:eastAsia="Times New Roman" w:hAnsi="Arial" w:cs="Arial"/>
        </w:rPr>
      </w:pPr>
      <w:r w:rsidRPr="008057CE">
        <w:rPr>
          <w:rFonts w:ascii="Arial" w:eastAsia="Times New Roman" w:hAnsi="Arial" w:cs="Arial"/>
        </w:rPr>
        <w:t xml:space="preserve">Zelenak, M.J. and Reiboldt, W. (2010).  Consumer  Economics:  The Consumer  in Our </w:t>
      </w:r>
    </w:p>
    <w:p w14:paraId="00966438" w14:textId="77777777" w:rsidR="008057CE" w:rsidRPr="008057CE" w:rsidRDefault="008057CE" w:rsidP="008057CE">
      <w:pPr>
        <w:spacing w:line="240" w:lineRule="auto"/>
        <w:contextualSpacing/>
        <w:rPr>
          <w:rFonts w:ascii="Arial" w:eastAsia="Times New Roman" w:hAnsi="Arial" w:cs="Arial"/>
        </w:rPr>
      </w:pPr>
      <w:r w:rsidRPr="008057CE">
        <w:rPr>
          <w:rFonts w:ascii="Arial" w:eastAsia="Times New Roman" w:hAnsi="Arial" w:cs="Arial"/>
        </w:rPr>
        <w:tab/>
        <w:t>Society, 15</w:t>
      </w:r>
      <w:r w:rsidRPr="008057CE">
        <w:rPr>
          <w:rFonts w:ascii="Arial" w:eastAsia="Times New Roman" w:hAnsi="Arial" w:cs="Arial"/>
          <w:vertAlign w:val="superscript"/>
        </w:rPr>
        <w:t>th</w:t>
      </w:r>
      <w:r w:rsidRPr="008057CE">
        <w:rPr>
          <w:rFonts w:ascii="Arial" w:eastAsia="Times New Roman" w:hAnsi="Arial" w:cs="Arial"/>
        </w:rPr>
        <w:t xml:space="preserve"> Ed.  Scottsdale, AZ:  Holcomb-Hathaway.</w:t>
      </w:r>
    </w:p>
    <w:p w14:paraId="248F79FC"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 xml:space="preserve">Carson, D. E. and Reiboldt, W.  (2010).  Parent’s agreement to purchase healthy snack foods requested by their children.  </w:t>
      </w:r>
      <w:r w:rsidRPr="008057CE">
        <w:rPr>
          <w:rFonts w:ascii="Arial" w:eastAsia="Times New Roman" w:hAnsi="Arial" w:cs="Times New Roman"/>
          <w:i/>
          <w:spacing w:val="-3"/>
        </w:rPr>
        <w:t>The Journal  of Family and Consumer Sciences</w:t>
      </w:r>
      <w:r w:rsidRPr="008057CE">
        <w:rPr>
          <w:rFonts w:ascii="Arial" w:eastAsia="Times New Roman" w:hAnsi="Arial" w:cs="Times New Roman"/>
          <w:spacing w:val="-3"/>
        </w:rPr>
        <w:t>, 102(1), 42-48.</w:t>
      </w:r>
    </w:p>
    <w:p w14:paraId="2F477085" w14:textId="77777777" w:rsidR="008057CE" w:rsidRPr="008057CE" w:rsidRDefault="008057CE" w:rsidP="008057CE">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720"/>
        <w:contextualSpacing/>
        <w:rPr>
          <w:rFonts w:ascii="Arial" w:eastAsia="Times New Roman" w:hAnsi="Arial" w:cs="Arial"/>
          <w:lang w:val="x-none" w:eastAsia="x-none"/>
        </w:rPr>
      </w:pPr>
      <w:r w:rsidRPr="008057CE">
        <w:rPr>
          <w:rFonts w:ascii="Arial" w:eastAsia="Times New Roman" w:hAnsi="Arial" w:cs="Arial"/>
          <w:spacing w:val="-3"/>
          <w:lang w:val="x-none" w:eastAsia="x-none"/>
        </w:rPr>
        <w:t xml:space="preserve">Carson, D.E. and Reiboldt, W.  (2011).  An After School Program on </w:t>
      </w:r>
      <w:r w:rsidRPr="008057CE">
        <w:rPr>
          <w:rFonts w:ascii="Arial" w:eastAsia="Times New Roman" w:hAnsi="Arial" w:cs="Arial"/>
          <w:lang w:val="x-none" w:eastAsia="x-none"/>
        </w:rPr>
        <w:t xml:space="preserve">Nutrition and Physical Activity for Elementary School Children.  </w:t>
      </w:r>
      <w:r w:rsidRPr="008057CE">
        <w:rPr>
          <w:rFonts w:ascii="Arial" w:eastAsia="Times New Roman" w:hAnsi="Arial" w:cs="Arial"/>
          <w:i/>
          <w:lang w:val="x-none" w:eastAsia="x-none"/>
        </w:rPr>
        <w:t>Family and Consumer Sciences Research Journal</w:t>
      </w:r>
      <w:r w:rsidRPr="008057CE">
        <w:rPr>
          <w:rFonts w:ascii="Arial" w:eastAsia="Times New Roman" w:hAnsi="Arial" w:cs="Arial"/>
          <w:lang w:val="x-none" w:eastAsia="x-none"/>
        </w:rPr>
        <w:t>, 39 (3), 267-278.</w:t>
      </w:r>
    </w:p>
    <w:p w14:paraId="62B47797"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Gustin, L, Carson, D., and Reiboldt, W. (2012).  Teaching Food Safety</w:t>
      </w:r>
      <w:r w:rsidRPr="008057CE">
        <w:rPr>
          <w:rFonts w:ascii="Arial" w:eastAsia="Times New Roman" w:hAnsi="Arial" w:cs="Times New Roman"/>
          <w:i/>
          <w:spacing w:val="-3"/>
        </w:rPr>
        <w:t xml:space="preserve">.  Health Education Teaching Techniques Journal, </w:t>
      </w:r>
      <w:r w:rsidRPr="008057CE">
        <w:rPr>
          <w:rFonts w:ascii="Arial" w:eastAsia="Times New Roman" w:hAnsi="Arial" w:cs="Times New Roman"/>
          <w:spacing w:val="-3"/>
        </w:rPr>
        <w:t>2, 48-55</w:t>
      </w:r>
      <w:r w:rsidRPr="008057CE">
        <w:rPr>
          <w:rFonts w:ascii="Arial" w:eastAsia="Times New Roman" w:hAnsi="Arial" w:cs="Times New Roman"/>
          <w:i/>
          <w:spacing w:val="-3"/>
        </w:rPr>
        <w:t>.</w:t>
      </w:r>
    </w:p>
    <w:p w14:paraId="405CD92C"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i/>
          <w:spacing w:val="-3"/>
        </w:rPr>
      </w:pPr>
      <w:r w:rsidRPr="008057CE">
        <w:rPr>
          <w:rFonts w:ascii="Arial" w:eastAsia="Times New Roman" w:hAnsi="Arial" w:cs="Times New Roman"/>
          <w:spacing w:val="-3"/>
        </w:rPr>
        <w:t>Parker, E.C.; Lee, J.; and Reiboldt, W. (2013).  Responses of Youth with Diabetes and their parents to the Youth eating Perceptions Survey:  What Helps Kids with Diabetes Eat Better?</w:t>
      </w:r>
      <w:r w:rsidRPr="008057CE">
        <w:rPr>
          <w:rFonts w:ascii="Arial" w:eastAsia="Times New Roman" w:hAnsi="Arial" w:cs="Times New Roman"/>
          <w:i/>
          <w:spacing w:val="-3"/>
        </w:rPr>
        <w:t xml:space="preserve">  Infant Child and Nutrition, 5(3), </w:t>
      </w:r>
      <w:r w:rsidRPr="008057CE">
        <w:rPr>
          <w:rFonts w:ascii="Arial" w:eastAsia="Times New Roman" w:hAnsi="Arial" w:cs="Times New Roman"/>
          <w:spacing w:val="-3"/>
        </w:rPr>
        <w:t>141-153</w:t>
      </w:r>
      <w:r w:rsidRPr="008057CE">
        <w:rPr>
          <w:rFonts w:ascii="Arial" w:eastAsia="Times New Roman" w:hAnsi="Arial" w:cs="Times New Roman"/>
          <w:i/>
          <w:spacing w:val="-3"/>
        </w:rPr>
        <w:t>.</w:t>
      </w:r>
    </w:p>
    <w:p w14:paraId="45045223"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 xml:space="preserve">Reiboldt, W. and  Mallers, M.H. (Eds.).  (2013). </w:t>
      </w:r>
      <w:r w:rsidRPr="008057CE">
        <w:rPr>
          <w:rFonts w:ascii="Arial" w:eastAsia="Times New Roman" w:hAnsi="Arial" w:cs="Times New Roman"/>
          <w:i/>
          <w:spacing w:val="-3"/>
        </w:rPr>
        <w:t xml:space="preserve">Consumer Survival:  Encyclopedia of Consumer Rights, Safety, and Protection.  </w:t>
      </w:r>
      <w:r w:rsidRPr="008057CE">
        <w:rPr>
          <w:rFonts w:ascii="Arial" w:eastAsia="Times New Roman" w:hAnsi="Arial" w:cs="Times New Roman"/>
          <w:spacing w:val="-3"/>
        </w:rPr>
        <w:t>Santa Barbara, CA:  ABC-CLIO.</w:t>
      </w:r>
    </w:p>
    <w:p w14:paraId="51CFEACC" w14:textId="77777777" w:rsidR="008057CE" w:rsidRPr="008057CE" w:rsidRDefault="005969E0"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r>
        <w:rPr>
          <w:rFonts w:ascii="Arial" w:eastAsia="Times New Roman" w:hAnsi="Arial" w:cs="Times New Roman"/>
          <w:spacing w:val="-3"/>
        </w:rPr>
        <w:t>L</w:t>
      </w:r>
      <w:r w:rsidR="008057CE" w:rsidRPr="008057CE">
        <w:rPr>
          <w:rFonts w:ascii="Arial" w:eastAsia="Times New Roman" w:hAnsi="Arial" w:cs="Times New Roman"/>
          <w:spacing w:val="-3"/>
        </w:rPr>
        <w:t xml:space="preserve">urkevych, O; Gustin, L; Blecher, L, and Reiboldt, W. (2014) College Students’ attitudes, perceived consumer effectiveness and intention to dine at a green restaurant.  </w:t>
      </w:r>
      <w:r w:rsidR="008057CE" w:rsidRPr="008057CE">
        <w:rPr>
          <w:rFonts w:ascii="Arial" w:eastAsia="Times New Roman" w:hAnsi="Arial" w:cs="Times New Roman"/>
          <w:i/>
          <w:spacing w:val="-3"/>
        </w:rPr>
        <w:t>International Journal of Science Commerce and Humanities</w:t>
      </w:r>
      <w:r w:rsidR="008057CE" w:rsidRPr="008057CE">
        <w:rPr>
          <w:rFonts w:ascii="Arial" w:eastAsia="Times New Roman" w:hAnsi="Arial" w:cs="Times New Roman"/>
          <w:spacing w:val="-3"/>
        </w:rPr>
        <w:t>, 2(1).</w:t>
      </w:r>
    </w:p>
    <w:p w14:paraId="306F6509" w14:textId="77777777" w:rsidR="008057CE" w:rsidRPr="008057CE" w:rsidRDefault="008057CE" w:rsidP="008057CE">
      <w:pPr>
        <w:widowControl w:val="0"/>
        <w:tabs>
          <w:tab w:val="left" w:pos="-720"/>
        </w:tabs>
        <w:suppressAutoHyphens/>
        <w:spacing w:line="240" w:lineRule="auto"/>
        <w:contextualSpacing/>
        <w:rPr>
          <w:rFonts w:ascii="Arial" w:eastAsia="Times New Roman" w:hAnsi="Arial" w:cs="Times New Roman"/>
          <w:spacing w:val="-3"/>
        </w:rPr>
      </w:pPr>
    </w:p>
    <w:p w14:paraId="3C83C457" w14:textId="77777777" w:rsidR="008057CE" w:rsidRPr="008057CE" w:rsidRDefault="008057CE" w:rsidP="008057CE">
      <w:pPr>
        <w:widowControl w:val="0"/>
        <w:tabs>
          <w:tab w:val="left" w:pos="-720"/>
        </w:tabs>
        <w:suppressAutoHyphens/>
        <w:spacing w:line="240" w:lineRule="auto"/>
        <w:ind w:left="720" w:hanging="720"/>
        <w:contextualSpacing/>
        <w:jc w:val="both"/>
        <w:rPr>
          <w:rFonts w:ascii="Arial" w:eastAsia="Times New Roman" w:hAnsi="Arial" w:cs="Times New Roman"/>
          <w:i/>
          <w:spacing w:val="-3"/>
        </w:rPr>
      </w:pPr>
    </w:p>
    <w:p w14:paraId="26100EAE" w14:textId="77777777" w:rsidR="008057CE" w:rsidRPr="008057CE" w:rsidRDefault="008057CE" w:rsidP="008057CE">
      <w:pPr>
        <w:widowControl w:val="0"/>
        <w:tabs>
          <w:tab w:val="left" w:pos="-720"/>
        </w:tabs>
        <w:suppressAutoHyphens/>
        <w:spacing w:line="240" w:lineRule="auto"/>
        <w:contextualSpacing/>
        <w:jc w:val="center"/>
        <w:rPr>
          <w:rFonts w:ascii="Arial" w:eastAsia="Times New Roman" w:hAnsi="Arial" w:cs="Arial"/>
          <w:b/>
          <w:spacing w:val="-3"/>
          <w:u w:val="single"/>
        </w:rPr>
      </w:pPr>
      <w:r w:rsidRPr="008057CE">
        <w:rPr>
          <w:rFonts w:ascii="Arial" w:eastAsia="Times New Roman" w:hAnsi="Arial" w:cs="Arial"/>
          <w:b/>
          <w:spacing w:val="-3"/>
          <w:u w:val="single"/>
        </w:rPr>
        <w:t>MANUSCRIPTS IN PREPARATION</w:t>
      </w:r>
    </w:p>
    <w:p w14:paraId="510FF137" w14:textId="77777777" w:rsidR="008057CE" w:rsidRPr="008057CE" w:rsidRDefault="008057CE" w:rsidP="008057CE">
      <w:pPr>
        <w:widowControl w:val="0"/>
        <w:tabs>
          <w:tab w:val="left" w:pos="-720"/>
        </w:tabs>
        <w:suppressAutoHyphens/>
        <w:spacing w:line="240" w:lineRule="auto"/>
        <w:contextualSpacing/>
        <w:jc w:val="center"/>
        <w:rPr>
          <w:rFonts w:ascii="Arial" w:eastAsia="Times New Roman" w:hAnsi="Arial" w:cs="Arial"/>
          <w:b/>
          <w:spacing w:val="-3"/>
          <w:u w:val="single"/>
        </w:rPr>
      </w:pPr>
    </w:p>
    <w:p w14:paraId="6BA5BA2C"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Arial"/>
          <w:spacing w:val="-3"/>
        </w:rPr>
      </w:pPr>
      <w:r w:rsidRPr="008057CE">
        <w:rPr>
          <w:rFonts w:ascii="Arial" w:eastAsia="Times New Roman" w:hAnsi="Arial" w:cs="Arial"/>
          <w:spacing w:val="-3"/>
        </w:rPr>
        <w:t xml:space="preserve">Gustin, L.; Carson, D.E., and Reiboldt, W.   Educating children about nutrition and physical activity in after-school programs: Successes and challenges using a train-the-trainer approach. </w:t>
      </w:r>
    </w:p>
    <w:p w14:paraId="4FE4191A"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Arial"/>
        </w:rPr>
      </w:pPr>
      <w:r w:rsidRPr="008057CE">
        <w:rPr>
          <w:rFonts w:ascii="Arial" w:eastAsia="Times New Roman" w:hAnsi="Arial" w:cs="Arial"/>
          <w:spacing w:val="-3"/>
        </w:rPr>
        <w:t xml:space="preserve">Bautista, J., Reiboldt, W., Jackson, H.O., Maram, L. </w:t>
      </w:r>
      <w:r w:rsidRPr="008057CE">
        <w:rPr>
          <w:rFonts w:ascii="Arial" w:eastAsia="Times New Roman" w:hAnsi="Arial" w:cs="Arial"/>
        </w:rPr>
        <w:t xml:space="preserve">Generational differences in remittance practices of Filipino-Americans:  A Mixed Methods Investigation.  </w:t>
      </w:r>
    </w:p>
    <w:p w14:paraId="7CA3E2AB" w14:textId="77777777" w:rsidR="008057CE" w:rsidRPr="008057CE" w:rsidRDefault="008057CE" w:rsidP="008057CE">
      <w:pPr>
        <w:spacing w:line="240" w:lineRule="auto"/>
        <w:contextualSpacing/>
        <w:rPr>
          <w:rFonts w:ascii="Arial" w:eastAsia="Times New Roman" w:hAnsi="Arial" w:cs="Arial"/>
          <w:i/>
        </w:rPr>
      </w:pPr>
      <w:r w:rsidRPr="008057CE">
        <w:rPr>
          <w:rFonts w:ascii="Arial" w:eastAsia="Times New Roman" w:hAnsi="Arial" w:cs="Arial"/>
        </w:rPr>
        <w:t xml:space="preserve">Reiboldt, W. (shopping for new publisher - 2015).  </w:t>
      </w:r>
      <w:r w:rsidRPr="008057CE">
        <w:rPr>
          <w:rFonts w:ascii="Arial" w:eastAsia="Times New Roman" w:hAnsi="Arial" w:cs="Arial"/>
          <w:i/>
        </w:rPr>
        <w:t>Consumer  Economics:</w:t>
      </w:r>
    </w:p>
    <w:p w14:paraId="363BAD5D" w14:textId="77777777" w:rsidR="008057CE" w:rsidRPr="008057CE" w:rsidRDefault="008057CE" w:rsidP="008057CE">
      <w:pPr>
        <w:spacing w:line="240" w:lineRule="auto"/>
        <w:ind w:firstLine="720"/>
        <w:contextualSpacing/>
        <w:rPr>
          <w:rFonts w:ascii="Arial" w:eastAsia="Times New Roman" w:hAnsi="Arial" w:cs="Arial"/>
          <w:u w:val="single"/>
        </w:rPr>
      </w:pPr>
      <w:r w:rsidRPr="008057CE">
        <w:rPr>
          <w:rFonts w:ascii="Arial" w:eastAsia="Times New Roman" w:hAnsi="Arial" w:cs="Arial"/>
          <w:i/>
        </w:rPr>
        <w:t>The Consumer  in Our Society</w:t>
      </w:r>
      <w:r w:rsidRPr="008057CE">
        <w:rPr>
          <w:rFonts w:ascii="Arial" w:eastAsia="Times New Roman" w:hAnsi="Arial" w:cs="Arial"/>
          <w:u w:val="single"/>
        </w:rPr>
        <w:t>,</w:t>
      </w:r>
      <w:r w:rsidRPr="008057CE">
        <w:rPr>
          <w:rFonts w:ascii="Arial" w:eastAsia="Times New Roman" w:hAnsi="Arial" w:cs="Arial"/>
        </w:rPr>
        <w:t xml:space="preserve"> 16</w:t>
      </w:r>
      <w:r w:rsidRPr="008057CE">
        <w:rPr>
          <w:rFonts w:ascii="Arial" w:eastAsia="Times New Roman" w:hAnsi="Arial" w:cs="Arial"/>
          <w:vertAlign w:val="superscript"/>
        </w:rPr>
        <w:t>th</w:t>
      </w:r>
      <w:r w:rsidRPr="008057CE">
        <w:rPr>
          <w:rFonts w:ascii="Arial" w:eastAsia="Times New Roman" w:hAnsi="Arial" w:cs="Arial"/>
        </w:rPr>
        <w:t xml:space="preserve"> Ed. </w:t>
      </w:r>
    </w:p>
    <w:p w14:paraId="2A768A59" w14:textId="77777777" w:rsidR="008057CE" w:rsidRPr="008057CE" w:rsidRDefault="008057CE" w:rsidP="008057CE">
      <w:pPr>
        <w:widowControl w:val="0"/>
        <w:tabs>
          <w:tab w:val="left" w:pos="-720"/>
          <w:tab w:val="left" w:pos="4213"/>
        </w:tabs>
        <w:suppressAutoHyphens/>
        <w:spacing w:line="240" w:lineRule="auto"/>
        <w:ind w:left="720" w:hanging="720"/>
        <w:contextualSpacing/>
        <w:rPr>
          <w:rFonts w:ascii="Arial" w:eastAsia="Times New Roman" w:hAnsi="Arial" w:cs="Times New Roman"/>
          <w:spacing w:val="-3"/>
        </w:rPr>
      </w:pPr>
      <w:r w:rsidRPr="008057CE">
        <w:rPr>
          <w:rFonts w:ascii="Arial" w:eastAsia="Times New Roman" w:hAnsi="Arial" w:cs="Times New Roman"/>
          <w:spacing w:val="-3"/>
        </w:rPr>
        <w:tab/>
      </w:r>
    </w:p>
    <w:p w14:paraId="20A64FB3" w14:textId="77777777" w:rsidR="008057CE" w:rsidRPr="008057CE" w:rsidRDefault="008057CE" w:rsidP="008057CE">
      <w:pPr>
        <w:widowControl w:val="0"/>
        <w:tabs>
          <w:tab w:val="left" w:pos="-720"/>
        </w:tabs>
        <w:suppressAutoHyphens/>
        <w:spacing w:line="240" w:lineRule="auto"/>
        <w:ind w:left="720" w:hanging="720"/>
        <w:contextualSpacing/>
        <w:rPr>
          <w:rFonts w:ascii="Arial" w:eastAsia="Times New Roman" w:hAnsi="Arial" w:cs="Times New Roman"/>
          <w:spacing w:val="-3"/>
        </w:rPr>
      </w:pPr>
    </w:p>
    <w:p w14:paraId="274C57ED" w14:textId="77777777" w:rsidR="008057CE" w:rsidRPr="008057CE" w:rsidRDefault="008057CE" w:rsidP="008057CE">
      <w:pPr>
        <w:widowControl w:val="0"/>
        <w:tabs>
          <w:tab w:val="left" w:pos="-720"/>
        </w:tabs>
        <w:suppressAutoHyphens/>
        <w:spacing w:line="240" w:lineRule="auto"/>
        <w:ind w:left="720" w:hanging="720"/>
        <w:contextualSpacing/>
        <w:jc w:val="center"/>
        <w:rPr>
          <w:rFonts w:ascii="Arial" w:eastAsia="Times New Roman" w:hAnsi="Arial" w:cs="Arial"/>
          <w:b/>
          <w:spacing w:val="-3"/>
          <w:u w:val="single"/>
        </w:rPr>
      </w:pPr>
      <w:r w:rsidRPr="008057CE">
        <w:rPr>
          <w:rFonts w:ascii="Arial" w:eastAsia="Times New Roman" w:hAnsi="Arial" w:cs="Arial"/>
          <w:b/>
          <w:spacing w:val="-3"/>
          <w:u w:val="single"/>
        </w:rPr>
        <w:t>SHORT MANUSCRIPTS FOR ON-LINE NEWSLETTER</w:t>
      </w:r>
    </w:p>
    <w:p w14:paraId="36D5E708" w14:textId="77777777" w:rsidR="008057CE" w:rsidRPr="008057CE" w:rsidRDefault="008057CE" w:rsidP="008057CE">
      <w:pPr>
        <w:widowControl w:val="0"/>
        <w:tabs>
          <w:tab w:val="left" w:pos="-720"/>
        </w:tabs>
        <w:suppressAutoHyphens/>
        <w:spacing w:line="240" w:lineRule="auto"/>
        <w:ind w:left="720" w:hanging="720"/>
        <w:contextualSpacing/>
        <w:jc w:val="center"/>
        <w:rPr>
          <w:rFonts w:ascii="Arial" w:eastAsia="Times New Roman" w:hAnsi="Arial" w:cs="Arial"/>
          <w:b/>
          <w:spacing w:val="-3"/>
          <w:u w:val="single"/>
        </w:rPr>
      </w:pPr>
    </w:p>
    <w:p w14:paraId="470CDFC5" w14:textId="77777777" w:rsidR="008057CE" w:rsidRDefault="008057CE" w:rsidP="008057CE">
      <w:pPr>
        <w:spacing w:line="240" w:lineRule="auto"/>
        <w:ind w:right="770"/>
        <w:contextualSpacing/>
        <w:rPr>
          <w:rFonts w:ascii="Arial" w:eastAsia="Times New Roman" w:hAnsi="Arial" w:cs="Times New Roman"/>
          <w:spacing w:val="-3"/>
        </w:rPr>
        <w:sectPr w:rsidR="008057CE" w:rsidSect="008D134C">
          <w:pgSz w:w="12240" w:h="15840"/>
          <w:pgMar w:top="1440" w:right="1440" w:bottom="1440" w:left="1440" w:header="720" w:footer="720" w:gutter="0"/>
          <w:cols w:space="720"/>
          <w:docGrid w:linePitch="360"/>
        </w:sectPr>
      </w:pPr>
      <w:r w:rsidRPr="008057CE">
        <w:rPr>
          <w:rFonts w:ascii="Arial" w:eastAsia="Times New Roman" w:hAnsi="Arial" w:cs="Times New Roman"/>
          <w:spacing w:val="-3"/>
        </w:rPr>
        <w:t>(2009-2013) FLASH – a newsletter for California Community College instructors was published monthly.  I was under contract to produce 8-10 short articles each year.  The articles I wrote reviewed research articles and converted them to an application-based level for community college instructors.</w:t>
      </w:r>
    </w:p>
    <w:p w14:paraId="53F15571" w14:textId="77777777" w:rsidR="008057CE" w:rsidRPr="008057CE" w:rsidRDefault="008057CE" w:rsidP="008057CE">
      <w:pPr>
        <w:widowControl w:val="0"/>
        <w:tabs>
          <w:tab w:val="center" w:pos="4680"/>
        </w:tabs>
        <w:spacing w:after="480" w:line="240" w:lineRule="auto"/>
        <w:contextualSpacing/>
        <w:jc w:val="center"/>
        <w:rPr>
          <w:rFonts w:ascii="Times New Roman" w:eastAsia="Times New Roman" w:hAnsi="Times New Roman" w:cs="Times New Roman"/>
          <w:b/>
          <w:sz w:val="32"/>
          <w:szCs w:val="32"/>
        </w:rPr>
      </w:pPr>
      <w:r w:rsidRPr="008057CE">
        <w:rPr>
          <w:rFonts w:ascii="Times New Roman" w:eastAsia="Times New Roman" w:hAnsi="Times New Roman" w:cs="Times New Roman"/>
          <w:b/>
          <w:sz w:val="32"/>
          <w:szCs w:val="32"/>
        </w:rPr>
        <w:lastRenderedPageBreak/>
        <w:t>Mary E. (Libby) Gustin</w:t>
      </w:r>
    </w:p>
    <w:p w14:paraId="6C67B7D3" w14:textId="77777777" w:rsidR="008057CE" w:rsidRDefault="008057CE" w:rsidP="008057CE">
      <w:pPr>
        <w:widowControl w:val="0"/>
        <w:tabs>
          <w:tab w:val="center" w:pos="4680"/>
        </w:tabs>
        <w:spacing w:after="120" w:line="240" w:lineRule="auto"/>
        <w:contextualSpacing/>
        <w:rPr>
          <w:rFonts w:ascii="Times New Roman" w:eastAsia="Times New Roman" w:hAnsi="Times New Roman" w:cs="Times New Roman"/>
          <w:b/>
          <w:caps/>
        </w:rPr>
      </w:pPr>
    </w:p>
    <w:p w14:paraId="62040972" w14:textId="77777777" w:rsidR="008057CE" w:rsidRPr="008057CE" w:rsidRDefault="008057CE" w:rsidP="008057CE">
      <w:pPr>
        <w:widowControl w:val="0"/>
        <w:tabs>
          <w:tab w:val="center" w:pos="4680"/>
        </w:tabs>
        <w:spacing w:after="120" w:line="240" w:lineRule="auto"/>
        <w:contextualSpacing/>
        <w:rPr>
          <w:rFonts w:ascii="Times New Roman" w:eastAsia="Times New Roman" w:hAnsi="Times New Roman" w:cs="Times New Roman"/>
          <w:b/>
          <w:caps/>
        </w:rPr>
      </w:pPr>
      <w:r w:rsidRPr="008057CE">
        <w:rPr>
          <w:rFonts w:ascii="Times New Roman" w:eastAsia="Times New Roman" w:hAnsi="Times New Roman" w:cs="Times New Roman"/>
          <w:b/>
          <w:caps/>
        </w:rPr>
        <w:t>Education</w:t>
      </w:r>
      <w:r>
        <w:rPr>
          <w:rFonts w:ascii="Times New Roman" w:eastAsia="Times New Roman" w:hAnsi="Times New Roman" w:cs="Times New Roman"/>
          <w:b/>
          <w:caps/>
        </w:rPr>
        <w:tab/>
      </w:r>
    </w:p>
    <w:p w14:paraId="4FEB348D" w14:textId="77777777" w:rsidR="008057CE" w:rsidRDefault="008057CE" w:rsidP="008057CE">
      <w:pPr>
        <w:widowControl w:val="0"/>
        <w:spacing w:after="120" w:line="240" w:lineRule="auto"/>
        <w:ind w:left="720"/>
        <w:contextualSpacing/>
        <w:rPr>
          <w:rFonts w:ascii="Times New Roman" w:eastAsia="Times New Roman" w:hAnsi="Times New Roman" w:cs="Times New Roman"/>
          <w:b/>
        </w:rPr>
      </w:pPr>
    </w:p>
    <w:p w14:paraId="0D4BF2C5" w14:textId="77777777" w:rsidR="008057CE" w:rsidRPr="008057CE" w:rsidRDefault="008057CE" w:rsidP="008057CE">
      <w:pPr>
        <w:widowControl w:val="0"/>
        <w:spacing w:after="120"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b/>
        </w:rPr>
        <w:t xml:space="preserve">Ph.D., Hotel, Restaurant and Institutional Management </w:t>
      </w:r>
      <w:r w:rsidRPr="008057CE">
        <w:rPr>
          <w:rFonts w:ascii="Times New Roman" w:eastAsia="Times New Roman" w:hAnsi="Times New Roman" w:cs="Times New Roman"/>
        </w:rPr>
        <w:t>— May 1994, Virginia Polytechnic Institute and State University, Blacksburg, VA</w:t>
      </w:r>
    </w:p>
    <w:p w14:paraId="35AD3879" w14:textId="77777777" w:rsidR="008057CE" w:rsidRPr="008057CE" w:rsidRDefault="008057CE" w:rsidP="008057CE">
      <w:pPr>
        <w:widowControl w:val="0"/>
        <w:tabs>
          <w:tab w:val="left" w:pos="-1440"/>
        </w:tabs>
        <w:spacing w:after="120"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b/>
        </w:rPr>
        <w:t>Master of Business Administration</w:t>
      </w:r>
      <w:r w:rsidRPr="008057CE">
        <w:rPr>
          <w:rFonts w:ascii="Times New Roman" w:eastAsia="Times New Roman" w:hAnsi="Times New Roman" w:cs="Times New Roman"/>
        </w:rPr>
        <w:t xml:space="preserve"> — December 1992, Virginia Polytechnic Institute and State University, Blacksburg, VA</w:t>
      </w:r>
    </w:p>
    <w:p w14:paraId="515C49AE" w14:textId="77777777" w:rsidR="008057CE" w:rsidRPr="008057CE" w:rsidRDefault="008057CE" w:rsidP="008057CE">
      <w:pPr>
        <w:widowControl w:val="0"/>
        <w:tabs>
          <w:tab w:val="left" w:pos="-1440"/>
        </w:tabs>
        <w:spacing w:after="120"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b/>
        </w:rPr>
        <w:t>Bachelors of Science, Restaurant and Hospitality Management —</w:t>
      </w:r>
      <w:r w:rsidRPr="008057CE">
        <w:rPr>
          <w:rFonts w:ascii="Times New Roman" w:eastAsia="Times New Roman" w:hAnsi="Times New Roman" w:cs="Times New Roman"/>
        </w:rPr>
        <w:t xml:space="preserve"> May 1989, </w:t>
      </w:r>
      <w:r w:rsidRPr="008057CE">
        <w:rPr>
          <w:rFonts w:ascii="Times New Roman" w:eastAsia="Times New Roman" w:hAnsi="Times New Roman" w:cs="Times New Roman"/>
        </w:rPr>
        <w:tab/>
      </w:r>
    </w:p>
    <w:p w14:paraId="5C837C3D" w14:textId="77777777" w:rsidR="008057CE" w:rsidRPr="008057CE" w:rsidRDefault="008057CE" w:rsidP="008057CE">
      <w:pPr>
        <w:widowControl w:val="0"/>
        <w:spacing w:after="120"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b/>
          <w:bCs/>
        </w:rPr>
        <w:t>Sciaticare Practitioner</w:t>
      </w:r>
      <w:r w:rsidRPr="008057CE">
        <w:rPr>
          <w:rFonts w:ascii="Times New Roman" w:eastAsia="Times New Roman" w:hAnsi="Times New Roman" w:cs="Times New Roman"/>
        </w:rPr>
        <w:t xml:space="preserve"> — June 2004, Sciaticare, Santa Cruz, CA</w:t>
      </w:r>
    </w:p>
    <w:p w14:paraId="3B421CCF" w14:textId="77777777" w:rsidR="008057CE" w:rsidRPr="008057CE" w:rsidRDefault="008057CE" w:rsidP="008057CE">
      <w:pPr>
        <w:widowControl w:val="0"/>
        <w:spacing w:after="120"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b/>
        </w:rPr>
        <w:t>Rosen Method Practitioner</w:t>
      </w:r>
      <w:r w:rsidRPr="008057CE">
        <w:rPr>
          <w:rFonts w:ascii="Times New Roman" w:eastAsia="Times New Roman" w:hAnsi="Times New Roman" w:cs="Times New Roman"/>
        </w:rPr>
        <w:t xml:space="preserve"> — December 2004, Rosen Method Institute, Berkeley, CA </w:t>
      </w:r>
    </w:p>
    <w:p w14:paraId="7257F335" w14:textId="77777777" w:rsidR="008057CE" w:rsidRPr="008057CE" w:rsidRDefault="008057CE" w:rsidP="008057CE">
      <w:pPr>
        <w:widowControl w:val="0"/>
        <w:spacing w:after="240"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b/>
        </w:rPr>
        <w:t>Quantum Touch</w:t>
      </w:r>
      <w:r w:rsidRPr="008057CE">
        <w:rPr>
          <w:rFonts w:ascii="Times New Roman" w:eastAsia="Times New Roman" w:hAnsi="Times New Roman" w:cs="Times New Roman"/>
          <w:b/>
          <w:bCs/>
        </w:rPr>
        <w:t xml:space="preserve"> Practitioner</w:t>
      </w:r>
      <w:r w:rsidRPr="008057CE">
        <w:rPr>
          <w:rFonts w:ascii="Times New Roman" w:eastAsia="Times New Roman" w:hAnsi="Times New Roman" w:cs="Times New Roman"/>
          <w:b/>
        </w:rPr>
        <w:t xml:space="preserve"> —</w:t>
      </w:r>
      <w:r w:rsidRPr="008057CE">
        <w:rPr>
          <w:rFonts w:ascii="Times New Roman" w:eastAsia="Times New Roman" w:hAnsi="Times New Roman" w:cs="Times New Roman"/>
        </w:rPr>
        <w:t xml:space="preserve"> February 2002, Quantum Touch, Santa Cruz, CA</w:t>
      </w:r>
    </w:p>
    <w:p w14:paraId="331A396E" w14:textId="77777777" w:rsidR="008057CE" w:rsidRDefault="008057CE" w:rsidP="008057CE">
      <w:pPr>
        <w:keepNext/>
        <w:widowControl w:val="0"/>
        <w:spacing w:after="120" w:line="240" w:lineRule="auto"/>
        <w:contextualSpacing/>
        <w:outlineLvl w:val="0"/>
        <w:rPr>
          <w:rFonts w:ascii="Times New Roman" w:eastAsia="Times New Roman" w:hAnsi="Times New Roman" w:cs="Times New Roman"/>
          <w:b/>
          <w:caps/>
        </w:rPr>
      </w:pPr>
    </w:p>
    <w:p w14:paraId="101A107F" w14:textId="77777777" w:rsidR="008057CE" w:rsidRPr="008057CE" w:rsidRDefault="008057CE" w:rsidP="008057CE">
      <w:pPr>
        <w:keepNext/>
        <w:widowControl w:val="0"/>
        <w:spacing w:after="120" w:line="240" w:lineRule="auto"/>
        <w:contextualSpacing/>
        <w:outlineLvl w:val="0"/>
        <w:rPr>
          <w:rFonts w:ascii="Times New Roman" w:eastAsia="Times New Roman" w:hAnsi="Times New Roman" w:cs="Times New Roman"/>
          <w:b/>
          <w:caps/>
        </w:rPr>
      </w:pPr>
      <w:r w:rsidRPr="008057CE">
        <w:rPr>
          <w:rFonts w:ascii="Times New Roman" w:eastAsia="Times New Roman" w:hAnsi="Times New Roman" w:cs="Times New Roman"/>
          <w:b/>
          <w:caps/>
        </w:rPr>
        <w:t>Employment History</w:t>
      </w:r>
    </w:p>
    <w:p w14:paraId="52F7A251" w14:textId="77777777" w:rsidR="008057CE" w:rsidRDefault="008057CE" w:rsidP="008057CE">
      <w:pPr>
        <w:widowControl w:val="0"/>
        <w:spacing w:after="120" w:line="240" w:lineRule="auto"/>
        <w:ind w:left="432"/>
        <w:contextualSpacing/>
        <w:rPr>
          <w:rFonts w:ascii="Times New Roman" w:eastAsia="Times New Roman" w:hAnsi="Times New Roman" w:cs="Times New Roman"/>
          <w:b/>
          <w:smallCaps/>
        </w:rPr>
      </w:pPr>
    </w:p>
    <w:p w14:paraId="011AD087" w14:textId="77777777" w:rsidR="008057CE" w:rsidRPr="008057CE" w:rsidRDefault="008057CE" w:rsidP="008057CE">
      <w:pPr>
        <w:widowControl w:val="0"/>
        <w:spacing w:after="120" w:line="240" w:lineRule="auto"/>
        <w:ind w:left="432"/>
        <w:contextualSpacing/>
        <w:rPr>
          <w:rFonts w:ascii="Times New Roman" w:eastAsia="Times New Roman" w:hAnsi="Times New Roman" w:cs="Times New Roman"/>
          <w:b/>
          <w:smallCaps/>
        </w:rPr>
      </w:pPr>
      <w:r w:rsidRPr="008057CE">
        <w:rPr>
          <w:rFonts w:ascii="Times New Roman" w:eastAsia="Times New Roman" w:hAnsi="Times New Roman" w:cs="Times New Roman"/>
          <w:b/>
          <w:smallCaps/>
        </w:rPr>
        <w:t xml:space="preserve">Teaching </w:t>
      </w:r>
    </w:p>
    <w:p w14:paraId="7CBE6903" w14:textId="77777777" w:rsidR="008057CE" w:rsidRPr="008057CE" w:rsidRDefault="008057CE" w:rsidP="008057CE">
      <w:pPr>
        <w:widowControl w:val="0"/>
        <w:tabs>
          <w:tab w:val="left" w:pos="-1440"/>
        </w:tabs>
        <w:spacing w:after="120"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rPr>
        <w:t>University</w:t>
      </w:r>
    </w:p>
    <w:p w14:paraId="2FCF8B1B" w14:textId="77777777" w:rsidR="008057CE" w:rsidRPr="008057CE" w:rsidRDefault="008057CE" w:rsidP="008057CE">
      <w:pPr>
        <w:widowControl w:val="0"/>
        <w:tabs>
          <w:tab w:val="left" w:pos="-1440"/>
        </w:tabs>
        <w:spacing w:line="240" w:lineRule="auto"/>
        <w:ind w:left="1440"/>
        <w:contextualSpacing/>
        <w:rPr>
          <w:rFonts w:ascii="Times New Roman" w:eastAsia="Times New Roman" w:hAnsi="Times New Roman" w:cs="Times New Roman"/>
        </w:rPr>
      </w:pPr>
      <w:r w:rsidRPr="008057CE">
        <w:rPr>
          <w:rFonts w:ascii="Times New Roman Bold Italic" w:eastAsia="Times New Roman" w:hAnsi="Times New Roman Bold Italic" w:cs="Times New Roman"/>
        </w:rPr>
        <w:t>Assistant Professor</w:t>
      </w:r>
      <w:r w:rsidRPr="008057CE">
        <w:rPr>
          <w:rFonts w:ascii="Times New Roman" w:eastAsia="Times New Roman" w:hAnsi="Times New Roman" w:cs="Times New Roman"/>
        </w:rPr>
        <w:t>, Fall 2009 – Present</w:t>
      </w:r>
    </w:p>
    <w:p w14:paraId="4818694B" w14:textId="77777777" w:rsidR="008057CE" w:rsidRPr="008057CE" w:rsidRDefault="008057CE" w:rsidP="008057CE">
      <w:pPr>
        <w:widowControl w:val="0"/>
        <w:tabs>
          <w:tab w:val="left" w:pos="-1440"/>
        </w:tabs>
        <w:spacing w:after="120" w:line="240" w:lineRule="auto"/>
        <w:ind w:left="1440"/>
        <w:contextualSpacing/>
        <w:rPr>
          <w:rFonts w:ascii="Times New Roman" w:eastAsia="Times New Roman" w:hAnsi="Times New Roman" w:cs="Times New Roman"/>
        </w:rPr>
      </w:pPr>
      <w:r w:rsidRPr="008057CE">
        <w:rPr>
          <w:rFonts w:ascii="Times New Roman" w:eastAsia="Times New Roman" w:hAnsi="Times New Roman" w:cs="Times New Roman"/>
        </w:rPr>
        <w:t>Department of Hospitality Foodservice and Hotel Management, California State University, Long Beach, CA</w:t>
      </w:r>
    </w:p>
    <w:p w14:paraId="6B8C3DF5" w14:textId="77777777" w:rsidR="008057CE" w:rsidRPr="008057CE" w:rsidRDefault="008057CE" w:rsidP="008057CE">
      <w:pPr>
        <w:widowControl w:val="0"/>
        <w:tabs>
          <w:tab w:val="left" w:pos="-1440"/>
        </w:tabs>
        <w:spacing w:line="240" w:lineRule="auto"/>
        <w:ind w:left="1440"/>
        <w:contextualSpacing/>
        <w:rPr>
          <w:rFonts w:ascii="Times New Roman" w:eastAsia="Times New Roman" w:hAnsi="Times New Roman" w:cs="Times New Roman"/>
        </w:rPr>
      </w:pPr>
      <w:r w:rsidRPr="008057CE">
        <w:rPr>
          <w:rFonts w:ascii="Times New Roman Bold Italic" w:eastAsia="Times New Roman" w:hAnsi="Times New Roman Bold Italic" w:cs="Times New Roman"/>
        </w:rPr>
        <w:t>Assistant Professor</w:t>
      </w:r>
      <w:r w:rsidRPr="008057CE">
        <w:rPr>
          <w:rFonts w:ascii="Times New Roman" w:eastAsia="Times New Roman" w:hAnsi="Times New Roman" w:cs="Times New Roman"/>
        </w:rPr>
        <w:t>, Fall 1994 – Spring 2000</w:t>
      </w:r>
    </w:p>
    <w:p w14:paraId="7E31C66D" w14:textId="77777777" w:rsidR="008057CE" w:rsidRPr="008057CE" w:rsidRDefault="008057CE" w:rsidP="008057CE">
      <w:pPr>
        <w:widowControl w:val="0"/>
        <w:tabs>
          <w:tab w:val="left" w:pos="-1440"/>
        </w:tabs>
        <w:spacing w:after="120" w:line="240" w:lineRule="auto"/>
        <w:ind w:left="1440"/>
        <w:contextualSpacing/>
        <w:rPr>
          <w:rFonts w:ascii="Times New Roman" w:eastAsia="Times New Roman" w:hAnsi="Times New Roman" w:cs="Times New Roman"/>
        </w:rPr>
      </w:pPr>
      <w:r w:rsidRPr="008057CE">
        <w:rPr>
          <w:rFonts w:ascii="Times New Roman" w:eastAsia="Times New Roman" w:hAnsi="Times New Roman" w:cs="Times New Roman"/>
        </w:rPr>
        <w:t>Department of Hotel and Restaurant Administration, Washington State University, Pullman, WA; Brig, Switzerland and Krems, Austria</w:t>
      </w:r>
    </w:p>
    <w:p w14:paraId="56964F7D" w14:textId="77777777" w:rsidR="008057CE" w:rsidRPr="008057CE" w:rsidRDefault="008057CE" w:rsidP="008057CE">
      <w:pPr>
        <w:widowControl w:val="0"/>
        <w:spacing w:line="240" w:lineRule="auto"/>
        <w:ind w:left="1440"/>
        <w:contextualSpacing/>
        <w:rPr>
          <w:rFonts w:ascii="Times New Roman" w:eastAsia="Times New Roman" w:hAnsi="Times New Roman" w:cs="Times New Roman"/>
        </w:rPr>
      </w:pPr>
      <w:r w:rsidRPr="008057CE">
        <w:rPr>
          <w:rFonts w:ascii="Times New Roman Bold Italic" w:eastAsia="Times New Roman" w:hAnsi="Times New Roman Bold Italic" w:cs="Times New Roman"/>
        </w:rPr>
        <w:t>Teaching Assistant</w:t>
      </w:r>
      <w:r w:rsidRPr="008057CE">
        <w:rPr>
          <w:rFonts w:ascii="Times New Roman" w:eastAsia="Times New Roman" w:hAnsi="Times New Roman" w:cs="Times New Roman"/>
        </w:rPr>
        <w:t>, Fall 1992 – Spring 1994</w:t>
      </w:r>
    </w:p>
    <w:p w14:paraId="5F744D0B" w14:textId="77777777" w:rsidR="008057CE" w:rsidRPr="008057CE" w:rsidRDefault="008057CE" w:rsidP="008057CE">
      <w:pPr>
        <w:widowControl w:val="0"/>
        <w:spacing w:after="120" w:line="240" w:lineRule="auto"/>
        <w:ind w:left="1440"/>
        <w:contextualSpacing/>
        <w:rPr>
          <w:rFonts w:ascii="Times New Roman" w:eastAsia="Times New Roman" w:hAnsi="Times New Roman" w:cs="Times New Roman"/>
        </w:rPr>
      </w:pPr>
      <w:r w:rsidRPr="008057CE">
        <w:rPr>
          <w:rFonts w:ascii="Times New Roman" w:eastAsia="Times New Roman" w:hAnsi="Times New Roman" w:cs="Times New Roman"/>
        </w:rPr>
        <w:t xml:space="preserve">Department of Hotel, Restaurant and Institutional Management, </w:t>
      </w:r>
      <w:r w:rsidRPr="008057CE">
        <w:rPr>
          <w:rFonts w:ascii="Times New Roman" w:eastAsia="Times New Roman" w:hAnsi="Times New Roman" w:cs="Times New Roman"/>
        </w:rPr>
        <w:br/>
        <w:t xml:space="preserve">Virginia Polytechnic Institute and State University, Blacksburg, VA </w:t>
      </w:r>
    </w:p>
    <w:p w14:paraId="0BBC88A6" w14:textId="77777777" w:rsidR="008057CE" w:rsidRPr="008057CE" w:rsidRDefault="008057CE" w:rsidP="008057CE">
      <w:pPr>
        <w:widowControl w:val="0"/>
        <w:spacing w:after="120" w:line="240" w:lineRule="auto"/>
        <w:contextualSpacing/>
        <w:rPr>
          <w:rFonts w:ascii="Times New Roman" w:eastAsia="Times New Roman" w:hAnsi="Times New Roman" w:cs="Times New Roman"/>
        </w:rPr>
      </w:pPr>
    </w:p>
    <w:p w14:paraId="5AD30020" w14:textId="77777777" w:rsidR="008057CE" w:rsidRPr="008057CE" w:rsidRDefault="008057CE" w:rsidP="008057CE">
      <w:pPr>
        <w:widowControl w:val="0"/>
        <w:spacing w:after="120" w:line="240" w:lineRule="auto"/>
        <w:contextualSpacing/>
        <w:rPr>
          <w:rFonts w:ascii="Times New Roman" w:eastAsia="Times New Roman" w:hAnsi="Times New Roman" w:cs="Times New Roman"/>
          <w:b/>
        </w:rPr>
      </w:pPr>
      <w:r w:rsidRPr="008057CE">
        <w:rPr>
          <w:rFonts w:ascii="Times New Roman" w:eastAsia="Times New Roman" w:hAnsi="Times New Roman" w:cs="Times New Roman"/>
          <w:b/>
        </w:rPr>
        <w:t>PUBLICATIONS IN REFEREED JOURNALS</w:t>
      </w:r>
    </w:p>
    <w:p w14:paraId="6BB8B1D3" w14:textId="77777777" w:rsidR="008057CE" w:rsidRPr="008057CE" w:rsidRDefault="008057CE" w:rsidP="008057CE">
      <w:pPr>
        <w:widowControl w:val="0"/>
        <w:spacing w:after="120" w:line="240" w:lineRule="auto"/>
        <w:contextualSpacing/>
        <w:rPr>
          <w:rFonts w:ascii="Times New Roman" w:eastAsia="Times New Roman" w:hAnsi="Times New Roman" w:cs="Times New Roman"/>
          <w:b/>
        </w:rPr>
      </w:pPr>
    </w:p>
    <w:p w14:paraId="278AE291" w14:textId="77777777" w:rsidR="008057CE" w:rsidRPr="008057CE" w:rsidRDefault="008057CE" w:rsidP="008057CE">
      <w:pPr>
        <w:widowControl w:val="0"/>
        <w:autoSpaceDE w:val="0"/>
        <w:autoSpaceDN w:val="0"/>
        <w:adjustRightInd w:val="0"/>
        <w:spacing w:line="240" w:lineRule="auto"/>
        <w:contextualSpacing/>
        <w:rPr>
          <w:rFonts w:ascii="Times New Roman" w:eastAsia="Times New Roman" w:hAnsi="Times New Roman" w:cs="Times New Roman"/>
          <w:color w:val="000000"/>
        </w:rPr>
      </w:pPr>
      <w:r w:rsidRPr="008057CE">
        <w:rPr>
          <w:rFonts w:ascii="Times New Roman" w:eastAsia="Times New Roman" w:hAnsi="Times New Roman" w:cs="Times New Roman"/>
          <w:color w:val="000000"/>
        </w:rPr>
        <w:t>Gray, V., Gustin, L., Jensen, L. and Smith, K. (2015). Nutritional gains associated with transitioning from traditional child care menus to made-from-scratch menus in a Southern California Central Kitchen. Appetite</w:t>
      </w:r>
    </w:p>
    <w:p w14:paraId="16229258" w14:textId="77777777" w:rsidR="008057CE" w:rsidRPr="008057CE" w:rsidRDefault="008057CE" w:rsidP="008057CE">
      <w:pPr>
        <w:widowControl w:val="0"/>
        <w:autoSpaceDE w:val="0"/>
        <w:autoSpaceDN w:val="0"/>
        <w:adjustRightInd w:val="0"/>
        <w:spacing w:line="240" w:lineRule="auto"/>
        <w:contextualSpacing/>
        <w:rPr>
          <w:rFonts w:ascii="Times New Roman" w:eastAsia="Times New Roman" w:hAnsi="Times New Roman" w:cs="Times New Roman"/>
          <w:color w:val="000000"/>
        </w:rPr>
      </w:pPr>
      <w:r w:rsidRPr="008057CE">
        <w:rPr>
          <w:rFonts w:ascii="Times New Roman" w:eastAsia="Times New Roman" w:hAnsi="Times New Roman" w:cs="Times New Roman"/>
          <w:color w:val="000000"/>
        </w:rPr>
        <w:t>Under Review</w:t>
      </w:r>
    </w:p>
    <w:p w14:paraId="47550040" w14:textId="77777777" w:rsidR="008057CE" w:rsidRPr="008057CE" w:rsidRDefault="008057CE" w:rsidP="008057CE">
      <w:pPr>
        <w:widowControl w:val="0"/>
        <w:spacing w:after="120" w:line="240" w:lineRule="auto"/>
        <w:contextualSpacing/>
        <w:rPr>
          <w:rFonts w:ascii="Times New Roman" w:eastAsia="Times New Roman" w:hAnsi="Times New Roman" w:cs="Times New Roman"/>
          <w:b/>
        </w:rPr>
      </w:pPr>
    </w:p>
    <w:p w14:paraId="22F77FA1" w14:textId="77777777" w:rsidR="008057CE" w:rsidRPr="008057CE" w:rsidRDefault="008057CE" w:rsidP="008057CE">
      <w:pPr>
        <w:widowControl w:val="0"/>
        <w:autoSpaceDE w:val="0"/>
        <w:autoSpaceDN w:val="0"/>
        <w:adjustRightInd w:val="0"/>
        <w:spacing w:line="240" w:lineRule="auto"/>
        <w:ind w:left="720"/>
        <w:contextualSpacing/>
        <w:rPr>
          <w:rFonts w:ascii="Times New Roman" w:eastAsia="Times New Roman" w:hAnsi="Times New Roman" w:cs="Times New Roman"/>
          <w:color w:val="000000"/>
        </w:rPr>
      </w:pPr>
      <w:r w:rsidRPr="008057CE">
        <w:rPr>
          <w:rFonts w:ascii="Times New Roman" w:eastAsia="Times New Roman" w:hAnsi="Times New Roman" w:cs="Times New Roman"/>
          <w:color w:val="000000"/>
        </w:rPr>
        <w:t xml:space="preserve">Gustin, L. &amp; Young, H.  (2014). Effect of environmental product information and ethnicity on millennials’ brand attitude and purchase intention. </w:t>
      </w:r>
      <w:r w:rsidRPr="008057CE">
        <w:rPr>
          <w:rFonts w:ascii="Times New Roman" w:eastAsia="Times New Roman" w:hAnsi="Times New Roman" w:cs="Times New Roman"/>
          <w:i/>
          <w:color w:val="000000"/>
        </w:rPr>
        <w:t>International Journal of Science Commerce And Humanities</w:t>
      </w:r>
      <w:r w:rsidRPr="008057CE">
        <w:rPr>
          <w:rFonts w:ascii="Times New Roman" w:eastAsia="Times New Roman" w:hAnsi="Times New Roman" w:cs="Times New Roman"/>
          <w:color w:val="000000"/>
        </w:rPr>
        <w:t>, 2 (6),77-88.</w:t>
      </w:r>
    </w:p>
    <w:p w14:paraId="0BE7F7F1" w14:textId="77777777" w:rsidR="008057CE" w:rsidRPr="008057CE" w:rsidRDefault="008057CE" w:rsidP="008057CE">
      <w:pPr>
        <w:widowControl w:val="0"/>
        <w:autoSpaceDE w:val="0"/>
        <w:autoSpaceDN w:val="0"/>
        <w:adjustRightInd w:val="0"/>
        <w:spacing w:line="240" w:lineRule="auto"/>
        <w:ind w:left="720"/>
        <w:contextualSpacing/>
        <w:rPr>
          <w:rFonts w:ascii="Times New Roman" w:eastAsia="Times New Roman" w:hAnsi="Times New Roman" w:cs="Times New Roman"/>
          <w:color w:val="000000"/>
        </w:rPr>
      </w:pPr>
    </w:p>
    <w:p w14:paraId="5D1F91B8" w14:textId="77777777" w:rsidR="008057CE" w:rsidRPr="008057CE" w:rsidRDefault="008057CE" w:rsidP="008057CE">
      <w:pPr>
        <w:widowControl w:val="0"/>
        <w:autoSpaceDE w:val="0"/>
        <w:autoSpaceDN w:val="0"/>
        <w:adjustRightInd w:val="0"/>
        <w:spacing w:line="240" w:lineRule="auto"/>
        <w:ind w:firstLine="720"/>
        <w:contextualSpacing/>
        <w:rPr>
          <w:rFonts w:ascii="Times New Roman" w:eastAsia="Times New Roman" w:hAnsi="Times New Roman" w:cs="Times New Roman"/>
          <w:color w:val="000000"/>
        </w:rPr>
      </w:pPr>
      <w:r w:rsidRPr="008057CE">
        <w:rPr>
          <w:rFonts w:ascii="Times New Roman" w:eastAsia="Times New Roman" w:hAnsi="Times New Roman" w:cs="Times New Roman"/>
          <w:color w:val="000000"/>
        </w:rPr>
        <w:t xml:space="preserve">Iurkevych O., </w:t>
      </w:r>
      <w:r w:rsidRPr="008057CE">
        <w:rPr>
          <w:rFonts w:ascii="Times New Roman" w:eastAsia="Times New Roman" w:hAnsi="Times New Roman" w:cs="Times New Roman"/>
          <w:b/>
          <w:color w:val="000000"/>
        </w:rPr>
        <w:t>Gustin, L</w:t>
      </w:r>
      <w:r w:rsidRPr="008057CE">
        <w:rPr>
          <w:rFonts w:ascii="Times New Roman" w:eastAsia="Times New Roman" w:hAnsi="Times New Roman" w:cs="Times New Roman"/>
          <w:color w:val="000000"/>
        </w:rPr>
        <w:t xml:space="preserve">., Blecher,L., &amp; Reiboldt, W. (2014). College students’ </w:t>
      </w:r>
    </w:p>
    <w:p w14:paraId="1F263063" w14:textId="77777777" w:rsidR="008057CE" w:rsidRPr="008057CE" w:rsidRDefault="008057CE" w:rsidP="008057CE">
      <w:pPr>
        <w:widowControl w:val="0"/>
        <w:autoSpaceDE w:val="0"/>
        <w:autoSpaceDN w:val="0"/>
        <w:adjustRightInd w:val="0"/>
        <w:spacing w:line="240" w:lineRule="auto"/>
        <w:ind w:left="720"/>
        <w:contextualSpacing/>
        <w:rPr>
          <w:rFonts w:ascii="Times New Roman" w:eastAsia="Times New Roman" w:hAnsi="Times New Roman" w:cs="Times New Roman"/>
          <w:i/>
          <w:color w:val="000000"/>
        </w:rPr>
      </w:pPr>
      <w:r w:rsidRPr="008057CE">
        <w:rPr>
          <w:rFonts w:ascii="Times New Roman" w:eastAsia="Times New Roman" w:hAnsi="Times New Roman" w:cs="Times New Roman"/>
          <w:color w:val="000000"/>
        </w:rPr>
        <w:t xml:space="preserve">attitudes, perceived consumer effectiveness and intention to dine at a green restaurant. </w:t>
      </w:r>
      <w:r w:rsidRPr="008057CE">
        <w:rPr>
          <w:rFonts w:ascii="Times New Roman" w:eastAsia="Times New Roman" w:hAnsi="Times New Roman" w:cs="Times New Roman"/>
          <w:i/>
          <w:color w:val="000000"/>
        </w:rPr>
        <w:t xml:space="preserve"> International Journal of Science Commerce And Humanities (IJSCH),2(1).</w:t>
      </w:r>
    </w:p>
    <w:p w14:paraId="171B1910" w14:textId="77777777" w:rsidR="008057CE" w:rsidRPr="008057CE" w:rsidRDefault="008057CE" w:rsidP="008057CE">
      <w:pPr>
        <w:spacing w:line="240" w:lineRule="auto"/>
        <w:contextualSpacing/>
        <w:rPr>
          <w:rFonts w:ascii="Times New Roman" w:eastAsia="Times New Roman" w:hAnsi="Times New Roman" w:cs="Times New Roman"/>
          <w:i/>
          <w:u w:val="single"/>
        </w:rPr>
      </w:pPr>
    </w:p>
    <w:p w14:paraId="059D3F27" w14:textId="77777777" w:rsidR="008057CE" w:rsidRPr="008057CE" w:rsidRDefault="008057CE" w:rsidP="008057CE">
      <w:pPr>
        <w:spacing w:beforeLines="1" w:before="2" w:line="240" w:lineRule="auto"/>
        <w:ind w:left="720"/>
        <w:contextualSpacing/>
        <w:rPr>
          <w:rFonts w:ascii="Times" w:eastAsia="Times New Roman" w:hAnsi="Times" w:cs="Times New Roman"/>
        </w:rPr>
      </w:pPr>
      <w:r w:rsidRPr="008057CE">
        <w:rPr>
          <w:rFonts w:ascii="Times New Roman" w:eastAsia="Times New Roman" w:hAnsi="Times New Roman" w:cs="Times New Roman"/>
          <w:b/>
        </w:rPr>
        <w:t>Gustin</w:t>
      </w:r>
      <w:r w:rsidRPr="008057CE">
        <w:rPr>
          <w:rFonts w:ascii="Times New Roman" w:eastAsia="Times New Roman" w:hAnsi="Times New Roman" w:cs="Times New Roman"/>
        </w:rPr>
        <w:t xml:space="preserve">, M., Carson, D. and Reiboldt, W.  (2012). Teaching Food Safety, </w:t>
      </w:r>
      <w:r w:rsidRPr="008057CE">
        <w:rPr>
          <w:rFonts w:ascii="Times New Roman" w:eastAsia="Times New Roman" w:hAnsi="Times New Roman" w:cs="Times New Roman"/>
          <w:i/>
        </w:rPr>
        <w:t>Health Education Teaching Techniques Journal</w:t>
      </w:r>
      <w:r w:rsidRPr="008057CE">
        <w:rPr>
          <w:rFonts w:ascii="Times New Roman" w:eastAsia="Times New Roman" w:hAnsi="Times New Roman" w:cs="Times New Roman"/>
        </w:rPr>
        <w:t xml:space="preserve">, 2, 48-55. </w:t>
      </w:r>
      <w:hyperlink r:id="rId14" w:tgtFrame="_blank" w:history="1">
        <w:r w:rsidRPr="008057CE">
          <w:rPr>
            <w:rFonts w:ascii="Tahoma" w:eastAsia="Times New Roman" w:hAnsi="Tahoma" w:cs="Times New Roman"/>
            <w:color w:val="0000FF"/>
            <w:u w:val="single"/>
          </w:rPr>
          <w:t>http://www.aahperd.org/aahe/publications/hettj/</w:t>
        </w:r>
      </w:hyperlink>
    </w:p>
    <w:p w14:paraId="7C8C6174" w14:textId="77777777" w:rsidR="008057CE" w:rsidRPr="008057CE" w:rsidRDefault="008057CE" w:rsidP="008057CE">
      <w:pPr>
        <w:spacing w:line="240" w:lineRule="auto"/>
        <w:contextualSpacing/>
        <w:rPr>
          <w:rFonts w:ascii="Times New Roman" w:eastAsia="Times New Roman" w:hAnsi="Times New Roman" w:cs="Times New Roman"/>
        </w:rPr>
      </w:pPr>
    </w:p>
    <w:p w14:paraId="30839860" w14:textId="77777777" w:rsidR="008057CE" w:rsidRPr="008057CE" w:rsidRDefault="008057CE" w:rsidP="008057CE">
      <w:pPr>
        <w:spacing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rPr>
        <w:t xml:space="preserve">Tu, Y., Yeh, R., </w:t>
      </w:r>
      <w:r w:rsidRPr="008057CE">
        <w:rPr>
          <w:rFonts w:ascii="Times New Roman" w:eastAsia="Times New Roman" w:hAnsi="Times New Roman" w:cs="Times New Roman"/>
          <w:b/>
        </w:rPr>
        <w:t>Gustin</w:t>
      </w:r>
      <w:r w:rsidRPr="008057CE">
        <w:rPr>
          <w:rFonts w:ascii="Times New Roman" w:eastAsia="Times New Roman" w:hAnsi="Times New Roman" w:cs="Times New Roman"/>
        </w:rPr>
        <w:t xml:space="preserve">, L., Tsai, H., &amp; Hu, S.  (2011). Effects of Hotel Employees’ Uniform On Customers’ Perceptions of Employee Performance and Company Image, </w:t>
      </w:r>
      <w:r w:rsidRPr="008057CE">
        <w:rPr>
          <w:rFonts w:ascii="Times New Roman" w:eastAsia="Times New Roman" w:hAnsi="Times New Roman" w:cs="Times New Roman"/>
          <w:i/>
        </w:rPr>
        <w:t>Journal of Travel and Tourism Research</w:t>
      </w:r>
      <w:r w:rsidRPr="008057CE">
        <w:rPr>
          <w:rFonts w:ascii="Times New Roman" w:eastAsia="Times New Roman" w:hAnsi="Times New Roman" w:cs="Times New Roman"/>
        </w:rPr>
        <w:t>, 11(1)106-116.</w:t>
      </w:r>
    </w:p>
    <w:p w14:paraId="437970D1" w14:textId="77777777" w:rsidR="008057CE" w:rsidRPr="008057CE" w:rsidRDefault="008057CE" w:rsidP="008057CE">
      <w:pPr>
        <w:tabs>
          <w:tab w:val="left" w:pos="3420"/>
        </w:tabs>
        <w:spacing w:line="240" w:lineRule="auto"/>
        <w:ind w:left="720"/>
        <w:contextualSpacing/>
        <w:rPr>
          <w:rFonts w:ascii="Times New Roman" w:eastAsia="Times New Roman" w:hAnsi="Times New Roman" w:cs="Times New Roman"/>
          <w:b/>
        </w:rPr>
      </w:pPr>
    </w:p>
    <w:p w14:paraId="24E9E8E1" w14:textId="77777777" w:rsidR="008057CE" w:rsidRPr="008057CE" w:rsidRDefault="008057CE" w:rsidP="008057CE">
      <w:pPr>
        <w:tabs>
          <w:tab w:val="left" w:pos="3420"/>
        </w:tabs>
        <w:spacing w:after="180"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b/>
        </w:rPr>
        <w:lastRenderedPageBreak/>
        <w:t>Gustin</w:t>
      </w:r>
      <w:r w:rsidRPr="008057CE">
        <w:rPr>
          <w:rFonts w:ascii="Times New Roman" w:eastAsia="Times New Roman" w:hAnsi="Times New Roman" w:cs="Times New Roman"/>
        </w:rPr>
        <w:t xml:space="preserve">, M. E. (2001). Think for Yourself: Bringing Critical Thinking Skills to the Classroom, </w:t>
      </w:r>
      <w:r w:rsidRPr="008057CE">
        <w:rPr>
          <w:rFonts w:ascii="Times New Roman" w:eastAsia="Times New Roman" w:hAnsi="Times New Roman" w:cs="Times New Roman"/>
          <w:i/>
        </w:rPr>
        <w:t>Journal of Hospitality Education</w:t>
      </w:r>
      <w:r w:rsidRPr="008057CE">
        <w:rPr>
          <w:rFonts w:ascii="Times New Roman" w:eastAsia="Times New Roman" w:hAnsi="Times New Roman" w:cs="Times New Roman"/>
        </w:rPr>
        <w:t>, 13(1).</w:t>
      </w:r>
    </w:p>
    <w:p w14:paraId="3C97C93E" w14:textId="77777777" w:rsidR="008057CE" w:rsidRDefault="008057CE" w:rsidP="008057CE">
      <w:pPr>
        <w:widowControl w:val="0"/>
        <w:tabs>
          <w:tab w:val="left" w:pos="-1440"/>
        </w:tabs>
        <w:spacing w:after="180" w:line="240" w:lineRule="auto"/>
        <w:ind w:left="720"/>
        <w:contextualSpacing/>
        <w:rPr>
          <w:rFonts w:ascii="Times New Roman" w:eastAsia="Times New Roman" w:hAnsi="Times New Roman" w:cs="Times New Roman"/>
          <w:b/>
        </w:rPr>
      </w:pPr>
    </w:p>
    <w:p w14:paraId="261030A2" w14:textId="77777777" w:rsidR="008057CE" w:rsidRPr="008057CE" w:rsidRDefault="008057CE" w:rsidP="008057CE">
      <w:pPr>
        <w:widowControl w:val="0"/>
        <w:tabs>
          <w:tab w:val="left" w:pos="-1440"/>
        </w:tabs>
        <w:spacing w:after="180"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b/>
        </w:rPr>
        <w:t>Gustin</w:t>
      </w:r>
      <w:r w:rsidRPr="008057CE">
        <w:rPr>
          <w:rFonts w:ascii="Times New Roman" w:eastAsia="Times New Roman" w:hAnsi="Times New Roman" w:cs="Times New Roman"/>
        </w:rPr>
        <w:t xml:space="preserve">, M. E. and Weaver, P. A. (1996). Are Hotels Prepared for the Environmentally Minded Consumer?, </w:t>
      </w:r>
      <w:r w:rsidRPr="008057CE">
        <w:rPr>
          <w:rFonts w:ascii="Times New Roman" w:eastAsia="Times New Roman" w:hAnsi="Times New Roman" w:cs="Times New Roman"/>
          <w:i/>
        </w:rPr>
        <w:t>Hospitality Research Journal</w:t>
      </w:r>
      <w:r w:rsidRPr="008057CE">
        <w:rPr>
          <w:rFonts w:ascii="Times New Roman" w:eastAsia="Times New Roman" w:hAnsi="Times New Roman" w:cs="Times New Roman"/>
        </w:rPr>
        <w:t xml:space="preserve"> (now </w:t>
      </w:r>
      <w:r w:rsidRPr="008057CE">
        <w:rPr>
          <w:rFonts w:ascii="Times New Roman" w:eastAsia="Times New Roman" w:hAnsi="Times New Roman" w:cs="Times New Roman"/>
          <w:i/>
        </w:rPr>
        <w:t>Journal of Hospitality and Tourism Research</w:t>
      </w:r>
      <w:r w:rsidRPr="008057CE">
        <w:rPr>
          <w:rFonts w:ascii="Times New Roman" w:eastAsia="Times New Roman" w:hAnsi="Times New Roman" w:cs="Times New Roman"/>
        </w:rPr>
        <w:t>), 20(2).</w:t>
      </w:r>
    </w:p>
    <w:p w14:paraId="562679E9" w14:textId="77777777" w:rsidR="008057CE" w:rsidRDefault="008057CE" w:rsidP="008057CE">
      <w:pPr>
        <w:widowControl w:val="0"/>
        <w:tabs>
          <w:tab w:val="left" w:pos="-1440"/>
        </w:tabs>
        <w:spacing w:after="180" w:line="240" w:lineRule="auto"/>
        <w:ind w:left="720"/>
        <w:contextualSpacing/>
        <w:rPr>
          <w:rFonts w:ascii="Times New Roman" w:eastAsia="Times New Roman" w:hAnsi="Times New Roman" w:cs="Times New Roman"/>
          <w:b/>
        </w:rPr>
      </w:pPr>
    </w:p>
    <w:p w14:paraId="1D1FCF4A" w14:textId="77777777" w:rsidR="008057CE" w:rsidRPr="008057CE" w:rsidRDefault="008057CE" w:rsidP="008057CE">
      <w:pPr>
        <w:widowControl w:val="0"/>
        <w:tabs>
          <w:tab w:val="left" w:pos="-1440"/>
        </w:tabs>
        <w:spacing w:after="180"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b/>
        </w:rPr>
        <w:t>Gustin</w:t>
      </w:r>
      <w:r w:rsidRPr="008057CE">
        <w:rPr>
          <w:rFonts w:ascii="Times New Roman" w:eastAsia="Times New Roman" w:hAnsi="Times New Roman" w:cs="Times New Roman"/>
        </w:rPr>
        <w:t xml:space="preserve">, M. E. and Kwansa, F. (1995/96). Risk Analysis for a Private Firm: A Case Study, </w:t>
      </w:r>
      <w:r w:rsidRPr="008057CE">
        <w:rPr>
          <w:rFonts w:ascii="Times New Roman" w:eastAsia="Times New Roman" w:hAnsi="Times New Roman" w:cs="Times New Roman"/>
          <w:i/>
        </w:rPr>
        <w:t>Journal of Hospitality Finance Management</w:t>
      </w:r>
      <w:r w:rsidRPr="008057CE">
        <w:rPr>
          <w:rFonts w:ascii="Times New Roman" w:eastAsia="Times New Roman" w:hAnsi="Times New Roman" w:cs="Times New Roman"/>
        </w:rPr>
        <w:t>, 4(1).</w:t>
      </w:r>
    </w:p>
    <w:p w14:paraId="68601615" w14:textId="77777777" w:rsidR="008057CE" w:rsidRDefault="008057CE" w:rsidP="008057CE">
      <w:pPr>
        <w:widowControl w:val="0"/>
        <w:spacing w:after="180" w:line="240" w:lineRule="auto"/>
        <w:ind w:left="720"/>
        <w:contextualSpacing/>
        <w:rPr>
          <w:rFonts w:ascii="Times New Roman" w:eastAsia="Times New Roman" w:hAnsi="Times New Roman" w:cs="Times New Roman"/>
          <w:b/>
        </w:rPr>
      </w:pPr>
    </w:p>
    <w:p w14:paraId="493C196A" w14:textId="77777777" w:rsidR="008057CE" w:rsidRPr="008057CE" w:rsidRDefault="008057CE" w:rsidP="008057CE">
      <w:pPr>
        <w:widowControl w:val="0"/>
        <w:spacing w:after="180"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b/>
        </w:rPr>
        <w:t>Gustin</w:t>
      </w:r>
      <w:r w:rsidRPr="008057CE">
        <w:rPr>
          <w:rFonts w:ascii="Times New Roman" w:eastAsia="Times New Roman" w:hAnsi="Times New Roman" w:cs="Times New Roman"/>
        </w:rPr>
        <w:t>, M. E. and Weaver, P. A. (1993). The Mature Market: Underlying Dimensions and Group Differences of a Potential Market for the Hotel Industry, FIU</w:t>
      </w:r>
      <w:r w:rsidRPr="008057CE">
        <w:rPr>
          <w:rFonts w:ascii="Times New Roman" w:eastAsia="Times New Roman" w:hAnsi="Times New Roman" w:cs="Times New Roman"/>
          <w:i/>
        </w:rPr>
        <w:t xml:space="preserve"> Hospitality Review</w:t>
      </w:r>
      <w:r w:rsidRPr="008057CE">
        <w:rPr>
          <w:rFonts w:ascii="Times New Roman" w:eastAsia="Times New Roman" w:hAnsi="Times New Roman" w:cs="Times New Roman"/>
        </w:rPr>
        <w:t>, 11(2).</w:t>
      </w:r>
    </w:p>
    <w:p w14:paraId="21A7E607" w14:textId="77777777" w:rsidR="008057CE" w:rsidRDefault="008057CE" w:rsidP="008057CE">
      <w:pPr>
        <w:widowControl w:val="0"/>
        <w:tabs>
          <w:tab w:val="left" w:pos="-1440"/>
        </w:tabs>
        <w:spacing w:after="180" w:line="240" w:lineRule="auto"/>
        <w:ind w:left="720"/>
        <w:contextualSpacing/>
        <w:rPr>
          <w:rFonts w:ascii="Times New Roman" w:eastAsia="Times New Roman" w:hAnsi="Times New Roman" w:cs="Times New Roman"/>
        </w:rPr>
      </w:pPr>
    </w:p>
    <w:p w14:paraId="4130714F" w14:textId="77777777" w:rsidR="008057CE" w:rsidRPr="008057CE" w:rsidRDefault="008057CE" w:rsidP="008057CE">
      <w:pPr>
        <w:widowControl w:val="0"/>
        <w:tabs>
          <w:tab w:val="left" w:pos="-1440"/>
        </w:tabs>
        <w:spacing w:after="180"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rPr>
        <w:t xml:space="preserve">Weaver, P. A. and </w:t>
      </w:r>
      <w:r w:rsidRPr="008057CE">
        <w:rPr>
          <w:rFonts w:ascii="Times New Roman" w:eastAsia="Times New Roman" w:hAnsi="Times New Roman" w:cs="Times New Roman"/>
          <w:b/>
        </w:rPr>
        <w:t>Gustin</w:t>
      </w:r>
      <w:r w:rsidRPr="008057CE">
        <w:rPr>
          <w:rFonts w:ascii="Times New Roman" w:eastAsia="Times New Roman" w:hAnsi="Times New Roman" w:cs="Times New Roman"/>
        </w:rPr>
        <w:t xml:space="preserve">, M. E. (1993) The Mature Market as the Pleasure Traveler, </w:t>
      </w:r>
      <w:r w:rsidRPr="008057CE">
        <w:rPr>
          <w:rFonts w:ascii="Times New Roman" w:eastAsia="Times New Roman" w:hAnsi="Times New Roman" w:cs="Times New Roman"/>
          <w:i/>
        </w:rPr>
        <w:t>Gerontology Research Review</w:t>
      </w:r>
      <w:r w:rsidRPr="008057CE">
        <w:rPr>
          <w:rFonts w:ascii="Times New Roman" w:eastAsia="Times New Roman" w:hAnsi="Times New Roman" w:cs="Times New Roman"/>
        </w:rPr>
        <w:t>, Fall.</w:t>
      </w:r>
    </w:p>
    <w:p w14:paraId="7A77CA93" w14:textId="77777777" w:rsidR="008057CE" w:rsidRDefault="008057CE" w:rsidP="008057CE">
      <w:pPr>
        <w:widowControl w:val="0"/>
        <w:spacing w:after="180" w:line="240" w:lineRule="auto"/>
        <w:ind w:left="720"/>
        <w:contextualSpacing/>
        <w:rPr>
          <w:rFonts w:ascii="Times New Roman" w:eastAsia="Times New Roman" w:hAnsi="Times New Roman" w:cs="Times New Roman"/>
        </w:rPr>
      </w:pPr>
    </w:p>
    <w:p w14:paraId="60A3524D" w14:textId="77777777" w:rsidR="008057CE" w:rsidRPr="008057CE" w:rsidRDefault="008057CE" w:rsidP="008057CE">
      <w:pPr>
        <w:widowControl w:val="0"/>
        <w:spacing w:after="180"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rPr>
        <w:t xml:space="preserve">Parsa, H.G., </w:t>
      </w:r>
      <w:r w:rsidRPr="008057CE">
        <w:rPr>
          <w:rFonts w:ascii="Times New Roman" w:eastAsia="Times New Roman" w:hAnsi="Times New Roman" w:cs="Times New Roman"/>
          <w:b/>
        </w:rPr>
        <w:t>Gustin</w:t>
      </w:r>
      <w:r w:rsidRPr="008057CE">
        <w:rPr>
          <w:rFonts w:ascii="Times New Roman" w:eastAsia="Times New Roman" w:hAnsi="Times New Roman" w:cs="Times New Roman"/>
        </w:rPr>
        <w:t xml:space="preserve">, M. E. and Khan, M. A. (1990). Potential Conflict Points in Franchiser-Franchisee Relations: An Exploratory Study of Fast Food Franchise Systems, </w:t>
      </w:r>
      <w:r w:rsidRPr="008057CE">
        <w:rPr>
          <w:rFonts w:ascii="Times New Roman" w:eastAsia="Times New Roman" w:hAnsi="Times New Roman" w:cs="Times New Roman"/>
          <w:i/>
        </w:rPr>
        <w:t>Hospitality Research Journal</w:t>
      </w:r>
      <w:r w:rsidRPr="008057CE">
        <w:rPr>
          <w:rFonts w:ascii="Times New Roman" w:eastAsia="Times New Roman" w:hAnsi="Times New Roman" w:cs="Times New Roman"/>
        </w:rPr>
        <w:t>, 14(2).</w:t>
      </w:r>
    </w:p>
    <w:p w14:paraId="74993933" w14:textId="77777777" w:rsidR="008057CE" w:rsidRPr="008057CE" w:rsidRDefault="008057CE" w:rsidP="008057CE">
      <w:pPr>
        <w:widowControl w:val="0"/>
        <w:spacing w:after="180" w:line="240" w:lineRule="auto"/>
        <w:ind w:left="720"/>
        <w:contextualSpacing/>
        <w:rPr>
          <w:rFonts w:ascii="Times New Roman" w:eastAsia="Times New Roman" w:hAnsi="Times New Roman" w:cs="Times New Roman"/>
        </w:rPr>
      </w:pPr>
    </w:p>
    <w:p w14:paraId="35344294" w14:textId="77777777" w:rsidR="008057CE" w:rsidRPr="008057CE" w:rsidRDefault="008057CE" w:rsidP="008057CE">
      <w:pPr>
        <w:keepNext/>
        <w:widowControl w:val="0"/>
        <w:spacing w:after="120" w:line="240" w:lineRule="auto"/>
        <w:contextualSpacing/>
        <w:outlineLvl w:val="0"/>
        <w:rPr>
          <w:rFonts w:ascii="Times New Roman" w:eastAsia="Times New Roman" w:hAnsi="Times New Roman" w:cs="Times New Roman"/>
          <w:b/>
        </w:rPr>
      </w:pPr>
      <w:r w:rsidRPr="008057CE">
        <w:rPr>
          <w:rFonts w:ascii="Times New Roman" w:eastAsia="Times New Roman" w:hAnsi="Times New Roman" w:cs="Times New Roman"/>
          <w:b/>
        </w:rPr>
        <w:t>PRESENTATIONS AND PAPERS IN REFEREED PROCEEDINGS</w:t>
      </w:r>
    </w:p>
    <w:p w14:paraId="30EAF4B8" w14:textId="77777777" w:rsidR="008057CE" w:rsidRPr="008057CE" w:rsidRDefault="008057CE" w:rsidP="008057CE">
      <w:pPr>
        <w:spacing w:line="240" w:lineRule="auto"/>
        <w:ind w:left="720"/>
        <w:contextualSpacing/>
        <w:rPr>
          <w:rFonts w:ascii="Times New Roman" w:eastAsia="Times New Roman" w:hAnsi="Times New Roman" w:cs="Times New Roman"/>
          <w:b/>
        </w:rPr>
      </w:pPr>
    </w:p>
    <w:p w14:paraId="40BAFF3A" w14:textId="77777777" w:rsidR="008057CE" w:rsidRPr="008057CE" w:rsidRDefault="008057CE" w:rsidP="008057CE">
      <w:pPr>
        <w:spacing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rPr>
        <w:t>Banks, E</w:t>
      </w:r>
      <w:r w:rsidRPr="008057CE">
        <w:rPr>
          <w:rFonts w:ascii="Times New Roman" w:eastAsia="Times New Roman" w:hAnsi="Times New Roman" w:cs="Times New Roman"/>
          <w:b/>
        </w:rPr>
        <w:t xml:space="preserve">., </w:t>
      </w:r>
      <w:r w:rsidRPr="008057CE">
        <w:rPr>
          <w:rFonts w:ascii="Times New Roman" w:eastAsia="Times New Roman" w:hAnsi="Times New Roman" w:cs="Times New Roman"/>
        </w:rPr>
        <w:t xml:space="preserve"> </w:t>
      </w:r>
      <w:r w:rsidRPr="008057CE">
        <w:rPr>
          <w:rFonts w:ascii="Times New Roman" w:eastAsia="Times New Roman" w:hAnsi="Times New Roman" w:cs="Times New Roman"/>
          <w:b/>
        </w:rPr>
        <w:t xml:space="preserve">Gustin, L., </w:t>
      </w:r>
      <w:r w:rsidRPr="008057CE">
        <w:rPr>
          <w:rFonts w:ascii="Times New Roman" w:eastAsia="Times New Roman" w:hAnsi="Times New Roman" w:cs="Times New Roman"/>
        </w:rPr>
        <w:t>and</w:t>
      </w:r>
      <w:r w:rsidRPr="008057CE">
        <w:rPr>
          <w:rFonts w:ascii="Times New Roman" w:eastAsia="Times New Roman" w:hAnsi="Times New Roman" w:cs="Times New Roman"/>
          <w:b/>
        </w:rPr>
        <w:t xml:space="preserve"> </w:t>
      </w:r>
      <w:r w:rsidRPr="008057CE">
        <w:rPr>
          <w:rFonts w:ascii="Times New Roman" w:eastAsia="Times New Roman" w:hAnsi="Times New Roman" w:cs="Times New Roman"/>
        </w:rPr>
        <w:t xml:space="preserve">Claver, M (2015). Enhancing Campus-Wide Engagement Through the Development of a Service Learning Community of Practice. Presentation at the 18th Annual Continuums of Service Conference, Long Beach, California </w:t>
      </w:r>
    </w:p>
    <w:p w14:paraId="60DE1961" w14:textId="77777777" w:rsidR="008057CE" w:rsidRPr="008057CE" w:rsidRDefault="008057CE" w:rsidP="008057CE">
      <w:pPr>
        <w:spacing w:line="240" w:lineRule="auto"/>
        <w:ind w:left="720"/>
        <w:contextualSpacing/>
        <w:rPr>
          <w:rFonts w:ascii="Times New Roman" w:eastAsia="Times New Roman" w:hAnsi="Times New Roman" w:cs="Times New Roman"/>
        </w:rPr>
      </w:pPr>
    </w:p>
    <w:p w14:paraId="438078C0" w14:textId="77777777" w:rsidR="008057CE" w:rsidRPr="008057CE" w:rsidRDefault="008057CE" w:rsidP="008057CE">
      <w:pPr>
        <w:spacing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b/>
        </w:rPr>
        <w:t>Gustin, L</w:t>
      </w:r>
      <w:r w:rsidRPr="008057CE">
        <w:rPr>
          <w:rFonts w:ascii="Times New Roman" w:eastAsia="Times New Roman" w:hAnsi="Times New Roman" w:cs="Times New Roman"/>
        </w:rPr>
        <w:t>., Claver, M., Goeller, C. and Banks, E. (2015). Fostering Grit through Engaged Learning. Presentation at CSU Symposium on University Teaching, "GRIT: Exploring perseverance, mindset and character in the classroom," California State University, Los Angeles.</w:t>
      </w:r>
    </w:p>
    <w:p w14:paraId="32A547C6" w14:textId="77777777" w:rsidR="008057CE" w:rsidRPr="008057CE" w:rsidRDefault="008057CE" w:rsidP="008057CE">
      <w:pPr>
        <w:spacing w:line="240" w:lineRule="auto"/>
        <w:contextualSpacing/>
        <w:rPr>
          <w:rFonts w:ascii="Times New Roman" w:eastAsia="Times New Roman" w:hAnsi="Times New Roman" w:cs="Times New Roman"/>
        </w:rPr>
      </w:pPr>
    </w:p>
    <w:p w14:paraId="09BF5199" w14:textId="77777777" w:rsidR="008057CE" w:rsidRPr="008057CE" w:rsidRDefault="008057CE" w:rsidP="008057CE">
      <w:pPr>
        <w:spacing w:line="240" w:lineRule="auto"/>
        <w:ind w:left="720"/>
        <w:contextualSpacing/>
        <w:rPr>
          <w:rFonts w:ascii="Times New Roman" w:eastAsia="Times New Roman" w:hAnsi="Times New Roman" w:cs="Times New Roman"/>
          <w:color w:val="000000"/>
        </w:rPr>
      </w:pPr>
      <w:r w:rsidRPr="008057CE">
        <w:rPr>
          <w:rFonts w:ascii="Times New Roman" w:eastAsia="Times New Roman" w:hAnsi="Times New Roman" w:cs="Times New Roman"/>
        </w:rPr>
        <w:t xml:space="preserve">Blecher, L. &amp; </w:t>
      </w:r>
      <w:r w:rsidRPr="008057CE">
        <w:rPr>
          <w:rFonts w:ascii="Times New Roman" w:eastAsia="Times New Roman" w:hAnsi="Times New Roman" w:cs="Times New Roman"/>
          <w:b/>
        </w:rPr>
        <w:t>Gustin</w:t>
      </w:r>
      <w:r w:rsidRPr="008057CE">
        <w:rPr>
          <w:rFonts w:ascii="Times New Roman" w:eastAsia="Times New Roman" w:hAnsi="Times New Roman" w:cs="Times New Roman"/>
        </w:rPr>
        <w:t xml:space="preserve">, L. (2015).  </w:t>
      </w:r>
      <w:r w:rsidRPr="008057CE">
        <w:rPr>
          <w:rFonts w:ascii="Times New Roman" w:eastAsia="Times New Roman" w:hAnsi="Times New Roman" w:cs="Times New Roman"/>
          <w:color w:val="000000"/>
        </w:rPr>
        <w:t>Service Learning in Hospitality Curriculum: A Review of Current Practices</w:t>
      </w:r>
      <w:r w:rsidRPr="008057CE">
        <w:rPr>
          <w:rFonts w:ascii="Times New Roman" w:eastAsia="Times New Roman" w:hAnsi="Times New Roman" w:cs="Times New Roman"/>
        </w:rPr>
        <w:t xml:space="preserve">. </w:t>
      </w:r>
      <w:r w:rsidRPr="008057CE">
        <w:rPr>
          <w:rFonts w:ascii="Times New Roman" w:eastAsia="Times New Roman" w:hAnsi="Times New Roman" w:cs="Times New Roman"/>
          <w:i/>
        </w:rPr>
        <w:t>Refereed presentation for International CHRIE Conference</w:t>
      </w:r>
      <w:r w:rsidRPr="008057CE">
        <w:rPr>
          <w:rFonts w:ascii="Times New Roman" w:eastAsia="Times New Roman" w:hAnsi="Times New Roman" w:cs="Times New Roman"/>
        </w:rPr>
        <w:t>, S.F., CA.</w:t>
      </w:r>
    </w:p>
    <w:p w14:paraId="0BAA05D2" w14:textId="77777777" w:rsidR="008057CE" w:rsidRPr="008057CE" w:rsidRDefault="008057CE" w:rsidP="008057CE">
      <w:pPr>
        <w:spacing w:line="240" w:lineRule="auto"/>
        <w:ind w:left="720"/>
        <w:contextualSpacing/>
        <w:rPr>
          <w:rFonts w:ascii="Times New Roman" w:eastAsia="Times New Roman" w:hAnsi="Times New Roman" w:cs="Times New Roman"/>
          <w:b/>
        </w:rPr>
      </w:pPr>
    </w:p>
    <w:p w14:paraId="14ADF55A" w14:textId="77777777" w:rsidR="008057CE" w:rsidRPr="008057CE" w:rsidRDefault="008057CE" w:rsidP="008057CE">
      <w:pPr>
        <w:spacing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b/>
        </w:rPr>
        <w:t>Gustin</w:t>
      </w:r>
      <w:r w:rsidRPr="008057CE">
        <w:rPr>
          <w:rFonts w:ascii="Times New Roman" w:eastAsia="Times New Roman" w:hAnsi="Times New Roman" w:cs="Times New Roman"/>
        </w:rPr>
        <w:t>, L. and Ha, Y. (2014). The impact of environmental product information and ethnicity on consumer brand attitude and purchase intention. Presentation at the 2nd Business Systems Laboratory International Symposium "Systems Thinking For A Sustainable Economy" Rome, Italy.</w:t>
      </w:r>
    </w:p>
    <w:p w14:paraId="70AA29AD" w14:textId="77777777" w:rsidR="008057CE" w:rsidRPr="008057CE" w:rsidRDefault="008057CE" w:rsidP="008057CE">
      <w:pPr>
        <w:spacing w:line="240" w:lineRule="auto"/>
        <w:ind w:left="720"/>
        <w:contextualSpacing/>
        <w:rPr>
          <w:rFonts w:ascii="Times New Roman" w:eastAsia="Times New Roman" w:hAnsi="Times New Roman" w:cs="Times New Roman"/>
        </w:rPr>
      </w:pPr>
    </w:p>
    <w:p w14:paraId="4B0DC397" w14:textId="77777777" w:rsidR="008057CE" w:rsidRPr="008057CE" w:rsidRDefault="008057CE" w:rsidP="008057CE">
      <w:pPr>
        <w:spacing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b/>
        </w:rPr>
        <w:t>Gustin</w:t>
      </w:r>
      <w:r w:rsidRPr="008057CE">
        <w:rPr>
          <w:rFonts w:ascii="Times New Roman" w:eastAsia="Times New Roman" w:hAnsi="Times New Roman" w:cs="Times New Roman"/>
        </w:rPr>
        <w:t>, M.  (2013). Teaching-Decision Making Skills: Following Your Gut. Presentation for Western CHRIE Winter Regional Conference, Denver, CO.</w:t>
      </w:r>
    </w:p>
    <w:p w14:paraId="6A154781" w14:textId="77777777" w:rsidR="008057CE" w:rsidRPr="008057CE" w:rsidRDefault="008057CE" w:rsidP="008057CE">
      <w:pPr>
        <w:spacing w:line="240" w:lineRule="auto"/>
        <w:contextualSpacing/>
        <w:rPr>
          <w:rFonts w:ascii="Times New Roman" w:eastAsia="Times New Roman" w:hAnsi="Times New Roman" w:cs="Times New Roman"/>
        </w:rPr>
      </w:pPr>
    </w:p>
    <w:p w14:paraId="4D64FCEC" w14:textId="77777777" w:rsidR="008057CE" w:rsidRPr="008057CE" w:rsidRDefault="008057CE" w:rsidP="008057CE">
      <w:pPr>
        <w:spacing w:line="240" w:lineRule="auto"/>
        <w:contextualSpacing/>
        <w:rPr>
          <w:rFonts w:ascii="Times New Roman" w:eastAsia="Times New Roman" w:hAnsi="Times New Roman" w:cs="Times New Roman"/>
        </w:rPr>
      </w:pPr>
      <w:r w:rsidRPr="008057CE">
        <w:rPr>
          <w:rFonts w:ascii="Times New Roman" w:eastAsia="Times New Roman" w:hAnsi="Times New Roman" w:cs="Times New Roman"/>
        </w:rPr>
        <w:tab/>
        <w:t xml:space="preserve">Iurkevych, O., </w:t>
      </w:r>
      <w:r w:rsidRPr="008057CE">
        <w:rPr>
          <w:rFonts w:ascii="Times New Roman" w:eastAsia="Times New Roman" w:hAnsi="Times New Roman" w:cs="Times New Roman"/>
          <w:b/>
        </w:rPr>
        <w:t>Gustin</w:t>
      </w:r>
      <w:r w:rsidRPr="008057CE">
        <w:rPr>
          <w:rFonts w:ascii="Times New Roman" w:eastAsia="Times New Roman" w:hAnsi="Times New Roman" w:cs="Times New Roman"/>
        </w:rPr>
        <w:t>, L., Blecher, L. &amp; Reiboldt, W. (July, 2011). College Students’</w:t>
      </w:r>
    </w:p>
    <w:p w14:paraId="3647DA81" w14:textId="77777777" w:rsidR="008057CE" w:rsidRPr="008057CE" w:rsidRDefault="008057CE" w:rsidP="008057CE">
      <w:pPr>
        <w:spacing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rPr>
        <w:t xml:space="preserve">Attitudes, Perceived Consumer Effectiveness and Intention to Dine at a Green Restaurant. </w:t>
      </w:r>
      <w:r w:rsidRPr="008057CE">
        <w:rPr>
          <w:rFonts w:ascii="Times New Roman" w:eastAsia="Times New Roman" w:hAnsi="Times New Roman" w:cs="Times New Roman"/>
          <w:i/>
        </w:rPr>
        <w:t>Refereed presentation for International CHRIE Conference</w:t>
      </w:r>
      <w:r w:rsidRPr="008057CE">
        <w:rPr>
          <w:rFonts w:ascii="Times New Roman" w:eastAsia="Times New Roman" w:hAnsi="Times New Roman" w:cs="Times New Roman"/>
        </w:rPr>
        <w:t>, Denver, CO.</w:t>
      </w:r>
    </w:p>
    <w:p w14:paraId="7D96487F" w14:textId="77777777" w:rsidR="008057CE" w:rsidRPr="008057CE" w:rsidRDefault="008057CE" w:rsidP="008057CE">
      <w:pPr>
        <w:spacing w:line="240" w:lineRule="auto"/>
        <w:contextualSpacing/>
        <w:rPr>
          <w:rFonts w:ascii="Times New Roman" w:eastAsia="Times New Roman" w:hAnsi="Times New Roman" w:cs="Times New Roman"/>
          <w:b/>
        </w:rPr>
      </w:pPr>
    </w:p>
    <w:p w14:paraId="096834D7" w14:textId="77777777" w:rsidR="008057CE" w:rsidRPr="008057CE" w:rsidRDefault="008057CE" w:rsidP="008057CE">
      <w:pPr>
        <w:spacing w:line="240" w:lineRule="auto"/>
        <w:contextualSpacing/>
        <w:rPr>
          <w:rFonts w:ascii="Times New Roman" w:eastAsia="Times New Roman" w:hAnsi="Times New Roman" w:cs="Times New Roman"/>
        </w:rPr>
      </w:pPr>
      <w:r w:rsidRPr="008057CE">
        <w:rPr>
          <w:rFonts w:ascii="Times New Roman" w:eastAsia="Times New Roman" w:hAnsi="Times New Roman" w:cs="Times New Roman"/>
        </w:rPr>
        <w:tab/>
        <w:t>Yeh, R.,</w:t>
      </w:r>
      <w:r w:rsidRPr="008057CE">
        <w:rPr>
          <w:rFonts w:ascii="Times New Roman" w:eastAsia="Times New Roman" w:hAnsi="Times New Roman" w:cs="Times New Roman"/>
          <w:b/>
        </w:rPr>
        <w:t xml:space="preserve"> Gustin</w:t>
      </w:r>
      <w:r w:rsidRPr="008057CE">
        <w:rPr>
          <w:rFonts w:ascii="Times New Roman" w:eastAsia="Times New Roman" w:hAnsi="Times New Roman" w:cs="Times New Roman"/>
        </w:rPr>
        <w:t>, L., &amp; Chuang, N. (July, 2011). The Importance of Cross-Cultural Training</w:t>
      </w:r>
    </w:p>
    <w:p w14:paraId="7DBFC397" w14:textId="77777777" w:rsidR="008057CE" w:rsidRPr="008057CE" w:rsidRDefault="008057CE" w:rsidP="008057CE">
      <w:pPr>
        <w:spacing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rPr>
        <w:t xml:space="preserve">for Hotel Expatriates Working in Taiwan. </w:t>
      </w:r>
      <w:r w:rsidRPr="008057CE">
        <w:rPr>
          <w:rFonts w:ascii="Times New Roman" w:eastAsia="Times New Roman" w:hAnsi="Times New Roman" w:cs="Times New Roman"/>
          <w:i/>
        </w:rPr>
        <w:t>Refereed poster session for international CHRIE</w:t>
      </w:r>
      <w:r w:rsidRPr="008057CE">
        <w:rPr>
          <w:rFonts w:ascii="Times New Roman" w:eastAsia="Times New Roman" w:hAnsi="Times New Roman" w:cs="Times New Roman"/>
        </w:rPr>
        <w:t xml:space="preserve"> Conference, Denver, CO. </w:t>
      </w:r>
    </w:p>
    <w:p w14:paraId="40BF6D7E" w14:textId="77777777" w:rsidR="008057CE" w:rsidRPr="008057CE" w:rsidRDefault="008057CE" w:rsidP="008057CE">
      <w:pPr>
        <w:spacing w:line="240" w:lineRule="auto"/>
        <w:contextualSpacing/>
        <w:rPr>
          <w:rFonts w:ascii="Times New Roman" w:eastAsia="Times New Roman" w:hAnsi="Times New Roman" w:cs="Times New Roman"/>
        </w:rPr>
      </w:pPr>
    </w:p>
    <w:p w14:paraId="0AD85B82" w14:textId="77777777" w:rsidR="008057CE" w:rsidRPr="008057CE" w:rsidRDefault="008057CE" w:rsidP="008057CE">
      <w:pPr>
        <w:widowControl w:val="0"/>
        <w:spacing w:after="240"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b/>
        </w:rPr>
        <w:t>Gustin</w:t>
      </w:r>
      <w:r w:rsidRPr="008057CE">
        <w:rPr>
          <w:rFonts w:ascii="Times New Roman" w:eastAsia="Times New Roman" w:hAnsi="Times New Roman" w:cs="Times New Roman"/>
        </w:rPr>
        <w:t>, M.  (Feb., 2011). Preparing students for the shifts in Foodservice concerning Ethical Food.  Presentation for Western CHRIE Winter Regional Conference, Denver, CO</w:t>
      </w:r>
    </w:p>
    <w:p w14:paraId="293B50D0" w14:textId="77777777" w:rsidR="008057CE" w:rsidRPr="008057CE" w:rsidRDefault="008057CE" w:rsidP="008057CE">
      <w:pPr>
        <w:widowControl w:val="0"/>
        <w:spacing w:after="240"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rPr>
        <w:lastRenderedPageBreak/>
        <w:t xml:space="preserve">Yeh, R. &amp; </w:t>
      </w:r>
      <w:r w:rsidRPr="008057CE">
        <w:rPr>
          <w:rFonts w:ascii="Times New Roman" w:eastAsia="Times New Roman" w:hAnsi="Times New Roman" w:cs="Times New Roman"/>
          <w:b/>
        </w:rPr>
        <w:t>Gustin</w:t>
      </w:r>
      <w:r w:rsidRPr="008057CE">
        <w:rPr>
          <w:rFonts w:ascii="Times New Roman" w:eastAsia="Times New Roman" w:hAnsi="Times New Roman" w:cs="Times New Roman"/>
        </w:rPr>
        <w:t xml:space="preserve">, M.  (Feb., 2011). Effects Of Hotel Employees’ Uniform On Customers’ Perceptions Of Employee Performance And Company Image.  </w:t>
      </w:r>
      <w:r w:rsidRPr="008057CE">
        <w:rPr>
          <w:rFonts w:ascii="Times New Roman" w:eastAsia="Times New Roman" w:hAnsi="Times New Roman" w:cs="Times New Roman"/>
          <w:i/>
        </w:rPr>
        <w:t xml:space="preserve">Presentation for Western CHRIE Winter Regional </w:t>
      </w:r>
      <w:r w:rsidRPr="008057CE">
        <w:rPr>
          <w:rFonts w:ascii="Times New Roman" w:eastAsia="Times New Roman" w:hAnsi="Times New Roman" w:cs="Times New Roman"/>
        </w:rPr>
        <w:t>Conference, Denver, CO</w:t>
      </w:r>
    </w:p>
    <w:p w14:paraId="6397F315" w14:textId="77777777" w:rsidR="008057CE" w:rsidRDefault="008057CE" w:rsidP="008057CE">
      <w:pPr>
        <w:spacing w:line="240" w:lineRule="auto"/>
        <w:ind w:left="720" w:hanging="360"/>
        <w:contextualSpacing/>
        <w:jc w:val="both"/>
        <w:rPr>
          <w:rFonts w:ascii="Times New Roman" w:eastAsia="Times New Roman" w:hAnsi="Times New Roman" w:cs="Times New Roman"/>
        </w:rPr>
      </w:pPr>
      <w:r w:rsidRPr="008057CE">
        <w:rPr>
          <w:rFonts w:ascii="Times New Roman" w:eastAsia="Times New Roman" w:hAnsi="Times New Roman" w:cs="Times New Roman"/>
        </w:rPr>
        <w:tab/>
      </w:r>
    </w:p>
    <w:p w14:paraId="57555D52" w14:textId="77777777" w:rsidR="008057CE" w:rsidRPr="008057CE" w:rsidRDefault="008057CE" w:rsidP="008057CE">
      <w:pPr>
        <w:spacing w:line="240" w:lineRule="auto"/>
        <w:ind w:left="720"/>
        <w:contextualSpacing/>
        <w:jc w:val="both"/>
        <w:rPr>
          <w:rFonts w:ascii="Times New Roman" w:eastAsia="Times New Roman" w:hAnsi="Times New Roman" w:cs="Times New Roman"/>
        </w:rPr>
      </w:pPr>
      <w:r w:rsidRPr="008057CE">
        <w:rPr>
          <w:rFonts w:ascii="Times New Roman" w:eastAsia="Times New Roman" w:hAnsi="Times New Roman" w:cs="Times New Roman"/>
        </w:rPr>
        <w:t xml:space="preserve">Aghekyan, M., </w:t>
      </w:r>
      <w:r w:rsidRPr="008057CE">
        <w:rPr>
          <w:rFonts w:ascii="Times New Roman" w:eastAsia="Times New Roman" w:hAnsi="Times New Roman" w:cs="Times New Roman"/>
          <w:b/>
        </w:rPr>
        <w:t>Gustin</w:t>
      </w:r>
      <w:r w:rsidRPr="008057CE">
        <w:rPr>
          <w:rFonts w:ascii="Times New Roman" w:eastAsia="Times New Roman" w:hAnsi="Times New Roman" w:cs="Times New Roman"/>
        </w:rPr>
        <w:t xml:space="preserve">, M., &amp; Forsythe, S. (2010 July). Brand Image, Environmental Features, and Purchase Intentions. Abstract accepted for the </w:t>
      </w:r>
      <w:r w:rsidRPr="008057CE">
        <w:rPr>
          <w:rFonts w:ascii="Times New Roman" w:eastAsia="Times New Roman" w:hAnsi="Times New Roman" w:cs="Times New Roman"/>
          <w:i/>
        </w:rPr>
        <w:t>European Institute of Retailing and Service Studies (EIRASSS) 17th international Conference on Recent Advantages in Retailing and Services Sciences,</w:t>
      </w:r>
      <w:r w:rsidRPr="008057CE">
        <w:rPr>
          <w:rFonts w:ascii="Times New Roman" w:eastAsia="Times New Roman" w:hAnsi="Times New Roman" w:cs="Times New Roman"/>
        </w:rPr>
        <w:t xml:space="preserve"> Istanbul, Turkey. (First two authors had equal contribution).  </w:t>
      </w:r>
    </w:p>
    <w:p w14:paraId="00E9F3D3" w14:textId="77777777" w:rsidR="008057CE" w:rsidRPr="008057CE" w:rsidRDefault="008057CE" w:rsidP="008057CE">
      <w:pPr>
        <w:spacing w:line="240" w:lineRule="auto"/>
        <w:ind w:left="720" w:hanging="360"/>
        <w:contextualSpacing/>
        <w:jc w:val="both"/>
        <w:rPr>
          <w:rFonts w:ascii="Times New Roman" w:eastAsia="Times New Roman" w:hAnsi="Times New Roman" w:cs="Times New Roman"/>
        </w:rPr>
      </w:pPr>
    </w:p>
    <w:p w14:paraId="2A3BA1BF" w14:textId="77777777" w:rsidR="008057CE" w:rsidRPr="008057CE" w:rsidRDefault="008057CE" w:rsidP="008057CE">
      <w:pPr>
        <w:widowControl w:val="0"/>
        <w:tabs>
          <w:tab w:val="left" w:pos="-1440"/>
        </w:tabs>
        <w:spacing w:after="180"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b/>
        </w:rPr>
        <w:t>Gustin</w:t>
      </w:r>
      <w:r w:rsidRPr="008057CE">
        <w:rPr>
          <w:rFonts w:ascii="Times New Roman" w:eastAsia="Times New Roman" w:hAnsi="Times New Roman" w:cs="Times New Roman"/>
        </w:rPr>
        <w:t xml:space="preserve">, M. E., Kaufman, T. J., Horn, G. &amp; Weaver, P.A. (1994). An Exploratory Study Regarding Environmentally Oriented Lodging Services, </w:t>
      </w:r>
      <w:r w:rsidRPr="008057CE">
        <w:rPr>
          <w:rFonts w:ascii="Times New Roman" w:eastAsia="Times New Roman" w:hAnsi="Times New Roman" w:cs="Times New Roman"/>
          <w:i/>
        </w:rPr>
        <w:t>Presentation for Council on Hotel, Restaurant, and Institutional Education.</w:t>
      </w:r>
      <w:r w:rsidRPr="008057CE">
        <w:rPr>
          <w:rFonts w:ascii="Times New Roman" w:eastAsia="Times New Roman" w:hAnsi="Times New Roman" w:cs="Times New Roman"/>
        </w:rPr>
        <w:t xml:space="preserve"> Palm Springs, CA. </w:t>
      </w:r>
    </w:p>
    <w:p w14:paraId="4CB8E9CA" w14:textId="77777777" w:rsidR="008057CE" w:rsidRDefault="008057CE" w:rsidP="008057CE">
      <w:pPr>
        <w:widowControl w:val="0"/>
        <w:spacing w:after="180" w:line="240" w:lineRule="auto"/>
        <w:ind w:left="720"/>
        <w:contextualSpacing/>
        <w:rPr>
          <w:rFonts w:ascii="Times New Roman" w:eastAsia="Times New Roman" w:hAnsi="Times New Roman" w:cs="Times New Roman"/>
          <w:b/>
        </w:rPr>
      </w:pPr>
    </w:p>
    <w:p w14:paraId="6CEDC1B6" w14:textId="77777777" w:rsidR="008057CE" w:rsidRPr="008057CE" w:rsidRDefault="008057CE" w:rsidP="008057CE">
      <w:pPr>
        <w:widowControl w:val="0"/>
        <w:spacing w:after="180"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b/>
        </w:rPr>
        <w:t>Gustin</w:t>
      </w:r>
      <w:r w:rsidRPr="008057CE">
        <w:rPr>
          <w:rFonts w:ascii="Times New Roman" w:eastAsia="Times New Roman" w:hAnsi="Times New Roman" w:cs="Times New Roman"/>
        </w:rPr>
        <w:t xml:space="preserve">, M. E.,  &amp; Kwansa, F (1993).  Risk Analysis for a Private Firm: A Case Study, </w:t>
      </w:r>
      <w:r w:rsidRPr="008057CE">
        <w:rPr>
          <w:rFonts w:ascii="Times New Roman" w:eastAsia="Times New Roman" w:hAnsi="Times New Roman" w:cs="Times New Roman"/>
          <w:i/>
        </w:rPr>
        <w:t>Presentation for Council on Hotel, Restaurant, and Institutional Education.</w:t>
      </w:r>
      <w:r w:rsidRPr="008057CE">
        <w:rPr>
          <w:rFonts w:ascii="Times New Roman" w:eastAsia="Times New Roman" w:hAnsi="Times New Roman" w:cs="Times New Roman"/>
        </w:rPr>
        <w:t xml:space="preserve"> Chicago, IL. </w:t>
      </w:r>
    </w:p>
    <w:p w14:paraId="782D44AC" w14:textId="77777777" w:rsidR="008057CE" w:rsidRDefault="008057CE" w:rsidP="008057CE">
      <w:pPr>
        <w:widowControl w:val="0"/>
        <w:spacing w:after="180" w:line="240" w:lineRule="auto"/>
        <w:ind w:left="720"/>
        <w:contextualSpacing/>
        <w:rPr>
          <w:rFonts w:ascii="Times New Roman" w:eastAsia="Times New Roman" w:hAnsi="Times New Roman" w:cs="Times New Roman"/>
          <w:b/>
        </w:rPr>
      </w:pPr>
    </w:p>
    <w:p w14:paraId="7BB06780" w14:textId="77777777" w:rsidR="008057CE" w:rsidRPr="008057CE" w:rsidRDefault="008057CE" w:rsidP="008057CE">
      <w:pPr>
        <w:widowControl w:val="0"/>
        <w:spacing w:after="180"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b/>
        </w:rPr>
        <w:t>Gustin</w:t>
      </w:r>
      <w:r w:rsidRPr="008057CE">
        <w:rPr>
          <w:rFonts w:ascii="Times New Roman" w:eastAsia="Times New Roman" w:hAnsi="Times New Roman" w:cs="Times New Roman"/>
        </w:rPr>
        <w:t xml:space="preserve">, M. E. (1993).  An Overview of the Current State of Research on Energy Management in the Hospitality Industry, </w:t>
      </w:r>
      <w:r w:rsidRPr="008057CE">
        <w:rPr>
          <w:rFonts w:ascii="Times New Roman" w:eastAsia="Times New Roman" w:hAnsi="Times New Roman" w:cs="Times New Roman"/>
          <w:i/>
        </w:rPr>
        <w:t>Presentation for Council on Hotel, Restaurant, and Institutional Education</w:t>
      </w:r>
      <w:r w:rsidRPr="008057CE">
        <w:rPr>
          <w:rFonts w:ascii="Times New Roman" w:eastAsia="Times New Roman" w:hAnsi="Times New Roman" w:cs="Times New Roman"/>
        </w:rPr>
        <w:t xml:space="preserve">. Chicago, IL. </w:t>
      </w:r>
    </w:p>
    <w:p w14:paraId="397FA4CB" w14:textId="77777777" w:rsidR="008057CE" w:rsidRDefault="008057CE" w:rsidP="008057CE">
      <w:pPr>
        <w:widowControl w:val="0"/>
        <w:spacing w:after="180" w:line="240" w:lineRule="auto"/>
        <w:ind w:left="720"/>
        <w:contextualSpacing/>
        <w:rPr>
          <w:rFonts w:ascii="Times New Roman" w:eastAsia="Times New Roman" w:hAnsi="Times New Roman" w:cs="Times New Roman"/>
          <w:b/>
        </w:rPr>
      </w:pPr>
    </w:p>
    <w:p w14:paraId="70E1CCFF" w14:textId="77777777" w:rsidR="008057CE" w:rsidRPr="008057CE" w:rsidRDefault="008057CE" w:rsidP="008057CE">
      <w:pPr>
        <w:widowControl w:val="0"/>
        <w:spacing w:after="180"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b/>
        </w:rPr>
        <w:t>Gustin</w:t>
      </w:r>
      <w:r w:rsidRPr="008057CE">
        <w:rPr>
          <w:rFonts w:ascii="Times New Roman" w:eastAsia="Times New Roman" w:hAnsi="Times New Roman" w:cs="Times New Roman"/>
        </w:rPr>
        <w:t xml:space="preserve">, M. E. and Weaver, P.A. (1992). The Mature Travel Market: Underlying </w:t>
      </w:r>
      <w:r w:rsidRPr="008057CE">
        <w:rPr>
          <w:rFonts w:ascii="Times New Roman" w:eastAsia="Times New Roman" w:hAnsi="Times New Roman" w:cs="Times New Roman"/>
        </w:rPr>
        <w:br/>
        <w:t xml:space="preserve">Factors That Determine Hotel Choice, </w:t>
      </w:r>
      <w:r w:rsidRPr="008057CE">
        <w:rPr>
          <w:rFonts w:ascii="Times New Roman" w:eastAsia="Times New Roman" w:hAnsi="Times New Roman" w:cs="Times New Roman"/>
          <w:i/>
        </w:rPr>
        <w:t xml:space="preserve">Proceedings from Annual CHRIE Conference: Council on Hotel, Restaurant, and Institutional Education. </w:t>
      </w:r>
      <w:r w:rsidRPr="008057CE">
        <w:rPr>
          <w:rFonts w:ascii="Times New Roman" w:eastAsia="Times New Roman" w:hAnsi="Times New Roman" w:cs="Times New Roman"/>
        </w:rPr>
        <w:t>Nashville, TN.</w:t>
      </w:r>
    </w:p>
    <w:p w14:paraId="218236E5" w14:textId="77777777" w:rsidR="008057CE" w:rsidRDefault="008057CE" w:rsidP="008057CE">
      <w:pPr>
        <w:keepNext/>
        <w:widowControl w:val="0"/>
        <w:spacing w:after="120" w:line="240" w:lineRule="auto"/>
        <w:contextualSpacing/>
        <w:outlineLvl w:val="0"/>
        <w:rPr>
          <w:rFonts w:ascii="Times New Roman" w:eastAsia="Times New Roman" w:hAnsi="Times New Roman" w:cs="Times New Roman"/>
          <w:b/>
        </w:rPr>
      </w:pPr>
    </w:p>
    <w:p w14:paraId="1B80A42B" w14:textId="77777777" w:rsidR="008057CE" w:rsidRPr="008057CE" w:rsidRDefault="008057CE" w:rsidP="008057CE">
      <w:pPr>
        <w:keepNext/>
        <w:widowControl w:val="0"/>
        <w:spacing w:after="120" w:line="240" w:lineRule="auto"/>
        <w:contextualSpacing/>
        <w:outlineLvl w:val="0"/>
        <w:rPr>
          <w:rFonts w:ascii="Times New Roman" w:eastAsia="Times New Roman" w:hAnsi="Times New Roman" w:cs="Times New Roman"/>
          <w:b/>
        </w:rPr>
      </w:pPr>
      <w:r w:rsidRPr="008057CE">
        <w:rPr>
          <w:rFonts w:ascii="Times New Roman" w:eastAsia="Times New Roman" w:hAnsi="Times New Roman" w:cs="Times New Roman"/>
          <w:b/>
        </w:rPr>
        <w:t>PUBLICATIONS IN TRADE JOURNALS:</w:t>
      </w:r>
    </w:p>
    <w:p w14:paraId="3126C935" w14:textId="77777777" w:rsidR="008057CE" w:rsidRDefault="008057CE" w:rsidP="008057CE">
      <w:pPr>
        <w:widowControl w:val="0"/>
        <w:spacing w:after="240" w:line="240" w:lineRule="auto"/>
        <w:ind w:left="720"/>
        <w:contextualSpacing/>
        <w:rPr>
          <w:rFonts w:ascii="Times New Roman" w:eastAsia="Times New Roman" w:hAnsi="Times New Roman" w:cs="Times New Roman"/>
          <w:b/>
        </w:rPr>
      </w:pPr>
    </w:p>
    <w:p w14:paraId="3801C9F3" w14:textId="77777777" w:rsidR="008057CE" w:rsidRPr="008057CE" w:rsidRDefault="008057CE" w:rsidP="008057CE">
      <w:pPr>
        <w:widowControl w:val="0"/>
        <w:spacing w:after="240"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b/>
        </w:rPr>
        <w:t>Gustin</w:t>
      </w:r>
      <w:r w:rsidRPr="008057CE">
        <w:rPr>
          <w:rFonts w:ascii="Times New Roman" w:eastAsia="Times New Roman" w:hAnsi="Times New Roman" w:cs="Times New Roman"/>
        </w:rPr>
        <w:t xml:space="preserve">, L with Gustin, A. (2004, April/May ). Rosen Method A Listening Hand, </w:t>
      </w:r>
      <w:r w:rsidRPr="008057CE">
        <w:rPr>
          <w:rFonts w:ascii="Times New Roman" w:eastAsia="Times New Roman" w:hAnsi="Times New Roman" w:cs="Times New Roman"/>
          <w:i/>
        </w:rPr>
        <w:t>Massage and Bodywork.</w:t>
      </w:r>
    </w:p>
    <w:p w14:paraId="37AD44FF" w14:textId="77777777" w:rsidR="008057CE" w:rsidRDefault="008057CE" w:rsidP="008057CE">
      <w:pPr>
        <w:widowControl w:val="0"/>
        <w:spacing w:after="180" w:line="240" w:lineRule="auto"/>
        <w:ind w:left="720"/>
        <w:contextualSpacing/>
        <w:rPr>
          <w:rFonts w:ascii="Times New Roman" w:eastAsia="Times New Roman" w:hAnsi="Times New Roman" w:cs="Times New Roman"/>
        </w:rPr>
      </w:pPr>
    </w:p>
    <w:p w14:paraId="0D3CBCB0" w14:textId="77777777" w:rsidR="008057CE" w:rsidRPr="008057CE" w:rsidRDefault="008057CE" w:rsidP="008057CE">
      <w:pPr>
        <w:widowControl w:val="0"/>
        <w:spacing w:after="180"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rPr>
        <w:t xml:space="preserve">Badinelli, K., Davis, N. and </w:t>
      </w:r>
      <w:r w:rsidRPr="008057CE">
        <w:rPr>
          <w:rFonts w:ascii="Times New Roman" w:eastAsia="Times New Roman" w:hAnsi="Times New Roman" w:cs="Times New Roman"/>
          <w:b/>
        </w:rPr>
        <w:t>Gustin</w:t>
      </w:r>
      <w:r w:rsidRPr="008057CE">
        <w:rPr>
          <w:rFonts w:ascii="Times New Roman" w:eastAsia="Times New Roman" w:hAnsi="Times New Roman" w:cs="Times New Roman"/>
        </w:rPr>
        <w:t xml:space="preserve">, L. (1991).  Senior Traveler Study — America’s Mature Market Not Content to While Away Their Days, </w:t>
      </w:r>
      <w:r w:rsidRPr="008057CE">
        <w:rPr>
          <w:rFonts w:ascii="Times New Roman" w:eastAsia="Times New Roman" w:hAnsi="Times New Roman" w:cs="Times New Roman"/>
          <w:i/>
        </w:rPr>
        <w:t>Hotel Motel Management</w:t>
      </w:r>
      <w:r w:rsidRPr="008057CE">
        <w:rPr>
          <w:rFonts w:ascii="Times New Roman" w:eastAsia="Times New Roman" w:hAnsi="Times New Roman" w:cs="Times New Roman"/>
        </w:rPr>
        <w:t>, 206 (14).</w:t>
      </w:r>
    </w:p>
    <w:p w14:paraId="6E1F5B71" w14:textId="77777777" w:rsidR="008057CE" w:rsidRDefault="008057CE" w:rsidP="008057CE">
      <w:pPr>
        <w:widowControl w:val="0"/>
        <w:spacing w:after="120" w:line="240" w:lineRule="auto"/>
        <w:contextualSpacing/>
        <w:rPr>
          <w:rFonts w:ascii="Times New Roman" w:eastAsia="Times New Roman" w:hAnsi="Times New Roman" w:cs="Times New Roman"/>
          <w:b/>
        </w:rPr>
      </w:pPr>
    </w:p>
    <w:p w14:paraId="4403DE09" w14:textId="77777777" w:rsidR="008057CE" w:rsidRPr="008057CE" w:rsidRDefault="008057CE" w:rsidP="008057CE">
      <w:pPr>
        <w:widowControl w:val="0"/>
        <w:spacing w:after="120" w:line="240" w:lineRule="auto"/>
        <w:contextualSpacing/>
        <w:rPr>
          <w:rFonts w:ascii="Times New Roman" w:eastAsia="Times New Roman" w:hAnsi="Times New Roman" w:cs="Times New Roman"/>
          <w:b/>
        </w:rPr>
      </w:pPr>
      <w:r w:rsidRPr="008057CE">
        <w:rPr>
          <w:rFonts w:ascii="Times New Roman" w:eastAsia="Times New Roman" w:hAnsi="Times New Roman" w:cs="Times New Roman"/>
          <w:b/>
        </w:rPr>
        <w:t>FUNDING</w:t>
      </w:r>
    </w:p>
    <w:p w14:paraId="6369CCF8" w14:textId="77777777" w:rsidR="008057CE" w:rsidRDefault="008057CE" w:rsidP="008057CE">
      <w:pPr>
        <w:spacing w:line="240" w:lineRule="auto"/>
        <w:contextualSpacing/>
        <w:rPr>
          <w:rFonts w:ascii="Times New Roman" w:eastAsia="Times New Roman" w:hAnsi="Times New Roman" w:cs="Times New Roman"/>
          <w:b/>
        </w:rPr>
      </w:pPr>
      <w:r w:rsidRPr="008057CE">
        <w:rPr>
          <w:rFonts w:ascii="Times New Roman" w:eastAsia="Times New Roman" w:hAnsi="Times New Roman" w:cs="Times New Roman"/>
          <w:b/>
        </w:rPr>
        <w:tab/>
      </w:r>
    </w:p>
    <w:p w14:paraId="6CE92DCB" w14:textId="77777777" w:rsidR="008057CE" w:rsidRPr="008057CE" w:rsidRDefault="008057CE" w:rsidP="008057CE">
      <w:pPr>
        <w:spacing w:line="240" w:lineRule="auto"/>
        <w:ind w:firstLine="720"/>
        <w:contextualSpacing/>
        <w:rPr>
          <w:rFonts w:ascii="Times New Roman" w:eastAsia="Times New Roman" w:hAnsi="Times New Roman" w:cs="Times New Roman"/>
        </w:rPr>
      </w:pPr>
      <w:r w:rsidRPr="008057CE">
        <w:rPr>
          <w:rFonts w:ascii="Times New Roman" w:eastAsia="Times New Roman" w:hAnsi="Times New Roman" w:cs="Times New Roman"/>
          <w:b/>
        </w:rPr>
        <w:t>GUSTIN</w:t>
      </w:r>
      <w:r w:rsidRPr="008057CE">
        <w:rPr>
          <w:rFonts w:ascii="Times New Roman" w:eastAsia="Times New Roman" w:hAnsi="Times New Roman" w:cs="Times New Roman"/>
        </w:rPr>
        <w:t>, L. (DEC 2010).  The Current State of Production in the Food Industry (from farm to</w:t>
      </w:r>
    </w:p>
    <w:p w14:paraId="488EAD92" w14:textId="77777777" w:rsidR="008057CE" w:rsidRPr="008057CE" w:rsidRDefault="008057CE" w:rsidP="008057CE">
      <w:pPr>
        <w:spacing w:line="240" w:lineRule="auto"/>
        <w:ind w:left="720"/>
        <w:contextualSpacing/>
        <w:rPr>
          <w:rFonts w:ascii="Times New Roman" w:eastAsia="Times New Roman" w:hAnsi="Times New Roman" w:cs="Times New Roman"/>
        </w:rPr>
      </w:pPr>
      <w:r w:rsidRPr="008057CE">
        <w:rPr>
          <w:rFonts w:ascii="Times New Roman" w:eastAsia="Times New Roman" w:hAnsi="Times New Roman" w:cs="Times New Roman"/>
        </w:rPr>
        <w:t>table) and Commercial Foodservice’s Responsibility in Providing Ethical Food, Ethics Across the Curriculum grant sponsored by the Ukleja Center for Ethical Leadership. $3,000</w:t>
      </w:r>
    </w:p>
    <w:p w14:paraId="24A59860" w14:textId="77777777" w:rsidR="008057CE" w:rsidRPr="008057CE" w:rsidRDefault="008057CE" w:rsidP="008057CE">
      <w:pPr>
        <w:spacing w:line="240" w:lineRule="auto"/>
        <w:contextualSpacing/>
        <w:rPr>
          <w:rFonts w:ascii="Times New Roman" w:eastAsia="Times New Roman" w:hAnsi="Times New Roman" w:cs="Times New Roman"/>
        </w:rPr>
      </w:pPr>
      <w:r w:rsidRPr="008057CE">
        <w:rPr>
          <w:rFonts w:ascii="Times New Roman" w:eastAsia="Times New Roman" w:hAnsi="Times New Roman" w:cs="Times New Roman"/>
        </w:rPr>
        <w:tab/>
      </w:r>
    </w:p>
    <w:p w14:paraId="7FD368A6" w14:textId="77777777" w:rsidR="008057CE" w:rsidRPr="008057CE" w:rsidRDefault="008057CE" w:rsidP="008057CE">
      <w:pPr>
        <w:spacing w:line="240" w:lineRule="auto"/>
        <w:ind w:firstLine="720"/>
        <w:contextualSpacing/>
        <w:rPr>
          <w:rFonts w:ascii="Arial" w:eastAsia="Times New Roman" w:hAnsi="Arial" w:cs="Arial"/>
          <w:color w:val="000000"/>
        </w:rPr>
      </w:pPr>
      <w:r w:rsidRPr="008057CE">
        <w:rPr>
          <w:rFonts w:ascii="Times New Roman" w:eastAsia="Times New Roman" w:hAnsi="Times New Roman" w:cs="Times New Roman"/>
          <w:b/>
        </w:rPr>
        <w:t>CHHS Lottery 2010-2011</w:t>
      </w:r>
      <w:r w:rsidRPr="008057CE">
        <w:rPr>
          <w:rFonts w:ascii="Times New Roman" w:eastAsia="Times New Roman" w:hAnsi="Times New Roman" w:cs="Times New Roman"/>
        </w:rPr>
        <w:t>, $5,880.99</w:t>
      </w:r>
    </w:p>
    <w:p w14:paraId="6C6296F9" w14:textId="77777777" w:rsidR="008057CE" w:rsidRPr="008057CE" w:rsidRDefault="008057CE" w:rsidP="008057CE">
      <w:pPr>
        <w:spacing w:line="240" w:lineRule="auto"/>
        <w:ind w:firstLine="720"/>
        <w:contextualSpacing/>
        <w:rPr>
          <w:rFonts w:ascii="Times New Roman" w:eastAsia="Times New Roman" w:hAnsi="Times New Roman" w:cs="Times New Roman"/>
          <w:b/>
        </w:rPr>
      </w:pPr>
    </w:p>
    <w:p w14:paraId="1D46B33D" w14:textId="77777777" w:rsidR="008057CE" w:rsidRPr="008057CE" w:rsidRDefault="008057CE" w:rsidP="008057CE">
      <w:pPr>
        <w:spacing w:line="240" w:lineRule="auto"/>
        <w:ind w:firstLine="720"/>
        <w:contextualSpacing/>
        <w:rPr>
          <w:rFonts w:ascii="Times New Roman" w:eastAsia="Times New Roman" w:hAnsi="Times New Roman" w:cs="Times New Roman"/>
        </w:rPr>
      </w:pPr>
      <w:r w:rsidRPr="008057CE">
        <w:rPr>
          <w:rFonts w:ascii="Times New Roman" w:eastAsia="Times New Roman" w:hAnsi="Times New Roman" w:cs="Times New Roman"/>
          <w:b/>
        </w:rPr>
        <w:t xml:space="preserve">CHHS Lottery 2013-2014 </w:t>
      </w:r>
      <w:r w:rsidRPr="008057CE">
        <w:rPr>
          <w:rFonts w:ascii="Times New Roman" w:eastAsia="Times New Roman" w:hAnsi="Times New Roman" w:cs="Times New Roman"/>
        </w:rPr>
        <w:t>$1,380</w:t>
      </w:r>
    </w:p>
    <w:p w14:paraId="3C56EA7A" w14:textId="77777777" w:rsidR="008057CE" w:rsidRPr="008057CE" w:rsidRDefault="008057CE" w:rsidP="008057CE">
      <w:pPr>
        <w:spacing w:line="240" w:lineRule="auto"/>
        <w:ind w:firstLine="720"/>
        <w:contextualSpacing/>
        <w:rPr>
          <w:rFonts w:ascii="Times New Roman" w:eastAsia="Times New Roman" w:hAnsi="Times New Roman" w:cs="Times New Roman"/>
        </w:rPr>
      </w:pPr>
      <w:r w:rsidRPr="008057CE">
        <w:rPr>
          <w:rFonts w:ascii="Times New Roman" w:eastAsia="Times New Roman" w:hAnsi="Times New Roman" w:cs="Times New Roman"/>
        </w:rPr>
        <w:t xml:space="preserve"> </w:t>
      </w:r>
    </w:p>
    <w:p w14:paraId="6D6E1073" w14:textId="77777777" w:rsidR="008057CE" w:rsidRPr="008057CE" w:rsidRDefault="008057CE" w:rsidP="008057CE">
      <w:pPr>
        <w:spacing w:line="240" w:lineRule="auto"/>
        <w:contextualSpacing/>
        <w:rPr>
          <w:rFonts w:ascii="Times New Roman" w:eastAsia="Times New Roman" w:hAnsi="Times New Roman" w:cs="Times New Roman"/>
        </w:rPr>
      </w:pPr>
      <w:r w:rsidRPr="008057CE">
        <w:rPr>
          <w:rFonts w:ascii="Times New Roman" w:eastAsia="Times New Roman" w:hAnsi="Times New Roman" w:cs="Times New Roman"/>
        </w:rPr>
        <w:tab/>
      </w:r>
      <w:r w:rsidRPr="008057CE">
        <w:rPr>
          <w:rFonts w:ascii="Times New Roman" w:eastAsia="Times New Roman" w:hAnsi="Times New Roman" w:cs="Times New Roman"/>
          <w:b/>
        </w:rPr>
        <w:t xml:space="preserve">IRA Service Learning Reimbursement Program, 2012 </w:t>
      </w:r>
      <w:r w:rsidRPr="008057CE">
        <w:rPr>
          <w:rFonts w:ascii="Times New Roman" w:eastAsia="Times New Roman" w:hAnsi="Times New Roman" w:cs="Times New Roman"/>
        </w:rPr>
        <w:t>$500</w:t>
      </w:r>
    </w:p>
    <w:p w14:paraId="327A0C95" w14:textId="77777777" w:rsidR="008057CE" w:rsidRPr="008057CE" w:rsidRDefault="008057CE" w:rsidP="008057CE">
      <w:pPr>
        <w:spacing w:line="240" w:lineRule="auto"/>
        <w:contextualSpacing/>
        <w:rPr>
          <w:rFonts w:ascii="Times New Roman" w:eastAsia="Times New Roman" w:hAnsi="Times New Roman" w:cs="Times New Roman"/>
        </w:rPr>
      </w:pPr>
    </w:p>
    <w:p w14:paraId="0F416CE6" w14:textId="77777777" w:rsidR="008057CE" w:rsidRPr="008057CE" w:rsidRDefault="008057CE" w:rsidP="008057CE">
      <w:pPr>
        <w:spacing w:line="240" w:lineRule="auto"/>
        <w:ind w:firstLine="720"/>
        <w:contextualSpacing/>
        <w:rPr>
          <w:rFonts w:ascii="Times New Roman" w:eastAsia="Times New Roman" w:hAnsi="Times New Roman" w:cs="Times New Roman"/>
          <w:b/>
        </w:rPr>
      </w:pPr>
      <w:r w:rsidRPr="008057CE">
        <w:rPr>
          <w:rFonts w:ascii="Times New Roman" w:eastAsia="Times New Roman" w:hAnsi="Times New Roman" w:cs="Times New Roman"/>
          <w:b/>
        </w:rPr>
        <w:t xml:space="preserve">IRA Service Learning Reimbursement Program, 2013 </w:t>
      </w:r>
      <w:r w:rsidRPr="008057CE">
        <w:rPr>
          <w:rFonts w:ascii="Times New Roman" w:eastAsia="Times New Roman" w:hAnsi="Times New Roman" w:cs="Times New Roman"/>
        </w:rPr>
        <w:t>$1200</w:t>
      </w:r>
    </w:p>
    <w:p w14:paraId="5BFB72F1" w14:textId="77777777" w:rsidR="008057CE" w:rsidRPr="008057CE" w:rsidRDefault="008057CE" w:rsidP="008057CE">
      <w:pPr>
        <w:spacing w:line="240" w:lineRule="auto"/>
        <w:contextualSpacing/>
        <w:rPr>
          <w:rFonts w:ascii="Times New Roman" w:eastAsia="Times New Roman" w:hAnsi="Times New Roman" w:cs="Times New Roman"/>
        </w:rPr>
      </w:pPr>
    </w:p>
    <w:p w14:paraId="58757B04" w14:textId="77777777" w:rsidR="008057CE" w:rsidRPr="008057CE" w:rsidRDefault="008057CE" w:rsidP="008057CE">
      <w:pPr>
        <w:spacing w:line="240" w:lineRule="auto"/>
        <w:ind w:firstLine="720"/>
        <w:contextualSpacing/>
        <w:rPr>
          <w:rFonts w:ascii="Times New Roman" w:eastAsia="Times New Roman" w:hAnsi="Times New Roman" w:cs="Times New Roman"/>
        </w:rPr>
      </w:pPr>
      <w:r w:rsidRPr="008057CE">
        <w:rPr>
          <w:rFonts w:ascii="Times New Roman" w:eastAsia="Times New Roman" w:hAnsi="Times New Roman" w:cs="Times New Roman"/>
          <w:b/>
        </w:rPr>
        <w:t xml:space="preserve">IRA Service Learning Reimbursement Program, 2014 </w:t>
      </w:r>
      <w:r w:rsidRPr="008057CE">
        <w:rPr>
          <w:rFonts w:ascii="Times New Roman" w:eastAsia="Times New Roman" w:hAnsi="Times New Roman" w:cs="Times New Roman"/>
        </w:rPr>
        <w:t>$4,220</w:t>
      </w:r>
    </w:p>
    <w:p w14:paraId="2DFD1EC6" w14:textId="77777777" w:rsidR="008057CE" w:rsidRPr="008057CE" w:rsidRDefault="008057CE" w:rsidP="008057CE">
      <w:pPr>
        <w:spacing w:line="240" w:lineRule="auto"/>
        <w:ind w:firstLine="720"/>
        <w:contextualSpacing/>
        <w:rPr>
          <w:rFonts w:ascii="Times New Roman" w:eastAsia="Times New Roman" w:hAnsi="Times New Roman" w:cs="Times New Roman"/>
        </w:rPr>
      </w:pPr>
    </w:p>
    <w:p w14:paraId="62924EFF" w14:textId="77777777" w:rsidR="008057CE" w:rsidRPr="008057CE" w:rsidRDefault="008057CE" w:rsidP="008057CE">
      <w:pPr>
        <w:spacing w:line="240" w:lineRule="auto"/>
        <w:ind w:firstLine="720"/>
        <w:contextualSpacing/>
        <w:rPr>
          <w:rFonts w:ascii="Times New Roman" w:eastAsia="Times New Roman" w:hAnsi="Times New Roman" w:cs="Times New Roman"/>
          <w:b/>
        </w:rPr>
      </w:pPr>
      <w:r w:rsidRPr="008057CE">
        <w:rPr>
          <w:rFonts w:ascii="Times New Roman" w:eastAsia="Times New Roman" w:hAnsi="Times New Roman" w:cs="Times New Roman"/>
          <w:b/>
        </w:rPr>
        <w:t xml:space="preserve">Hybrid or Flipped Teaching Incentive Program, 2014 </w:t>
      </w:r>
      <w:r w:rsidRPr="008057CE">
        <w:rPr>
          <w:rFonts w:ascii="Times New Roman" w:eastAsia="Times New Roman" w:hAnsi="Times New Roman" w:cs="Times New Roman"/>
        </w:rPr>
        <w:t>$5,000</w:t>
      </w:r>
    </w:p>
    <w:p w14:paraId="21ED67E7" w14:textId="77777777" w:rsidR="008057CE" w:rsidRPr="008057CE" w:rsidRDefault="008057CE" w:rsidP="008057CE">
      <w:pPr>
        <w:spacing w:line="240" w:lineRule="auto"/>
        <w:ind w:firstLine="720"/>
        <w:contextualSpacing/>
        <w:rPr>
          <w:rFonts w:ascii="Times New Roman" w:eastAsia="Times New Roman" w:hAnsi="Times New Roman" w:cs="Times New Roman"/>
        </w:rPr>
      </w:pPr>
    </w:p>
    <w:p w14:paraId="2BB7C589" w14:textId="77777777" w:rsidR="008057CE" w:rsidRPr="008057CE" w:rsidRDefault="008057CE" w:rsidP="008057CE">
      <w:pPr>
        <w:spacing w:line="240" w:lineRule="auto"/>
        <w:ind w:firstLine="720"/>
        <w:contextualSpacing/>
        <w:rPr>
          <w:rFonts w:ascii="Times New Roman" w:eastAsia="Times New Roman" w:hAnsi="Times New Roman" w:cs="Times New Roman"/>
          <w:b/>
        </w:rPr>
      </w:pPr>
      <w:r w:rsidRPr="008057CE">
        <w:rPr>
          <w:rFonts w:ascii="Times New Roman" w:eastAsia="Times New Roman" w:hAnsi="Times New Roman" w:cs="Times New Roman"/>
          <w:b/>
        </w:rPr>
        <w:t>Community Center for Engagement Faculty Mentorship Award</w:t>
      </w:r>
      <w:r w:rsidRPr="008057CE">
        <w:rPr>
          <w:rFonts w:ascii="Times New Roman" w:eastAsia="Times New Roman" w:hAnsi="Times New Roman" w:cs="Times New Roman"/>
        </w:rPr>
        <w:t xml:space="preserve">, </w:t>
      </w:r>
      <w:r w:rsidRPr="008057CE">
        <w:rPr>
          <w:rFonts w:ascii="Times New Roman" w:eastAsia="Times New Roman" w:hAnsi="Times New Roman" w:cs="Times New Roman"/>
          <w:b/>
        </w:rPr>
        <w:t>2014-15</w:t>
      </w:r>
      <w:r w:rsidRPr="008057CE">
        <w:rPr>
          <w:rFonts w:ascii="Times New Roman" w:eastAsia="Times New Roman" w:hAnsi="Times New Roman" w:cs="Times New Roman"/>
        </w:rPr>
        <w:t>, $1,000</w:t>
      </w:r>
    </w:p>
    <w:p w14:paraId="4421F096" w14:textId="77777777" w:rsidR="008057CE" w:rsidRPr="008057CE" w:rsidRDefault="008057CE" w:rsidP="008057CE">
      <w:pPr>
        <w:spacing w:line="240" w:lineRule="auto"/>
        <w:contextualSpacing/>
        <w:rPr>
          <w:rFonts w:ascii="Times New Roman" w:eastAsia="Times New Roman" w:hAnsi="Times New Roman" w:cs="Times New Roman"/>
        </w:rPr>
      </w:pPr>
    </w:p>
    <w:p w14:paraId="65177FD5" w14:textId="77777777" w:rsidR="008057CE" w:rsidRPr="008057CE" w:rsidRDefault="008057CE" w:rsidP="008057CE">
      <w:pPr>
        <w:spacing w:line="240" w:lineRule="auto"/>
        <w:ind w:firstLine="720"/>
        <w:contextualSpacing/>
        <w:rPr>
          <w:rFonts w:ascii="Times New Roman" w:eastAsia="Times New Roman" w:hAnsi="Times New Roman" w:cs="Times New Roman"/>
          <w:b/>
        </w:rPr>
      </w:pPr>
      <w:r w:rsidRPr="008057CE">
        <w:rPr>
          <w:rFonts w:ascii="Times New Roman" w:eastAsia="Times New Roman" w:hAnsi="Times New Roman" w:cs="Times New Roman"/>
          <w:b/>
        </w:rPr>
        <w:t xml:space="preserve">IRA Service Learning Reimbursement Program, 2015 </w:t>
      </w:r>
      <w:r w:rsidRPr="008057CE">
        <w:rPr>
          <w:rFonts w:ascii="Times New Roman" w:eastAsia="Times New Roman" w:hAnsi="Times New Roman" w:cs="Times New Roman"/>
        </w:rPr>
        <w:t>$2000</w:t>
      </w:r>
    </w:p>
    <w:p w14:paraId="51900A4F" w14:textId="77777777" w:rsidR="008057CE" w:rsidRPr="008057CE" w:rsidRDefault="008057CE" w:rsidP="008057CE">
      <w:pPr>
        <w:spacing w:line="240" w:lineRule="auto"/>
        <w:contextualSpacing/>
        <w:rPr>
          <w:rFonts w:ascii="Times New Roman" w:eastAsia="Times New Roman" w:hAnsi="Times New Roman" w:cs="Times New Roman"/>
        </w:rPr>
      </w:pPr>
    </w:p>
    <w:p w14:paraId="1DE8632D" w14:textId="77777777" w:rsidR="008057CE" w:rsidRPr="008057CE" w:rsidRDefault="008057CE" w:rsidP="008057CE">
      <w:pPr>
        <w:widowControl w:val="0"/>
        <w:spacing w:after="120" w:line="240" w:lineRule="auto"/>
        <w:ind w:left="432"/>
        <w:contextualSpacing/>
        <w:rPr>
          <w:rFonts w:ascii="Times New Roman" w:eastAsia="Times New Roman" w:hAnsi="Times New Roman" w:cs="Times New Roman"/>
          <w:b/>
          <w:smallCaps/>
        </w:rPr>
      </w:pPr>
      <w:r w:rsidRPr="008057CE">
        <w:rPr>
          <w:rFonts w:ascii="Times New Roman" w:eastAsia="Times New Roman" w:hAnsi="Times New Roman" w:cs="Times New Roman"/>
          <w:b/>
          <w:smallCaps/>
        </w:rPr>
        <w:t>Industry Experience</w:t>
      </w:r>
    </w:p>
    <w:p w14:paraId="77316D17" w14:textId="77777777" w:rsidR="008057CE" w:rsidRPr="008057CE" w:rsidRDefault="008057CE" w:rsidP="008057CE">
      <w:pPr>
        <w:widowControl w:val="0"/>
        <w:spacing w:after="120" w:line="240" w:lineRule="auto"/>
        <w:ind w:left="1152" w:firstLine="288"/>
        <w:contextualSpacing/>
        <w:rPr>
          <w:rFonts w:ascii="Times New Roman" w:eastAsia="Times New Roman" w:hAnsi="Times New Roman" w:cs="Times New Roman"/>
        </w:rPr>
      </w:pPr>
      <w:r w:rsidRPr="008057CE">
        <w:rPr>
          <w:rFonts w:ascii="Times New Roman Bold Italic" w:eastAsia="Times New Roman" w:hAnsi="Times New Roman Bold Italic" w:cs="Times New Roman"/>
        </w:rPr>
        <w:t>Consultant</w:t>
      </w:r>
      <w:r w:rsidRPr="008057CE">
        <w:rPr>
          <w:rFonts w:ascii="Times New Roman" w:eastAsia="Times New Roman" w:hAnsi="Times New Roman" w:cs="Times New Roman"/>
        </w:rPr>
        <w:t>, Quality Restaurant Concepts, Birmingham, AL 2000 – present</w:t>
      </w:r>
    </w:p>
    <w:p w14:paraId="3E3310F4" w14:textId="77777777" w:rsidR="008057CE" w:rsidRPr="008057CE" w:rsidRDefault="008057CE" w:rsidP="008057CE">
      <w:pPr>
        <w:widowControl w:val="0"/>
        <w:spacing w:after="120" w:line="240" w:lineRule="auto"/>
        <w:ind w:left="1440"/>
        <w:contextualSpacing/>
        <w:rPr>
          <w:rFonts w:ascii="Times New Roman" w:eastAsia="Times New Roman" w:hAnsi="Times New Roman" w:cs="Times New Roman"/>
        </w:rPr>
      </w:pPr>
      <w:r w:rsidRPr="008057CE">
        <w:rPr>
          <w:rFonts w:ascii="Times New Roman Bold Italic" w:eastAsia="Times New Roman" w:hAnsi="Times New Roman Bold Italic" w:cs="Times New Roman"/>
        </w:rPr>
        <w:t>Senior Advisor,</w:t>
      </w:r>
      <w:r w:rsidRPr="008057CE">
        <w:rPr>
          <w:rFonts w:ascii="Times New Roman" w:eastAsia="Times New Roman" w:hAnsi="Times New Roman" w:cs="Times New Roman"/>
        </w:rPr>
        <w:t xml:space="preserve"> Vector Marketing Corporation, January 2007 – present </w:t>
      </w:r>
    </w:p>
    <w:p w14:paraId="481E3562" w14:textId="77777777" w:rsidR="008057CE" w:rsidRPr="008057CE" w:rsidRDefault="008057CE" w:rsidP="008057CE">
      <w:pPr>
        <w:widowControl w:val="0"/>
        <w:spacing w:after="120" w:line="240" w:lineRule="auto"/>
        <w:ind w:left="1440"/>
        <w:contextualSpacing/>
        <w:rPr>
          <w:rFonts w:ascii="Times New Roman" w:eastAsia="Times New Roman" w:hAnsi="Times New Roman" w:cs="Times New Roman"/>
        </w:rPr>
      </w:pPr>
      <w:r w:rsidRPr="008057CE">
        <w:rPr>
          <w:rFonts w:ascii="Times New Roman Bold Italic" w:eastAsia="Times New Roman" w:hAnsi="Times New Roman Bold Italic" w:cs="Times New Roman"/>
        </w:rPr>
        <w:t>Business Caterer</w:t>
      </w:r>
      <w:r w:rsidRPr="008057CE">
        <w:rPr>
          <w:rFonts w:ascii="Times New Roman" w:eastAsia="Times New Roman" w:hAnsi="Times New Roman" w:cs="Times New Roman"/>
        </w:rPr>
        <w:t>, Lisa Brady Catering, El Grenada, CA, May 2006 – October 2006</w:t>
      </w:r>
    </w:p>
    <w:p w14:paraId="49F2DB26" w14:textId="77777777" w:rsidR="008057CE" w:rsidRPr="008057CE" w:rsidRDefault="008057CE" w:rsidP="008057CE">
      <w:pPr>
        <w:widowControl w:val="0"/>
        <w:spacing w:after="120" w:line="240" w:lineRule="auto"/>
        <w:ind w:left="1440"/>
        <w:contextualSpacing/>
        <w:rPr>
          <w:rFonts w:ascii="Times New Roman" w:eastAsia="Times New Roman" w:hAnsi="Times New Roman" w:cs="Times New Roman"/>
        </w:rPr>
      </w:pPr>
      <w:r w:rsidRPr="008057CE">
        <w:rPr>
          <w:rFonts w:ascii="Times New Roman Bold Italic" w:eastAsia="Times New Roman" w:hAnsi="Times New Roman Bold Italic" w:cs="Times New Roman"/>
        </w:rPr>
        <w:t>Assistant Sales Director</w:t>
      </w:r>
      <w:r w:rsidRPr="008057CE">
        <w:rPr>
          <w:rFonts w:ascii="Times New Roman" w:eastAsia="Times New Roman" w:hAnsi="Times New Roman" w:cs="Times New Roman"/>
        </w:rPr>
        <w:t xml:space="preserve">, Residence Inn Marriott, Seattle, WA, </w:t>
      </w:r>
      <w:r w:rsidRPr="008057CE">
        <w:rPr>
          <w:rFonts w:ascii="Times New Roman" w:eastAsia="Times New Roman" w:hAnsi="Times New Roman" w:cs="Times New Roman"/>
        </w:rPr>
        <w:br/>
        <w:t>September – November 1996, (Educational Institute’s Teachers Work Grant)</w:t>
      </w:r>
    </w:p>
    <w:p w14:paraId="04CE25E3" w14:textId="77777777" w:rsidR="008057CE" w:rsidRPr="008057CE" w:rsidRDefault="008057CE" w:rsidP="008057CE">
      <w:pPr>
        <w:widowControl w:val="0"/>
        <w:spacing w:after="120" w:line="240" w:lineRule="auto"/>
        <w:ind w:left="1440"/>
        <w:contextualSpacing/>
        <w:rPr>
          <w:rFonts w:ascii="Times New Roman" w:eastAsia="Times New Roman" w:hAnsi="Times New Roman" w:cs="Times New Roman"/>
        </w:rPr>
      </w:pPr>
      <w:r w:rsidRPr="008057CE">
        <w:rPr>
          <w:rFonts w:ascii="Times New Roman Bold Italic" w:eastAsia="Times New Roman" w:hAnsi="Times New Roman Bold Italic" w:cs="Times New Roman"/>
        </w:rPr>
        <w:t xml:space="preserve">Head Cook, </w:t>
      </w:r>
      <w:r w:rsidRPr="008057CE">
        <w:rPr>
          <w:rFonts w:ascii="Times New Roman" w:eastAsia="Times New Roman" w:hAnsi="Times New Roman" w:cs="Times New Roman"/>
        </w:rPr>
        <w:t xml:space="preserve">Nana Marriott – Alaska Railroad, Anchorage, Alaska, May 1996 – July 1996 </w:t>
      </w:r>
    </w:p>
    <w:p w14:paraId="73902A36" w14:textId="77777777" w:rsidR="008057CE" w:rsidRPr="008057CE" w:rsidRDefault="008057CE" w:rsidP="008057CE">
      <w:pPr>
        <w:widowControl w:val="0"/>
        <w:spacing w:after="120" w:line="240" w:lineRule="auto"/>
        <w:ind w:left="1440"/>
        <w:contextualSpacing/>
        <w:rPr>
          <w:rFonts w:ascii="Times New Roman" w:eastAsia="Times New Roman" w:hAnsi="Times New Roman" w:cs="Times New Roman"/>
        </w:rPr>
      </w:pPr>
      <w:r w:rsidRPr="008057CE">
        <w:rPr>
          <w:rFonts w:ascii="Times New Roman Bold Italic" w:eastAsia="Times New Roman" w:hAnsi="Times New Roman Bold Italic" w:cs="Times New Roman"/>
        </w:rPr>
        <w:t xml:space="preserve">Consultant, </w:t>
      </w:r>
      <w:r w:rsidRPr="008057CE">
        <w:rPr>
          <w:rFonts w:ascii="Times New Roman" w:eastAsia="Times New Roman" w:hAnsi="Times New Roman" w:cs="Times New Roman"/>
        </w:rPr>
        <w:t>Applebee’s of North Alabama, Birmingham, AL, December 1993</w:t>
      </w:r>
    </w:p>
    <w:p w14:paraId="7CB05505" w14:textId="77777777" w:rsidR="008057CE" w:rsidRPr="008057CE" w:rsidRDefault="008057CE" w:rsidP="008057CE">
      <w:pPr>
        <w:widowControl w:val="0"/>
        <w:spacing w:after="120" w:line="240" w:lineRule="auto"/>
        <w:ind w:left="1440"/>
        <w:contextualSpacing/>
        <w:rPr>
          <w:rFonts w:ascii="Times New Roman" w:eastAsia="Times New Roman" w:hAnsi="Times New Roman" w:cs="Times New Roman"/>
        </w:rPr>
      </w:pPr>
      <w:r w:rsidRPr="008057CE">
        <w:rPr>
          <w:rFonts w:ascii="Times New Roman Bold Italic" w:eastAsia="Times New Roman" w:hAnsi="Times New Roman Bold Italic" w:cs="Times New Roman"/>
        </w:rPr>
        <w:t>Assistant Property Manager,</w:t>
      </w:r>
      <w:r w:rsidRPr="008057CE">
        <w:rPr>
          <w:rFonts w:ascii="Times New Roman" w:eastAsia="Times New Roman" w:hAnsi="Times New Roman" w:cs="Times New Roman"/>
        </w:rPr>
        <w:t xml:space="preserve"> College Park Apartments, Blacksburg, VA, </w:t>
      </w:r>
      <w:r w:rsidRPr="008057CE">
        <w:rPr>
          <w:rFonts w:ascii="Times New Roman" w:eastAsia="Times New Roman" w:hAnsi="Times New Roman" w:cs="Times New Roman"/>
        </w:rPr>
        <w:br/>
        <w:t>January 1990 – August 1992</w:t>
      </w:r>
    </w:p>
    <w:p w14:paraId="13BAA751" w14:textId="77777777" w:rsidR="008057CE" w:rsidRPr="008057CE" w:rsidRDefault="008057CE" w:rsidP="008057CE">
      <w:pPr>
        <w:widowControl w:val="0"/>
        <w:spacing w:after="240" w:line="240" w:lineRule="auto"/>
        <w:ind w:left="1440"/>
        <w:contextualSpacing/>
        <w:rPr>
          <w:rFonts w:ascii="Times New Roman" w:eastAsia="Times New Roman" w:hAnsi="Times New Roman" w:cs="Times New Roman"/>
        </w:rPr>
      </w:pPr>
      <w:r w:rsidRPr="008057CE">
        <w:rPr>
          <w:rFonts w:ascii="Times New Roman Bold Italic" w:eastAsia="Times New Roman" w:hAnsi="Times New Roman Bold Italic" w:cs="Times New Roman"/>
        </w:rPr>
        <w:t>Caterer</w:t>
      </w:r>
      <w:r w:rsidRPr="008057CE">
        <w:rPr>
          <w:rFonts w:ascii="Times New Roman" w:eastAsia="Times New Roman" w:hAnsi="Times New Roman" w:cs="Times New Roman"/>
        </w:rPr>
        <w:t>, Kathy G’s, Birmingham, AL, 1981–1988</w:t>
      </w:r>
    </w:p>
    <w:p w14:paraId="7AB183B2" w14:textId="77777777" w:rsidR="008057CE" w:rsidRDefault="008057CE" w:rsidP="008057CE">
      <w:pPr>
        <w:widowControl w:val="0"/>
        <w:spacing w:after="120" w:line="240" w:lineRule="auto"/>
        <w:ind w:firstLine="432"/>
        <w:contextualSpacing/>
        <w:rPr>
          <w:rFonts w:ascii="Times New Roman" w:eastAsia="Times New Roman" w:hAnsi="Times New Roman" w:cs="Times New Roman"/>
          <w:b/>
          <w:smallCaps/>
        </w:rPr>
      </w:pPr>
    </w:p>
    <w:p w14:paraId="0716497D" w14:textId="77777777" w:rsidR="008057CE" w:rsidRPr="008057CE" w:rsidRDefault="008057CE" w:rsidP="008057CE">
      <w:pPr>
        <w:widowControl w:val="0"/>
        <w:spacing w:after="120" w:line="240" w:lineRule="auto"/>
        <w:ind w:firstLine="432"/>
        <w:contextualSpacing/>
        <w:rPr>
          <w:rFonts w:ascii="Times New Roman" w:eastAsia="Times New Roman" w:hAnsi="Times New Roman" w:cs="Times New Roman"/>
          <w:b/>
          <w:smallCaps/>
        </w:rPr>
      </w:pPr>
      <w:r w:rsidRPr="008057CE">
        <w:rPr>
          <w:rFonts w:ascii="Times New Roman" w:eastAsia="Times New Roman" w:hAnsi="Times New Roman" w:cs="Times New Roman"/>
          <w:b/>
          <w:smallCaps/>
        </w:rPr>
        <w:t>Related Employment</w:t>
      </w:r>
    </w:p>
    <w:p w14:paraId="7D0E03C4" w14:textId="77777777" w:rsidR="008057CE" w:rsidRPr="008057CE" w:rsidRDefault="008057CE" w:rsidP="008057CE">
      <w:pPr>
        <w:widowControl w:val="0"/>
        <w:spacing w:after="120" w:line="240" w:lineRule="auto"/>
        <w:ind w:left="1440"/>
        <w:contextualSpacing/>
        <w:rPr>
          <w:rFonts w:ascii="Times New Roman" w:eastAsia="Times New Roman" w:hAnsi="Times New Roman" w:cs="Times New Roman"/>
        </w:rPr>
      </w:pPr>
      <w:r w:rsidRPr="008057CE">
        <w:rPr>
          <w:rFonts w:ascii="Times New Roman Bold Italic" w:eastAsia="Times New Roman" w:hAnsi="Times New Roman Bold Italic" w:cs="Times New Roman"/>
        </w:rPr>
        <w:t>Be You Healing</w:t>
      </w:r>
      <w:r w:rsidRPr="008057CE">
        <w:rPr>
          <w:rFonts w:ascii="Times New Roman" w:eastAsia="Times New Roman" w:hAnsi="Times New Roman" w:cs="Times New Roman"/>
        </w:rPr>
        <w:t xml:space="preserve"> (Private Practice), San Francisco, CA, July 2000 – present</w:t>
      </w:r>
    </w:p>
    <w:p w14:paraId="1DB381B9" w14:textId="77777777" w:rsidR="008057CE" w:rsidRPr="008057CE" w:rsidRDefault="008057CE" w:rsidP="008057CE">
      <w:pPr>
        <w:widowControl w:val="0"/>
        <w:spacing w:after="240" w:line="240" w:lineRule="auto"/>
        <w:ind w:left="1800"/>
        <w:contextualSpacing/>
        <w:rPr>
          <w:rFonts w:ascii="Times New Roman" w:eastAsia="Times New Roman" w:hAnsi="Times New Roman" w:cs="Times New Roman"/>
        </w:rPr>
      </w:pPr>
      <w:r w:rsidRPr="008057CE">
        <w:rPr>
          <w:rFonts w:ascii="Times New Roman Italic" w:eastAsia="Times New Roman" w:hAnsi="Times New Roman Italic" w:cs="Times New Roman"/>
          <w:b/>
        </w:rPr>
        <w:t>Client practice</w:t>
      </w:r>
      <w:r w:rsidRPr="008057CE">
        <w:rPr>
          <w:rFonts w:ascii="Times New Roman Italic" w:eastAsia="Times New Roman" w:hAnsi="Times New Roman Italic" w:cs="Times New Roman"/>
        </w:rPr>
        <w:t>:</w:t>
      </w:r>
      <w:r w:rsidRPr="008057CE">
        <w:rPr>
          <w:rFonts w:ascii="Times New Roman" w:eastAsia="Times New Roman" w:hAnsi="Times New Roman" w:cs="Times New Roman"/>
        </w:rPr>
        <w:t xml:space="preserve"> Stress Management therapy, massage therapist, Quantum Touch energy healer, Shamanic healing and Rosen Method practitioner</w:t>
      </w:r>
    </w:p>
    <w:p w14:paraId="0A845214" w14:textId="77777777" w:rsidR="008057CE" w:rsidRPr="008057CE" w:rsidRDefault="008057CE" w:rsidP="008057CE">
      <w:pPr>
        <w:widowControl w:val="0"/>
        <w:spacing w:after="240" w:line="240" w:lineRule="auto"/>
        <w:ind w:left="720" w:firstLine="720"/>
        <w:contextualSpacing/>
        <w:rPr>
          <w:rFonts w:ascii="Times New Roman" w:eastAsia="Times New Roman" w:hAnsi="Times New Roman" w:cs="Times New Roman"/>
        </w:rPr>
      </w:pPr>
      <w:r w:rsidRPr="008057CE">
        <w:rPr>
          <w:rFonts w:ascii="Times New Roman Bold Italic" w:eastAsia="Times New Roman" w:hAnsi="Times New Roman Bold Italic" w:cs="Times New Roman"/>
        </w:rPr>
        <w:t xml:space="preserve">Stephka, Inc., Body Coffee, </w:t>
      </w:r>
      <w:r w:rsidRPr="008057CE">
        <w:rPr>
          <w:rFonts w:ascii="Times New Roman" w:eastAsia="Times New Roman" w:hAnsi="Times New Roman" w:cs="Times New Roman"/>
        </w:rPr>
        <w:t>Oakland, CA, Marketing Director, 2002 – 2006</w:t>
      </w:r>
    </w:p>
    <w:p w14:paraId="114D81C4" w14:textId="77777777" w:rsidR="008057CE" w:rsidRPr="008057CE" w:rsidRDefault="008057CE" w:rsidP="008057CE">
      <w:pPr>
        <w:widowControl w:val="0"/>
        <w:spacing w:after="240" w:line="240" w:lineRule="auto"/>
        <w:ind w:left="1440"/>
        <w:contextualSpacing/>
        <w:rPr>
          <w:rFonts w:ascii="Times New Roman" w:eastAsia="Times New Roman" w:hAnsi="Times New Roman" w:cs="Times New Roman"/>
        </w:rPr>
      </w:pPr>
      <w:r w:rsidRPr="008057CE">
        <w:rPr>
          <w:rFonts w:ascii="Times New Roman Bold Italic" w:eastAsia="Times New Roman" w:hAnsi="Times New Roman Bold Italic" w:cs="Times New Roman"/>
        </w:rPr>
        <w:t xml:space="preserve">Rosen Method Institute, </w:t>
      </w:r>
      <w:r w:rsidRPr="008057CE">
        <w:rPr>
          <w:rFonts w:ascii="Times New Roman" w:eastAsia="Times New Roman" w:hAnsi="Times New Roman" w:cs="Times New Roman"/>
        </w:rPr>
        <w:t>Berkeley, CA, Marketing Consulting, June 2003 – 2004</w:t>
      </w:r>
    </w:p>
    <w:p w14:paraId="6577EE07" w14:textId="77777777" w:rsidR="008057CE" w:rsidRPr="008057CE" w:rsidRDefault="008057CE" w:rsidP="008057CE">
      <w:pPr>
        <w:widowControl w:val="0"/>
        <w:spacing w:after="240" w:line="240" w:lineRule="auto"/>
        <w:ind w:left="1440"/>
        <w:contextualSpacing/>
        <w:rPr>
          <w:rFonts w:ascii="Times New Roman" w:eastAsia="Times New Roman" w:hAnsi="Times New Roman" w:cs="Times New Roman"/>
        </w:rPr>
      </w:pPr>
      <w:r w:rsidRPr="008057CE">
        <w:rPr>
          <w:rFonts w:ascii="Times New Roman Bold Italic" w:eastAsia="Times New Roman" w:hAnsi="Times New Roman Bold Italic" w:cs="Times New Roman"/>
        </w:rPr>
        <w:t>Team Marketing</w:t>
      </w:r>
      <w:r w:rsidRPr="008057CE">
        <w:rPr>
          <w:rFonts w:ascii="Times New Roman" w:eastAsia="Times New Roman" w:hAnsi="Times New Roman" w:cs="Times New Roman"/>
        </w:rPr>
        <w:t xml:space="preserve">, </w:t>
      </w:r>
      <w:r w:rsidRPr="008057CE">
        <w:rPr>
          <w:rFonts w:ascii="Times New Roman" w:eastAsia="Times New Roman" w:hAnsi="Times New Roman" w:cs="Times New Roman"/>
          <w:i/>
        </w:rPr>
        <w:t>Promotion Event Marketing,</w:t>
      </w:r>
      <w:r w:rsidRPr="008057CE">
        <w:rPr>
          <w:rFonts w:ascii="Times New Roman" w:eastAsia="Times New Roman" w:hAnsi="Times New Roman" w:cs="Times New Roman"/>
        </w:rPr>
        <w:t xml:space="preserve"> Kingston, NY, Event Manager, 2002</w:t>
      </w:r>
    </w:p>
    <w:p w14:paraId="44F37ABA" w14:textId="77777777" w:rsidR="008057CE" w:rsidRPr="008057CE" w:rsidRDefault="008057CE" w:rsidP="008057CE">
      <w:pPr>
        <w:widowControl w:val="0"/>
        <w:spacing w:after="240" w:line="240" w:lineRule="auto"/>
        <w:ind w:left="1440"/>
        <w:contextualSpacing/>
        <w:rPr>
          <w:rFonts w:ascii="Times New Roman" w:eastAsia="Times New Roman" w:hAnsi="Times New Roman" w:cs="Times New Roman"/>
          <w:b/>
        </w:rPr>
      </w:pPr>
      <w:r w:rsidRPr="008057CE">
        <w:rPr>
          <w:rFonts w:ascii="Times New Roman Bold Italic" w:eastAsia="Times New Roman" w:hAnsi="Times New Roman Bold Italic" w:cs="Times New Roman"/>
        </w:rPr>
        <w:t xml:space="preserve">Jefferson County Council on Aging/Wellness Program, Inc, </w:t>
      </w:r>
      <w:r w:rsidRPr="008057CE">
        <w:rPr>
          <w:rFonts w:ascii="Times New Roman" w:eastAsia="Times New Roman" w:hAnsi="Times New Roman" w:cs="Times New Roman"/>
        </w:rPr>
        <w:t>Birmingham, AL, Speaker/Teacher, September 2001 – July 2002</w:t>
      </w:r>
    </w:p>
    <w:p w14:paraId="4BB818E5" w14:textId="77777777" w:rsidR="008057CE" w:rsidRPr="008057CE" w:rsidRDefault="008057CE" w:rsidP="008057CE">
      <w:pPr>
        <w:widowControl w:val="0"/>
        <w:spacing w:after="120" w:line="240" w:lineRule="auto"/>
        <w:ind w:left="1440"/>
        <w:contextualSpacing/>
        <w:rPr>
          <w:rFonts w:ascii="Times New Roman Italic" w:eastAsia="Times New Roman" w:hAnsi="Times New Roman Italic" w:cs="Times New Roman"/>
        </w:rPr>
      </w:pPr>
      <w:r w:rsidRPr="008057CE">
        <w:rPr>
          <w:rFonts w:ascii="Times New Roman Bold Italic" w:eastAsia="Times New Roman" w:hAnsi="Times New Roman Bold Italic" w:cs="Times New Roman"/>
        </w:rPr>
        <w:t>Festivals/Events-manager/organizer</w:t>
      </w:r>
      <w:r w:rsidRPr="008057CE">
        <w:rPr>
          <w:rFonts w:ascii="Times New Roman Italic" w:eastAsia="Times New Roman" w:hAnsi="Times New Roman Italic" w:cs="Times New Roman"/>
        </w:rPr>
        <w:t>:</w:t>
      </w:r>
    </w:p>
    <w:p w14:paraId="709FF589" w14:textId="77777777" w:rsidR="008057CE" w:rsidRPr="008057CE" w:rsidRDefault="008057CE" w:rsidP="008057CE">
      <w:pPr>
        <w:widowControl w:val="0"/>
        <w:spacing w:after="120" w:line="240" w:lineRule="auto"/>
        <w:ind w:left="1440" w:firstLine="360"/>
        <w:contextualSpacing/>
        <w:rPr>
          <w:rFonts w:ascii="Times New Roman" w:eastAsia="Times New Roman" w:hAnsi="Times New Roman" w:cs="Times New Roman"/>
        </w:rPr>
      </w:pPr>
      <w:r w:rsidRPr="008057CE">
        <w:rPr>
          <w:rFonts w:ascii="Times New Roman" w:eastAsia="Times New Roman" w:hAnsi="Times New Roman" w:cs="Times New Roman"/>
          <w:i/>
        </w:rPr>
        <w:t>Yoga Tia Chi Collective</w:t>
      </w:r>
      <w:r w:rsidRPr="008057CE">
        <w:rPr>
          <w:rFonts w:ascii="Times New Roman" w:eastAsia="Times New Roman" w:hAnsi="Times New Roman" w:cs="Times New Roman"/>
        </w:rPr>
        <w:t xml:space="preserve"> — monthly events, San Francisco, CA, 2000 – 2003</w:t>
      </w:r>
    </w:p>
    <w:p w14:paraId="439B7BA2" w14:textId="77777777" w:rsidR="008057CE" w:rsidRPr="008057CE" w:rsidRDefault="008057CE" w:rsidP="008057CE">
      <w:pPr>
        <w:widowControl w:val="0"/>
        <w:spacing w:after="120" w:line="240" w:lineRule="auto"/>
        <w:ind w:left="1800"/>
        <w:contextualSpacing/>
        <w:rPr>
          <w:rFonts w:ascii="Times New Roman" w:eastAsia="Times New Roman" w:hAnsi="Times New Roman" w:cs="Times New Roman"/>
        </w:rPr>
      </w:pPr>
      <w:r w:rsidRPr="008057CE">
        <w:rPr>
          <w:rFonts w:ascii="Times New Roman" w:eastAsia="Times New Roman" w:hAnsi="Times New Roman" w:cs="Times New Roman"/>
          <w:i/>
        </w:rPr>
        <w:t>Javits Extracts Show</w:t>
      </w:r>
      <w:r w:rsidRPr="008057CE">
        <w:rPr>
          <w:rFonts w:ascii="Times New Roman" w:eastAsia="Times New Roman" w:hAnsi="Times New Roman" w:cs="Times New Roman"/>
        </w:rPr>
        <w:t>, Body Coffee, New York, NY, April, 2002</w:t>
      </w:r>
    </w:p>
    <w:p w14:paraId="3EE2E139" w14:textId="77777777" w:rsidR="008057CE" w:rsidRPr="008057CE" w:rsidRDefault="008057CE" w:rsidP="008057CE">
      <w:pPr>
        <w:widowControl w:val="0"/>
        <w:spacing w:after="120" w:line="240" w:lineRule="auto"/>
        <w:ind w:left="1800"/>
        <w:contextualSpacing/>
        <w:rPr>
          <w:rFonts w:ascii="Times New Roman" w:eastAsia="Times New Roman" w:hAnsi="Times New Roman" w:cs="Times New Roman"/>
        </w:rPr>
      </w:pPr>
      <w:r w:rsidRPr="008057CE">
        <w:rPr>
          <w:rFonts w:ascii="Times New Roman" w:eastAsia="Times New Roman" w:hAnsi="Times New Roman" w:cs="Times New Roman"/>
          <w:i/>
        </w:rPr>
        <w:t>Mystic Family Circus Better Alliance of Nations through Unity</w:t>
      </w:r>
      <w:r w:rsidRPr="008057CE">
        <w:rPr>
          <w:rFonts w:ascii="Times New Roman" w:eastAsia="Times New Roman" w:hAnsi="Times New Roman" w:cs="Times New Roman"/>
        </w:rPr>
        <w:t>, Maritime Hall, S. F.,CA, Sept 2001</w:t>
      </w:r>
    </w:p>
    <w:p w14:paraId="20E72CB6" w14:textId="77777777" w:rsidR="008057CE" w:rsidRPr="008057CE" w:rsidRDefault="008057CE" w:rsidP="008057CE">
      <w:pPr>
        <w:widowControl w:val="0"/>
        <w:spacing w:after="120" w:line="240" w:lineRule="auto"/>
        <w:ind w:left="1800"/>
        <w:contextualSpacing/>
        <w:rPr>
          <w:rFonts w:ascii="Times New Roman" w:eastAsia="Times New Roman" w:hAnsi="Times New Roman" w:cs="Times New Roman"/>
        </w:rPr>
      </w:pPr>
      <w:r w:rsidRPr="008057CE">
        <w:rPr>
          <w:rFonts w:ascii="Times New Roman" w:eastAsia="Times New Roman" w:hAnsi="Times New Roman" w:cs="Times New Roman"/>
          <w:i/>
        </w:rPr>
        <w:t>Fusion Festival</w:t>
      </w:r>
      <w:r w:rsidRPr="008057CE">
        <w:rPr>
          <w:rFonts w:ascii="Times New Roman" w:eastAsia="Times New Roman" w:hAnsi="Times New Roman" w:cs="Times New Roman"/>
        </w:rPr>
        <w:t xml:space="preserve"> by I-funk, Northern CA, August, 2001</w:t>
      </w:r>
    </w:p>
    <w:p w14:paraId="5FAB1643" w14:textId="77777777" w:rsidR="008057CE" w:rsidRPr="008057CE" w:rsidRDefault="008057CE" w:rsidP="008057CE">
      <w:pPr>
        <w:widowControl w:val="0"/>
        <w:spacing w:after="120" w:line="240" w:lineRule="auto"/>
        <w:ind w:left="1800"/>
        <w:contextualSpacing/>
        <w:rPr>
          <w:rFonts w:ascii="Times New Roman" w:eastAsia="Times New Roman" w:hAnsi="Times New Roman" w:cs="Times New Roman"/>
        </w:rPr>
      </w:pPr>
      <w:r w:rsidRPr="008057CE">
        <w:rPr>
          <w:rFonts w:ascii="Times New Roman" w:eastAsia="Times New Roman" w:hAnsi="Times New Roman" w:cs="Times New Roman"/>
          <w:i/>
        </w:rPr>
        <w:t>Mystic Family Circus Bantu Circus Charity Ball</w:t>
      </w:r>
      <w:r w:rsidRPr="008057CE">
        <w:rPr>
          <w:rFonts w:ascii="Times New Roman" w:eastAsia="Times New Roman" w:hAnsi="Times New Roman" w:cs="Times New Roman"/>
        </w:rPr>
        <w:t xml:space="preserve"> ,L. A., CA, March, 2001</w:t>
      </w:r>
    </w:p>
    <w:p w14:paraId="4181E181" w14:textId="77777777" w:rsidR="008057CE" w:rsidRDefault="008057CE" w:rsidP="008057CE">
      <w:pPr>
        <w:spacing w:line="240" w:lineRule="auto"/>
        <w:ind w:right="770"/>
        <w:contextualSpacing/>
        <w:rPr>
          <w:rFonts w:ascii="Times New Roman" w:hAnsi="Times New Roman" w:cs="Times New Roman"/>
          <w:lang w:eastAsia="zh-CN"/>
        </w:rPr>
        <w:sectPr w:rsidR="008057CE" w:rsidSect="008D134C">
          <w:pgSz w:w="12240" w:h="15840"/>
          <w:pgMar w:top="1440" w:right="1440" w:bottom="1440" w:left="1440" w:header="720" w:footer="720" w:gutter="0"/>
          <w:cols w:space="720"/>
          <w:docGrid w:linePitch="360"/>
        </w:sectPr>
      </w:pPr>
    </w:p>
    <w:p w14:paraId="2EB4F18C" w14:textId="77777777" w:rsidR="00974BF7" w:rsidRPr="00875298" w:rsidRDefault="00974BF7" w:rsidP="00974BF7">
      <w:pPr>
        <w:widowControl w:val="0"/>
        <w:autoSpaceDE w:val="0"/>
        <w:autoSpaceDN w:val="0"/>
        <w:adjustRightInd w:val="0"/>
        <w:spacing w:before="87" w:line="240" w:lineRule="auto"/>
        <w:ind w:right="-116"/>
        <w:contextualSpacing/>
        <w:rPr>
          <w:rFonts w:ascii="Brush Script MT" w:eastAsia="Times New Roman" w:hAnsi="Brush Script MT" w:cs="Brush Script MT"/>
          <w:sz w:val="64"/>
          <w:szCs w:val="64"/>
          <w:lang w:val="fr-FR"/>
        </w:rPr>
      </w:pPr>
      <w:r w:rsidRPr="00875298">
        <w:rPr>
          <w:rFonts w:ascii="Brush Script MT" w:eastAsia="Times New Roman" w:hAnsi="Brush Script MT" w:cs="Brush Script MT"/>
          <w:i/>
          <w:iCs/>
          <w:position w:val="3"/>
          <w:sz w:val="64"/>
          <w:szCs w:val="64"/>
          <w:lang w:val="fr-FR"/>
        </w:rPr>
        <w:lastRenderedPageBreak/>
        <w:t>Amir Durrani</w:t>
      </w:r>
    </w:p>
    <w:p w14:paraId="6EA35FF9" w14:textId="77777777" w:rsidR="00974BF7" w:rsidRPr="00875298" w:rsidRDefault="00974BF7" w:rsidP="00974BF7">
      <w:pPr>
        <w:widowControl w:val="0"/>
        <w:autoSpaceDE w:val="0"/>
        <w:autoSpaceDN w:val="0"/>
        <w:adjustRightInd w:val="0"/>
        <w:spacing w:before="86" w:line="240" w:lineRule="auto"/>
        <w:ind w:right="70"/>
        <w:contextualSpacing/>
        <w:rPr>
          <w:rFonts w:ascii="Tw Cen MT" w:eastAsia="Times New Roman" w:hAnsi="Tw Cen MT" w:cs="Tw Cen MT"/>
          <w:lang w:val="fr-FR"/>
        </w:rPr>
      </w:pPr>
      <w:r w:rsidRPr="00875298">
        <w:rPr>
          <w:rFonts w:ascii="Tw Cen MT" w:eastAsia="Times New Roman" w:hAnsi="Tw Cen MT" w:cs="Tw Cen MT"/>
          <w:b/>
          <w:bCs/>
          <w:lang w:val="fr-FR"/>
        </w:rPr>
        <w:t>18012</w:t>
      </w:r>
      <w:r w:rsidRPr="00875298">
        <w:rPr>
          <w:rFonts w:ascii="Tw Cen MT" w:eastAsia="Times New Roman" w:hAnsi="Tw Cen MT" w:cs="Tw Cen MT"/>
          <w:b/>
          <w:bCs/>
          <w:spacing w:val="-5"/>
          <w:lang w:val="fr-FR"/>
        </w:rPr>
        <w:t xml:space="preserve"> </w:t>
      </w:r>
      <w:r w:rsidRPr="00875298">
        <w:rPr>
          <w:rFonts w:ascii="Tw Cen MT" w:eastAsia="Times New Roman" w:hAnsi="Tw Cen MT" w:cs="Tw Cen MT"/>
          <w:b/>
          <w:bCs/>
          <w:lang w:val="fr-FR"/>
        </w:rPr>
        <w:t>Harv</w:t>
      </w:r>
      <w:r w:rsidRPr="00875298">
        <w:rPr>
          <w:rFonts w:ascii="Tw Cen MT" w:eastAsia="Times New Roman" w:hAnsi="Tw Cen MT" w:cs="Tw Cen MT"/>
          <w:b/>
          <w:bCs/>
          <w:spacing w:val="1"/>
          <w:lang w:val="fr-FR"/>
        </w:rPr>
        <w:t>e</w:t>
      </w:r>
      <w:r w:rsidRPr="00875298">
        <w:rPr>
          <w:rFonts w:ascii="Tw Cen MT" w:eastAsia="Times New Roman" w:hAnsi="Tw Cen MT" w:cs="Tw Cen MT"/>
          <w:b/>
          <w:bCs/>
          <w:spacing w:val="-5"/>
          <w:lang w:val="fr-FR"/>
        </w:rPr>
        <w:t>s</w:t>
      </w:r>
      <w:r w:rsidRPr="00875298">
        <w:rPr>
          <w:rFonts w:ascii="Tw Cen MT" w:eastAsia="Times New Roman" w:hAnsi="Tw Cen MT" w:cs="Tw Cen MT"/>
          <w:b/>
          <w:bCs/>
          <w:lang w:val="fr-FR"/>
        </w:rPr>
        <w:t>t</w:t>
      </w:r>
      <w:r w:rsidRPr="00875298">
        <w:rPr>
          <w:rFonts w:ascii="Tw Cen MT" w:eastAsia="Times New Roman" w:hAnsi="Tw Cen MT" w:cs="Tw Cen MT"/>
          <w:b/>
          <w:bCs/>
          <w:spacing w:val="-6"/>
          <w:lang w:val="fr-FR"/>
        </w:rPr>
        <w:t xml:space="preserve"> </w:t>
      </w:r>
      <w:r w:rsidRPr="00875298">
        <w:rPr>
          <w:rFonts w:ascii="Tw Cen MT" w:eastAsia="Times New Roman" w:hAnsi="Tw Cen MT" w:cs="Tw Cen MT"/>
          <w:b/>
          <w:bCs/>
          <w:lang w:val="fr-FR"/>
        </w:rPr>
        <w:t>Avenue,</w:t>
      </w:r>
      <w:r w:rsidRPr="00875298">
        <w:rPr>
          <w:rFonts w:ascii="Tw Cen MT" w:eastAsia="Times New Roman" w:hAnsi="Tw Cen MT" w:cs="Tw Cen MT"/>
          <w:b/>
          <w:bCs/>
          <w:spacing w:val="-7"/>
          <w:lang w:val="fr-FR"/>
        </w:rPr>
        <w:t xml:space="preserve"> </w:t>
      </w:r>
      <w:r w:rsidRPr="00875298">
        <w:rPr>
          <w:rFonts w:ascii="Tw Cen MT" w:eastAsia="Times New Roman" w:hAnsi="Tw Cen MT" w:cs="Tw Cen MT"/>
          <w:b/>
          <w:bCs/>
          <w:lang w:val="fr-FR"/>
        </w:rPr>
        <w:t>Cerritos,</w:t>
      </w:r>
      <w:r w:rsidRPr="00875298">
        <w:rPr>
          <w:rFonts w:ascii="Tw Cen MT" w:eastAsia="Times New Roman" w:hAnsi="Tw Cen MT" w:cs="Tw Cen MT"/>
          <w:b/>
          <w:bCs/>
          <w:spacing w:val="-7"/>
          <w:lang w:val="fr-FR"/>
        </w:rPr>
        <w:t xml:space="preserve"> </w:t>
      </w:r>
      <w:r w:rsidRPr="00875298">
        <w:rPr>
          <w:rFonts w:ascii="Tw Cen MT" w:eastAsia="Times New Roman" w:hAnsi="Tw Cen MT" w:cs="Tw Cen MT"/>
          <w:b/>
          <w:bCs/>
          <w:lang w:val="fr-FR"/>
        </w:rPr>
        <w:t>CA,</w:t>
      </w:r>
      <w:r w:rsidRPr="00875298">
        <w:rPr>
          <w:rFonts w:ascii="Tw Cen MT" w:eastAsia="Times New Roman" w:hAnsi="Tw Cen MT" w:cs="Tw Cen MT"/>
          <w:b/>
          <w:bCs/>
          <w:spacing w:val="-3"/>
          <w:lang w:val="fr-FR"/>
        </w:rPr>
        <w:t xml:space="preserve"> </w:t>
      </w:r>
      <w:r w:rsidRPr="00875298">
        <w:rPr>
          <w:rFonts w:ascii="Tw Cen MT" w:eastAsia="Times New Roman" w:hAnsi="Tw Cen MT" w:cs="Tw Cen MT"/>
          <w:b/>
          <w:bCs/>
          <w:spacing w:val="-8"/>
          <w:lang w:val="fr-FR"/>
        </w:rPr>
        <w:t>9</w:t>
      </w:r>
      <w:r w:rsidRPr="00875298">
        <w:rPr>
          <w:rFonts w:ascii="Tw Cen MT" w:eastAsia="Times New Roman" w:hAnsi="Tw Cen MT" w:cs="Tw Cen MT"/>
          <w:b/>
          <w:bCs/>
          <w:lang w:val="fr-FR"/>
        </w:rPr>
        <w:t>0703, Phone:</w:t>
      </w:r>
      <w:r w:rsidRPr="00875298">
        <w:rPr>
          <w:rFonts w:ascii="Tw Cen MT" w:eastAsia="Times New Roman" w:hAnsi="Tw Cen MT" w:cs="Tw Cen MT"/>
          <w:b/>
          <w:bCs/>
          <w:spacing w:val="-5"/>
          <w:lang w:val="fr-FR"/>
        </w:rPr>
        <w:t xml:space="preserve"> </w:t>
      </w:r>
      <w:r w:rsidRPr="00875298">
        <w:rPr>
          <w:rFonts w:ascii="Tw Cen MT" w:eastAsia="Times New Roman" w:hAnsi="Tw Cen MT" w:cs="Tw Cen MT"/>
          <w:b/>
          <w:bCs/>
          <w:lang w:val="fr-FR"/>
        </w:rPr>
        <w:t>562-809-603</w:t>
      </w:r>
      <w:r w:rsidRPr="00875298">
        <w:rPr>
          <w:rFonts w:ascii="Tw Cen MT" w:eastAsia="Times New Roman" w:hAnsi="Tw Cen MT" w:cs="Tw Cen MT"/>
          <w:b/>
          <w:bCs/>
          <w:spacing w:val="1"/>
          <w:lang w:val="fr-FR"/>
        </w:rPr>
        <w:t>0</w:t>
      </w:r>
      <w:r w:rsidRPr="00875298">
        <w:rPr>
          <w:rFonts w:ascii="Tw Cen MT" w:eastAsia="Times New Roman" w:hAnsi="Tw Cen MT" w:cs="Tw Cen MT"/>
          <w:b/>
          <w:bCs/>
          <w:lang w:val="fr-FR"/>
        </w:rPr>
        <w:t>,</w:t>
      </w:r>
      <w:r w:rsidRPr="00875298">
        <w:rPr>
          <w:rFonts w:ascii="Tw Cen MT" w:eastAsia="Times New Roman" w:hAnsi="Tw Cen MT" w:cs="Tw Cen MT"/>
          <w:b/>
          <w:bCs/>
          <w:spacing w:val="-13"/>
          <w:lang w:val="fr-FR"/>
        </w:rPr>
        <w:t xml:space="preserve"> </w:t>
      </w:r>
      <w:r w:rsidRPr="00875298">
        <w:rPr>
          <w:rFonts w:ascii="Tw Cen MT" w:eastAsia="Times New Roman" w:hAnsi="Tw Cen MT" w:cs="Tw Cen MT"/>
          <w:b/>
          <w:bCs/>
          <w:lang w:val="fr-FR"/>
        </w:rPr>
        <w:t>Cell:</w:t>
      </w:r>
      <w:r w:rsidRPr="00875298">
        <w:rPr>
          <w:rFonts w:ascii="Tw Cen MT" w:eastAsia="Times New Roman" w:hAnsi="Tw Cen MT" w:cs="Tw Cen MT"/>
          <w:b/>
          <w:bCs/>
          <w:spacing w:val="-4"/>
          <w:lang w:val="fr-FR"/>
        </w:rPr>
        <w:t xml:space="preserve"> </w:t>
      </w:r>
      <w:r w:rsidRPr="00875298">
        <w:rPr>
          <w:rFonts w:ascii="Tw Cen MT" w:eastAsia="Times New Roman" w:hAnsi="Tw Cen MT" w:cs="Tw Cen MT"/>
          <w:b/>
          <w:bCs/>
          <w:lang w:val="fr-FR"/>
        </w:rPr>
        <w:t>562-688-8665</w:t>
      </w:r>
    </w:p>
    <w:p w14:paraId="0CA5C4AD" w14:textId="77777777" w:rsidR="00974BF7" w:rsidRPr="00875298" w:rsidRDefault="00974BF7" w:rsidP="00974BF7">
      <w:pPr>
        <w:widowControl w:val="0"/>
        <w:autoSpaceDE w:val="0"/>
        <w:autoSpaceDN w:val="0"/>
        <w:adjustRightInd w:val="0"/>
        <w:spacing w:line="240" w:lineRule="auto"/>
        <w:contextualSpacing/>
        <w:rPr>
          <w:rFonts w:ascii="Franklin Gothic Demi Cond" w:eastAsia="Times New Roman" w:hAnsi="Franklin Gothic Demi Cond" w:cs="Franklin Gothic Demi Cond"/>
          <w:sz w:val="23"/>
          <w:szCs w:val="23"/>
          <w:u w:val="single"/>
          <w:lang w:val="fr-FR"/>
        </w:rPr>
      </w:pPr>
    </w:p>
    <w:p w14:paraId="4E76E602" w14:textId="77777777" w:rsidR="008057CE" w:rsidRPr="0068259B" w:rsidRDefault="008057CE" w:rsidP="00974BF7">
      <w:pPr>
        <w:widowControl w:val="0"/>
        <w:autoSpaceDE w:val="0"/>
        <w:autoSpaceDN w:val="0"/>
        <w:adjustRightInd w:val="0"/>
        <w:spacing w:line="240" w:lineRule="auto"/>
        <w:contextualSpacing/>
        <w:rPr>
          <w:rFonts w:ascii="Franklin Gothic Demi Cond" w:eastAsia="Times New Roman" w:hAnsi="Franklin Gothic Demi Cond" w:cs="Franklin Gothic Demi Cond"/>
          <w:sz w:val="23"/>
          <w:szCs w:val="23"/>
        </w:rPr>
      </w:pPr>
      <w:r w:rsidRPr="0068259B">
        <w:rPr>
          <w:rFonts w:ascii="Franklin Gothic Demi Cond" w:eastAsia="Times New Roman" w:hAnsi="Franklin Gothic Demi Cond" w:cs="Franklin Gothic Demi Cond"/>
          <w:sz w:val="23"/>
          <w:szCs w:val="23"/>
          <w:u w:val="single"/>
        </w:rPr>
        <w:t>E</w:t>
      </w:r>
      <w:r w:rsidRPr="0068259B">
        <w:rPr>
          <w:rFonts w:ascii="Franklin Gothic Demi Cond" w:eastAsia="Times New Roman" w:hAnsi="Franklin Gothic Demi Cond" w:cs="Franklin Gothic Demi Cond"/>
          <w:spacing w:val="-1"/>
          <w:sz w:val="23"/>
          <w:szCs w:val="23"/>
          <w:u w:val="single"/>
        </w:rPr>
        <w:t>d</w:t>
      </w:r>
      <w:r w:rsidRPr="0068259B">
        <w:rPr>
          <w:rFonts w:ascii="Franklin Gothic Demi Cond" w:eastAsia="Times New Roman" w:hAnsi="Franklin Gothic Demi Cond" w:cs="Franklin Gothic Demi Cond"/>
          <w:sz w:val="23"/>
          <w:szCs w:val="23"/>
          <w:u w:val="single"/>
        </w:rPr>
        <w:t>uc</w:t>
      </w:r>
      <w:r w:rsidRPr="0068259B">
        <w:rPr>
          <w:rFonts w:ascii="Franklin Gothic Demi Cond" w:eastAsia="Times New Roman" w:hAnsi="Franklin Gothic Demi Cond" w:cs="Franklin Gothic Demi Cond"/>
          <w:spacing w:val="-1"/>
          <w:sz w:val="23"/>
          <w:szCs w:val="23"/>
          <w:u w:val="single"/>
        </w:rPr>
        <w:t>a</w:t>
      </w:r>
      <w:r w:rsidRPr="0068259B">
        <w:rPr>
          <w:rFonts w:ascii="Franklin Gothic Demi Cond" w:eastAsia="Times New Roman" w:hAnsi="Franklin Gothic Demi Cond" w:cs="Franklin Gothic Demi Cond"/>
          <w:sz w:val="23"/>
          <w:szCs w:val="23"/>
          <w:u w:val="single"/>
        </w:rPr>
        <w:t>tion</w:t>
      </w:r>
    </w:p>
    <w:p w14:paraId="4262A74E" w14:textId="77777777" w:rsidR="008057CE" w:rsidRPr="0068259B" w:rsidRDefault="008057CE" w:rsidP="008057CE">
      <w:pPr>
        <w:widowControl w:val="0"/>
        <w:autoSpaceDE w:val="0"/>
        <w:autoSpaceDN w:val="0"/>
        <w:adjustRightInd w:val="0"/>
        <w:spacing w:before="3" w:line="240" w:lineRule="auto"/>
        <w:contextualSpacing/>
        <w:rPr>
          <w:rFonts w:ascii="Franklin Gothic Demi Cond" w:eastAsia="Times New Roman" w:hAnsi="Franklin Gothic Demi Cond" w:cs="Franklin Gothic Demi Cond"/>
          <w:sz w:val="11"/>
          <w:szCs w:val="11"/>
        </w:rPr>
      </w:pPr>
    </w:p>
    <w:p w14:paraId="5DB9273D"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spacing w:val="1"/>
        </w:rPr>
        <w:t>200</w:t>
      </w:r>
      <w:r w:rsidRPr="0068259B">
        <w:rPr>
          <w:rFonts w:ascii="Times New Roman" w:eastAsia="Times New Roman" w:hAnsi="Times New Roman" w:cs="Times New Roman"/>
        </w:rPr>
        <w:t>9</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- 201</w:t>
      </w:r>
      <w:r w:rsidRPr="0068259B">
        <w:rPr>
          <w:rFonts w:ascii="Times New Roman" w:eastAsia="Times New Roman" w:hAnsi="Times New Roman" w:cs="Times New Roman"/>
          <w:spacing w:val="-1"/>
        </w:rPr>
        <w:t>3</w:t>
      </w:r>
      <w:r w:rsidRPr="0068259B">
        <w:rPr>
          <w:rFonts w:ascii="Times New Roman" w:eastAsia="Times New Roman" w:hAnsi="Times New Roman" w:cs="Times New Roman"/>
        </w:rPr>
        <w:t>,</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spacing w:val="1"/>
        </w:rPr>
        <w:t>Ph.D</w:t>
      </w:r>
      <w:r w:rsidRPr="0068259B">
        <w:rPr>
          <w:rFonts w:ascii="Times New Roman" w:eastAsia="Times New Roman" w:hAnsi="Times New Roman" w:cs="Times New Roman"/>
        </w:rPr>
        <w:t>.</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spacing w:val="1"/>
        </w:rPr>
        <w:t>(</w:t>
      </w:r>
      <w:r w:rsidRPr="0068259B">
        <w:rPr>
          <w:rFonts w:ascii="Times New Roman" w:eastAsia="Times New Roman" w:hAnsi="Times New Roman" w:cs="Times New Roman"/>
        </w:rPr>
        <w:t>Hospitality</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Managemen</w:t>
      </w:r>
      <w:r w:rsidRPr="0068259B">
        <w:rPr>
          <w:rFonts w:ascii="Times New Roman" w:eastAsia="Times New Roman" w:hAnsi="Times New Roman" w:cs="Times New Roman"/>
          <w:spacing w:val="-1"/>
        </w:rPr>
        <w:t>t</w:t>
      </w:r>
      <w:r w:rsidRPr="0068259B">
        <w:rPr>
          <w:rFonts w:ascii="Times New Roman" w:eastAsia="Times New Roman" w:hAnsi="Times New Roman" w:cs="Times New Roman"/>
          <w:spacing w:val="-5"/>
        </w:rPr>
        <w:t>)</w:t>
      </w:r>
      <w:r w:rsidRPr="0068259B">
        <w:rPr>
          <w:rFonts w:ascii="Times New Roman" w:eastAsia="Times New Roman" w:hAnsi="Times New Roman" w:cs="Times New Roman"/>
        </w:rPr>
        <w:t>,</w:t>
      </w:r>
      <w:r w:rsidRPr="0068259B">
        <w:rPr>
          <w:rFonts w:ascii="Times New Roman" w:eastAsia="Times New Roman" w:hAnsi="Times New Roman" w:cs="Times New Roman"/>
          <w:spacing w:val="-11"/>
        </w:rPr>
        <w:t xml:space="preserve"> </w:t>
      </w:r>
      <w:r w:rsidRPr="0068259B">
        <w:rPr>
          <w:rFonts w:ascii="Times New Roman" w:eastAsia="Times New Roman" w:hAnsi="Times New Roman" w:cs="Times New Roman"/>
          <w:spacing w:val="1"/>
        </w:rPr>
        <w:t>Iow</w:t>
      </w:r>
      <w:r w:rsidRPr="0068259B">
        <w:rPr>
          <w:rFonts w:ascii="Times New Roman" w:eastAsia="Times New Roman" w:hAnsi="Times New Roman" w:cs="Times New Roman"/>
        </w:rPr>
        <w:t>a</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spacing w:val="1"/>
        </w:rPr>
        <w:t>Stat</w:t>
      </w:r>
      <w:r w:rsidRPr="0068259B">
        <w:rPr>
          <w:rFonts w:ascii="Times New Roman" w:eastAsia="Times New Roman" w:hAnsi="Times New Roman" w:cs="Times New Roman"/>
        </w:rPr>
        <w:t>e</w:t>
      </w:r>
      <w:r w:rsidRPr="0068259B">
        <w:rPr>
          <w:rFonts w:ascii="Times New Roman" w:eastAsia="Times New Roman" w:hAnsi="Times New Roman" w:cs="Times New Roman"/>
          <w:spacing w:val="1"/>
        </w:rPr>
        <w:t xml:space="preserve"> Universit</w:t>
      </w:r>
      <w:r w:rsidRPr="0068259B">
        <w:rPr>
          <w:rFonts w:ascii="Times New Roman" w:eastAsia="Times New Roman" w:hAnsi="Times New Roman" w:cs="Times New Roman"/>
        </w:rPr>
        <w:t>y</w:t>
      </w:r>
    </w:p>
    <w:p w14:paraId="23232914" w14:textId="77777777" w:rsidR="008057CE" w:rsidRPr="0068259B" w:rsidRDefault="008057CE" w:rsidP="008057CE">
      <w:pPr>
        <w:widowControl w:val="0"/>
        <w:autoSpaceDE w:val="0"/>
        <w:autoSpaceDN w:val="0"/>
        <w:adjustRightInd w:val="0"/>
        <w:spacing w:before="22" w:line="240" w:lineRule="auto"/>
        <w:contextualSpacing/>
        <w:rPr>
          <w:rFonts w:ascii="Times New Roman" w:eastAsia="Times New Roman" w:hAnsi="Times New Roman" w:cs="Times New Roman"/>
        </w:rPr>
      </w:pPr>
      <w:r w:rsidRPr="0068259B">
        <w:rPr>
          <w:rFonts w:ascii="Times New Roman" w:eastAsia="Times New Roman" w:hAnsi="Times New Roman" w:cs="Times New Roman"/>
        </w:rPr>
        <w:t>199</w:t>
      </w:r>
      <w:r w:rsidRPr="0068259B">
        <w:rPr>
          <w:rFonts w:ascii="Times New Roman" w:eastAsia="Times New Roman" w:hAnsi="Times New Roman" w:cs="Times New Roman"/>
          <w:spacing w:val="-2"/>
        </w:rPr>
        <w:t>9</w:t>
      </w:r>
      <w:r w:rsidRPr="0068259B">
        <w:rPr>
          <w:rFonts w:ascii="Times New Roman" w:eastAsia="Times New Roman" w:hAnsi="Times New Roman" w:cs="Times New Roman"/>
        </w:rPr>
        <w:t>,</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M.B.A</w:t>
      </w:r>
      <w:r w:rsidRPr="0068259B">
        <w:rPr>
          <w:rFonts w:ascii="Times New Roman" w:eastAsia="Times New Roman" w:hAnsi="Times New Roman" w:cs="Times New Roman"/>
          <w:spacing w:val="-3"/>
        </w:rPr>
        <w:t>.</w:t>
      </w:r>
      <w:r w:rsidRPr="0068259B">
        <w:rPr>
          <w:rFonts w:ascii="Times New Roman" w:eastAsia="Times New Roman" w:hAnsi="Times New Roman" w:cs="Times New Roman"/>
        </w:rPr>
        <w:t>,</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University</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spacing w:val="-3"/>
        </w:rPr>
        <w:t>o</w:t>
      </w:r>
      <w:r w:rsidRPr="0068259B">
        <w:rPr>
          <w:rFonts w:ascii="Times New Roman" w:eastAsia="Times New Roman" w:hAnsi="Times New Roman" w:cs="Times New Roman"/>
        </w:rPr>
        <w:t>f</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Phoenix</w:t>
      </w:r>
    </w:p>
    <w:p w14:paraId="16EB968C" w14:textId="77777777" w:rsidR="008057CE" w:rsidRPr="0068259B" w:rsidRDefault="008057CE" w:rsidP="008057CE">
      <w:pPr>
        <w:widowControl w:val="0"/>
        <w:autoSpaceDE w:val="0"/>
        <w:autoSpaceDN w:val="0"/>
        <w:adjustRightInd w:val="0"/>
        <w:spacing w:before="32" w:line="240" w:lineRule="auto"/>
        <w:contextualSpacing/>
        <w:rPr>
          <w:rFonts w:ascii="Times New Roman" w:eastAsia="Times New Roman" w:hAnsi="Times New Roman" w:cs="Times New Roman"/>
        </w:rPr>
      </w:pPr>
      <w:r w:rsidRPr="0068259B">
        <w:rPr>
          <w:rFonts w:ascii="Times New Roman" w:eastAsia="Times New Roman" w:hAnsi="Times New Roman" w:cs="Times New Roman"/>
        </w:rPr>
        <w:t>1998,</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Culina</w:t>
      </w:r>
      <w:r w:rsidRPr="0068259B">
        <w:rPr>
          <w:rFonts w:ascii="Times New Roman" w:eastAsia="Times New Roman" w:hAnsi="Times New Roman" w:cs="Times New Roman"/>
          <w:spacing w:val="-3"/>
        </w:rPr>
        <w:t>r</w:t>
      </w:r>
      <w:r w:rsidRPr="0068259B">
        <w:rPr>
          <w:rFonts w:ascii="Times New Roman" w:eastAsia="Times New Roman" w:hAnsi="Times New Roman" w:cs="Times New Roman"/>
        </w:rPr>
        <w:t>y</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Institute</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A</w:t>
      </w:r>
      <w:r w:rsidRPr="0068259B">
        <w:rPr>
          <w:rFonts w:ascii="Times New Roman" w:eastAsia="Times New Roman" w:hAnsi="Times New Roman" w:cs="Times New Roman"/>
          <w:spacing w:val="-4"/>
        </w:rPr>
        <w:t>m</w:t>
      </w:r>
      <w:r w:rsidRPr="0068259B">
        <w:rPr>
          <w:rFonts w:ascii="Times New Roman" w:eastAsia="Times New Roman" w:hAnsi="Times New Roman" w:cs="Times New Roman"/>
        </w:rPr>
        <w:t>erica</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(CIA), Gre</w:t>
      </w:r>
      <w:r w:rsidRPr="0068259B">
        <w:rPr>
          <w:rFonts w:ascii="Times New Roman" w:eastAsia="Times New Roman" w:hAnsi="Times New Roman" w:cs="Times New Roman"/>
          <w:spacing w:val="-2"/>
        </w:rPr>
        <w:t>y</w:t>
      </w:r>
      <w:r w:rsidRPr="0068259B">
        <w:rPr>
          <w:rFonts w:ascii="Times New Roman" w:eastAsia="Times New Roman" w:hAnsi="Times New Roman" w:cs="Times New Roman"/>
        </w:rPr>
        <w:t>stone,</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CA,</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Culinary</w:t>
      </w:r>
      <w:r w:rsidRPr="0068259B">
        <w:rPr>
          <w:rFonts w:ascii="Times New Roman" w:eastAsia="Times New Roman" w:hAnsi="Times New Roman" w:cs="Times New Roman"/>
          <w:spacing w:val="-11"/>
        </w:rPr>
        <w:t xml:space="preserve"> </w:t>
      </w:r>
      <w:r w:rsidRPr="0068259B">
        <w:rPr>
          <w:rFonts w:ascii="Times New Roman" w:eastAsia="Times New Roman" w:hAnsi="Times New Roman" w:cs="Times New Roman"/>
        </w:rPr>
        <w:t>Manager</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spacing w:val="-6"/>
        </w:rPr>
        <w:t>T</w:t>
      </w:r>
      <w:r w:rsidRPr="0068259B">
        <w:rPr>
          <w:rFonts w:ascii="Times New Roman" w:eastAsia="Times New Roman" w:hAnsi="Times New Roman" w:cs="Times New Roman"/>
          <w:spacing w:val="-5"/>
        </w:rPr>
        <w:t>r</w:t>
      </w:r>
      <w:r w:rsidRPr="0068259B">
        <w:rPr>
          <w:rFonts w:ascii="Times New Roman" w:eastAsia="Times New Roman" w:hAnsi="Times New Roman" w:cs="Times New Roman"/>
        </w:rPr>
        <w:t>aining</w:t>
      </w:r>
    </w:p>
    <w:p w14:paraId="66FB27C3" w14:textId="77777777" w:rsidR="008057CE" w:rsidRPr="0068259B" w:rsidRDefault="008057CE" w:rsidP="008057CE">
      <w:pPr>
        <w:widowControl w:val="0"/>
        <w:autoSpaceDE w:val="0"/>
        <w:autoSpaceDN w:val="0"/>
        <w:adjustRightInd w:val="0"/>
        <w:spacing w:before="28" w:line="240" w:lineRule="auto"/>
        <w:contextualSpacing/>
        <w:rPr>
          <w:rFonts w:ascii="Times New Roman" w:eastAsia="Times New Roman" w:hAnsi="Times New Roman" w:cs="Times New Roman"/>
        </w:rPr>
      </w:pPr>
      <w:r w:rsidRPr="0068259B">
        <w:rPr>
          <w:rFonts w:ascii="Times New Roman" w:eastAsia="Times New Roman" w:hAnsi="Times New Roman" w:cs="Times New Roman"/>
        </w:rPr>
        <w:t>1997,</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Culina</w:t>
      </w:r>
      <w:r w:rsidRPr="0068259B">
        <w:rPr>
          <w:rFonts w:ascii="Times New Roman" w:eastAsia="Times New Roman" w:hAnsi="Times New Roman" w:cs="Times New Roman"/>
          <w:spacing w:val="-3"/>
        </w:rPr>
        <w:t>r</w:t>
      </w:r>
      <w:r w:rsidRPr="0068259B">
        <w:rPr>
          <w:rFonts w:ascii="Times New Roman" w:eastAsia="Times New Roman" w:hAnsi="Times New Roman" w:cs="Times New Roman"/>
        </w:rPr>
        <w:t>y</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Institute</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A</w:t>
      </w:r>
      <w:r w:rsidRPr="0068259B">
        <w:rPr>
          <w:rFonts w:ascii="Times New Roman" w:eastAsia="Times New Roman" w:hAnsi="Times New Roman" w:cs="Times New Roman"/>
          <w:spacing w:val="-4"/>
        </w:rPr>
        <w:t>m</w:t>
      </w:r>
      <w:r w:rsidRPr="0068259B">
        <w:rPr>
          <w:rFonts w:ascii="Times New Roman" w:eastAsia="Times New Roman" w:hAnsi="Times New Roman" w:cs="Times New Roman"/>
        </w:rPr>
        <w:t>erica</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(CIA),</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H</w:t>
      </w:r>
      <w:r w:rsidRPr="0068259B">
        <w:rPr>
          <w:rFonts w:ascii="Times New Roman" w:eastAsia="Times New Roman" w:hAnsi="Times New Roman" w:cs="Times New Roman"/>
          <w:spacing w:val="-2"/>
        </w:rPr>
        <w:t>y</w:t>
      </w:r>
      <w:r w:rsidRPr="0068259B">
        <w:rPr>
          <w:rFonts w:ascii="Times New Roman" w:eastAsia="Times New Roman" w:hAnsi="Times New Roman" w:cs="Times New Roman"/>
        </w:rPr>
        <w:t>de</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Pa</w:t>
      </w:r>
      <w:r w:rsidRPr="0068259B">
        <w:rPr>
          <w:rFonts w:ascii="Times New Roman" w:eastAsia="Times New Roman" w:hAnsi="Times New Roman" w:cs="Times New Roman"/>
          <w:spacing w:val="-5"/>
        </w:rPr>
        <w:t>r</w:t>
      </w:r>
      <w:r w:rsidRPr="0068259B">
        <w:rPr>
          <w:rFonts w:ascii="Times New Roman" w:eastAsia="Times New Roman" w:hAnsi="Times New Roman" w:cs="Times New Roman"/>
          <w:spacing w:val="-3"/>
        </w:rPr>
        <w:t>k</w:t>
      </w:r>
      <w:r w:rsidRPr="0068259B">
        <w:rPr>
          <w:rFonts w:ascii="Times New Roman" w:eastAsia="Times New Roman" w:hAnsi="Times New Roman" w:cs="Times New Roman"/>
        </w:rPr>
        <w:t>,</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New</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York,</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Culina</w:t>
      </w:r>
      <w:r w:rsidRPr="0068259B">
        <w:rPr>
          <w:rFonts w:ascii="Times New Roman" w:eastAsia="Times New Roman" w:hAnsi="Times New Roman" w:cs="Times New Roman"/>
          <w:spacing w:val="-6"/>
        </w:rPr>
        <w:t>r</w:t>
      </w:r>
      <w:r w:rsidRPr="0068259B">
        <w:rPr>
          <w:rFonts w:ascii="Times New Roman" w:eastAsia="Times New Roman" w:hAnsi="Times New Roman" w:cs="Times New Roman"/>
        </w:rPr>
        <w:t>y</w:t>
      </w:r>
      <w:r w:rsidRPr="0068259B">
        <w:rPr>
          <w:rFonts w:ascii="Times New Roman" w:eastAsia="Times New Roman" w:hAnsi="Times New Roman" w:cs="Times New Roman"/>
          <w:spacing w:val="-11"/>
        </w:rPr>
        <w:t xml:space="preserve"> </w:t>
      </w:r>
      <w:r w:rsidRPr="0068259B">
        <w:rPr>
          <w:rFonts w:ascii="Times New Roman" w:eastAsia="Times New Roman" w:hAnsi="Times New Roman" w:cs="Times New Roman"/>
        </w:rPr>
        <w:t>Manager</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Training</w:t>
      </w:r>
    </w:p>
    <w:p w14:paraId="4C3158CD" w14:textId="77777777" w:rsidR="008057CE" w:rsidRPr="0068259B" w:rsidRDefault="008057CE" w:rsidP="008057CE">
      <w:pPr>
        <w:widowControl w:val="0"/>
        <w:autoSpaceDE w:val="0"/>
        <w:autoSpaceDN w:val="0"/>
        <w:adjustRightInd w:val="0"/>
        <w:spacing w:before="11" w:line="240" w:lineRule="auto"/>
        <w:contextualSpacing/>
        <w:rPr>
          <w:rFonts w:ascii="Times New Roman" w:eastAsia="Times New Roman" w:hAnsi="Times New Roman" w:cs="Times New Roman"/>
        </w:rPr>
      </w:pPr>
      <w:r w:rsidRPr="0068259B">
        <w:rPr>
          <w:rFonts w:ascii="Times New Roman" w:eastAsia="Times New Roman" w:hAnsi="Times New Roman" w:cs="Times New Roman"/>
          <w:position w:val="-1"/>
        </w:rPr>
        <w:t>199</w:t>
      </w:r>
      <w:r w:rsidRPr="0068259B">
        <w:rPr>
          <w:rFonts w:ascii="Times New Roman" w:eastAsia="Times New Roman" w:hAnsi="Times New Roman" w:cs="Times New Roman"/>
          <w:spacing w:val="-2"/>
          <w:position w:val="-1"/>
        </w:rPr>
        <w:t>4</w:t>
      </w:r>
      <w:r w:rsidRPr="0068259B">
        <w:rPr>
          <w:rFonts w:ascii="Times New Roman" w:eastAsia="Times New Roman" w:hAnsi="Times New Roman" w:cs="Times New Roman"/>
          <w:position w:val="-1"/>
        </w:rPr>
        <w:t>,</w:t>
      </w:r>
      <w:r w:rsidRPr="0068259B">
        <w:rPr>
          <w:rFonts w:ascii="Times New Roman" w:eastAsia="Times New Roman" w:hAnsi="Times New Roman" w:cs="Times New Roman"/>
          <w:spacing w:val="-5"/>
          <w:position w:val="-1"/>
        </w:rPr>
        <w:t xml:space="preserve"> </w:t>
      </w:r>
      <w:r w:rsidRPr="0068259B">
        <w:rPr>
          <w:rFonts w:ascii="Times New Roman" w:eastAsia="Times New Roman" w:hAnsi="Times New Roman" w:cs="Times New Roman"/>
          <w:position w:val="-1"/>
        </w:rPr>
        <w:t>B.A.</w:t>
      </w:r>
      <w:r w:rsidRPr="0068259B">
        <w:rPr>
          <w:rFonts w:ascii="Times New Roman" w:eastAsia="Times New Roman" w:hAnsi="Times New Roman" w:cs="Times New Roman"/>
          <w:spacing w:val="-4"/>
          <w:position w:val="-1"/>
        </w:rPr>
        <w:t xml:space="preserve"> </w:t>
      </w:r>
      <w:r w:rsidRPr="0068259B">
        <w:rPr>
          <w:rFonts w:ascii="Times New Roman" w:eastAsia="Times New Roman" w:hAnsi="Times New Roman" w:cs="Times New Roman"/>
          <w:position w:val="-1"/>
        </w:rPr>
        <w:t>(Marketing),</w:t>
      </w:r>
      <w:r w:rsidRPr="0068259B">
        <w:rPr>
          <w:rFonts w:ascii="Times New Roman" w:eastAsia="Times New Roman" w:hAnsi="Times New Roman" w:cs="Times New Roman"/>
          <w:spacing w:val="-14"/>
          <w:position w:val="-1"/>
        </w:rPr>
        <w:t xml:space="preserve"> </w:t>
      </w:r>
      <w:r w:rsidRPr="0068259B">
        <w:rPr>
          <w:rFonts w:ascii="Times New Roman" w:eastAsia="Times New Roman" w:hAnsi="Times New Roman" w:cs="Times New Roman"/>
          <w:position w:val="-1"/>
        </w:rPr>
        <w:t>Cal State</w:t>
      </w:r>
      <w:r w:rsidRPr="0068259B">
        <w:rPr>
          <w:rFonts w:ascii="Times New Roman" w:eastAsia="Times New Roman" w:hAnsi="Times New Roman" w:cs="Times New Roman"/>
          <w:spacing w:val="-4"/>
          <w:position w:val="-1"/>
        </w:rPr>
        <w:t xml:space="preserve"> </w:t>
      </w:r>
      <w:r w:rsidRPr="0068259B">
        <w:rPr>
          <w:rFonts w:ascii="Times New Roman" w:eastAsia="Times New Roman" w:hAnsi="Times New Roman" w:cs="Times New Roman"/>
          <w:position w:val="-1"/>
        </w:rPr>
        <w:t>Universit</w:t>
      </w:r>
      <w:r w:rsidRPr="0068259B">
        <w:rPr>
          <w:rFonts w:ascii="Times New Roman" w:eastAsia="Times New Roman" w:hAnsi="Times New Roman" w:cs="Times New Roman"/>
          <w:spacing w:val="-2"/>
          <w:position w:val="-1"/>
        </w:rPr>
        <w:t>y</w:t>
      </w:r>
      <w:r w:rsidRPr="0068259B">
        <w:rPr>
          <w:rFonts w:ascii="Times New Roman" w:eastAsia="Times New Roman" w:hAnsi="Times New Roman" w:cs="Times New Roman"/>
          <w:position w:val="-1"/>
        </w:rPr>
        <w:t>,</w:t>
      </w:r>
      <w:r w:rsidRPr="0068259B">
        <w:rPr>
          <w:rFonts w:ascii="Times New Roman" w:eastAsia="Times New Roman" w:hAnsi="Times New Roman" w:cs="Times New Roman"/>
          <w:spacing w:val="-10"/>
          <w:position w:val="-1"/>
        </w:rPr>
        <w:t xml:space="preserve"> </w:t>
      </w:r>
      <w:r w:rsidRPr="0068259B">
        <w:rPr>
          <w:rFonts w:ascii="Times New Roman" w:eastAsia="Times New Roman" w:hAnsi="Times New Roman" w:cs="Times New Roman"/>
          <w:spacing w:val="-5"/>
          <w:position w:val="-1"/>
        </w:rPr>
        <w:t>F</w:t>
      </w:r>
      <w:r w:rsidRPr="0068259B">
        <w:rPr>
          <w:rFonts w:ascii="Times New Roman" w:eastAsia="Times New Roman" w:hAnsi="Times New Roman" w:cs="Times New Roman"/>
          <w:spacing w:val="-3"/>
          <w:position w:val="-1"/>
        </w:rPr>
        <w:t>u</w:t>
      </w:r>
      <w:r w:rsidRPr="0068259B">
        <w:rPr>
          <w:rFonts w:ascii="Times New Roman" w:eastAsia="Times New Roman" w:hAnsi="Times New Roman" w:cs="Times New Roman"/>
          <w:position w:val="-1"/>
        </w:rPr>
        <w:t>ll</w:t>
      </w:r>
      <w:r w:rsidRPr="0068259B">
        <w:rPr>
          <w:rFonts w:ascii="Times New Roman" w:eastAsia="Times New Roman" w:hAnsi="Times New Roman" w:cs="Times New Roman"/>
          <w:spacing w:val="-5"/>
          <w:position w:val="-1"/>
        </w:rPr>
        <w:t>e</w:t>
      </w:r>
      <w:r w:rsidRPr="0068259B">
        <w:rPr>
          <w:rFonts w:ascii="Times New Roman" w:eastAsia="Times New Roman" w:hAnsi="Times New Roman" w:cs="Times New Roman"/>
          <w:position w:val="-1"/>
        </w:rPr>
        <w:t>rton</w:t>
      </w:r>
    </w:p>
    <w:p w14:paraId="1C289F12" w14:textId="77777777" w:rsidR="008057CE" w:rsidRPr="0068259B" w:rsidRDefault="008057CE" w:rsidP="008057CE">
      <w:pPr>
        <w:widowControl w:val="0"/>
        <w:autoSpaceDE w:val="0"/>
        <w:autoSpaceDN w:val="0"/>
        <w:adjustRightInd w:val="0"/>
        <w:spacing w:before="1" w:line="240" w:lineRule="auto"/>
        <w:contextualSpacing/>
        <w:rPr>
          <w:rFonts w:ascii="Times New Roman" w:eastAsia="Times New Roman" w:hAnsi="Times New Roman" w:cs="Times New Roman"/>
        </w:rPr>
      </w:pPr>
    </w:p>
    <w:p w14:paraId="5D6B2CE9" w14:textId="77777777" w:rsidR="008057CE" w:rsidRPr="00875298" w:rsidRDefault="008057CE" w:rsidP="008057CE">
      <w:pPr>
        <w:widowControl w:val="0"/>
        <w:autoSpaceDE w:val="0"/>
        <w:autoSpaceDN w:val="0"/>
        <w:adjustRightInd w:val="0"/>
        <w:spacing w:line="240" w:lineRule="auto"/>
        <w:contextualSpacing/>
        <w:rPr>
          <w:rFonts w:ascii="Franklin Gothic Demi Cond" w:eastAsia="Times New Roman" w:hAnsi="Franklin Gothic Demi Cond" w:cs="Franklin Gothic Demi Cond"/>
          <w:sz w:val="23"/>
          <w:szCs w:val="23"/>
          <w:u w:val="single"/>
          <w:lang w:val="fr-FR"/>
        </w:rPr>
      </w:pPr>
      <w:r w:rsidRPr="00875298">
        <w:rPr>
          <w:rFonts w:ascii="Franklin Gothic Demi Cond" w:eastAsia="Times New Roman" w:hAnsi="Franklin Gothic Demi Cond" w:cs="Franklin Gothic Demi Cond"/>
          <w:sz w:val="23"/>
          <w:szCs w:val="23"/>
          <w:u w:val="single"/>
          <w:lang w:val="fr-FR"/>
        </w:rPr>
        <w:t>Publica</w:t>
      </w:r>
      <w:r w:rsidRPr="00875298">
        <w:rPr>
          <w:rFonts w:ascii="Franklin Gothic Demi Cond" w:eastAsia="Times New Roman" w:hAnsi="Franklin Gothic Demi Cond" w:cs="Franklin Gothic Demi Cond"/>
          <w:spacing w:val="-1"/>
          <w:sz w:val="23"/>
          <w:szCs w:val="23"/>
          <w:u w:val="single"/>
          <w:lang w:val="fr-FR"/>
        </w:rPr>
        <w:t>t</w:t>
      </w:r>
      <w:r w:rsidRPr="00875298">
        <w:rPr>
          <w:rFonts w:ascii="Franklin Gothic Demi Cond" w:eastAsia="Times New Roman" w:hAnsi="Franklin Gothic Demi Cond" w:cs="Franklin Gothic Demi Cond"/>
          <w:sz w:val="23"/>
          <w:szCs w:val="23"/>
          <w:u w:val="single"/>
          <w:lang w:val="fr-FR"/>
        </w:rPr>
        <w:t>ion</w:t>
      </w:r>
    </w:p>
    <w:p w14:paraId="73A6C966" w14:textId="77777777" w:rsidR="008057CE" w:rsidRPr="00875298" w:rsidRDefault="008057CE" w:rsidP="008057CE">
      <w:pPr>
        <w:widowControl w:val="0"/>
        <w:autoSpaceDE w:val="0"/>
        <w:autoSpaceDN w:val="0"/>
        <w:adjustRightInd w:val="0"/>
        <w:spacing w:before="2" w:line="240" w:lineRule="auto"/>
        <w:contextualSpacing/>
        <w:rPr>
          <w:rFonts w:ascii="Franklin Gothic Demi Cond" w:eastAsia="Times New Roman" w:hAnsi="Franklin Gothic Demi Cond" w:cs="Franklin Gothic Demi Cond"/>
          <w:sz w:val="10"/>
          <w:szCs w:val="10"/>
          <w:lang w:val="fr-FR"/>
        </w:rPr>
      </w:pPr>
    </w:p>
    <w:p w14:paraId="60893754"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875298">
        <w:rPr>
          <w:rFonts w:ascii="Times New Roman" w:eastAsia="Times New Roman" w:hAnsi="Times New Roman" w:cs="Times New Roman"/>
          <w:lang w:val="fr-FR"/>
        </w:rPr>
        <w:t>Quinn,</w:t>
      </w:r>
      <w:r w:rsidRPr="00875298">
        <w:rPr>
          <w:rFonts w:ascii="Times New Roman" w:eastAsia="Times New Roman" w:hAnsi="Times New Roman" w:cs="Times New Roman"/>
          <w:spacing w:val="-6"/>
          <w:lang w:val="fr-FR"/>
        </w:rPr>
        <w:t xml:space="preserve"> </w:t>
      </w:r>
      <w:r w:rsidRPr="00875298">
        <w:rPr>
          <w:rFonts w:ascii="Times New Roman" w:eastAsia="Times New Roman" w:hAnsi="Times New Roman" w:cs="Times New Roman"/>
          <w:lang w:val="fr-FR"/>
        </w:rPr>
        <w:t>M.P.,</w:t>
      </w:r>
      <w:r w:rsidRPr="00875298">
        <w:rPr>
          <w:rFonts w:ascii="Times New Roman" w:eastAsia="Times New Roman" w:hAnsi="Times New Roman" w:cs="Times New Roman"/>
          <w:spacing w:val="-5"/>
          <w:lang w:val="fr-FR"/>
        </w:rPr>
        <w:t xml:space="preserve"> </w:t>
      </w:r>
      <w:r w:rsidRPr="00875298">
        <w:rPr>
          <w:rFonts w:ascii="Times New Roman" w:eastAsia="Times New Roman" w:hAnsi="Times New Roman" w:cs="Times New Roman"/>
          <w:lang w:val="fr-FR"/>
        </w:rPr>
        <w:t>Wencel,</w:t>
      </w:r>
      <w:r w:rsidRPr="00875298">
        <w:rPr>
          <w:rFonts w:ascii="Times New Roman" w:eastAsia="Times New Roman" w:hAnsi="Times New Roman" w:cs="Times New Roman"/>
          <w:spacing w:val="-8"/>
          <w:lang w:val="fr-FR"/>
        </w:rPr>
        <w:t xml:space="preserve"> </w:t>
      </w:r>
      <w:r w:rsidRPr="00875298">
        <w:rPr>
          <w:rFonts w:ascii="Times New Roman" w:eastAsia="Times New Roman" w:hAnsi="Times New Roman" w:cs="Times New Roman"/>
          <w:lang w:val="fr-FR"/>
        </w:rPr>
        <w:t>F.E.,</w:t>
      </w:r>
      <w:r w:rsidRPr="00875298">
        <w:rPr>
          <w:rFonts w:ascii="Times New Roman" w:eastAsia="Times New Roman" w:hAnsi="Times New Roman" w:cs="Times New Roman"/>
          <w:spacing w:val="-4"/>
          <w:lang w:val="fr-FR"/>
        </w:rPr>
        <w:t xml:space="preserve"> </w:t>
      </w:r>
      <w:r w:rsidRPr="00875298">
        <w:rPr>
          <w:rFonts w:ascii="Times New Roman" w:eastAsia="Times New Roman" w:hAnsi="Times New Roman" w:cs="Times New Roman"/>
          <w:lang w:val="fr-FR"/>
        </w:rPr>
        <w:t>&amp;</w:t>
      </w:r>
      <w:r w:rsidRPr="00875298">
        <w:rPr>
          <w:rFonts w:ascii="Times New Roman" w:eastAsia="Times New Roman" w:hAnsi="Times New Roman" w:cs="Times New Roman"/>
          <w:spacing w:val="-2"/>
          <w:lang w:val="fr-FR"/>
        </w:rPr>
        <w:t xml:space="preserve"> </w:t>
      </w:r>
      <w:r w:rsidRPr="00875298">
        <w:rPr>
          <w:rFonts w:ascii="Times New Roman" w:eastAsia="Times New Roman" w:hAnsi="Times New Roman" w:cs="Times New Roman"/>
          <w:lang w:val="fr-FR"/>
        </w:rPr>
        <w:t>Durrani,</w:t>
      </w:r>
      <w:r w:rsidRPr="00875298">
        <w:rPr>
          <w:rFonts w:ascii="Times New Roman" w:eastAsia="Times New Roman" w:hAnsi="Times New Roman" w:cs="Times New Roman"/>
          <w:spacing w:val="-7"/>
          <w:lang w:val="fr-FR"/>
        </w:rPr>
        <w:t xml:space="preserve"> </w:t>
      </w:r>
      <w:r w:rsidRPr="00875298">
        <w:rPr>
          <w:rFonts w:ascii="Times New Roman" w:eastAsia="Times New Roman" w:hAnsi="Times New Roman" w:cs="Times New Roman"/>
          <w:lang w:val="fr-FR"/>
        </w:rPr>
        <w:t>A.S.</w:t>
      </w:r>
      <w:r w:rsidRPr="00875298">
        <w:rPr>
          <w:rFonts w:ascii="Times New Roman" w:eastAsia="Times New Roman" w:hAnsi="Times New Roman" w:cs="Times New Roman"/>
          <w:spacing w:val="-4"/>
          <w:lang w:val="fr-FR"/>
        </w:rPr>
        <w:t xml:space="preserve"> </w:t>
      </w:r>
      <w:r w:rsidRPr="00875298">
        <w:rPr>
          <w:rFonts w:ascii="Times New Roman" w:eastAsia="Times New Roman" w:hAnsi="Times New Roman" w:cs="Times New Roman"/>
          <w:lang w:val="fr-FR"/>
        </w:rPr>
        <w:t>(2010).</w:t>
      </w:r>
      <w:r w:rsidRPr="00875298">
        <w:rPr>
          <w:rFonts w:ascii="Times New Roman" w:eastAsia="Times New Roman" w:hAnsi="Times New Roman" w:cs="Times New Roman"/>
          <w:spacing w:val="49"/>
          <w:lang w:val="fr-FR"/>
        </w:rPr>
        <w:t xml:space="preserve"> </w:t>
      </w:r>
      <w:r w:rsidRPr="0068259B">
        <w:rPr>
          <w:rFonts w:ascii="Times New Roman" w:eastAsia="Times New Roman" w:hAnsi="Times New Roman" w:cs="Times New Roman"/>
        </w:rPr>
        <w:t>Deploying</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Data</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Envelopment</w:t>
      </w:r>
      <w:r w:rsidRPr="0068259B">
        <w:rPr>
          <w:rFonts w:ascii="Times New Roman" w:eastAsia="Times New Roman" w:hAnsi="Times New Roman" w:cs="Times New Roman"/>
          <w:spacing w:val="-13"/>
        </w:rPr>
        <w:t xml:space="preserve"> </w:t>
      </w:r>
      <w:r w:rsidRPr="0068259B">
        <w:rPr>
          <w:rFonts w:ascii="Times New Roman" w:eastAsia="Times New Roman" w:hAnsi="Times New Roman" w:cs="Times New Roman"/>
        </w:rPr>
        <w:t>Analysis</w:t>
      </w:r>
      <w:r w:rsidRPr="0068259B">
        <w:rPr>
          <w:rFonts w:ascii="Times New Roman" w:eastAsia="Times New Roman" w:hAnsi="Times New Roman" w:cs="Times New Roman"/>
          <w:spacing w:val="-9"/>
        </w:rPr>
        <w:t xml:space="preserve"> </w:t>
      </w:r>
      <w:r w:rsidRPr="0068259B">
        <w:rPr>
          <w:rFonts w:ascii="Times New Roman" w:eastAsia="Times New Roman" w:hAnsi="Times New Roman" w:cs="Times New Roman"/>
        </w:rPr>
        <w:t>to</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Benchmark</w:t>
      </w:r>
    </w:p>
    <w:p w14:paraId="0B1C734D" w14:textId="77777777" w:rsidR="008057CE" w:rsidRPr="0068259B" w:rsidRDefault="008057CE" w:rsidP="008057CE">
      <w:pPr>
        <w:widowControl w:val="0"/>
        <w:autoSpaceDE w:val="0"/>
        <w:autoSpaceDN w:val="0"/>
        <w:adjustRightInd w:val="0"/>
        <w:spacing w:line="240" w:lineRule="auto"/>
        <w:ind w:right="777"/>
        <w:contextualSpacing/>
        <w:jc w:val="center"/>
        <w:rPr>
          <w:rFonts w:ascii="Times New Roman" w:eastAsia="Times New Roman" w:hAnsi="Times New Roman" w:cs="Times New Roman"/>
        </w:rPr>
      </w:pPr>
      <w:r w:rsidRPr="0068259B">
        <w:rPr>
          <w:rFonts w:ascii="Times New Roman" w:eastAsia="Times New Roman" w:hAnsi="Times New Roman" w:cs="Times New Roman"/>
          <w:position w:val="-1"/>
        </w:rPr>
        <w:t>Productivity</w:t>
      </w:r>
      <w:r w:rsidRPr="0068259B">
        <w:rPr>
          <w:rFonts w:ascii="Times New Roman" w:eastAsia="Times New Roman" w:hAnsi="Times New Roman" w:cs="Times New Roman"/>
          <w:spacing w:val="-12"/>
          <w:position w:val="-1"/>
        </w:rPr>
        <w:t xml:space="preserve"> </w:t>
      </w:r>
      <w:r w:rsidRPr="0068259B">
        <w:rPr>
          <w:rFonts w:ascii="Times New Roman" w:eastAsia="Times New Roman" w:hAnsi="Times New Roman" w:cs="Times New Roman"/>
          <w:position w:val="-1"/>
        </w:rPr>
        <w:t>in</w:t>
      </w:r>
      <w:r w:rsidRPr="0068259B">
        <w:rPr>
          <w:rFonts w:ascii="Times New Roman" w:eastAsia="Times New Roman" w:hAnsi="Times New Roman" w:cs="Times New Roman"/>
          <w:spacing w:val="-2"/>
          <w:position w:val="-1"/>
        </w:rPr>
        <w:t xml:space="preserve"> </w:t>
      </w:r>
      <w:r w:rsidRPr="0068259B">
        <w:rPr>
          <w:rFonts w:ascii="Times New Roman" w:eastAsia="Times New Roman" w:hAnsi="Times New Roman" w:cs="Times New Roman"/>
          <w:position w:val="-1"/>
        </w:rPr>
        <w:t>Multi-unit</w:t>
      </w:r>
      <w:r w:rsidRPr="0068259B">
        <w:rPr>
          <w:rFonts w:ascii="Times New Roman" w:eastAsia="Times New Roman" w:hAnsi="Times New Roman" w:cs="Times New Roman"/>
          <w:spacing w:val="-10"/>
          <w:position w:val="-1"/>
        </w:rPr>
        <w:t xml:space="preserve"> </w:t>
      </w:r>
      <w:r w:rsidRPr="0068259B">
        <w:rPr>
          <w:rFonts w:ascii="Times New Roman" w:eastAsia="Times New Roman" w:hAnsi="Times New Roman" w:cs="Times New Roman"/>
          <w:position w:val="-1"/>
        </w:rPr>
        <w:t>Contract</w:t>
      </w:r>
      <w:r w:rsidRPr="0068259B">
        <w:rPr>
          <w:rFonts w:ascii="Times New Roman" w:eastAsia="Times New Roman" w:hAnsi="Times New Roman" w:cs="Times New Roman"/>
          <w:spacing w:val="-9"/>
          <w:position w:val="-1"/>
        </w:rPr>
        <w:t xml:space="preserve"> </w:t>
      </w:r>
      <w:r w:rsidRPr="0068259B">
        <w:rPr>
          <w:rFonts w:ascii="Times New Roman" w:eastAsia="Times New Roman" w:hAnsi="Times New Roman" w:cs="Times New Roman"/>
          <w:position w:val="-1"/>
        </w:rPr>
        <w:t>Food</w:t>
      </w:r>
      <w:r w:rsidRPr="0068259B">
        <w:rPr>
          <w:rFonts w:ascii="Times New Roman" w:eastAsia="Times New Roman" w:hAnsi="Times New Roman" w:cs="Times New Roman"/>
          <w:spacing w:val="-5"/>
          <w:position w:val="-1"/>
        </w:rPr>
        <w:t xml:space="preserve"> </w:t>
      </w:r>
      <w:r w:rsidRPr="0068259B">
        <w:rPr>
          <w:rFonts w:ascii="Times New Roman" w:eastAsia="Times New Roman" w:hAnsi="Times New Roman" w:cs="Times New Roman"/>
          <w:position w:val="-1"/>
        </w:rPr>
        <w:t>Service</w:t>
      </w:r>
      <w:r w:rsidRPr="0068259B">
        <w:rPr>
          <w:rFonts w:ascii="Times New Roman" w:eastAsia="Times New Roman" w:hAnsi="Times New Roman" w:cs="Times New Roman"/>
          <w:spacing w:val="-8"/>
          <w:position w:val="-1"/>
        </w:rPr>
        <w:t xml:space="preserve"> </w:t>
      </w:r>
      <w:r w:rsidRPr="0068259B">
        <w:rPr>
          <w:rFonts w:ascii="Times New Roman" w:eastAsia="Times New Roman" w:hAnsi="Times New Roman" w:cs="Times New Roman"/>
          <w:position w:val="-1"/>
        </w:rPr>
        <w:t>Operations.</w:t>
      </w:r>
      <w:r w:rsidRPr="0068259B">
        <w:rPr>
          <w:rFonts w:ascii="Times New Roman" w:eastAsia="Times New Roman" w:hAnsi="Times New Roman" w:cs="Times New Roman"/>
          <w:spacing w:val="-11"/>
          <w:position w:val="-1"/>
        </w:rPr>
        <w:t xml:space="preserve"> </w:t>
      </w:r>
      <w:r w:rsidRPr="0068259B">
        <w:rPr>
          <w:rFonts w:ascii="Times New Roman" w:eastAsia="Times New Roman" w:hAnsi="Times New Roman" w:cs="Times New Roman"/>
          <w:i/>
          <w:iCs/>
          <w:position w:val="-1"/>
        </w:rPr>
        <w:t>Hospitality</w:t>
      </w:r>
      <w:r w:rsidRPr="0068259B">
        <w:rPr>
          <w:rFonts w:ascii="Times New Roman" w:eastAsia="Times New Roman" w:hAnsi="Times New Roman" w:cs="Times New Roman"/>
          <w:i/>
          <w:iCs/>
          <w:spacing w:val="-11"/>
          <w:position w:val="-1"/>
        </w:rPr>
        <w:t xml:space="preserve"> </w:t>
      </w:r>
      <w:r w:rsidRPr="0068259B">
        <w:rPr>
          <w:rFonts w:ascii="Times New Roman" w:eastAsia="Times New Roman" w:hAnsi="Times New Roman" w:cs="Times New Roman"/>
          <w:i/>
          <w:iCs/>
          <w:position w:val="-1"/>
        </w:rPr>
        <w:t>Revie</w:t>
      </w:r>
      <w:r w:rsidRPr="0068259B">
        <w:rPr>
          <w:rFonts w:ascii="Times New Roman" w:eastAsia="Times New Roman" w:hAnsi="Times New Roman" w:cs="Times New Roman"/>
          <w:i/>
          <w:iCs/>
          <w:spacing w:val="-1"/>
          <w:position w:val="-1"/>
        </w:rPr>
        <w:t>w</w:t>
      </w:r>
      <w:r w:rsidRPr="0068259B">
        <w:rPr>
          <w:rFonts w:ascii="Times New Roman" w:eastAsia="Times New Roman" w:hAnsi="Times New Roman" w:cs="Times New Roman"/>
          <w:position w:val="-1"/>
        </w:rPr>
        <w:t>,</w:t>
      </w:r>
      <w:r w:rsidRPr="0068259B">
        <w:rPr>
          <w:rFonts w:ascii="Times New Roman" w:eastAsia="Times New Roman" w:hAnsi="Times New Roman" w:cs="Times New Roman"/>
          <w:spacing w:val="-1"/>
          <w:position w:val="-1"/>
        </w:rPr>
        <w:t xml:space="preserve"> </w:t>
      </w:r>
      <w:r w:rsidRPr="0068259B">
        <w:rPr>
          <w:rFonts w:ascii="Times New Roman" w:eastAsia="Times New Roman" w:hAnsi="Times New Roman" w:cs="Times New Roman"/>
          <w:position w:val="-1"/>
        </w:rPr>
        <w:t>28(2),</w:t>
      </w:r>
      <w:r w:rsidRPr="0068259B">
        <w:rPr>
          <w:rFonts w:ascii="Times New Roman" w:eastAsia="Times New Roman" w:hAnsi="Times New Roman" w:cs="Times New Roman"/>
          <w:spacing w:val="-5"/>
          <w:position w:val="-1"/>
        </w:rPr>
        <w:t xml:space="preserve"> </w:t>
      </w:r>
      <w:r w:rsidRPr="0068259B">
        <w:rPr>
          <w:rFonts w:ascii="Times New Roman" w:eastAsia="Times New Roman" w:hAnsi="Times New Roman" w:cs="Times New Roman"/>
          <w:w w:val="99"/>
          <w:position w:val="-1"/>
        </w:rPr>
        <w:t>12-28</w:t>
      </w:r>
    </w:p>
    <w:p w14:paraId="5D800605" w14:textId="77777777" w:rsidR="008057CE" w:rsidRPr="0068259B" w:rsidRDefault="008057CE" w:rsidP="008057CE">
      <w:pPr>
        <w:widowControl w:val="0"/>
        <w:autoSpaceDE w:val="0"/>
        <w:autoSpaceDN w:val="0"/>
        <w:adjustRightInd w:val="0"/>
        <w:spacing w:before="19" w:line="240" w:lineRule="auto"/>
        <w:contextualSpacing/>
        <w:rPr>
          <w:rFonts w:ascii="Times New Roman" w:eastAsia="Times New Roman" w:hAnsi="Times New Roman" w:cs="Times New Roman"/>
        </w:rPr>
      </w:pPr>
    </w:p>
    <w:p w14:paraId="1373DEBD" w14:textId="77777777" w:rsidR="008057CE" w:rsidRPr="0068259B" w:rsidRDefault="008057CE" w:rsidP="008057CE">
      <w:pPr>
        <w:widowControl w:val="0"/>
        <w:autoSpaceDE w:val="0"/>
        <w:autoSpaceDN w:val="0"/>
        <w:adjustRightInd w:val="0"/>
        <w:spacing w:before="35" w:line="240" w:lineRule="auto"/>
        <w:contextualSpacing/>
        <w:rPr>
          <w:rFonts w:ascii="Franklin Gothic Demi Cond" w:eastAsia="Times New Roman" w:hAnsi="Franklin Gothic Demi Cond" w:cs="Franklin Gothic Demi Cond"/>
          <w:sz w:val="23"/>
          <w:szCs w:val="23"/>
        </w:rPr>
      </w:pPr>
      <w:r w:rsidRPr="0068259B">
        <w:rPr>
          <w:rFonts w:ascii="Franklin Gothic Demi Cond" w:eastAsia="Times New Roman" w:hAnsi="Franklin Gothic Demi Cond" w:cs="Franklin Gothic Demi Cond"/>
          <w:sz w:val="23"/>
          <w:szCs w:val="23"/>
          <w:u w:val="single"/>
        </w:rPr>
        <w:t>Certifi</w:t>
      </w:r>
      <w:r w:rsidRPr="0068259B">
        <w:rPr>
          <w:rFonts w:ascii="Franklin Gothic Demi Cond" w:eastAsia="Times New Roman" w:hAnsi="Franklin Gothic Demi Cond" w:cs="Franklin Gothic Demi Cond"/>
          <w:spacing w:val="-2"/>
          <w:sz w:val="23"/>
          <w:szCs w:val="23"/>
          <w:u w:val="single"/>
        </w:rPr>
        <w:t>c</w:t>
      </w:r>
      <w:r w:rsidRPr="0068259B">
        <w:rPr>
          <w:rFonts w:ascii="Franklin Gothic Demi Cond" w:eastAsia="Times New Roman" w:hAnsi="Franklin Gothic Demi Cond" w:cs="Franklin Gothic Demi Cond"/>
          <w:sz w:val="23"/>
          <w:szCs w:val="23"/>
          <w:u w:val="single"/>
        </w:rPr>
        <w:t>ati</w:t>
      </w:r>
      <w:r w:rsidRPr="0068259B">
        <w:rPr>
          <w:rFonts w:ascii="Franklin Gothic Demi Cond" w:eastAsia="Times New Roman" w:hAnsi="Franklin Gothic Demi Cond" w:cs="Franklin Gothic Demi Cond"/>
          <w:spacing w:val="-2"/>
          <w:sz w:val="23"/>
          <w:szCs w:val="23"/>
          <w:u w:val="single"/>
        </w:rPr>
        <w:t>o</w:t>
      </w:r>
      <w:r w:rsidRPr="0068259B">
        <w:rPr>
          <w:rFonts w:ascii="Franklin Gothic Demi Cond" w:eastAsia="Times New Roman" w:hAnsi="Franklin Gothic Demi Cond" w:cs="Franklin Gothic Demi Cond"/>
          <w:sz w:val="23"/>
          <w:szCs w:val="23"/>
          <w:u w:val="single"/>
        </w:rPr>
        <w:t>ns</w:t>
      </w:r>
    </w:p>
    <w:p w14:paraId="5F34A1DF" w14:textId="77777777" w:rsidR="008057CE" w:rsidRPr="0068259B" w:rsidRDefault="008057CE" w:rsidP="008057CE">
      <w:pPr>
        <w:widowControl w:val="0"/>
        <w:autoSpaceDE w:val="0"/>
        <w:autoSpaceDN w:val="0"/>
        <w:adjustRightInd w:val="0"/>
        <w:spacing w:before="43" w:line="240" w:lineRule="auto"/>
        <w:contextualSpacing/>
        <w:rPr>
          <w:rFonts w:ascii="Times New Roman" w:eastAsia="Times New Roman" w:hAnsi="Times New Roman" w:cs="Times New Roman"/>
        </w:rPr>
      </w:pPr>
      <w:r w:rsidRPr="0068259B">
        <w:rPr>
          <w:rFonts w:ascii="Times New Roman" w:eastAsia="Times New Roman" w:hAnsi="Times New Roman" w:cs="Times New Roman"/>
        </w:rPr>
        <w:t>Prof</w:t>
      </w:r>
      <w:r w:rsidRPr="0068259B">
        <w:rPr>
          <w:rFonts w:ascii="Times New Roman" w:eastAsia="Times New Roman" w:hAnsi="Times New Roman" w:cs="Times New Roman"/>
          <w:spacing w:val="1"/>
        </w:rPr>
        <w:t>e</w:t>
      </w:r>
      <w:r w:rsidRPr="0068259B">
        <w:rPr>
          <w:rFonts w:ascii="Times New Roman" w:eastAsia="Times New Roman" w:hAnsi="Times New Roman" w:cs="Times New Roman"/>
        </w:rPr>
        <w:t>ss</w:t>
      </w:r>
      <w:r w:rsidRPr="0068259B">
        <w:rPr>
          <w:rFonts w:ascii="Times New Roman" w:eastAsia="Times New Roman" w:hAnsi="Times New Roman" w:cs="Times New Roman"/>
          <w:spacing w:val="1"/>
        </w:rPr>
        <w:t>i</w:t>
      </w:r>
      <w:r w:rsidRPr="0068259B">
        <w:rPr>
          <w:rFonts w:ascii="Times New Roman" w:eastAsia="Times New Roman" w:hAnsi="Times New Roman" w:cs="Times New Roman"/>
        </w:rPr>
        <w:t>on</w:t>
      </w:r>
      <w:r w:rsidRPr="0068259B">
        <w:rPr>
          <w:rFonts w:ascii="Times New Roman" w:eastAsia="Times New Roman" w:hAnsi="Times New Roman" w:cs="Times New Roman"/>
          <w:spacing w:val="1"/>
        </w:rPr>
        <w:t>a</w:t>
      </w:r>
      <w:r w:rsidRPr="0068259B">
        <w:rPr>
          <w:rFonts w:ascii="Times New Roman" w:eastAsia="Times New Roman" w:hAnsi="Times New Roman" w:cs="Times New Roman"/>
        </w:rPr>
        <w:t>l</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spacing w:val="1"/>
        </w:rPr>
        <w:t>i</w:t>
      </w:r>
      <w:r w:rsidRPr="0068259B">
        <w:rPr>
          <w:rFonts w:ascii="Times New Roman" w:eastAsia="Times New Roman" w:hAnsi="Times New Roman" w:cs="Times New Roman"/>
        </w:rPr>
        <w:t>n Hu</w:t>
      </w:r>
      <w:r w:rsidRPr="0068259B">
        <w:rPr>
          <w:rFonts w:ascii="Times New Roman" w:eastAsia="Times New Roman" w:hAnsi="Times New Roman" w:cs="Times New Roman"/>
          <w:spacing w:val="1"/>
        </w:rPr>
        <w:t>ma</w:t>
      </w:r>
      <w:r w:rsidRPr="0068259B">
        <w:rPr>
          <w:rFonts w:ascii="Times New Roman" w:eastAsia="Times New Roman" w:hAnsi="Times New Roman" w:cs="Times New Roman"/>
        </w:rPr>
        <w:t>n</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R</w:t>
      </w:r>
      <w:r w:rsidRPr="0068259B">
        <w:rPr>
          <w:rFonts w:ascii="Times New Roman" w:eastAsia="Times New Roman" w:hAnsi="Times New Roman" w:cs="Times New Roman"/>
          <w:spacing w:val="1"/>
        </w:rPr>
        <w:t>e</w:t>
      </w:r>
      <w:r w:rsidRPr="0068259B">
        <w:rPr>
          <w:rFonts w:ascii="Times New Roman" w:eastAsia="Times New Roman" w:hAnsi="Times New Roman" w:cs="Times New Roman"/>
        </w:rPr>
        <w:t>sour</w:t>
      </w:r>
      <w:r w:rsidRPr="0068259B">
        <w:rPr>
          <w:rFonts w:ascii="Times New Roman" w:eastAsia="Times New Roman" w:hAnsi="Times New Roman" w:cs="Times New Roman"/>
          <w:spacing w:val="1"/>
        </w:rPr>
        <w:t>ce</w:t>
      </w:r>
      <w:r w:rsidRPr="0068259B">
        <w:rPr>
          <w:rFonts w:ascii="Times New Roman" w:eastAsia="Times New Roman" w:hAnsi="Times New Roman" w:cs="Times New Roman"/>
        </w:rPr>
        <w:t>s</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(PHR)</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C</w:t>
      </w:r>
      <w:r w:rsidRPr="0068259B">
        <w:rPr>
          <w:rFonts w:ascii="Times New Roman" w:eastAsia="Times New Roman" w:hAnsi="Times New Roman" w:cs="Times New Roman"/>
          <w:spacing w:val="1"/>
        </w:rPr>
        <w:t>e</w:t>
      </w:r>
      <w:r w:rsidRPr="0068259B">
        <w:rPr>
          <w:rFonts w:ascii="Times New Roman" w:eastAsia="Times New Roman" w:hAnsi="Times New Roman" w:cs="Times New Roman"/>
        </w:rPr>
        <w:t>r</w:t>
      </w:r>
      <w:r w:rsidRPr="0068259B">
        <w:rPr>
          <w:rFonts w:ascii="Times New Roman" w:eastAsia="Times New Roman" w:hAnsi="Times New Roman" w:cs="Times New Roman"/>
          <w:spacing w:val="1"/>
        </w:rPr>
        <w:t>ti</w:t>
      </w:r>
      <w:r w:rsidRPr="0068259B">
        <w:rPr>
          <w:rFonts w:ascii="Times New Roman" w:eastAsia="Times New Roman" w:hAnsi="Times New Roman" w:cs="Times New Roman"/>
        </w:rPr>
        <w:t>f</w:t>
      </w:r>
      <w:r w:rsidRPr="0068259B">
        <w:rPr>
          <w:rFonts w:ascii="Times New Roman" w:eastAsia="Times New Roman" w:hAnsi="Times New Roman" w:cs="Times New Roman"/>
          <w:spacing w:val="1"/>
        </w:rPr>
        <w:t>ie</w:t>
      </w:r>
      <w:r w:rsidRPr="0068259B">
        <w:rPr>
          <w:rFonts w:ascii="Times New Roman" w:eastAsia="Times New Roman" w:hAnsi="Times New Roman" w:cs="Times New Roman"/>
        </w:rPr>
        <w:t>d,</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2013-2016</w:t>
      </w:r>
    </w:p>
    <w:p w14:paraId="0132BE1C" w14:textId="77777777" w:rsidR="008057CE" w:rsidRPr="0068259B" w:rsidRDefault="008057CE" w:rsidP="008057CE">
      <w:pPr>
        <w:widowControl w:val="0"/>
        <w:autoSpaceDE w:val="0"/>
        <w:autoSpaceDN w:val="0"/>
        <w:adjustRightInd w:val="0"/>
        <w:spacing w:before="33" w:line="240" w:lineRule="auto"/>
        <w:ind w:right="3380"/>
        <w:contextualSpacing/>
        <w:rPr>
          <w:rFonts w:ascii="Times New Roman" w:eastAsia="Times New Roman" w:hAnsi="Times New Roman" w:cs="Times New Roman"/>
        </w:rPr>
      </w:pPr>
      <w:r w:rsidRPr="0068259B">
        <w:rPr>
          <w:rFonts w:ascii="Times New Roman" w:eastAsia="Times New Roman" w:hAnsi="Times New Roman" w:cs="Times New Roman"/>
        </w:rPr>
        <w:t>HAACP, Serv</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Safe, Wine</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Expert</w:t>
      </w:r>
      <w:r w:rsidRPr="0068259B">
        <w:rPr>
          <w:rFonts w:ascii="Times New Roman" w:eastAsia="Times New Roman" w:hAnsi="Times New Roman" w:cs="Times New Roman"/>
          <w:spacing w:val="-9"/>
        </w:rPr>
        <w:t xml:space="preserve"> </w:t>
      </w:r>
      <w:r w:rsidRPr="0068259B">
        <w:rPr>
          <w:rFonts w:ascii="Times New Roman" w:eastAsia="Times New Roman" w:hAnsi="Times New Roman" w:cs="Times New Roman"/>
        </w:rPr>
        <w:t>Certification,</w:t>
      </w:r>
      <w:r w:rsidRPr="0068259B">
        <w:rPr>
          <w:rFonts w:ascii="Times New Roman" w:eastAsia="Times New Roman" w:hAnsi="Times New Roman" w:cs="Times New Roman"/>
          <w:spacing w:val="-11"/>
        </w:rPr>
        <w:t xml:space="preserve"> </w:t>
      </w:r>
      <w:r w:rsidRPr="0068259B">
        <w:rPr>
          <w:rFonts w:ascii="Times New Roman" w:eastAsia="Times New Roman" w:hAnsi="Times New Roman" w:cs="Times New Roman"/>
        </w:rPr>
        <w:t>Darden</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Restaurants</w:t>
      </w:r>
    </w:p>
    <w:p w14:paraId="12B3E056" w14:textId="77777777" w:rsidR="008057CE" w:rsidRPr="0068259B" w:rsidRDefault="008057CE" w:rsidP="008057CE">
      <w:pPr>
        <w:widowControl w:val="0"/>
        <w:autoSpaceDE w:val="0"/>
        <w:autoSpaceDN w:val="0"/>
        <w:adjustRightInd w:val="0"/>
        <w:spacing w:before="3" w:line="240" w:lineRule="auto"/>
        <w:contextualSpacing/>
        <w:rPr>
          <w:rFonts w:ascii="Times New Roman" w:eastAsia="Times New Roman" w:hAnsi="Times New Roman" w:cs="Times New Roman"/>
          <w:sz w:val="19"/>
          <w:szCs w:val="19"/>
        </w:rPr>
      </w:pPr>
    </w:p>
    <w:p w14:paraId="19B20482" w14:textId="77777777" w:rsidR="008057CE" w:rsidRPr="0068259B" w:rsidRDefault="008057CE" w:rsidP="008057CE">
      <w:pPr>
        <w:widowControl w:val="0"/>
        <w:autoSpaceDE w:val="0"/>
        <w:autoSpaceDN w:val="0"/>
        <w:adjustRightInd w:val="0"/>
        <w:spacing w:line="240" w:lineRule="auto"/>
        <w:contextualSpacing/>
        <w:rPr>
          <w:rFonts w:ascii="Franklin Gothic Demi Cond" w:eastAsia="Times New Roman" w:hAnsi="Franklin Gothic Demi Cond" w:cs="Franklin Gothic Demi Cond"/>
          <w:sz w:val="23"/>
          <w:szCs w:val="23"/>
        </w:rPr>
      </w:pPr>
      <w:r w:rsidRPr="0068259B">
        <w:rPr>
          <w:rFonts w:ascii="Franklin Gothic Demi Cond" w:eastAsia="Times New Roman" w:hAnsi="Franklin Gothic Demi Cond" w:cs="Franklin Gothic Demi Cond"/>
          <w:sz w:val="23"/>
          <w:szCs w:val="23"/>
          <w:u w:val="single"/>
        </w:rPr>
        <w:t>Professional</w:t>
      </w:r>
      <w:r w:rsidRPr="0068259B">
        <w:rPr>
          <w:rFonts w:ascii="Franklin Gothic Demi Cond" w:eastAsia="Times New Roman" w:hAnsi="Franklin Gothic Demi Cond" w:cs="Franklin Gothic Demi Cond"/>
          <w:spacing w:val="-1"/>
          <w:sz w:val="23"/>
          <w:szCs w:val="23"/>
          <w:u w:val="single"/>
        </w:rPr>
        <w:t xml:space="preserve"> </w:t>
      </w:r>
      <w:r w:rsidRPr="0068259B">
        <w:rPr>
          <w:rFonts w:ascii="Franklin Gothic Demi Cond" w:eastAsia="Times New Roman" w:hAnsi="Franklin Gothic Demi Cond" w:cs="Franklin Gothic Demi Cond"/>
          <w:sz w:val="23"/>
          <w:szCs w:val="23"/>
          <w:u w:val="single"/>
        </w:rPr>
        <w:t>Organizati</w:t>
      </w:r>
      <w:r w:rsidRPr="0068259B">
        <w:rPr>
          <w:rFonts w:ascii="Franklin Gothic Demi Cond" w:eastAsia="Times New Roman" w:hAnsi="Franklin Gothic Demi Cond" w:cs="Franklin Gothic Demi Cond"/>
          <w:spacing w:val="-2"/>
          <w:sz w:val="23"/>
          <w:szCs w:val="23"/>
          <w:u w:val="single"/>
        </w:rPr>
        <w:t>o</w:t>
      </w:r>
      <w:r w:rsidRPr="0068259B">
        <w:rPr>
          <w:rFonts w:ascii="Franklin Gothic Demi Cond" w:eastAsia="Times New Roman" w:hAnsi="Franklin Gothic Demi Cond" w:cs="Franklin Gothic Demi Cond"/>
          <w:sz w:val="23"/>
          <w:szCs w:val="23"/>
          <w:u w:val="single"/>
        </w:rPr>
        <w:t>ns</w:t>
      </w:r>
    </w:p>
    <w:p w14:paraId="5D63B638" w14:textId="77777777" w:rsidR="008057CE" w:rsidRPr="0068259B" w:rsidRDefault="008057CE" w:rsidP="008057CE">
      <w:pPr>
        <w:widowControl w:val="0"/>
        <w:autoSpaceDE w:val="0"/>
        <w:autoSpaceDN w:val="0"/>
        <w:adjustRightInd w:val="0"/>
        <w:spacing w:before="81" w:line="240" w:lineRule="auto"/>
        <w:contextualSpacing/>
        <w:rPr>
          <w:rFonts w:ascii="Times New Roman" w:eastAsia="Times New Roman" w:hAnsi="Times New Roman" w:cs="Times New Roman"/>
        </w:rPr>
      </w:pPr>
      <w:r w:rsidRPr="0068259B">
        <w:rPr>
          <w:rFonts w:ascii="Times New Roman" w:eastAsia="Times New Roman" w:hAnsi="Times New Roman" w:cs="Times New Roman"/>
        </w:rPr>
        <w:t>CSULB</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Hospitality</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Foodservice</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and</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rPr>
        <w:t>Hotel</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Management</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Advisory</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Board</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Member,</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2006</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rPr>
        <w:t>2013</w:t>
      </w:r>
    </w:p>
    <w:p w14:paraId="5552735F" w14:textId="77777777" w:rsidR="008057CE" w:rsidRPr="0068259B" w:rsidRDefault="008057CE" w:rsidP="008057CE">
      <w:pPr>
        <w:widowControl w:val="0"/>
        <w:autoSpaceDE w:val="0"/>
        <w:autoSpaceDN w:val="0"/>
        <w:adjustRightInd w:val="0"/>
        <w:spacing w:before="10" w:line="240" w:lineRule="auto"/>
        <w:contextualSpacing/>
        <w:rPr>
          <w:rFonts w:ascii="Times New Roman" w:eastAsia="Times New Roman" w:hAnsi="Times New Roman" w:cs="Times New Roman"/>
        </w:rPr>
      </w:pPr>
      <w:r w:rsidRPr="0068259B">
        <w:rPr>
          <w:rFonts w:ascii="Times New Roman" w:eastAsia="Times New Roman" w:hAnsi="Times New Roman" w:cs="Times New Roman"/>
        </w:rPr>
        <w:t>Council</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spacing w:val="-3"/>
        </w:rPr>
        <w:t>H</w:t>
      </w:r>
      <w:r w:rsidRPr="0068259B">
        <w:rPr>
          <w:rFonts w:ascii="Times New Roman" w:eastAsia="Times New Roman" w:hAnsi="Times New Roman" w:cs="Times New Roman"/>
          <w:spacing w:val="-1"/>
        </w:rPr>
        <w:t>o</w:t>
      </w:r>
      <w:r w:rsidRPr="0068259B">
        <w:rPr>
          <w:rFonts w:ascii="Times New Roman" w:eastAsia="Times New Roman" w:hAnsi="Times New Roman" w:cs="Times New Roman"/>
        </w:rPr>
        <w:t>tel</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And</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Restaurant</w:t>
      </w:r>
      <w:r w:rsidRPr="0068259B">
        <w:rPr>
          <w:rFonts w:ascii="Times New Roman" w:eastAsia="Times New Roman" w:hAnsi="Times New Roman" w:cs="Times New Roman"/>
          <w:spacing w:val="-9"/>
        </w:rPr>
        <w:t xml:space="preserve"> </w:t>
      </w:r>
      <w:r w:rsidRPr="0068259B">
        <w:rPr>
          <w:rFonts w:ascii="Times New Roman" w:eastAsia="Times New Roman" w:hAnsi="Times New Roman" w:cs="Times New Roman"/>
        </w:rPr>
        <w:t>Trainers</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(CHART),</w:t>
      </w:r>
      <w:r w:rsidRPr="0068259B">
        <w:rPr>
          <w:rFonts w:ascii="Times New Roman" w:eastAsia="Times New Roman" w:hAnsi="Times New Roman" w:cs="Times New Roman"/>
          <w:spacing w:val="-9"/>
        </w:rPr>
        <w:t xml:space="preserve"> </w:t>
      </w:r>
      <w:r w:rsidRPr="0068259B">
        <w:rPr>
          <w:rFonts w:ascii="Times New Roman" w:eastAsia="Times New Roman" w:hAnsi="Times New Roman" w:cs="Times New Roman"/>
        </w:rPr>
        <w:t>2001—Present</w:t>
      </w:r>
    </w:p>
    <w:p w14:paraId="5720F0C2" w14:textId="77777777" w:rsidR="008057CE" w:rsidRPr="0068259B" w:rsidRDefault="008057CE" w:rsidP="008057CE">
      <w:pPr>
        <w:widowControl w:val="0"/>
        <w:autoSpaceDE w:val="0"/>
        <w:autoSpaceDN w:val="0"/>
        <w:adjustRightInd w:val="0"/>
        <w:spacing w:before="10" w:line="240" w:lineRule="auto"/>
        <w:contextualSpacing/>
        <w:rPr>
          <w:rFonts w:ascii="Times New Roman" w:eastAsia="Times New Roman" w:hAnsi="Times New Roman" w:cs="Times New Roman"/>
        </w:rPr>
      </w:pPr>
      <w:r w:rsidRPr="0068259B">
        <w:rPr>
          <w:rFonts w:ascii="Times New Roman" w:eastAsia="Times New Roman" w:hAnsi="Times New Roman" w:cs="Times New Roman"/>
        </w:rPr>
        <w:t xml:space="preserve">Society of Human Resources Management (SHRM), 2015—Present </w:t>
      </w:r>
    </w:p>
    <w:p w14:paraId="25C115E0" w14:textId="77777777" w:rsidR="008057CE" w:rsidRPr="0068259B" w:rsidRDefault="008057CE" w:rsidP="008057CE">
      <w:pPr>
        <w:widowControl w:val="0"/>
        <w:autoSpaceDE w:val="0"/>
        <w:autoSpaceDN w:val="0"/>
        <w:adjustRightInd w:val="0"/>
        <w:spacing w:before="7" w:line="240" w:lineRule="auto"/>
        <w:contextualSpacing/>
        <w:rPr>
          <w:rFonts w:ascii="Times New Roman" w:eastAsia="Times New Roman" w:hAnsi="Times New Roman" w:cs="Times New Roman"/>
          <w:sz w:val="18"/>
          <w:szCs w:val="18"/>
        </w:rPr>
      </w:pPr>
    </w:p>
    <w:p w14:paraId="7B70EC37" w14:textId="77777777" w:rsidR="008057CE" w:rsidRPr="0068259B" w:rsidRDefault="008057CE" w:rsidP="008057CE">
      <w:pPr>
        <w:widowControl w:val="0"/>
        <w:autoSpaceDE w:val="0"/>
        <w:autoSpaceDN w:val="0"/>
        <w:adjustRightInd w:val="0"/>
        <w:spacing w:line="240" w:lineRule="auto"/>
        <w:contextualSpacing/>
        <w:rPr>
          <w:rFonts w:ascii="Franklin Gothic Demi Cond" w:eastAsia="Times New Roman" w:hAnsi="Franklin Gothic Demi Cond" w:cs="Franklin Gothic Demi Cond"/>
          <w:sz w:val="23"/>
          <w:szCs w:val="23"/>
        </w:rPr>
      </w:pPr>
      <w:r w:rsidRPr="0068259B">
        <w:rPr>
          <w:rFonts w:ascii="Franklin Gothic Demi Cond" w:eastAsia="Times New Roman" w:hAnsi="Franklin Gothic Demi Cond" w:cs="Franklin Gothic Demi Cond"/>
          <w:sz w:val="23"/>
          <w:szCs w:val="23"/>
          <w:u w:val="single"/>
        </w:rPr>
        <w:t>Positions Held</w:t>
      </w:r>
    </w:p>
    <w:p w14:paraId="362302E0" w14:textId="77777777" w:rsidR="008057CE" w:rsidRPr="0068259B" w:rsidRDefault="008057CE" w:rsidP="008057CE">
      <w:pPr>
        <w:widowControl w:val="0"/>
        <w:autoSpaceDE w:val="0"/>
        <w:autoSpaceDN w:val="0"/>
        <w:adjustRightInd w:val="0"/>
        <w:spacing w:before="64" w:line="240" w:lineRule="auto"/>
        <w:ind w:right="4571"/>
        <w:contextualSpacing/>
        <w:rPr>
          <w:rFonts w:ascii="Times New Roman" w:eastAsia="Times New Roman" w:hAnsi="Times New Roman" w:cs="Times New Roman"/>
        </w:rPr>
      </w:pPr>
      <w:r w:rsidRPr="0068259B">
        <w:rPr>
          <w:rFonts w:ascii="Times New Roman" w:eastAsia="Times New Roman" w:hAnsi="Times New Roman" w:cs="Times New Roman"/>
          <w:b/>
          <w:bCs/>
        </w:rPr>
        <w:t>California</w:t>
      </w:r>
      <w:r w:rsidRPr="0068259B">
        <w:rPr>
          <w:rFonts w:ascii="Times New Roman" w:eastAsia="Times New Roman" w:hAnsi="Times New Roman" w:cs="Times New Roman"/>
          <w:b/>
          <w:bCs/>
          <w:spacing w:val="-10"/>
        </w:rPr>
        <w:t xml:space="preserve"> </w:t>
      </w:r>
      <w:r w:rsidRPr="0068259B">
        <w:rPr>
          <w:rFonts w:ascii="Times New Roman" w:eastAsia="Times New Roman" w:hAnsi="Times New Roman" w:cs="Times New Roman"/>
          <w:b/>
          <w:bCs/>
        </w:rPr>
        <w:t>State</w:t>
      </w:r>
      <w:r w:rsidRPr="0068259B">
        <w:rPr>
          <w:rFonts w:ascii="Times New Roman" w:eastAsia="Times New Roman" w:hAnsi="Times New Roman" w:cs="Times New Roman"/>
          <w:b/>
          <w:bCs/>
          <w:spacing w:val="-5"/>
        </w:rPr>
        <w:t xml:space="preserve"> </w:t>
      </w:r>
      <w:r w:rsidRPr="0068259B">
        <w:rPr>
          <w:rFonts w:ascii="Times New Roman" w:eastAsia="Times New Roman" w:hAnsi="Times New Roman" w:cs="Times New Roman"/>
          <w:b/>
          <w:bCs/>
        </w:rPr>
        <w:t>Universi</w:t>
      </w:r>
      <w:r w:rsidRPr="0068259B">
        <w:rPr>
          <w:rFonts w:ascii="Times New Roman" w:eastAsia="Times New Roman" w:hAnsi="Times New Roman" w:cs="Times New Roman"/>
          <w:b/>
          <w:bCs/>
          <w:spacing w:val="-1"/>
        </w:rPr>
        <w:t>t</w:t>
      </w:r>
      <w:r w:rsidRPr="0068259B">
        <w:rPr>
          <w:rFonts w:ascii="Times New Roman" w:eastAsia="Times New Roman" w:hAnsi="Times New Roman" w:cs="Times New Roman"/>
          <w:b/>
          <w:bCs/>
          <w:spacing w:val="-2"/>
        </w:rPr>
        <w:t>y</w:t>
      </w:r>
      <w:r w:rsidRPr="0068259B">
        <w:rPr>
          <w:rFonts w:ascii="Times New Roman" w:eastAsia="Times New Roman" w:hAnsi="Times New Roman" w:cs="Times New Roman"/>
          <w:b/>
          <w:bCs/>
        </w:rPr>
        <w:t>,</w:t>
      </w:r>
      <w:r w:rsidRPr="0068259B">
        <w:rPr>
          <w:rFonts w:ascii="Times New Roman" w:eastAsia="Times New Roman" w:hAnsi="Times New Roman" w:cs="Times New Roman"/>
          <w:b/>
          <w:bCs/>
          <w:spacing w:val="-10"/>
        </w:rPr>
        <w:t xml:space="preserve"> </w:t>
      </w:r>
      <w:r w:rsidRPr="0068259B">
        <w:rPr>
          <w:rFonts w:ascii="Times New Roman" w:eastAsia="Times New Roman" w:hAnsi="Times New Roman" w:cs="Times New Roman"/>
          <w:b/>
          <w:bCs/>
        </w:rPr>
        <w:t>Long</w:t>
      </w:r>
      <w:r w:rsidRPr="0068259B">
        <w:rPr>
          <w:rFonts w:ascii="Times New Roman" w:eastAsia="Times New Roman" w:hAnsi="Times New Roman" w:cs="Times New Roman"/>
          <w:b/>
          <w:bCs/>
          <w:spacing w:val="-5"/>
        </w:rPr>
        <w:t xml:space="preserve"> </w:t>
      </w:r>
      <w:r w:rsidRPr="0068259B">
        <w:rPr>
          <w:rFonts w:ascii="Times New Roman" w:eastAsia="Times New Roman" w:hAnsi="Times New Roman" w:cs="Times New Roman"/>
          <w:b/>
          <w:bCs/>
        </w:rPr>
        <w:t>Bea</w:t>
      </w:r>
      <w:r w:rsidRPr="0068259B">
        <w:rPr>
          <w:rFonts w:ascii="Times New Roman" w:eastAsia="Times New Roman" w:hAnsi="Times New Roman" w:cs="Times New Roman"/>
          <w:b/>
          <w:bCs/>
          <w:spacing w:val="-5"/>
        </w:rPr>
        <w:t>c</w:t>
      </w:r>
      <w:r w:rsidRPr="0068259B">
        <w:rPr>
          <w:rFonts w:ascii="Times New Roman" w:eastAsia="Times New Roman" w:hAnsi="Times New Roman" w:cs="Times New Roman"/>
          <w:b/>
          <w:bCs/>
        </w:rPr>
        <w:t>h</w:t>
      </w:r>
      <w:r w:rsidRPr="0068259B">
        <w:rPr>
          <w:rFonts w:ascii="Times New Roman" w:eastAsia="Times New Roman" w:hAnsi="Times New Roman" w:cs="Times New Roman"/>
          <w:b/>
          <w:bCs/>
          <w:spacing w:val="2"/>
        </w:rPr>
        <w:t xml:space="preserve"> </w:t>
      </w:r>
      <w:r w:rsidRPr="0068259B">
        <w:rPr>
          <w:rFonts w:ascii="Times New Roman" w:eastAsia="Times New Roman" w:hAnsi="Times New Roman" w:cs="Times New Roman"/>
        </w:rPr>
        <w:t>2006—Present Position:</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Lecturer,</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Hospitality</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Manage</w:t>
      </w:r>
      <w:r w:rsidRPr="0068259B">
        <w:rPr>
          <w:rFonts w:ascii="Times New Roman" w:eastAsia="Times New Roman" w:hAnsi="Times New Roman" w:cs="Times New Roman"/>
          <w:spacing w:val="-6"/>
        </w:rPr>
        <w:t>m</w:t>
      </w:r>
      <w:r w:rsidRPr="0068259B">
        <w:rPr>
          <w:rFonts w:ascii="Times New Roman" w:eastAsia="Times New Roman" w:hAnsi="Times New Roman" w:cs="Times New Roman"/>
          <w:spacing w:val="-5"/>
        </w:rPr>
        <w:t>e</w:t>
      </w:r>
      <w:r w:rsidRPr="0068259B">
        <w:rPr>
          <w:rFonts w:ascii="Times New Roman" w:eastAsia="Times New Roman" w:hAnsi="Times New Roman" w:cs="Times New Roman"/>
        </w:rPr>
        <w:t>nt</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Department Classes</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taught:</w:t>
      </w:r>
    </w:p>
    <w:p w14:paraId="78321FD1" w14:textId="77777777" w:rsidR="008057CE" w:rsidRPr="0068259B" w:rsidRDefault="008057CE" w:rsidP="00B6068B">
      <w:pPr>
        <w:widowControl w:val="0"/>
        <w:numPr>
          <w:ilvl w:val="0"/>
          <w:numId w:val="37"/>
        </w:numPr>
        <w:autoSpaceDE w:val="0"/>
        <w:autoSpaceDN w:val="0"/>
        <w:adjustRightInd w:val="0"/>
        <w:spacing w:after="200" w:line="240" w:lineRule="auto"/>
        <w:ind w:left="450" w:hanging="306"/>
        <w:contextualSpacing/>
        <w:rPr>
          <w:rFonts w:ascii="Times New Roman" w:eastAsia="Times New Roman" w:hAnsi="Times New Roman" w:cs="Times New Roman"/>
        </w:rPr>
      </w:pPr>
      <w:r w:rsidRPr="0068259B">
        <w:rPr>
          <w:rFonts w:ascii="Times New Roman" w:eastAsia="Times New Roman" w:hAnsi="Times New Roman" w:cs="Times New Roman"/>
        </w:rPr>
        <w:t xml:space="preserve">Introduction to Hospitality, HFHM 170; </w:t>
      </w:r>
    </w:p>
    <w:p w14:paraId="35FB89F7" w14:textId="77777777" w:rsidR="008057CE" w:rsidRPr="0068259B" w:rsidRDefault="008057CE" w:rsidP="00B6068B">
      <w:pPr>
        <w:widowControl w:val="0"/>
        <w:numPr>
          <w:ilvl w:val="0"/>
          <w:numId w:val="37"/>
        </w:numPr>
        <w:autoSpaceDE w:val="0"/>
        <w:autoSpaceDN w:val="0"/>
        <w:adjustRightInd w:val="0"/>
        <w:spacing w:after="200" w:line="240" w:lineRule="auto"/>
        <w:ind w:left="450" w:hanging="306"/>
        <w:contextualSpacing/>
        <w:rPr>
          <w:rFonts w:ascii="Times New Roman" w:eastAsia="Times New Roman" w:hAnsi="Times New Roman" w:cs="Times New Roman"/>
        </w:rPr>
      </w:pPr>
      <w:r w:rsidRPr="0068259B">
        <w:rPr>
          <w:rFonts w:ascii="Times New Roman" w:eastAsia="Times New Roman" w:hAnsi="Times New Roman" w:cs="Times New Roman"/>
        </w:rPr>
        <w:t>Cost Control, HFHM 277</w:t>
      </w:r>
    </w:p>
    <w:p w14:paraId="0DE89815" w14:textId="77777777" w:rsidR="008057CE" w:rsidRPr="0068259B" w:rsidRDefault="008057CE" w:rsidP="00B6068B">
      <w:pPr>
        <w:widowControl w:val="0"/>
        <w:numPr>
          <w:ilvl w:val="0"/>
          <w:numId w:val="37"/>
        </w:numPr>
        <w:autoSpaceDE w:val="0"/>
        <w:autoSpaceDN w:val="0"/>
        <w:adjustRightInd w:val="0"/>
        <w:spacing w:before="12" w:after="200" w:line="240" w:lineRule="auto"/>
        <w:ind w:left="450" w:hanging="306"/>
        <w:contextualSpacing/>
        <w:rPr>
          <w:rFonts w:ascii="Times New Roman" w:eastAsia="Times New Roman" w:hAnsi="Times New Roman" w:cs="Times New Roman"/>
        </w:rPr>
      </w:pPr>
      <w:r w:rsidRPr="0068259B">
        <w:rPr>
          <w:rFonts w:ascii="Times New Roman" w:eastAsia="Times New Roman" w:hAnsi="Times New Roman" w:cs="Times New Roman"/>
        </w:rPr>
        <w:t>Beverage</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Manage</w:t>
      </w:r>
      <w:r w:rsidRPr="0068259B">
        <w:rPr>
          <w:rFonts w:ascii="Times New Roman" w:eastAsia="Times New Roman" w:hAnsi="Times New Roman" w:cs="Times New Roman"/>
          <w:spacing w:val="-4"/>
        </w:rPr>
        <w:t>m</w:t>
      </w:r>
      <w:r w:rsidRPr="0068259B">
        <w:rPr>
          <w:rFonts w:ascii="Times New Roman" w:eastAsia="Times New Roman" w:hAnsi="Times New Roman" w:cs="Times New Roman"/>
          <w:spacing w:val="-3"/>
        </w:rPr>
        <w:t>e</w:t>
      </w:r>
      <w:r w:rsidRPr="0068259B">
        <w:rPr>
          <w:rFonts w:ascii="Times New Roman" w:eastAsia="Times New Roman" w:hAnsi="Times New Roman" w:cs="Times New Roman"/>
        </w:rPr>
        <w:t>nt,</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HFHM</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473</w:t>
      </w:r>
    </w:p>
    <w:p w14:paraId="2F1F1ED1" w14:textId="77777777" w:rsidR="008057CE" w:rsidRPr="0068259B" w:rsidRDefault="008057CE" w:rsidP="00B6068B">
      <w:pPr>
        <w:widowControl w:val="0"/>
        <w:numPr>
          <w:ilvl w:val="0"/>
          <w:numId w:val="37"/>
        </w:numPr>
        <w:autoSpaceDE w:val="0"/>
        <w:autoSpaceDN w:val="0"/>
        <w:adjustRightInd w:val="0"/>
        <w:spacing w:before="12" w:after="200" w:line="240" w:lineRule="auto"/>
        <w:ind w:left="450" w:hanging="306"/>
        <w:contextualSpacing/>
        <w:rPr>
          <w:rFonts w:ascii="Times New Roman" w:eastAsia="Times New Roman" w:hAnsi="Times New Roman" w:cs="Times New Roman"/>
        </w:rPr>
      </w:pPr>
      <w:r w:rsidRPr="0068259B">
        <w:rPr>
          <w:rFonts w:ascii="Times New Roman" w:eastAsia="Times New Roman" w:hAnsi="Times New Roman" w:cs="Times New Roman"/>
          <w:position w:val="-1"/>
        </w:rPr>
        <w:t>Restaurant and Dining Management, HFHM 477</w:t>
      </w:r>
    </w:p>
    <w:p w14:paraId="57EE12D0" w14:textId="77777777" w:rsidR="008057CE" w:rsidRPr="0068259B" w:rsidRDefault="008057CE" w:rsidP="00B6068B">
      <w:pPr>
        <w:widowControl w:val="0"/>
        <w:numPr>
          <w:ilvl w:val="0"/>
          <w:numId w:val="37"/>
        </w:numPr>
        <w:autoSpaceDE w:val="0"/>
        <w:autoSpaceDN w:val="0"/>
        <w:adjustRightInd w:val="0"/>
        <w:spacing w:before="12" w:after="200" w:line="240" w:lineRule="auto"/>
        <w:ind w:left="450" w:hanging="306"/>
        <w:contextualSpacing/>
        <w:rPr>
          <w:rFonts w:ascii="Times New Roman" w:eastAsia="Times New Roman" w:hAnsi="Times New Roman" w:cs="Times New Roman"/>
        </w:rPr>
      </w:pPr>
      <w:r w:rsidRPr="0068259B">
        <w:rPr>
          <w:rFonts w:ascii="Times New Roman" w:eastAsia="Times New Roman" w:hAnsi="Times New Roman" w:cs="Times New Roman"/>
          <w:position w:val="-1"/>
        </w:rPr>
        <w:t>Food</w:t>
      </w:r>
      <w:r w:rsidRPr="0068259B">
        <w:rPr>
          <w:rFonts w:ascii="Times New Roman" w:eastAsia="Times New Roman" w:hAnsi="Times New Roman" w:cs="Times New Roman"/>
          <w:spacing w:val="-5"/>
          <w:position w:val="-1"/>
        </w:rPr>
        <w:t xml:space="preserve"> </w:t>
      </w:r>
      <w:r w:rsidRPr="0068259B">
        <w:rPr>
          <w:rFonts w:ascii="Times New Roman" w:eastAsia="Times New Roman" w:hAnsi="Times New Roman" w:cs="Times New Roman"/>
          <w:position w:val="-1"/>
        </w:rPr>
        <w:t>Service</w:t>
      </w:r>
      <w:r w:rsidRPr="0068259B">
        <w:rPr>
          <w:rFonts w:ascii="Times New Roman" w:eastAsia="Times New Roman" w:hAnsi="Times New Roman" w:cs="Times New Roman"/>
          <w:spacing w:val="-10"/>
          <w:position w:val="-1"/>
        </w:rPr>
        <w:t xml:space="preserve"> </w:t>
      </w:r>
      <w:r w:rsidRPr="0068259B">
        <w:rPr>
          <w:rFonts w:ascii="Times New Roman" w:eastAsia="Times New Roman" w:hAnsi="Times New Roman" w:cs="Times New Roman"/>
          <w:position w:val="-1"/>
        </w:rPr>
        <w:t>Ad</w:t>
      </w:r>
      <w:r w:rsidRPr="0068259B">
        <w:rPr>
          <w:rFonts w:ascii="Times New Roman" w:eastAsia="Times New Roman" w:hAnsi="Times New Roman" w:cs="Times New Roman"/>
          <w:spacing w:val="-4"/>
          <w:position w:val="-1"/>
        </w:rPr>
        <w:t>m</w:t>
      </w:r>
      <w:r w:rsidRPr="0068259B">
        <w:rPr>
          <w:rFonts w:ascii="Times New Roman" w:eastAsia="Times New Roman" w:hAnsi="Times New Roman" w:cs="Times New Roman"/>
          <w:spacing w:val="-2"/>
          <w:position w:val="-1"/>
        </w:rPr>
        <w:t>i</w:t>
      </w:r>
      <w:r w:rsidRPr="0068259B">
        <w:rPr>
          <w:rFonts w:ascii="Times New Roman" w:eastAsia="Times New Roman" w:hAnsi="Times New Roman" w:cs="Times New Roman"/>
          <w:position w:val="-1"/>
        </w:rPr>
        <w:t>nistration,</w:t>
      </w:r>
      <w:r w:rsidRPr="0068259B">
        <w:rPr>
          <w:rFonts w:ascii="Times New Roman" w:eastAsia="Times New Roman" w:hAnsi="Times New Roman" w:cs="Times New Roman"/>
          <w:spacing w:val="-12"/>
          <w:position w:val="-1"/>
        </w:rPr>
        <w:t xml:space="preserve"> </w:t>
      </w:r>
      <w:r w:rsidRPr="0068259B">
        <w:rPr>
          <w:rFonts w:ascii="Times New Roman" w:eastAsia="Times New Roman" w:hAnsi="Times New Roman" w:cs="Times New Roman"/>
          <w:position w:val="-1"/>
        </w:rPr>
        <w:t>HFHM</w:t>
      </w:r>
      <w:r w:rsidRPr="0068259B">
        <w:rPr>
          <w:rFonts w:ascii="Times New Roman" w:eastAsia="Times New Roman" w:hAnsi="Times New Roman" w:cs="Times New Roman"/>
          <w:spacing w:val="-6"/>
          <w:position w:val="-1"/>
        </w:rPr>
        <w:t xml:space="preserve"> 477/</w:t>
      </w:r>
      <w:r w:rsidRPr="0068259B">
        <w:rPr>
          <w:rFonts w:ascii="Times New Roman" w:eastAsia="Times New Roman" w:hAnsi="Times New Roman" w:cs="Times New Roman"/>
          <w:position w:val="-1"/>
        </w:rPr>
        <w:t>577</w:t>
      </w:r>
      <w:r w:rsidRPr="0068259B">
        <w:rPr>
          <w:rFonts w:ascii="Times New Roman" w:eastAsia="Times New Roman" w:hAnsi="Times New Roman" w:cs="Times New Roman"/>
          <w:spacing w:val="-7"/>
          <w:position w:val="-1"/>
        </w:rPr>
        <w:t xml:space="preserve"> </w:t>
      </w:r>
      <w:r w:rsidRPr="0068259B">
        <w:rPr>
          <w:rFonts w:ascii="Times New Roman" w:eastAsia="Times New Roman" w:hAnsi="Times New Roman" w:cs="Times New Roman"/>
          <w:position w:val="-1"/>
        </w:rPr>
        <w:t>(Graduate</w:t>
      </w:r>
      <w:r w:rsidRPr="0068259B">
        <w:rPr>
          <w:rFonts w:ascii="Times New Roman" w:eastAsia="Times New Roman" w:hAnsi="Times New Roman" w:cs="Times New Roman"/>
          <w:spacing w:val="-10"/>
          <w:position w:val="-1"/>
        </w:rPr>
        <w:t xml:space="preserve"> </w:t>
      </w:r>
      <w:r w:rsidRPr="0068259B">
        <w:rPr>
          <w:rFonts w:ascii="Times New Roman" w:eastAsia="Times New Roman" w:hAnsi="Times New Roman" w:cs="Times New Roman"/>
          <w:position w:val="-1"/>
        </w:rPr>
        <w:t xml:space="preserve">Studies), </w:t>
      </w:r>
    </w:p>
    <w:p w14:paraId="63549C10" w14:textId="77777777" w:rsidR="008057CE" w:rsidRPr="0068259B" w:rsidRDefault="008057CE" w:rsidP="008057CE">
      <w:pPr>
        <w:widowControl w:val="0"/>
        <w:autoSpaceDE w:val="0"/>
        <w:autoSpaceDN w:val="0"/>
        <w:adjustRightInd w:val="0"/>
        <w:spacing w:before="8" w:line="240" w:lineRule="auto"/>
        <w:contextualSpacing/>
        <w:rPr>
          <w:rFonts w:ascii="Times New Roman" w:eastAsia="Times New Roman" w:hAnsi="Times New Roman" w:cs="Times New Roman"/>
        </w:rPr>
      </w:pPr>
    </w:p>
    <w:p w14:paraId="3FF3FE3C" w14:textId="77777777" w:rsidR="008057CE" w:rsidRPr="0068259B" w:rsidRDefault="008057CE" w:rsidP="008057CE">
      <w:pPr>
        <w:widowControl w:val="0"/>
        <w:autoSpaceDE w:val="0"/>
        <w:autoSpaceDN w:val="0"/>
        <w:adjustRightInd w:val="0"/>
        <w:spacing w:before="13" w:line="240" w:lineRule="auto"/>
        <w:contextualSpacing/>
        <w:rPr>
          <w:rFonts w:ascii="Times New Roman" w:eastAsia="Times New Roman" w:hAnsi="Times New Roman" w:cs="Times New Roman"/>
        </w:rPr>
      </w:pPr>
      <w:r w:rsidRPr="00974BF7">
        <w:rPr>
          <w:rFonts w:ascii="Times New Roman" w:eastAsia="Times New Roman" w:hAnsi="Times New Roman" w:cs="Times New Roman"/>
          <w:b/>
          <w:spacing w:val="-1"/>
        </w:rPr>
        <w:t>N</w:t>
      </w:r>
      <w:r w:rsidRPr="00974BF7">
        <w:rPr>
          <w:rFonts w:ascii="Times New Roman" w:eastAsia="Times New Roman" w:hAnsi="Times New Roman" w:cs="Times New Roman"/>
          <w:b/>
        </w:rPr>
        <w:t>o</w:t>
      </w:r>
      <w:r w:rsidRPr="00974BF7">
        <w:rPr>
          <w:rFonts w:ascii="Times New Roman" w:eastAsia="Times New Roman" w:hAnsi="Times New Roman" w:cs="Times New Roman"/>
          <w:b/>
          <w:spacing w:val="1"/>
          <w:w w:val="133"/>
        </w:rPr>
        <w:t>r</w:t>
      </w:r>
      <w:r w:rsidRPr="00974BF7">
        <w:rPr>
          <w:rFonts w:ascii="Times New Roman" w:eastAsia="Times New Roman" w:hAnsi="Times New Roman" w:cs="Times New Roman"/>
          <w:b/>
          <w:spacing w:val="1"/>
          <w:w w:val="107"/>
        </w:rPr>
        <w:t>m</w:t>
      </w:r>
      <w:r w:rsidRPr="00974BF7">
        <w:rPr>
          <w:rFonts w:ascii="Times New Roman" w:eastAsia="Times New Roman" w:hAnsi="Times New Roman" w:cs="Times New Roman"/>
          <w:b/>
        </w:rPr>
        <w:t>s</w:t>
      </w:r>
      <w:r w:rsidRPr="00974BF7">
        <w:rPr>
          <w:rFonts w:ascii="Times New Roman" w:eastAsia="Times New Roman" w:hAnsi="Times New Roman" w:cs="Times New Roman"/>
          <w:b/>
          <w:spacing w:val="1"/>
        </w:rPr>
        <w:t xml:space="preserve"> </w:t>
      </w:r>
      <w:r w:rsidRPr="00974BF7">
        <w:rPr>
          <w:rFonts w:ascii="Times New Roman" w:eastAsia="Times New Roman" w:hAnsi="Times New Roman" w:cs="Times New Roman"/>
          <w:b/>
          <w:spacing w:val="-1"/>
          <w:w w:val="110"/>
        </w:rPr>
        <w:t>R</w:t>
      </w:r>
      <w:r w:rsidRPr="00974BF7">
        <w:rPr>
          <w:rFonts w:ascii="Times New Roman" w:eastAsia="Times New Roman" w:hAnsi="Times New Roman" w:cs="Times New Roman"/>
          <w:b/>
          <w:spacing w:val="-2"/>
          <w:w w:val="110"/>
        </w:rPr>
        <w:t>e</w:t>
      </w:r>
      <w:r w:rsidRPr="00974BF7">
        <w:rPr>
          <w:rFonts w:ascii="Times New Roman" w:eastAsia="Times New Roman" w:hAnsi="Times New Roman" w:cs="Times New Roman"/>
          <w:b/>
          <w:spacing w:val="1"/>
          <w:w w:val="110"/>
        </w:rPr>
        <w:t>st</w:t>
      </w:r>
      <w:r w:rsidRPr="00974BF7">
        <w:rPr>
          <w:rFonts w:ascii="Times New Roman" w:eastAsia="Times New Roman" w:hAnsi="Times New Roman" w:cs="Times New Roman"/>
          <w:b/>
          <w:w w:val="110"/>
        </w:rPr>
        <w:t>a</w:t>
      </w:r>
      <w:r w:rsidRPr="00974BF7">
        <w:rPr>
          <w:rFonts w:ascii="Times New Roman" w:eastAsia="Times New Roman" w:hAnsi="Times New Roman" w:cs="Times New Roman"/>
          <w:b/>
          <w:spacing w:val="-3"/>
          <w:w w:val="110"/>
        </w:rPr>
        <w:t>u</w:t>
      </w:r>
      <w:r w:rsidRPr="00974BF7">
        <w:rPr>
          <w:rFonts w:ascii="Times New Roman" w:eastAsia="Times New Roman" w:hAnsi="Times New Roman" w:cs="Times New Roman"/>
          <w:b/>
          <w:spacing w:val="1"/>
          <w:w w:val="110"/>
        </w:rPr>
        <w:t>r</w:t>
      </w:r>
      <w:r w:rsidRPr="00974BF7">
        <w:rPr>
          <w:rFonts w:ascii="Times New Roman" w:eastAsia="Times New Roman" w:hAnsi="Times New Roman" w:cs="Times New Roman"/>
          <w:b/>
          <w:w w:val="110"/>
        </w:rPr>
        <w:t>an</w:t>
      </w:r>
      <w:r w:rsidRPr="00974BF7">
        <w:rPr>
          <w:rFonts w:ascii="Times New Roman" w:eastAsia="Times New Roman" w:hAnsi="Times New Roman" w:cs="Times New Roman"/>
          <w:b/>
          <w:spacing w:val="-1"/>
          <w:w w:val="110"/>
        </w:rPr>
        <w:t>t</w:t>
      </w:r>
      <w:r w:rsidRPr="00974BF7">
        <w:rPr>
          <w:rFonts w:ascii="Times New Roman" w:eastAsia="Times New Roman" w:hAnsi="Times New Roman" w:cs="Times New Roman"/>
          <w:b/>
          <w:w w:val="110"/>
        </w:rPr>
        <w:t>s</w:t>
      </w:r>
      <w:r w:rsidRPr="0068259B">
        <w:rPr>
          <w:rFonts w:ascii="Times New Roman" w:eastAsia="Times New Roman" w:hAnsi="Times New Roman" w:cs="Times New Roman"/>
          <w:spacing w:val="3"/>
          <w:w w:val="110"/>
        </w:rPr>
        <w:t xml:space="preserve"> </w:t>
      </w:r>
      <w:r w:rsidRPr="0068259B">
        <w:rPr>
          <w:rFonts w:ascii="Times New Roman" w:eastAsia="Times New Roman" w:hAnsi="Times New Roman" w:cs="Times New Roman"/>
        </w:rPr>
        <w:t>7</w:t>
      </w:r>
      <w:r w:rsidRPr="0068259B">
        <w:rPr>
          <w:rFonts w:ascii="Times New Roman" w:eastAsia="Times New Roman" w:hAnsi="Times New Roman" w:cs="Times New Roman"/>
          <w:spacing w:val="-1"/>
        </w:rPr>
        <w:t>/</w:t>
      </w:r>
      <w:r w:rsidRPr="0068259B">
        <w:rPr>
          <w:rFonts w:ascii="Times New Roman" w:eastAsia="Times New Roman" w:hAnsi="Times New Roman" w:cs="Times New Roman"/>
        </w:rPr>
        <w:t>20</w:t>
      </w:r>
      <w:r w:rsidRPr="0068259B">
        <w:rPr>
          <w:rFonts w:ascii="Times New Roman" w:eastAsia="Times New Roman" w:hAnsi="Times New Roman" w:cs="Times New Roman"/>
          <w:spacing w:val="-2"/>
        </w:rPr>
        <w:t>0</w:t>
      </w:r>
      <w:r w:rsidRPr="0068259B">
        <w:rPr>
          <w:rFonts w:ascii="Times New Roman" w:eastAsia="Times New Roman" w:hAnsi="Times New Roman" w:cs="Times New Roman"/>
        </w:rPr>
        <w:t>6—P</w:t>
      </w:r>
      <w:r w:rsidRPr="0068259B">
        <w:rPr>
          <w:rFonts w:ascii="Times New Roman" w:eastAsia="Times New Roman" w:hAnsi="Times New Roman" w:cs="Times New Roman"/>
          <w:spacing w:val="1"/>
        </w:rPr>
        <w:t>r</w:t>
      </w:r>
      <w:r w:rsidRPr="0068259B">
        <w:rPr>
          <w:rFonts w:ascii="Times New Roman" w:eastAsia="Times New Roman" w:hAnsi="Times New Roman" w:cs="Times New Roman"/>
          <w:spacing w:val="-2"/>
        </w:rPr>
        <w:t>e</w:t>
      </w:r>
      <w:r w:rsidRPr="0068259B">
        <w:rPr>
          <w:rFonts w:ascii="Times New Roman" w:eastAsia="Times New Roman" w:hAnsi="Times New Roman" w:cs="Times New Roman"/>
          <w:spacing w:val="1"/>
        </w:rPr>
        <w:t>se</w:t>
      </w:r>
      <w:r w:rsidRPr="0068259B">
        <w:rPr>
          <w:rFonts w:ascii="Times New Roman" w:eastAsia="Times New Roman" w:hAnsi="Times New Roman" w:cs="Times New Roman"/>
          <w:spacing w:val="-2"/>
        </w:rPr>
        <w:t>n</w:t>
      </w:r>
      <w:r w:rsidRPr="0068259B">
        <w:rPr>
          <w:rFonts w:ascii="Times New Roman" w:eastAsia="Times New Roman" w:hAnsi="Times New Roman" w:cs="Times New Roman"/>
        </w:rPr>
        <w:t>t</w:t>
      </w:r>
    </w:p>
    <w:p w14:paraId="0E6D1745" w14:textId="77777777" w:rsidR="008057CE" w:rsidRPr="0068259B" w:rsidRDefault="008057CE" w:rsidP="008057CE">
      <w:pPr>
        <w:widowControl w:val="0"/>
        <w:autoSpaceDE w:val="0"/>
        <w:autoSpaceDN w:val="0"/>
        <w:adjustRightInd w:val="0"/>
        <w:spacing w:before="1" w:line="240" w:lineRule="auto"/>
        <w:contextualSpacing/>
        <w:rPr>
          <w:rFonts w:ascii="Times New Roman" w:eastAsia="Times New Roman" w:hAnsi="Times New Roman" w:cs="Times New Roman"/>
        </w:rPr>
      </w:pPr>
      <w:r w:rsidRPr="0068259B">
        <w:rPr>
          <w:rFonts w:ascii="Times New Roman" w:eastAsia="Times New Roman" w:hAnsi="Times New Roman" w:cs="Times New Roman"/>
        </w:rPr>
        <w:t>Po</w:t>
      </w:r>
      <w:r w:rsidRPr="0068259B">
        <w:rPr>
          <w:rFonts w:ascii="Times New Roman" w:eastAsia="Times New Roman" w:hAnsi="Times New Roman" w:cs="Times New Roman"/>
          <w:spacing w:val="1"/>
        </w:rPr>
        <w:t>s</w:t>
      </w:r>
      <w:r w:rsidRPr="0068259B">
        <w:rPr>
          <w:rFonts w:ascii="Times New Roman" w:eastAsia="Times New Roman" w:hAnsi="Times New Roman" w:cs="Times New Roman"/>
          <w:spacing w:val="-1"/>
        </w:rPr>
        <w:t>i</w:t>
      </w:r>
      <w:r w:rsidRPr="0068259B">
        <w:rPr>
          <w:rFonts w:ascii="Times New Roman" w:eastAsia="Times New Roman" w:hAnsi="Times New Roman" w:cs="Times New Roman"/>
          <w:spacing w:val="1"/>
        </w:rPr>
        <w:t>ti</w:t>
      </w:r>
      <w:r w:rsidRPr="0068259B">
        <w:rPr>
          <w:rFonts w:ascii="Times New Roman" w:eastAsia="Times New Roman" w:hAnsi="Times New Roman" w:cs="Times New Roman"/>
        </w:rPr>
        <w:t>o</w:t>
      </w:r>
      <w:r w:rsidRPr="0068259B">
        <w:rPr>
          <w:rFonts w:ascii="Times New Roman" w:eastAsia="Times New Roman" w:hAnsi="Times New Roman" w:cs="Times New Roman"/>
          <w:spacing w:val="-2"/>
        </w:rPr>
        <w:t>n</w:t>
      </w:r>
      <w:r w:rsidRPr="0068259B">
        <w:rPr>
          <w:rFonts w:ascii="Times New Roman" w:eastAsia="Times New Roman" w:hAnsi="Times New Roman" w:cs="Times New Roman"/>
        </w:rPr>
        <w:t>:</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spacing w:val="-1"/>
        </w:rPr>
        <w:t>Di</w:t>
      </w:r>
      <w:r w:rsidRPr="0068259B">
        <w:rPr>
          <w:rFonts w:ascii="Times New Roman" w:eastAsia="Times New Roman" w:hAnsi="Times New Roman" w:cs="Times New Roman"/>
          <w:spacing w:val="1"/>
        </w:rPr>
        <w:t>re</w:t>
      </w:r>
      <w:r w:rsidRPr="0068259B">
        <w:rPr>
          <w:rFonts w:ascii="Times New Roman" w:eastAsia="Times New Roman" w:hAnsi="Times New Roman" w:cs="Times New Roman"/>
          <w:spacing w:val="-2"/>
        </w:rPr>
        <w:t>c</w:t>
      </w:r>
      <w:r w:rsidRPr="0068259B">
        <w:rPr>
          <w:rFonts w:ascii="Times New Roman" w:eastAsia="Times New Roman" w:hAnsi="Times New Roman" w:cs="Times New Roman"/>
          <w:spacing w:val="1"/>
        </w:rPr>
        <w:t>t</w:t>
      </w:r>
      <w:r w:rsidRPr="0068259B">
        <w:rPr>
          <w:rFonts w:ascii="Times New Roman" w:eastAsia="Times New Roman" w:hAnsi="Times New Roman" w:cs="Times New Roman"/>
          <w:spacing w:val="-2"/>
        </w:rPr>
        <w:t>o</w:t>
      </w:r>
      <w:r w:rsidRPr="0068259B">
        <w:rPr>
          <w:rFonts w:ascii="Times New Roman" w:eastAsia="Times New Roman" w:hAnsi="Times New Roman" w:cs="Times New Roman"/>
        </w:rPr>
        <w:t>r</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1"/>
        </w:rPr>
        <w:t xml:space="preserve"> H</w:t>
      </w:r>
      <w:r w:rsidRPr="0068259B">
        <w:rPr>
          <w:rFonts w:ascii="Times New Roman" w:eastAsia="Times New Roman" w:hAnsi="Times New Roman" w:cs="Times New Roman"/>
        </w:rPr>
        <w:t>u</w:t>
      </w:r>
      <w:r w:rsidRPr="0068259B">
        <w:rPr>
          <w:rFonts w:ascii="Times New Roman" w:eastAsia="Times New Roman" w:hAnsi="Times New Roman" w:cs="Times New Roman"/>
          <w:spacing w:val="-3"/>
        </w:rPr>
        <w:t>m</w:t>
      </w:r>
      <w:r w:rsidRPr="0068259B">
        <w:rPr>
          <w:rFonts w:ascii="Times New Roman" w:eastAsia="Times New Roman" w:hAnsi="Times New Roman" w:cs="Times New Roman"/>
          <w:spacing w:val="1"/>
        </w:rPr>
        <w:t>a</w:t>
      </w:r>
      <w:r w:rsidRPr="0068259B">
        <w:rPr>
          <w:rFonts w:ascii="Times New Roman" w:eastAsia="Times New Roman" w:hAnsi="Times New Roman" w:cs="Times New Roman"/>
        </w:rPr>
        <w:t xml:space="preserve">n </w:t>
      </w:r>
      <w:r w:rsidRPr="0068259B">
        <w:rPr>
          <w:rFonts w:ascii="Times New Roman" w:eastAsia="Times New Roman" w:hAnsi="Times New Roman" w:cs="Times New Roman"/>
          <w:spacing w:val="-1"/>
        </w:rPr>
        <w:t>R</w:t>
      </w:r>
      <w:r w:rsidRPr="0068259B">
        <w:rPr>
          <w:rFonts w:ascii="Times New Roman" w:eastAsia="Times New Roman" w:hAnsi="Times New Roman" w:cs="Times New Roman"/>
          <w:spacing w:val="1"/>
        </w:rPr>
        <w:t>es</w:t>
      </w:r>
      <w:r w:rsidRPr="0068259B">
        <w:rPr>
          <w:rFonts w:ascii="Times New Roman" w:eastAsia="Times New Roman" w:hAnsi="Times New Roman" w:cs="Times New Roman"/>
        </w:rPr>
        <w:t>ou</w:t>
      </w:r>
      <w:r w:rsidRPr="0068259B">
        <w:rPr>
          <w:rFonts w:ascii="Times New Roman" w:eastAsia="Times New Roman" w:hAnsi="Times New Roman" w:cs="Times New Roman"/>
          <w:spacing w:val="1"/>
        </w:rPr>
        <w:t>rc</w:t>
      </w:r>
      <w:r w:rsidRPr="0068259B">
        <w:rPr>
          <w:rFonts w:ascii="Times New Roman" w:eastAsia="Times New Roman" w:hAnsi="Times New Roman" w:cs="Times New Roman"/>
          <w:spacing w:val="-2"/>
        </w:rPr>
        <w:t>e</w:t>
      </w:r>
      <w:r w:rsidRPr="0068259B">
        <w:rPr>
          <w:rFonts w:ascii="Times New Roman" w:eastAsia="Times New Roman" w:hAnsi="Times New Roman" w:cs="Times New Roman"/>
        </w:rPr>
        <w:t>s</w:t>
      </w:r>
    </w:p>
    <w:p w14:paraId="0A2272E2"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spacing w:val="-1"/>
        </w:rPr>
        <w:t>D</w:t>
      </w:r>
      <w:r w:rsidRPr="0068259B">
        <w:rPr>
          <w:rFonts w:ascii="Times New Roman" w:eastAsia="Times New Roman" w:hAnsi="Times New Roman" w:cs="Times New Roman"/>
          <w:spacing w:val="1"/>
        </w:rPr>
        <w:t>esc</w:t>
      </w:r>
      <w:r w:rsidRPr="0068259B">
        <w:rPr>
          <w:rFonts w:ascii="Times New Roman" w:eastAsia="Times New Roman" w:hAnsi="Times New Roman" w:cs="Times New Roman"/>
          <w:spacing w:val="-1"/>
        </w:rPr>
        <w:t>r</w:t>
      </w:r>
      <w:r w:rsidRPr="0068259B">
        <w:rPr>
          <w:rFonts w:ascii="Times New Roman" w:eastAsia="Times New Roman" w:hAnsi="Times New Roman" w:cs="Times New Roman"/>
          <w:spacing w:val="1"/>
        </w:rPr>
        <w:t>i</w:t>
      </w:r>
      <w:r w:rsidRPr="0068259B">
        <w:rPr>
          <w:rFonts w:ascii="Times New Roman" w:eastAsia="Times New Roman" w:hAnsi="Times New Roman" w:cs="Times New Roman"/>
        </w:rPr>
        <w:t>p</w:t>
      </w:r>
      <w:r w:rsidRPr="0068259B">
        <w:rPr>
          <w:rFonts w:ascii="Times New Roman" w:eastAsia="Times New Roman" w:hAnsi="Times New Roman" w:cs="Times New Roman"/>
          <w:spacing w:val="-1"/>
        </w:rPr>
        <w:t>t</w:t>
      </w:r>
      <w:r w:rsidRPr="0068259B">
        <w:rPr>
          <w:rFonts w:ascii="Times New Roman" w:eastAsia="Times New Roman" w:hAnsi="Times New Roman" w:cs="Times New Roman"/>
          <w:spacing w:val="1"/>
        </w:rPr>
        <w:t>i</w:t>
      </w:r>
      <w:r w:rsidRPr="0068259B">
        <w:rPr>
          <w:rFonts w:ascii="Times New Roman" w:eastAsia="Times New Roman" w:hAnsi="Times New Roman" w:cs="Times New Roman"/>
        </w:rPr>
        <w:t>on</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spacing w:val="1"/>
        </w:rPr>
        <w:t>J</w:t>
      </w:r>
      <w:r w:rsidRPr="0068259B">
        <w:rPr>
          <w:rFonts w:ascii="Times New Roman" w:eastAsia="Times New Roman" w:hAnsi="Times New Roman" w:cs="Times New Roman"/>
        </w:rPr>
        <w:t xml:space="preserve">ob </w:t>
      </w:r>
      <w:r w:rsidRPr="0068259B">
        <w:rPr>
          <w:rFonts w:ascii="Times New Roman" w:eastAsia="Times New Roman" w:hAnsi="Times New Roman" w:cs="Times New Roman"/>
          <w:spacing w:val="-1"/>
        </w:rPr>
        <w:t>R</w:t>
      </w:r>
      <w:r w:rsidRPr="0068259B">
        <w:rPr>
          <w:rFonts w:ascii="Times New Roman" w:eastAsia="Times New Roman" w:hAnsi="Times New Roman" w:cs="Times New Roman"/>
          <w:spacing w:val="1"/>
        </w:rPr>
        <w:t>es</w:t>
      </w:r>
      <w:r w:rsidRPr="0068259B">
        <w:rPr>
          <w:rFonts w:ascii="Times New Roman" w:eastAsia="Times New Roman" w:hAnsi="Times New Roman" w:cs="Times New Roman"/>
          <w:spacing w:val="-2"/>
        </w:rPr>
        <w:t>p</w:t>
      </w:r>
      <w:r w:rsidRPr="0068259B">
        <w:rPr>
          <w:rFonts w:ascii="Times New Roman" w:eastAsia="Times New Roman" w:hAnsi="Times New Roman" w:cs="Times New Roman"/>
        </w:rPr>
        <w:t>on</w:t>
      </w:r>
      <w:r w:rsidRPr="0068259B">
        <w:rPr>
          <w:rFonts w:ascii="Times New Roman" w:eastAsia="Times New Roman" w:hAnsi="Times New Roman" w:cs="Times New Roman"/>
          <w:spacing w:val="-2"/>
        </w:rPr>
        <w:t>s</w:t>
      </w:r>
      <w:r w:rsidRPr="0068259B">
        <w:rPr>
          <w:rFonts w:ascii="Times New Roman" w:eastAsia="Times New Roman" w:hAnsi="Times New Roman" w:cs="Times New Roman"/>
          <w:spacing w:val="1"/>
        </w:rPr>
        <w:t>i</w:t>
      </w:r>
      <w:r w:rsidRPr="0068259B">
        <w:rPr>
          <w:rFonts w:ascii="Times New Roman" w:eastAsia="Times New Roman" w:hAnsi="Times New Roman" w:cs="Times New Roman"/>
        </w:rPr>
        <w:t>b</w:t>
      </w:r>
      <w:r w:rsidRPr="0068259B">
        <w:rPr>
          <w:rFonts w:ascii="Times New Roman" w:eastAsia="Times New Roman" w:hAnsi="Times New Roman" w:cs="Times New Roman"/>
          <w:spacing w:val="-1"/>
        </w:rPr>
        <w:t>i</w:t>
      </w:r>
      <w:r w:rsidRPr="0068259B">
        <w:rPr>
          <w:rFonts w:ascii="Times New Roman" w:eastAsia="Times New Roman" w:hAnsi="Times New Roman" w:cs="Times New Roman"/>
          <w:spacing w:val="1"/>
        </w:rPr>
        <w:t>l</w:t>
      </w:r>
      <w:r w:rsidRPr="0068259B">
        <w:rPr>
          <w:rFonts w:ascii="Times New Roman" w:eastAsia="Times New Roman" w:hAnsi="Times New Roman" w:cs="Times New Roman"/>
          <w:spacing w:val="-1"/>
        </w:rPr>
        <w:t>i</w:t>
      </w:r>
      <w:r w:rsidRPr="0068259B">
        <w:rPr>
          <w:rFonts w:ascii="Times New Roman" w:eastAsia="Times New Roman" w:hAnsi="Times New Roman" w:cs="Times New Roman"/>
          <w:spacing w:val="1"/>
        </w:rPr>
        <w:t>t</w:t>
      </w:r>
      <w:r w:rsidRPr="0068259B">
        <w:rPr>
          <w:rFonts w:ascii="Times New Roman" w:eastAsia="Times New Roman" w:hAnsi="Times New Roman" w:cs="Times New Roman"/>
          <w:spacing w:val="-1"/>
        </w:rPr>
        <w:t>i</w:t>
      </w:r>
      <w:r w:rsidRPr="0068259B">
        <w:rPr>
          <w:rFonts w:ascii="Times New Roman" w:eastAsia="Times New Roman" w:hAnsi="Times New Roman" w:cs="Times New Roman"/>
          <w:spacing w:val="1"/>
        </w:rPr>
        <w:t>e</w:t>
      </w:r>
      <w:r w:rsidRPr="0068259B">
        <w:rPr>
          <w:rFonts w:ascii="Times New Roman" w:eastAsia="Times New Roman" w:hAnsi="Times New Roman" w:cs="Times New Roman"/>
          <w:spacing w:val="-2"/>
        </w:rPr>
        <w:t>s</w:t>
      </w:r>
      <w:r w:rsidRPr="0068259B">
        <w:rPr>
          <w:rFonts w:ascii="Times New Roman" w:eastAsia="Times New Roman" w:hAnsi="Times New Roman" w:cs="Times New Roman"/>
        </w:rPr>
        <w:t>:</w:t>
      </w:r>
    </w:p>
    <w:p w14:paraId="669E0025" w14:textId="77777777" w:rsidR="008057CE" w:rsidRPr="0068259B" w:rsidRDefault="008057CE" w:rsidP="008057CE">
      <w:pPr>
        <w:widowControl w:val="0"/>
        <w:tabs>
          <w:tab w:val="left" w:pos="360"/>
          <w:tab w:val="left" w:pos="450"/>
        </w:tabs>
        <w:autoSpaceDE w:val="0"/>
        <w:autoSpaceDN w:val="0"/>
        <w:adjustRightInd w:val="0"/>
        <w:spacing w:before="1" w:line="240" w:lineRule="auto"/>
        <w:contextualSpacing/>
        <w:rPr>
          <w:rFonts w:ascii="Times New Roman" w:eastAsia="Times New Roman" w:hAnsi="Times New Roman" w:cs="Times New Roman"/>
        </w:rPr>
      </w:pPr>
      <w:r w:rsidRPr="0068259B">
        <w:rPr>
          <w:rFonts w:ascii="Times New Roman" w:eastAsia="Times New Roman" w:hAnsi="Times New Roman" w:cs="Times New Roman"/>
          <w:w w:val="130"/>
          <w:sz w:val="20"/>
          <w:szCs w:val="20"/>
        </w:rPr>
        <w:t xml:space="preserve">• </w:t>
      </w:r>
      <w:r w:rsidRPr="0068259B">
        <w:rPr>
          <w:rFonts w:ascii="Times New Roman" w:eastAsia="Times New Roman" w:hAnsi="Times New Roman" w:cs="Times New Roman"/>
          <w:spacing w:val="50"/>
          <w:w w:val="130"/>
          <w:sz w:val="20"/>
          <w:szCs w:val="20"/>
        </w:rPr>
        <w:t xml:space="preserve"> </w:t>
      </w:r>
      <w:r w:rsidRPr="0068259B">
        <w:rPr>
          <w:rFonts w:ascii="Times New Roman" w:eastAsia="Times New Roman" w:hAnsi="Times New Roman" w:cs="Times New Roman"/>
          <w:spacing w:val="-1"/>
        </w:rPr>
        <w:t>R</w:t>
      </w:r>
      <w:r w:rsidRPr="0068259B">
        <w:rPr>
          <w:rFonts w:ascii="Times New Roman" w:eastAsia="Times New Roman" w:hAnsi="Times New Roman" w:cs="Times New Roman"/>
          <w:spacing w:val="1"/>
        </w:rPr>
        <w:t>ecr</w:t>
      </w:r>
      <w:r w:rsidRPr="0068259B">
        <w:rPr>
          <w:rFonts w:ascii="Times New Roman" w:eastAsia="Times New Roman" w:hAnsi="Times New Roman" w:cs="Times New Roman"/>
          <w:spacing w:val="-2"/>
        </w:rPr>
        <w:t>u</w:t>
      </w:r>
      <w:r w:rsidRPr="0068259B">
        <w:rPr>
          <w:rFonts w:ascii="Times New Roman" w:eastAsia="Times New Roman" w:hAnsi="Times New Roman" w:cs="Times New Roman"/>
          <w:spacing w:val="1"/>
        </w:rPr>
        <w:t>it</w:t>
      </w:r>
      <w:r w:rsidRPr="0068259B">
        <w:rPr>
          <w:rFonts w:ascii="Times New Roman" w:eastAsia="Times New Roman" w:hAnsi="Times New Roman" w:cs="Times New Roman"/>
          <w:spacing w:val="-3"/>
        </w:rPr>
        <w:t>m</w:t>
      </w:r>
      <w:r w:rsidRPr="0068259B">
        <w:rPr>
          <w:rFonts w:ascii="Times New Roman" w:eastAsia="Times New Roman" w:hAnsi="Times New Roman" w:cs="Times New Roman"/>
          <w:spacing w:val="1"/>
        </w:rPr>
        <w:t>e</w:t>
      </w:r>
      <w:r w:rsidRPr="0068259B">
        <w:rPr>
          <w:rFonts w:ascii="Times New Roman" w:eastAsia="Times New Roman" w:hAnsi="Times New Roman" w:cs="Times New Roman"/>
        </w:rPr>
        <w:t>n</w:t>
      </w:r>
      <w:r w:rsidRPr="0068259B">
        <w:rPr>
          <w:rFonts w:ascii="Times New Roman" w:eastAsia="Times New Roman" w:hAnsi="Times New Roman" w:cs="Times New Roman"/>
          <w:spacing w:val="1"/>
        </w:rPr>
        <w:t>t</w:t>
      </w:r>
      <w:r w:rsidRPr="0068259B">
        <w:rPr>
          <w:rFonts w:ascii="Times New Roman" w:eastAsia="Times New Roman" w:hAnsi="Times New Roman" w:cs="Times New Roman"/>
        </w:rPr>
        <w:t xml:space="preserve">, </w:t>
      </w:r>
      <w:r w:rsidRPr="0068259B">
        <w:rPr>
          <w:rFonts w:ascii="Times New Roman" w:eastAsia="Times New Roman" w:hAnsi="Times New Roman" w:cs="Times New Roman"/>
          <w:spacing w:val="-2"/>
        </w:rPr>
        <w:t>s</w:t>
      </w:r>
      <w:r w:rsidRPr="0068259B">
        <w:rPr>
          <w:rFonts w:ascii="Times New Roman" w:eastAsia="Times New Roman" w:hAnsi="Times New Roman" w:cs="Times New Roman"/>
          <w:spacing w:val="1"/>
        </w:rPr>
        <w:t>e</w:t>
      </w:r>
      <w:r w:rsidRPr="0068259B">
        <w:rPr>
          <w:rFonts w:ascii="Times New Roman" w:eastAsia="Times New Roman" w:hAnsi="Times New Roman" w:cs="Times New Roman"/>
          <w:spacing w:val="-1"/>
        </w:rPr>
        <w:t>l</w:t>
      </w:r>
      <w:r w:rsidRPr="0068259B">
        <w:rPr>
          <w:rFonts w:ascii="Times New Roman" w:eastAsia="Times New Roman" w:hAnsi="Times New Roman" w:cs="Times New Roman"/>
          <w:spacing w:val="1"/>
        </w:rPr>
        <w:t>ec</w:t>
      </w:r>
      <w:r w:rsidRPr="0068259B">
        <w:rPr>
          <w:rFonts w:ascii="Times New Roman" w:eastAsia="Times New Roman" w:hAnsi="Times New Roman" w:cs="Times New Roman"/>
          <w:spacing w:val="-1"/>
        </w:rPr>
        <w:t>t</w:t>
      </w:r>
      <w:r w:rsidRPr="0068259B">
        <w:rPr>
          <w:rFonts w:ascii="Times New Roman" w:eastAsia="Times New Roman" w:hAnsi="Times New Roman" w:cs="Times New Roman"/>
          <w:spacing w:val="1"/>
        </w:rPr>
        <w:t>i</w:t>
      </w:r>
      <w:r w:rsidRPr="0068259B">
        <w:rPr>
          <w:rFonts w:ascii="Times New Roman" w:eastAsia="Times New Roman" w:hAnsi="Times New Roman" w:cs="Times New Roman"/>
        </w:rPr>
        <w:t>on</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spacing w:val="1"/>
        </w:rPr>
        <w:t>a</w:t>
      </w:r>
      <w:r w:rsidRPr="0068259B">
        <w:rPr>
          <w:rFonts w:ascii="Times New Roman" w:eastAsia="Times New Roman" w:hAnsi="Times New Roman" w:cs="Times New Roman"/>
        </w:rPr>
        <w:t>nd</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h</w:t>
      </w:r>
      <w:r w:rsidRPr="0068259B">
        <w:rPr>
          <w:rFonts w:ascii="Times New Roman" w:eastAsia="Times New Roman" w:hAnsi="Times New Roman" w:cs="Times New Roman"/>
          <w:spacing w:val="1"/>
        </w:rPr>
        <w:t>i</w:t>
      </w:r>
      <w:r w:rsidRPr="0068259B">
        <w:rPr>
          <w:rFonts w:ascii="Times New Roman" w:eastAsia="Times New Roman" w:hAnsi="Times New Roman" w:cs="Times New Roman"/>
          <w:spacing w:val="-1"/>
        </w:rPr>
        <w:t>r</w:t>
      </w:r>
      <w:r w:rsidRPr="0068259B">
        <w:rPr>
          <w:rFonts w:ascii="Times New Roman" w:eastAsia="Times New Roman" w:hAnsi="Times New Roman" w:cs="Times New Roman"/>
          <w:spacing w:val="1"/>
        </w:rPr>
        <w:t>i</w:t>
      </w:r>
      <w:r w:rsidRPr="0068259B">
        <w:rPr>
          <w:rFonts w:ascii="Times New Roman" w:eastAsia="Times New Roman" w:hAnsi="Times New Roman" w:cs="Times New Roman"/>
        </w:rPr>
        <w:t>ng</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spacing w:val="-2"/>
        </w:rPr>
        <w:t>a</w:t>
      </w:r>
      <w:r w:rsidRPr="0068259B">
        <w:rPr>
          <w:rFonts w:ascii="Times New Roman" w:eastAsia="Times New Roman" w:hAnsi="Times New Roman" w:cs="Times New Roman"/>
          <w:spacing w:val="1"/>
        </w:rPr>
        <w:t>l</w:t>
      </w:r>
      <w:r w:rsidRPr="0068259B">
        <w:rPr>
          <w:rFonts w:ascii="Times New Roman" w:eastAsia="Times New Roman" w:hAnsi="Times New Roman" w:cs="Times New Roman"/>
        </w:rPr>
        <w:t>l</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spacing w:val="1"/>
        </w:rPr>
        <w:t>sa</w:t>
      </w:r>
      <w:r w:rsidRPr="0068259B">
        <w:rPr>
          <w:rFonts w:ascii="Times New Roman" w:eastAsia="Times New Roman" w:hAnsi="Times New Roman" w:cs="Times New Roman"/>
          <w:spacing w:val="-1"/>
        </w:rPr>
        <w:t>l</w:t>
      </w:r>
      <w:r w:rsidRPr="0068259B">
        <w:rPr>
          <w:rFonts w:ascii="Times New Roman" w:eastAsia="Times New Roman" w:hAnsi="Times New Roman" w:cs="Times New Roman"/>
          <w:spacing w:val="1"/>
        </w:rPr>
        <w:t>a</w:t>
      </w:r>
      <w:r w:rsidRPr="0068259B">
        <w:rPr>
          <w:rFonts w:ascii="Times New Roman" w:eastAsia="Times New Roman" w:hAnsi="Times New Roman" w:cs="Times New Roman"/>
          <w:spacing w:val="-1"/>
        </w:rPr>
        <w:t>r</w:t>
      </w:r>
      <w:r w:rsidRPr="0068259B">
        <w:rPr>
          <w:rFonts w:ascii="Times New Roman" w:eastAsia="Times New Roman" w:hAnsi="Times New Roman" w:cs="Times New Roman"/>
          <w:spacing w:val="1"/>
        </w:rPr>
        <w:t>ie</w:t>
      </w:r>
      <w:r w:rsidRPr="0068259B">
        <w:rPr>
          <w:rFonts w:ascii="Times New Roman" w:eastAsia="Times New Roman" w:hAnsi="Times New Roman" w:cs="Times New Roman"/>
        </w:rPr>
        <w:t>d</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s</w:t>
      </w:r>
      <w:r w:rsidRPr="0068259B">
        <w:rPr>
          <w:rFonts w:ascii="Times New Roman" w:eastAsia="Times New Roman" w:hAnsi="Times New Roman" w:cs="Times New Roman"/>
          <w:spacing w:val="1"/>
        </w:rPr>
        <w:t>t</w:t>
      </w:r>
      <w:r w:rsidRPr="0068259B">
        <w:rPr>
          <w:rFonts w:ascii="Times New Roman" w:eastAsia="Times New Roman" w:hAnsi="Times New Roman" w:cs="Times New Roman"/>
          <w:spacing w:val="-2"/>
        </w:rPr>
        <w:t>a</w:t>
      </w:r>
      <w:r w:rsidRPr="0068259B">
        <w:rPr>
          <w:rFonts w:ascii="Times New Roman" w:eastAsia="Times New Roman" w:hAnsi="Times New Roman" w:cs="Times New Roman"/>
          <w:spacing w:val="1"/>
        </w:rPr>
        <w:t>ff</w:t>
      </w:r>
      <w:r w:rsidRPr="0068259B">
        <w:rPr>
          <w:rFonts w:ascii="Times New Roman" w:eastAsia="Times New Roman" w:hAnsi="Times New Roman" w:cs="Times New Roman"/>
        </w:rPr>
        <w:t>.</w:t>
      </w:r>
    </w:p>
    <w:p w14:paraId="5678868C"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w w:val="130"/>
          <w:sz w:val="20"/>
          <w:szCs w:val="20"/>
        </w:rPr>
        <w:t xml:space="preserve">•   </w:t>
      </w:r>
      <w:r w:rsidRPr="0068259B">
        <w:rPr>
          <w:rFonts w:ascii="Times New Roman" w:eastAsia="Times New Roman" w:hAnsi="Times New Roman" w:cs="Times New Roman"/>
        </w:rPr>
        <w:t>Administrator for all company benefits, Paid Time Off (PTO), 401k Plan Administration, Risk Management and ACA compliance</w:t>
      </w:r>
    </w:p>
    <w:p w14:paraId="68CE9368"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w w:val="130"/>
          <w:sz w:val="20"/>
          <w:szCs w:val="20"/>
        </w:rPr>
        <w:t xml:space="preserve">•   </w:t>
      </w:r>
      <w:r w:rsidRPr="0068259B">
        <w:rPr>
          <w:rFonts w:ascii="Times New Roman" w:eastAsia="Times New Roman" w:hAnsi="Times New Roman" w:cs="Times New Roman"/>
        </w:rPr>
        <w:t>Management</w:t>
      </w:r>
      <w:r w:rsidRPr="0068259B">
        <w:rPr>
          <w:rFonts w:ascii="Times New Roman" w:eastAsia="Times New Roman" w:hAnsi="Times New Roman" w:cs="Times New Roman"/>
          <w:w w:val="130"/>
          <w:sz w:val="20"/>
          <w:szCs w:val="20"/>
        </w:rPr>
        <w:t xml:space="preserve"> of </w:t>
      </w:r>
      <w:r w:rsidRPr="0068259B">
        <w:rPr>
          <w:rFonts w:ascii="Times New Roman" w:eastAsia="Times New Roman" w:hAnsi="Times New Roman" w:cs="Times New Roman"/>
        </w:rPr>
        <w:t>Dispute Resolution Procedures and General Employee Relations</w:t>
      </w:r>
    </w:p>
    <w:p w14:paraId="57F9E1DC"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spacing w:val="-1"/>
        </w:rPr>
      </w:pPr>
      <w:r w:rsidRPr="0068259B">
        <w:rPr>
          <w:rFonts w:ascii="Times New Roman" w:eastAsia="Times New Roman" w:hAnsi="Times New Roman" w:cs="Times New Roman"/>
          <w:w w:val="130"/>
          <w:sz w:val="20"/>
          <w:szCs w:val="20"/>
        </w:rPr>
        <w:t xml:space="preserve">• </w:t>
      </w:r>
      <w:r w:rsidRPr="0068259B">
        <w:rPr>
          <w:rFonts w:ascii="Times New Roman" w:eastAsia="Times New Roman" w:hAnsi="Times New Roman" w:cs="Times New Roman"/>
          <w:spacing w:val="50"/>
          <w:w w:val="130"/>
          <w:sz w:val="20"/>
          <w:szCs w:val="20"/>
        </w:rPr>
        <w:t xml:space="preserve"> </w:t>
      </w:r>
      <w:r w:rsidRPr="0068259B">
        <w:rPr>
          <w:rFonts w:ascii="Times New Roman" w:eastAsia="Times New Roman" w:hAnsi="Times New Roman" w:cs="Times New Roman"/>
        </w:rPr>
        <w:t>P</w:t>
      </w:r>
      <w:r w:rsidRPr="0068259B">
        <w:rPr>
          <w:rFonts w:ascii="Times New Roman" w:eastAsia="Times New Roman" w:hAnsi="Times New Roman" w:cs="Times New Roman"/>
          <w:spacing w:val="1"/>
        </w:rPr>
        <w:t>r</w:t>
      </w:r>
      <w:r w:rsidRPr="0068259B">
        <w:rPr>
          <w:rFonts w:ascii="Times New Roman" w:eastAsia="Times New Roman" w:hAnsi="Times New Roman" w:cs="Times New Roman"/>
          <w:spacing w:val="-2"/>
        </w:rPr>
        <w:t>o</w:t>
      </w:r>
      <w:r w:rsidRPr="0068259B">
        <w:rPr>
          <w:rFonts w:ascii="Times New Roman" w:eastAsia="Times New Roman" w:hAnsi="Times New Roman" w:cs="Times New Roman"/>
          <w:spacing w:val="4"/>
        </w:rPr>
        <w:t>j</w:t>
      </w:r>
      <w:r w:rsidRPr="0068259B">
        <w:rPr>
          <w:rFonts w:ascii="Times New Roman" w:eastAsia="Times New Roman" w:hAnsi="Times New Roman" w:cs="Times New Roman"/>
          <w:spacing w:val="-2"/>
        </w:rPr>
        <w:t>e</w:t>
      </w:r>
      <w:r w:rsidRPr="0068259B">
        <w:rPr>
          <w:rFonts w:ascii="Times New Roman" w:eastAsia="Times New Roman" w:hAnsi="Times New Roman" w:cs="Times New Roman"/>
          <w:spacing w:val="1"/>
        </w:rPr>
        <w:t>c</w:t>
      </w:r>
      <w:r w:rsidRPr="0068259B">
        <w:rPr>
          <w:rFonts w:ascii="Times New Roman" w:eastAsia="Times New Roman" w:hAnsi="Times New Roman" w:cs="Times New Roman"/>
        </w:rPr>
        <w:t>t</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spacing w:val="-3"/>
        </w:rPr>
        <w:t>L</w:t>
      </w:r>
      <w:r w:rsidRPr="0068259B">
        <w:rPr>
          <w:rFonts w:ascii="Times New Roman" w:eastAsia="Times New Roman" w:hAnsi="Times New Roman" w:cs="Times New Roman"/>
          <w:spacing w:val="1"/>
        </w:rPr>
        <w:t>ea</w:t>
      </w:r>
      <w:r w:rsidRPr="0068259B">
        <w:rPr>
          <w:rFonts w:ascii="Times New Roman" w:eastAsia="Times New Roman" w:hAnsi="Times New Roman" w:cs="Times New Roman"/>
          <w:spacing w:val="-2"/>
        </w:rPr>
        <w:t>d</w:t>
      </w:r>
      <w:r w:rsidRPr="0068259B">
        <w:rPr>
          <w:rFonts w:ascii="Times New Roman" w:eastAsia="Times New Roman" w:hAnsi="Times New Roman" w:cs="Times New Roman"/>
          <w:spacing w:val="1"/>
        </w:rPr>
        <w:t>e</w:t>
      </w:r>
      <w:r w:rsidRPr="0068259B">
        <w:rPr>
          <w:rFonts w:ascii="Times New Roman" w:eastAsia="Times New Roman" w:hAnsi="Times New Roman" w:cs="Times New Roman"/>
        </w:rPr>
        <w:t>r</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spacing w:val="1"/>
        </w:rPr>
        <w:t>f</w:t>
      </w:r>
      <w:r w:rsidRPr="0068259B">
        <w:rPr>
          <w:rFonts w:ascii="Times New Roman" w:eastAsia="Times New Roman" w:hAnsi="Times New Roman" w:cs="Times New Roman"/>
        </w:rPr>
        <w:t>or</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spacing w:val="1"/>
        </w:rPr>
        <w:t>a</w:t>
      </w:r>
      <w:r w:rsidRPr="0068259B">
        <w:rPr>
          <w:rFonts w:ascii="Times New Roman" w:eastAsia="Times New Roman" w:hAnsi="Times New Roman" w:cs="Times New Roman"/>
          <w:spacing w:val="-1"/>
        </w:rPr>
        <w:t>l</w:t>
      </w:r>
      <w:r w:rsidRPr="0068259B">
        <w:rPr>
          <w:rFonts w:ascii="Times New Roman" w:eastAsia="Times New Roman" w:hAnsi="Times New Roman" w:cs="Times New Roman"/>
        </w:rPr>
        <w:t>l</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rPr>
        <w:t>n</w:t>
      </w:r>
      <w:r w:rsidRPr="0068259B">
        <w:rPr>
          <w:rFonts w:ascii="Times New Roman" w:eastAsia="Times New Roman" w:hAnsi="Times New Roman" w:cs="Times New Roman"/>
          <w:spacing w:val="1"/>
        </w:rPr>
        <w:t>e</w:t>
      </w:r>
      <w:r w:rsidRPr="0068259B">
        <w:rPr>
          <w:rFonts w:ascii="Times New Roman" w:eastAsia="Times New Roman" w:hAnsi="Times New Roman" w:cs="Times New Roman"/>
        </w:rPr>
        <w:t>w</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spacing w:val="-2"/>
        </w:rPr>
        <w:t>s</w:t>
      </w:r>
      <w:r w:rsidRPr="0068259B">
        <w:rPr>
          <w:rFonts w:ascii="Times New Roman" w:eastAsia="Times New Roman" w:hAnsi="Times New Roman" w:cs="Times New Roman"/>
          <w:spacing w:val="1"/>
        </w:rPr>
        <w:t>t</w:t>
      </w:r>
      <w:r w:rsidRPr="0068259B">
        <w:rPr>
          <w:rFonts w:ascii="Times New Roman" w:eastAsia="Times New Roman" w:hAnsi="Times New Roman" w:cs="Times New Roman"/>
        </w:rPr>
        <w:t>o</w:t>
      </w:r>
      <w:r w:rsidRPr="0068259B">
        <w:rPr>
          <w:rFonts w:ascii="Times New Roman" w:eastAsia="Times New Roman" w:hAnsi="Times New Roman" w:cs="Times New Roman"/>
          <w:spacing w:val="1"/>
        </w:rPr>
        <w:t>r</w:t>
      </w:r>
      <w:r w:rsidRPr="0068259B">
        <w:rPr>
          <w:rFonts w:ascii="Times New Roman" w:eastAsia="Times New Roman" w:hAnsi="Times New Roman" w:cs="Times New Roman"/>
        </w:rPr>
        <w:t>e</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op</w:t>
      </w:r>
      <w:r w:rsidRPr="0068259B">
        <w:rPr>
          <w:rFonts w:ascii="Times New Roman" w:eastAsia="Times New Roman" w:hAnsi="Times New Roman" w:cs="Times New Roman"/>
          <w:spacing w:val="1"/>
        </w:rPr>
        <w:t>e</w:t>
      </w:r>
      <w:r w:rsidRPr="0068259B">
        <w:rPr>
          <w:rFonts w:ascii="Times New Roman" w:eastAsia="Times New Roman" w:hAnsi="Times New Roman" w:cs="Times New Roman"/>
          <w:spacing w:val="-2"/>
        </w:rPr>
        <w:t>n</w:t>
      </w:r>
      <w:r w:rsidRPr="0068259B">
        <w:rPr>
          <w:rFonts w:ascii="Times New Roman" w:eastAsia="Times New Roman" w:hAnsi="Times New Roman" w:cs="Times New Roman"/>
          <w:spacing w:val="1"/>
        </w:rPr>
        <w:t>i</w:t>
      </w:r>
      <w:r w:rsidRPr="0068259B">
        <w:rPr>
          <w:rFonts w:ascii="Times New Roman" w:eastAsia="Times New Roman" w:hAnsi="Times New Roman" w:cs="Times New Roman"/>
        </w:rPr>
        <w:t>n</w:t>
      </w:r>
      <w:r w:rsidRPr="0068259B">
        <w:rPr>
          <w:rFonts w:ascii="Times New Roman" w:eastAsia="Times New Roman" w:hAnsi="Times New Roman" w:cs="Times New Roman"/>
          <w:spacing w:val="-2"/>
        </w:rPr>
        <w:t>g</w:t>
      </w:r>
      <w:r w:rsidRPr="0068259B">
        <w:rPr>
          <w:rFonts w:ascii="Times New Roman" w:eastAsia="Times New Roman" w:hAnsi="Times New Roman" w:cs="Times New Roman"/>
          <w:spacing w:val="1"/>
        </w:rPr>
        <w:t xml:space="preserve">s </w:t>
      </w:r>
      <w:r w:rsidRPr="0068259B">
        <w:rPr>
          <w:rFonts w:ascii="Times New Roman" w:eastAsia="Times New Roman" w:hAnsi="Times New Roman" w:cs="Times New Roman"/>
        </w:rPr>
        <w:t>(West Covina,</w:t>
      </w:r>
      <w:r w:rsidRPr="0068259B">
        <w:rPr>
          <w:rFonts w:ascii="Times New Roman" w:eastAsia="Times New Roman" w:hAnsi="Times New Roman" w:cs="Times New Roman"/>
          <w:spacing w:val="-6"/>
        </w:rPr>
        <w:t xml:space="preserve"> CA</w:t>
      </w:r>
      <w:r w:rsidRPr="0068259B">
        <w:rPr>
          <w:rFonts w:ascii="Times New Roman" w:eastAsia="Times New Roman" w:hAnsi="Times New Roman" w:cs="Times New Roman"/>
        </w:rPr>
        <w:t>,</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2008; Claremont,</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spacing w:val="-2"/>
        </w:rPr>
        <w:t>C</w:t>
      </w:r>
      <w:r w:rsidRPr="0068259B">
        <w:rPr>
          <w:rFonts w:ascii="Times New Roman" w:eastAsia="Times New Roman" w:hAnsi="Times New Roman" w:cs="Times New Roman"/>
          <w:spacing w:val="-1"/>
        </w:rPr>
        <w:t>A</w:t>
      </w:r>
      <w:r w:rsidRPr="0068259B">
        <w:rPr>
          <w:rFonts w:ascii="Times New Roman" w:eastAsia="Times New Roman" w:hAnsi="Times New Roman" w:cs="Times New Roman"/>
        </w:rPr>
        <w:t>,</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2011; Pico Rivera,</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CA, 2014),</w:t>
      </w:r>
      <w:r w:rsidRPr="0068259B">
        <w:rPr>
          <w:rFonts w:ascii="Times New Roman" w:eastAsia="Times New Roman" w:hAnsi="Times New Roman" w:cs="Times New Roman"/>
          <w:spacing w:val="-1"/>
        </w:rPr>
        <w:t xml:space="preserve"> </w:t>
      </w:r>
    </w:p>
    <w:p w14:paraId="285A9009" w14:textId="77777777" w:rsidR="008057CE" w:rsidRPr="0068259B" w:rsidRDefault="008057CE" w:rsidP="00B6068B">
      <w:pPr>
        <w:widowControl w:val="0"/>
        <w:numPr>
          <w:ilvl w:val="0"/>
          <w:numId w:val="38"/>
        </w:numPr>
        <w:autoSpaceDE w:val="0"/>
        <w:autoSpaceDN w:val="0"/>
        <w:adjustRightInd w:val="0"/>
        <w:spacing w:after="200" w:line="240" w:lineRule="auto"/>
        <w:ind w:left="450" w:hanging="270"/>
        <w:contextualSpacing/>
        <w:rPr>
          <w:rFonts w:ascii="Times New Roman" w:eastAsia="Times New Roman" w:hAnsi="Times New Roman" w:cs="Times New Roman"/>
          <w:spacing w:val="-1"/>
        </w:rPr>
      </w:pPr>
      <w:r w:rsidRPr="0068259B">
        <w:rPr>
          <w:rFonts w:ascii="Times New Roman" w:eastAsia="Times New Roman" w:hAnsi="Times New Roman" w:cs="Times New Roman"/>
          <w:spacing w:val="1"/>
        </w:rPr>
        <w:t>Development and facilitation of s</w:t>
      </w:r>
      <w:r w:rsidRPr="0068259B">
        <w:rPr>
          <w:rFonts w:ascii="Times New Roman" w:eastAsia="Times New Roman" w:hAnsi="Times New Roman" w:cs="Times New Roman"/>
          <w:spacing w:val="-2"/>
        </w:rPr>
        <w:t>y</w:t>
      </w:r>
      <w:r w:rsidRPr="0068259B">
        <w:rPr>
          <w:rFonts w:ascii="Times New Roman" w:eastAsia="Times New Roman" w:hAnsi="Times New Roman" w:cs="Times New Roman"/>
          <w:spacing w:val="1"/>
        </w:rPr>
        <w:t>ste</w:t>
      </w:r>
      <w:r w:rsidRPr="0068259B">
        <w:rPr>
          <w:rFonts w:ascii="Times New Roman" w:eastAsia="Times New Roman" w:hAnsi="Times New Roman" w:cs="Times New Roman"/>
          <w:spacing w:val="-1"/>
        </w:rPr>
        <w:t>m</w:t>
      </w:r>
      <w:r w:rsidRPr="0068259B">
        <w:rPr>
          <w:rFonts w:ascii="Times New Roman" w:eastAsia="Times New Roman" w:hAnsi="Times New Roman" w:cs="Times New Roman"/>
          <w:spacing w:val="-4"/>
        </w:rPr>
        <w:t>-</w:t>
      </w:r>
      <w:r w:rsidRPr="0068259B">
        <w:rPr>
          <w:rFonts w:ascii="Times New Roman" w:eastAsia="Times New Roman" w:hAnsi="Times New Roman" w:cs="Times New Roman"/>
          <w:spacing w:val="-1"/>
        </w:rPr>
        <w:t>w</w:t>
      </w:r>
      <w:r w:rsidRPr="0068259B">
        <w:rPr>
          <w:rFonts w:ascii="Times New Roman" w:eastAsia="Times New Roman" w:hAnsi="Times New Roman" w:cs="Times New Roman"/>
          <w:spacing w:val="1"/>
        </w:rPr>
        <w:t>i</w:t>
      </w:r>
      <w:r w:rsidRPr="0068259B">
        <w:rPr>
          <w:rFonts w:ascii="Times New Roman" w:eastAsia="Times New Roman" w:hAnsi="Times New Roman" w:cs="Times New Roman"/>
        </w:rPr>
        <w:t>de</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spacing w:val="-1"/>
        </w:rPr>
        <w:t>w</w:t>
      </w:r>
      <w:r w:rsidRPr="0068259B">
        <w:rPr>
          <w:rFonts w:ascii="Times New Roman" w:eastAsia="Times New Roman" w:hAnsi="Times New Roman" w:cs="Times New Roman"/>
        </w:rPr>
        <w:t>o</w:t>
      </w:r>
      <w:r w:rsidRPr="0068259B">
        <w:rPr>
          <w:rFonts w:ascii="Times New Roman" w:eastAsia="Times New Roman" w:hAnsi="Times New Roman" w:cs="Times New Roman"/>
          <w:spacing w:val="1"/>
        </w:rPr>
        <w:t>r</w:t>
      </w:r>
      <w:r w:rsidRPr="0068259B">
        <w:rPr>
          <w:rFonts w:ascii="Times New Roman" w:eastAsia="Times New Roman" w:hAnsi="Times New Roman" w:cs="Times New Roman"/>
          <w:spacing w:val="-2"/>
        </w:rPr>
        <w:t>k</w:t>
      </w:r>
      <w:r w:rsidRPr="0068259B">
        <w:rPr>
          <w:rFonts w:ascii="Times New Roman" w:eastAsia="Times New Roman" w:hAnsi="Times New Roman" w:cs="Times New Roman"/>
          <w:spacing w:val="1"/>
        </w:rPr>
        <w:t>s</w:t>
      </w:r>
      <w:r w:rsidRPr="0068259B">
        <w:rPr>
          <w:rFonts w:ascii="Times New Roman" w:eastAsia="Times New Roman" w:hAnsi="Times New Roman" w:cs="Times New Roman"/>
        </w:rPr>
        <w:t>hops</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spacing w:val="1"/>
        </w:rPr>
        <w:t>a</w:t>
      </w:r>
      <w:r w:rsidRPr="0068259B">
        <w:rPr>
          <w:rFonts w:ascii="Times New Roman" w:eastAsia="Times New Roman" w:hAnsi="Times New Roman" w:cs="Times New Roman"/>
        </w:rPr>
        <w:t xml:space="preserve">nd </w:t>
      </w:r>
      <w:r w:rsidRPr="0068259B">
        <w:rPr>
          <w:rFonts w:ascii="Times New Roman" w:eastAsia="Times New Roman" w:hAnsi="Times New Roman" w:cs="Times New Roman"/>
          <w:spacing w:val="-2"/>
        </w:rPr>
        <w:t>s</w:t>
      </w:r>
      <w:r w:rsidRPr="0068259B">
        <w:rPr>
          <w:rFonts w:ascii="Times New Roman" w:eastAsia="Times New Roman" w:hAnsi="Times New Roman" w:cs="Times New Roman"/>
          <w:spacing w:val="1"/>
        </w:rPr>
        <w:t>e</w:t>
      </w:r>
      <w:r w:rsidRPr="0068259B">
        <w:rPr>
          <w:rFonts w:ascii="Times New Roman" w:eastAsia="Times New Roman" w:hAnsi="Times New Roman" w:cs="Times New Roman"/>
          <w:spacing w:val="-3"/>
        </w:rPr>
        <w:t>m</w:t>
      </w:r>
      <w:r w:rsidRPr="0068259B">
        <w:rPr>
          <w:rFonts w:ascii="Times New Roman" w:eastAsia="Times New Roman" w:hAnsi="Times New Roman" w:cs="Times New Roman"/>
          <w:spacing w:val="1"/>
        </w:rPr>
        <w:t>i</w:t>
      </w:r>
      <w:r w:rsidRPr="0068259B">
        <w:rPr>
          <w:rFonts w:ascii="Times New Roman" w:eastAsia="Times New Roman" w:hAnsi="Times New Roman" w:cs="Times New Roman"/>
        </w:rPr>
        <w:t>n</w:t>
      </w:r>
      <w:r w:rsidRPr="0068259B">
        <w:rPr>
          <w:rFonts w:ascii="Times New Roman" w:eastAsia="Times New Roman" w:hAnsi="Times New Roman" w:cs="Times New Roman"/>
          <w:spacing w:val="1"/>
        </w:rPr>
        <w:t>ars</w:t>
      </w:r>
      <w:r w:rsidRPr="0068259B">
        <w:rPr>
          <w:rFonts w:ascii="Times New Roman" w:eastAsia="Times New Roman" w:hAnsi="Times New Roman" w:cs="Times New Roman"/>
        </w:rPr>
        <w:t>.</w:t>
      </w:r>
    </w:p>
    <w:p w14:paraId="35547E50"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w w:val="130"/>
          <w:sz w:val="20"/>
          <w:szCs w:val="20"/>
        </w:rPr>
        <w:t xml:space="preserve">• </w:t>
      </w:r>
      <w:r w:rsidRPr="0068259B">
        <w:rPr>
          <w:rFonts w:ascii="Times New Roman" w:eastAsia="Times New Roman" w:hAnsi="Times New Roman" w:cs="Times New Roman"/>
          <w:spacing w:val="50"/>
          <w:w w:val="130"/>
          <w:sz w:val="20"/>
          <w:szCs w:val="20"/>
        </w:rPr>
        <w:t xml:space="preserve"> </w:t>
      </w:r>
      <w:r w:rsidRPr="0068259B">
        <w:rPr>
          <w:rFonts w:ascii="Times New Roman" w:eastAsia="Times New Roman" w:hAnsi="Times New Roman" w:cs="Times New Roman"/>
          <w:spacing w:val="-1"/>
        </w:rPr>
        <w:t>R</w:t>
      </w:r>
      <w:r w:rsidRPr="0068259B">
        <w:rPr>
          <w:rFonts w:ascii="Times New Roman" w:eastAsia="Times New Roman" w:hAnsi="Times New Roman" w:cs="Times New Roman"/>
          <w:spacing w:val="1"/>
        </w:rPr>
        <w:t>es</w:t>
      </w:r>
      <w:r w:rsidRPr="0068259B">
        <w:rPr>
          <w:rFonts w:ascii="Times New Roman" w:eastAsia="Times New Roman" w:hAnsi="Times New Roman" w:cs="Times New Roman"/>
        </w:rPr>
        <w:t>pon</w:t>
      </w:r>
      <w:r w:rsidRPr="0068259B">
        <w:rPr>
          <w:rFonts w:ascii="Times New Roman" w:eastAsia="Times New Roman" w:hAnsi="Times New Roman" w:cs="Times New Roman"/>
          <w:spacing w:val="-2"/>
        </w:rPr>
        <w:t>s</w:t>
      </w:r>
      <w:r w:rsidRPr="0068259B">
        <w:rPr>
          <w:rFonts w:ascii="Times New Roman" w:eastAsia="Times New Roman" w:hAnsi="Times New Roman" w:cs="Times New Roman"/>
          <w:spacing w:val="1"/>
        </w:rPr>
        <w:t>i</w:t>
      </w:r>
      <w:r w:rsidRPr="0068259B">
        <w:rPr>
          <w:rFonts w:ascii="Times New Roman" w:eastAsia="Times New Roman" w:hAnsi="Times New Roman" w:cs="Times New Roman"/>
          <w:spacing w:val="-2"/>
        </w:rPr>
        <w:t>b</w:t>
      </w:r>
      <w:r w:rsidRPr="0068259B">
        <w:rPr>
          <w:rFonts w:ascii="Times New Roman" w:eastAsia="Times New Roman" w:hAnsi="Times New Roman" w:cs="Times New Roman"/>
          <w:spacing w:val="1"/>
        </w:rPr>
        <w:t>i</w:t>
      </w:r>
      <w:r w:rsidRPr="0068259B">
        <w:rPr>
          <w:rFonts w:ascii="Times New Roman" w:eastAsia="Times New Roman" w:hAnsi="Times New Roman" w:cs="Times New Roman"/>
          <w:spacing w:val="-1"/>
        </w:rPr>
        <w:t>l</w:t>
      </w:r>
      <w:r w:rsidRPr="0068259B">
        <w:rPr>
          <w:rFonts w:ascii="Times New Roman" w:eastAsia="Times New Roman" w:hAnsi="Times New Roman" w:cs="Times New Roman"/>
          <w:spacing w:val="1"/>
        </w:rPr>
        <w:t>it</w:t>
      </w:r>
      <w:r w:rsidRPr="0068259B">
        <w:rPr>
          <w:rFonts w:ascii="Times New Roman" w:eastAsia="Times New Roman" w:hAnsi="Times New Roman" w:cs="Times New Roman"/>
        </w:rPr>
        <w:t>y</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spacing w:val="1"/>
        </w:rPr>
        <w:t>f</w:t>
      </w:r>
      <w:r w:rsidRPr="0068259B">
        <w:rPr>
          <w:rFonts w:ascii="Times New Roman" w:eastAsia="Times New Roman" w:hAnsi="Times New Roman" w:cs="Times New Roman"/>
        </w:rPr>
        <w:t>or</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rPr>
        <w:t>d</w:t>
      </w:r>
      <w:r w:rsidRPr="0068259B">
        <w:rPr>
          <w:rFonts w:ascii="Times New Roman" w:eastAsia="Times New Roman" w:hAnsi="Times New Roman" w:cs="Times New Roman"/>
          <w:spacing w:val="1"/>
        </w:rPr>
        <w:t>e</w:t>
      </w:r>
      <w:r w:rsidRPr="0068259B">
        <w:rPr>
          <w:rFonts w:ascii="Times New Roman" w:eastAsia="Times New Roman" w:hAnsi="Times New Roman" w:cs="Times New Roman"/>
          <w:spacing w:val="-2"/>
        </w:rPr>
        <w:t>v</w:t>
      </w:r>
      <w:r w:rsidRPr="0068259B">
        <w:rPr>
          <w:rFonts w:ascii="Times New Roman" w:eastAsia="Times New Roman" w:hAnsi="Times New Roman" w:cs="Times New Roman"/>
          <w:spacing w:val="1"/>
        </w:rPr>
        <w:t>el</w:t>
      </w:r>
      <w:r w:rsidRPr="0068259B">
        <w:rPr>
          <w:rFonts w:ascii="Times New Roman" w:eastAsia="Times New Roman" w:hAnsi="Times New Roman" w:cs="Times New Roman"/>
        </w:rPr>
        <w:t>o</w:t>
      </w:r>
      <w:r w:rsidRPr="0068259B">
        <w:rPr>
          <w:rFonts w:ascii="Times New Roman" w:eastAsia="Times New Roman" w:hAnsi="Times New Roman" w:cs="Times New Roman"/>
          <w:spacing w:val="-2"/>
        </w:rPr>
        <w:t>p</w:t>
      </w:r>
      <w:r w:rsidRPr="0068259B">
        <w:rPr>
          <w:rFonts w:ascii="Times New Roman" w:eastAsia="Times New Roman" w:hAnsi="Times New Roman" w:cs="Times New Roman"/>
          <w:spacing w:val="-3"/>
        </w:rPr>
        <w:t>m</w:t>
      </w:r>
      <w:r w:rsidRPr="0068259B">
        <w:rPr>
          <w:rFonts w:ascii="Times New Roman" w:eastAsia="Times New Roman" w:hAnsi="Times New Roman" w:cs="Times New Roman"/>
          <w:spacing w:val="1"/>
        </w:rPr>
        <w:t>e</w:t>
      </w:r>
      <w:r w:rsidRPr="0068259B">
        <w:rPr>
          <w:rFonts w:ascii="Times New Roman" w:eastAsia="Times New Roman" w:hAnsi="Times New Roman" w:cs="Times New Roman"/>
        </w:rPr>
        <w:t>nt</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1"/>
        </w:rPr>
        <w:t xml:space="preserve"> a</w:t>
      </w:r>
      <w:r w:rsidRPr="0068259B">
        <w:rPr>
          <w:rFonts w:ascii="Times New Roman" w:eastAsia="Times New Roman" w:hAnsi="Times New Roman" w:cs="Times New Roman"/>
          <w:spacing w:val="-1"/>
        </w:rPr>
        <w:t>l</w:t>
      </w:r>
      <w:r w:rsidRPr="0068259B">
        <w:rPr>
          <w:rFonts w:ascii="Times New Roman" w:eastAsia="Times New Roman" w:hAnsi="Times New Roman" w:cs="Times New Roman"/>
        </w:rPr>
        <w:t>l</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spacing w:val="-1"/>
        </w:rPr>
        <w:t>f</w:t>
      </w:r>
      <w:r w:rsidRPr="0068259B">
        <w:rPr>
          <w:rFonts w:ascii="Times New Roman" w:eastAsia="Times New Roman" w:hAnsi="Times New Roman" w:cs="Times New Roman"/>
          <w:spacing w:val="1"/>
        </w:rPr>
        <w:t>r</w:t>
      </w:r>
      <w:r w:rsidRPr="0068259B">
        <w:rPr>
          <w:rFonts w:ascii="Times New Roman" w:eastAsia="Times New Roman" w:hAnsi="Times New Roman" w:cs="Times New Roman"/>
        </w:rPr>
        <w:t>o</w:t>
      </w:r>
      <w:r w:rsidRPr="0068259B">
        <w:rPr>
          <w:rFonts w:ascii="Times New Roman" w:eastAsia="Times New Roman" w:hAnsi="Times New Roman" w:cs="Times New Roman"/>
          <w:spacing w:val="-2"/>
        </w:rPr>
        <w:t>n</w:t>
      </w:r>
      <w:r w:rsidRPr="0068259B">
        <w:rPr>
          <w:rFonts w:ascii="Times New Roman" w:eastAsia="Times New Roman" w:hAnsi="Times New Roman" w:cs="Times New Roman"/>
          <w:spacing w:val="1"/>
        </w:rPr>
        <w:t>t</w:t>
      </w:r>
      <w:r w:rsidRPr="0068259B">
        <w:rPr>
          <w:rFonts w:ascii="Times New Roman" w:eastAsia="Times New Roman" w:hAnsi="Times New Roman" w:cs="Times New Roman"/>
          <w:spacing w:val="-4"/>
        </w:rPr>
        <w:t>-</w:t>
      </w:r>
      <w:r w:rsidRPr="0068259B">
        <w:rPr>
          <w:rFonts w:ascii="Times New Roman" w:eastAsia="Times New Roman" w:hAnsi="Times New Roman" w:cs="Times New Roman"/>
        </w:rPr>
        <w:t>o</w:t>
      </w:r>
      <w:r w:rsidRPr="0068259B">
        <w:rPr>
          <w:rFonts w:ascii="Times New Roman" w:eastAsia="Times New Roman" w:hAnsi="Times New Roman" w:cs="Times New Roman"/>
          <w:spacing w:val="3"/>
        </w:rPr>
        <w:t>f</w:t>
      </w:r>
      <w:r w:rsidRPr="0068259B">
        <w:rPr>
          <w:rFonts w:ascii="Times New Roman" w:eastAsia="Times New Roman" w:hAnsi="Times New Roman" w:cs="Times New Roman"/>
          <w:spacing w:val="-4"/>
        </w:rPr>
        <w:t>-</w:t>
      </w:r>
      <w:r w:rsidRPr="0068259B">
        <w:rPr>
          <w:rFonts w:ascii="Times New Roman" w:eastAsia="Times New Roman" w:hAnsi="Times New Roman" w:cs="Times New Roman"/>
          <w:spacing w:val="1"/>
        </w:rPr>
        <w:t>t</w:t>
      </w:r>
      <w:r w:rsidRPr="0068259B">
        <w:rPr>
          <w:rFonts w:ascii="Times New Roman" w:eastAsia="Times New Roman" w:hAnsi="Times New Roman" w:cs="Times New Roman"/>
        </w:rPr>
        <w:t>h</w:t>
      </w:r>
      <w:r w:rsidRPr="0068259B">
        <w:rPr>
          <w:rFonts w:ascii="Times New Roman" w:eastAsia="Times New Roman" w:hAnsi="Times New Roman" w:cs="Times New Roman"/>
          <w:spacing w:val="1"/>
        </w:rPr>
        <w:t>e</w:t>
      </w:r>
      <w:r w:rsidRPr="0068259B">
        <w:rPr>
          <w:rFonts w:ascii="Times New Roman" w:eastAsia="Times New Roman" w:hAnsi="Times New Roman" w:cs="Times New Roman"/>
          <w:spacing w:val="-4"/>
        </w:rPr>
        <w:t>-</w:t>
      </w:r>
      <w:r w:rsidRPr="0068259B">
        <w:rPr>
          <w:rFonts w:ascii="Times New Roman" w:eastAsia="Times New Roman" w:hAnsi="Times New Roman" w:cs="Times New Roman"/>
        </w:rPr>
        <w:t>ho</w:t>
      </w:r>
      <w:r w:rsidRPr="0068259B">
        <w:rPr>
          <w:rFonts w:ascii="Times New Roman" w:eastAsia="Times New Roman" w:hAnsi="Times New Roman" w:cs="Times New Roman"/>
          <w:spacing w:val="3"/>
        </w:rPr>
        <w:t>u</w:t>
      </w:r>
      <w:r w:rsidRPr="0068259B">
        <w:rPr>
          <w:rFonts w:ascii="Times New Roman" w:eastAsia="Times New Roman" w:hAnsi="Times New Roman" w:cs="Times New Roman"/>
          <w:spacing w:val="1"/>
        </w:rPr>
        <w:t>s</w:t>
      </w:r>
      <w:r w:rsidRPr="0068259B">
        <w:rPr>
          <w:rFonts w:ascii="Times New Roman" w:eastAsia="Times New Roman" w:hAnsi="Times New Roman" w:cs="Times New Roman"/>
        </w:rPr>
        <w:t>e</w:t>
      </w:r>
      <w:r w:rsidRPr="0068259B">
        <w:rPr>
          <w:rFonts w:ascii="Times New Roman" w:eastAsia="Times New Roman" w:hAnsi="Times New Roman" w:cs="Times New Roman"/>
          <w:spacing w:val="1"/>
        </w:rPr>
        <w:t xml:space="preserve"> and culinary </w:t>
      </w:r>
      <w:r w:rsidRPr="0068259B">
        <w:rPr>
          <w:rFonts w:ascii="Times New Roman" w:eastAsia="Times New Roman" w:hAnsi="Times New Roman" w:cs="Times New Roman"/>
          <w:spacing w:val="-1"/>
        </w:rPr>
        <w:t>t</w:t>
      </w:r>
      <w:r w:rsidRPr="0068259B">
        <w:rPr>
          <w:rFonts w:ascii="Times New Roman" w:eastAsia="Times New Roman" w:hAnsi="Times New Roman" w:cs="Times New Roman"/>
          <w:spacing w:val="1"/>
        </w:rPr>
        <w:t>r</w:t>
      </w:r>
      <w:r w:rsidRPr="0068259B">
        <w:rPr>
          <w:rFonts w:ascii="Times New Roman" w:eastAsia="Times New Roman" w:hAnsi="Times New Roman" w:cs="Times New Roman"/>
          <w:spacing w:val="-2"/>
        </w:rPr>
        <w:t>a</w:t>
      </w:r>
      <w:r w:rsidRPr="0068259B">
        <w:rPr>
          <w:rFonts w:ascii="Times New Roman" w:eastAsia="Times New Roman" w:hAnsi="Times New Roman" w:cs="Times New Roman"/>
          <w:spacing w:val="1"/>
        </w:rPr>
        <w:t>i</w:t>
      </w:r>
      <w:r w:rsidRPr="0068259B">
        <w:rPr>
          <w:rFonts w:ascii="Times New Roman" w:eastAsia="Times New Roman" w:hAnsi="Times New Roman" w:cs="Times New Roman"/>
        </w:rPr>
        <w:t>n</w:t>
      </w:r>
      <w:r w:rsidRPr="0068259B">
        <w:rPr>
          <w:rFonts w:ascii="Times New Roman" w:eastAsia="Times New Roman" w:hAnsi="Times New Roman" w:cs="Times New Roman"/>
          <w:spacing w:val="1"/>
        </w:rPr>
        <w:t>i</w:t>
      </w:r>
      <w:r w:rsidRPr="0068259B">
        <w:rPr>
          <w:rFonts w:ascii="Times New Roman" w:eastAsia="Times New Roman" w:hAnsi="Times New Roman" w:cs="Times New Roman"/>
        </w:rPr>
        <w:t>ng</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spacing w:val="-3"/>
        </w:rPr>
        <w:t>m</w:t>
      </w:r>
      <w:r w:rsidRPr="0068259B">
        <w:rPr>
          <w:rFonts w:ascii="Times New Roman" w:eastAsia="Times New Roman" w:hAnsi="Times New Roman" w:cs="Times New Roman"/>
          <w:spacing w:val="1"/>
        </w:rPr>
        <w:t>ate</w:t>
      </w:r>
      <w:r w:rsidRPr="0068259B">
        <w:rPr>
          <w:rFonts w:ascii="Times New Roman" w:eastAsia="Times New Roman" w:hAnsi="Times New Roman" w:cs="Times New Roman"/>
          <w:spacing w:val="-1"/>
        </w:rPr>
        <w:t>r</w:t>
      </w:r>
      <w:r w:rsidRPr="0068259B">
        <w:rPr>
          <w:rFonts w:ascii="Times New Roman" w:eastAsia="Times New Roman" w:hAnsi="Times New Roman" w:cs="Times New Roman"/>
          <w:spacing w:val="1"/>
        </w:rPr>
        <w:t>ia</w:t>
      </w:r>
      <w:r w:rsidRPr="0068259B">
        <w:rPr>
          <w:rFonts w:ascii="Times New Roman" w:eastAsia="Times New Roman" w:hAnsi="Times New Roman" w:cs="Times New Roman"/>
          <w:spacing w:val="-1"/>
        </w:rPr>
        <w:t>l</w:t>
      </w:r>
      <w:r w:rsidRPr="0068259B">
        <w:rPr>
          <w:rFonts w:ascii="Times New Roman" w:eastAsia="Times New Roman" w:hAnsi="Times New Roman" w:cs="Times New Roman"/>
        </w:rPr>
        <w:t>s</w:t>
      </w:r>
      <w:r w:rsidRPr="0068259B">
        <w:rPr>
          <w:rFonts w:ascii="Times New Roman" w:eastAsia="Times New Roman" w:hAnsi="Times New Roman" w:cs="Times New Roman"/>
          <w:spacing w:val="1"/>
        </w:rPr>
        <w:t xml:space="preserve"> a</w:t>
      </w:r>
      <w:r w:rsidRPr="0068259B">
        <w:rPr>
          <w:rFonts w:ascii="Times New Roman" w:eastAsia="Times New Roman" w:hAnsi="Times New Roman" w:cs="Times New Roman"/>
        </w:rPr>
        <w:t>nd</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spacing w:val="1"/>
        </w:rPr>
        <w:t>s</w:t>
      </w:r>
      <w:r w:rsidRPr="0068259B">
        <w:rPr>
          <w:rFonts w:ascii="Times New Roman" w:eastAsia="Times New Roman" w:hAnsi="Times New Roman" w:cs="Times New Roman"/>
          <w:spacing w:val="-2"/>
        </w:rPr>
        <w:t>y</w:t>
      </w:r>
      <w:r w:rsidRPr="0068259B">
        <w:rPr>
          <w:rFonts w:ascii="Times New Roman" w:eastAsia="Times New Roman" w:hAnsi="Times New Roman" w:cs="Times New Roman"/>
          <w:spacing w:val="1"/>
        </w:rPr>
        <w:t>ste</w:t>
      </w:r>
      <w:r w:rsidRPr="0068259B">
        <w:rPr>
          <w:rFonts w:ascii="Times New Roman" w:eastAsia="Times New Roman" w:hAnsi="Times New Roman" w:cs="Times New Roman"/>
          <w:spacing w:val="-3"/>
        </w:rPr>
        <w:t>m</w:t>
      </w:r>
      <w:r w:rsidRPr="0068259B">
        <w:rPr>
          <w:rFonts w:ascii="Times New Roman" w:eastAsia="Times New Roman" w:hAnsi="Times New Roman" w:cs="Times New Roman"/>
          <w:spacing w:val="1"/>
        </w:rPr>
        <w:t>s</w:t>
      </w:r>
      <w:r w:rsidRPr="0068259B">
        <w:rPr>
          <w:rFonts w:ascii="Times New Roman" w:eastAsia="Times New Roman" w:hAnsi="Times New Roman" w:cs="Times New Roman"/>
        </w:rPr>
        <w:t>.</w:t>
      </w:r>
    </w:p>
    <w:p w14:paraId="057EA320" w14:textId="77777777" w:rsidR="008057CE" w:rsidRPr="0068259B" w:rsidRDefault="008057CE" w:rsidP="008057CE">
      <w:pPr>
        <w:widowControl w:val="0"/>
        <w:autoSpaceDE w:val="0"/>
        <w:autoSpaceDN w:val="0"/>
        <w:adjustRightInd w:val="0"/>
        <w:spacing w:before="13" w:line="240" w:lineRule="auto"/>
        <w:contextualSpacing/>
        <w:rPr>
          <w:rFonts w:ascii="Times New Roman" w:eastAsia="Times New Roman" w:hAnsi="Times New Roman" w:cs="Times New Roman"/>
        </w:rPr>
      </w:pPr>
    </w:p>
    <w:p w14:paraId="6644B0DB"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b/>
          <w:bCs/>
        </w:rPr>
        <w:t>Hilton</w:t>
      </w:r>
      <w:r w:rsidRPr="0068259B">
        <w:rPr>
          <w:rFonts w:ascii="Times New Roman" w:eastAsia="Times New Roman" w:hAnsi="Times New Roman" w:cs="Times New Roman"/>
          <w:b/>
          <w:bCs/>
          <w:spacing w:val="-6"/>
        </w:rPr>
        <w:t xml:space="preserve"> </w:t>
      </w:r>
      <w:r w:rsidRPr="0068259B">
        <w:rPr>
          <w:rFonts w:ascii="Times New Roman" w:eastAsia="Times New Roman" w:hAnsi="Times New Roman" w:cs="Times New Roman"/>
          <w:b/>
          <w:bCs/>
        </w:rPr>
        <w:t>Hotels</w:t>
      </w:r>
      <w:r w:rsidRPr="0068259B">
        <w:rPr>
          <w:rFonts w:ascii="Times New Roman" w:eastAsia="Times New Roman" w:hAnsi="Times New Roman" w:cs="Times New Roman"/>
          <w:b/>
          <w:bCs/>
          <w:spacing w:val="-5"/>
        </w:rPr>
        <w:t xml:space="preserve"> </w:t>
      </w:r>
      <w:r w:rsidRPr="0068259B">
        <w:rPr>
          <w:rFonts w:ascii="Times New Roman" w:eastAsia="Times New Roman" w:hAnsi="Times New Roman" w:cs="Times New Roman"/>
        </w:rPr>
        <w:t>2005—</w:t>
      </w:r>
      <w:r w:rsidRPr="0068259B">
        <w:rPr>
          <w:rFonts w:ascii="Times New Roman" w:eastAsia="Times New Roman" w:hAnsi="Times New Roman" w:cs="Times New Roman"/>
          <w:spacing w:val="-3"/>
        </w:rPr>
        <w:t>2</w:t>
      </w:r>
      <w:r w:rsidRPr="0068259B">
        <w:rPr>
          <w:rFonts w:ascii="Times New Roman" w:eastAsia="Times New Roman" w:hAnsi="Times New Roman" w:cs="Times New Roman"/>
          <w:spacing w:val="-2"/>
        </w:rPr>
        <w:t>0</w:t>
      </w:r>
      <w:r w:rsidRPr="0068259B">
        <w:rPr>
          <w:rFonts w:ascii="Times New Roman" w:eastAsia="Times New Roman" w:hAnsi="Times New Roman" w:cs="Times New Roman"/>
          <w:spacing w:val="-3"/>
        </w:rPr>
        <w:t>0</w:t>
      </w:r>
      <w:r w:rsidRPr="0068259B">
        <w:rPr>
          <w:rFonts w:ascii="Times New Roman" w:eastAsia="Times New Roman" w:hAnsi="Times New Roman" w:cs="Times New Roman"/>
        </w:rPr>
        <w:t>6</w:t>
      </w:r>
    </w:p>
    <w:p w14:paraId="74419E2B"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rPr>
        <w:t>Position</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Hel</w:t>
      </w:r>
      <w:r w:rsidRPr="0068259B">
        <w:rPr>
          <w:rFonts w:ascii="Times New Roman" w:eastAsia="Times New Roman" w:hAnsi="Times New Roman" w:cs="Times New Roman"/>
          <w:spacing w:val="-2"/>
        </w:rPr>
        <w:t>d</w:t>
      </w:r>
      <w:r w:rsidRPr="0068259B">
        <w:rPr>
          <w:rFonts w:ascii="Times New Roman" w:eastAsia="Times New Roman" w:hAnsi="Times New Roman" w:cs="Times New Roman"/>
        </w:rPr>
        <w:t>:</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Director</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Food</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&amp;</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Beverage,</w:t>
      </w:r>
      <w:r w:rsidRPr="0068259B">
        <w:rPr>
          <w:rFonts w:ascii="Times New Roman" w:eastAsia="Times New Roman" w:hAnsi="Times New Roman" w:cs="Times New Roman"/>
          <w:spacing w:val="-9"/>
        </w:rPr>
        <w:t xml:space="preserve"> </w:t>
      </w:r>
      <w:r w:rsidRPr="0068259B">
        <w:rPr>
          <w:rFonts w:ascii="Times New Roman" w:eastAsia="Times New Roman" w:hAnsi="Times New Roman" w:cs="Times New Roman"/>
        </w:rPr>
        <w:t>Property</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Trainer</w:t>
      </w:r>
    </w:p>
    <w:p w14:paraId="145DC4F2"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rPr>
        <w:t>Description</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Job</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Responsibilities:</w:t>
      </w:r>
    </w:p>
    <w:p w14:paraId="6C592BFD" w14:textId="77777777" w:rsidR="008057CE" w:rsidRPr="0068259B" w:rsidRDefault="008057CE" w:rsidP="008057CE">
      <w:pPr>
        <w:widowControl w:val="0"/>
        <w:autoSpaceDE w:val="0"/>
        <w:autoSpaceDN w:val="0"/>
        <w:adjustRightInd w:val="0"/>
        <w:spacing w:line="240" w:lineRule="auto"/>
        <w:ind w:right="186"/>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00B73C47">
        <w:rPr>
          <w:rFonts w:ascii="Times New Roman" w:eastAsia="Times New Roman" w:hAnsi="Times New Roman" w:cs="Times New Roman"/>
        </w:rPr>
        <w:t>Ma</w:t>
      </w:r>
      <w:r w:rsidRPr="0068259B">
        <w:rPr>
          <w:rFonts w:ascii="Times New Roman" w:eastAsia="Times New Roman" w:hAnsi="Times New Roman" w:cs="Times New Roman"/>
        </w:rPr>
        <w:t>nage</w:t>
      </w:r>
      <w:r w:rsidRPr="0068259B">
        <w:rPr>
          <w:rFonts w:ascii="Times New Roman" w:eastAsia="Times New Roman" w:hAnsi="Times New Roman" w:cs="Times New Roman"/>
          <w:spacing w:val="-3"/>
        </w:rPr>
        <w:t>m</w:t>
      </w:r>
      <w:r w:rsidRPr="0068259B">
        <w:rPr>
          <w:rFonts w:ascii="Times New Roman" w:eastAsia="Times New Roman" w:hAnsi="Times New Roman" w:cs="Times New Roman"/>
          <w:spacing w:val="-2"/>
        </w:rPr>
        <w:t>e</w:t>
      </w:r>
      <w:r w:rsidRPr="0068259B">
        <w:rPr>
          <w:rFonts w:ascii="Times New Roman" w:eastAsia="Times New Roman" w:hAnsi="Times New Roman" w:cs="Times New Roman"/>
        </w:rPr>
        <w:t>nt</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all</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rPr>
        <w:t>Hilton</w:t>
      </w:r>
      <w:r w:rsidRPr="0068259B">
        <w:rPr>
          <w:rFonts w:ascii="Times New Roman" w:eastAsia="Times New Roman" w:hAnsi="Times New Roman" w:cs="Times New Roman"/>
          <w:spacing w:val="-9"/>
        </w:rPr>
        <w:t xml:space="preserve"> </w:t>
      </w:r>
      <w:r w:rsidRPr="0068259B">
        <w:rPr>
          <w:rFonts w:ascii="Times New Roman" w:eastAsia="Times New Roman" w:hAnsi="Times New Roman" w:cs="Times New Roman"/>
        </w:rPr>
        <w:t>Standards</w:t>
      </w:r>
      <w:r w:rsidRPr="0068259B">
        <w:rPr>
          <w:rFonts w:ascii="Times New Roman" w:eastAsia="Times New Roman" w:hAnsi="Times New Roman" w:cs="Times New Roman"/>
          <w:spacing w:val="-9"/>
        </w:rPr>
        <w:t xml:space="preserve"> </w:t>
      </w:r>
      <w:r w:rsidRPr="0068259B">
        <w:rPr>
          <w:rFonts w:ascii="Times New Roman" w:eastAsia="Times New Roman" w:hAnsi="Times New Roman" w:cs="Times New Roman"/>
        </w:rPr>
        <w:t>including</w:t>
      </w:r>
      <w:r w:rsidRPr="0068259B">
        <w:rPr>
          <w:rFonts w:ascii="Times New Roman" w:eastAsia="Times New Roman" w:hAnsi="Times New Roman" w:cs="Times New Roman"/>
          <w:spacing w:val="-12"/>
        </w:rPr>
        <w:t xml:space="preserve"> </w:t>
      </w:r>
      <w:r w:rsidRPr="0068259B">
        <w:rPr>
          <w:rFonts w:ascii="Times New Roman" w:eastAsia="Times New Roman" w:hAnsi="Times New Roman" w:cs="Times New Roman"/>
        </w:rPr>
        <w:t>C</w:t>
      </w:r>
      <w:r w:rsidRPr="0068259B">
        <w:rPr>
          <w:rFonts w:ascii="Times New Roman" w:eastAsia="Times New Roman" w:hAnsi="Times New Roman" w:cs="Times New Roman"/>
          <w:spacing w:val="11"/>
        </w:rPr>
        <w:t>u</w:t>
      </w:r>
      <w:r w:rsidRPr="0068259B">
        <w:rPr>
          <w:rFonts w:ascii="Times New Roman" w:eastAsia="Times New Roman" w:hAnsi="Times New Roman" w:cs="Times New Roman"/>
        </w:rPr>
        <w:t>st</w:t>
      </w:r>
      <w:r w:rsidRPr="0068259B">
        <w:rPr>
          <w:rFonts w:ascii="Times New Roman" w:eastAsia="Times New Roman" w:hAnsi="Times New Roman" w:cs="Times New Roman"/>
          <w:spacing w:val="-5"/>
        </w:rPr>
        <w:t>om</w:t>
      </w:r>
      <w:r w:rsidRPr="0068259B">
        <w:rPr>
          <w:rFonts w:ascii="Times New Roman" w:eastAsia="Times New Roman" w:hAnsi="Times New Roman" w:cs="Times New Roman"/>
        </w:rPr>
        <w:t>er</w:t>
      </w:r>
      <w:r w:rsidRPr="0068259B">
        <w:rPr>
          <w:rFonts w:ascii="Times New Roman" w:eastAsia="Times New Roman" w:hAnsi="Times New Roman" w:cs="Times New Roman"/>
          <w:spacing w:val="-9"/>
        </w:rPr>
        <w:t xml:space="preserve"> </w:t>
      </w:r>
      <w:r w:rsidRPr="0068259B">
        <w:rPr>
          <w:rFonts w:ascii="Times New Roman" w:eastAsia="Times New Roman" w:hAnsi="Times New Roman" w:cs="Times New Roman"/>
        </w:rPr>
        <w:t>Relationship</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Management</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Standards.</w:t>
      </w:r>
    </w:p>
    <w:p w14:paraId="33F96BF7" w14:textId="77777777" w:rsidR="008057CE" w:rsidRPr="0068259B" w:rsidRDefault="008057CE" w:rsidP="008057CE">
      <w:pPr>
        <w:widowControl w:val="0"/>
        <w:autoSpaceDE w:val="0"/>
        <w:autoSpaceDN w:val="0"/>
        <w:adjustRightInd w:val="0"/>
        <w:spacing w:before="1" w:line="240" w:lineRule="auto"/>
        <w:ind w:right="210"/>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00B73C47">
        <w:rPr>
          <w:rFonts w:ascii="Times New Roman" w:eastAsia="Times New Roman" w:hAnsi="Times New Roman" w:cs="Times New Roman"/>
        </w:rPr>
        <w:t>Re</w:t>
      </w:r>
      <w:r w:rsidRPr="0068259B">
        <w:rPr>
          <w:rFonts w:ascii="Times New Roman" w:eastAsia="Times New Roman" w:hAnsi="Times New Roman" w:cs="Times New Roman"/>
        </w:rPr>
        <w:t>sponsible</w:t>
      </w:r>
      <w:r w:rsidRPr="0068259B">
        <w:rPr>
          <w:rFonts w:ascii="Times New Roman" w:eastAsia="Times New Roman" w:hAnsi="Times New Roman" w:cs="Times New Roman"/>
          <w:spacing w:val="-11"/>
        </w:rPr>
        <w:t xml:space="preserve"> </w:t>
      </w:r>
      <w:r w:rsidRPr="0068259B">
        <w:rPr>
          <w:rFonts w:ascii="Times New Roman" w:eastAsia="Times New Roman" w:hAnsi="Times New Roman" w:cs="Times New Roman"/>
        </w:rPr>
        <w:t>for</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all food</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operations</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outlets</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including</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spacing w:val="-5"/>
        </w:rPr>
        <w:t>r</w:t>
      </w:r>
      <w:r w:rsidRPr="0068259B">
        <w:rPr>
          <w:rFonts w:ascii="Times New Roman" w:eastAsia="Times New Roman" w:hAnsi="Times New Roman" w:cs="Times New Roman"/>
          <w:spacing w:val="-4"/>
        </w:rPr>
        <w:t>e</w:t>
      </w:r>
      <w:r w:rsidRPr="0068259B">
        <w:rPr>
          <w:rFonts w:ascii="Times New Roman" w:eastAsia="Times New Roman" w:hAnsi="Times New Roman" w:cs="Times New Roman"/>
        </w:rPr>
        <w:t>tail: Great</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American</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Grill,</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Atrium</w:t>
      </w:r>
      <w:r w:rsidRPr="0068259B">
        <w:rPr>
          <w:rFonts w:ascii="Times New Roman" w:eastAsia="Times New Roman" w:hAnsi="Times New Roman" w:cs="Times New Roman"/>
          <w:spacing w:val="-13"/>
        </w:rPr>
        <w:t xml:space="preserve"> </w:t>
      </w:r>
      <w:r w:rsidRPr="0068259B">
        <w:rPr>
          <w:rFonts w:ascii="Times New Roman" w:eastAsia="Times New Roman" w:hAnsi="Times New Roman" w:cs="Times New Roman"/>
        </w:rPr>
        <w:t>Café,</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Atrium Lounge,</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spacing w:val="-3"/>
        </w:rPr>
        <w:t>I</w:t>
      </w:r>
      <w:r w:rsidRPr="0068259B">
        <w:rPr>
          <w:rFonts w:ascii="Times New Roman" w:eastAsia="Times New Roman" w:hAnsi="Times New Roman" w:cs="Times New Roman"/>
          <w:spacing w:val="-1"/>
        </w:rPr>
        <w:t>n</w:t>
      </w:r>
      <w:r w:rsidRPr="0068259B">
        <w:rPr>
          <w:rFonts w:ascii="Times New Roman" w:eastAsia="Times New Roman" w:hAnsi="Times New Roman" w:cs="Times New Roman"/>
        </w:rPr>
        <w:t>-suite</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Dining</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spacing w:val="-4"/>
        </w:rPr>
        <w:t>a</w:t>
      </w:r>
      <w:r w:rsidRPr="0068259B">
        <w:rPr>
          <w:rFonts w:ascii="Times New Roman" w:eastAsia="Times New Roman" w:hAnsi="Times New Roman" w:cs="Times New Roman"/>
        </w:rPr>
        <w:t>nd</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The</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Market</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Gift</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 xml:space="preserve">Shop. </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Achieved</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co</w:t>
      </w:r>
      <w:r w:rsidRPr="0068259B">
        <w:rPr>
          <w:rFonts w:ascii="Times New Roman" w:eastAsia="Times New Roman" w:hAnsi="Times New Roman" w:cs="Times New Roman"/>
          <w:spacing w:val="-6"/>
        </w:rPr>
        <w:t>m</w:t>
      </w:r>
      <w:r w:rsidRPr="0068259B">
        <w:rPr>
          <w:rFonts w:ascii="Times New Roman" w:eastAsia="Times New Roman" w:hAnsi="Times New Roman" w:cs="Times New Roman"/>
          <w:spacing w:val="-4"/>
        </w:rPr>
        <w:t>b</w:t>
      </w:r>
      <w:r w:rsidRPr="0068259B">
        <w:rPr>
          <w:rFonts w:ascii="Times New Roman" w:eastAsia="Times New Roman" w:hAnsi="Times New Roman" w:cs="Times New Roman"/>
        </w:rPr>
        <w:t>ined</w:t>
      </w:r>
      <w:r w:rsidRPr="0068259B">
        <w:rPr>
          <w:rFonts w:ascii="Times New Roman" w:eastAsia="Times New Roman" w:hAnsi="Times New Roman" w:cs="Times New Roman"/>
          <w:spacing w:val="-9"/>
        </w:rPr>
        <w:t xml:space="preserve"> </w:t>
      </w:r>
      <w:r w:rsidRPr="0068259B">
        <w:rPr>
          <w:rFonts w:ascii="Times New Roman" w:eastAsia="Times New Roman" w:hAnsi="Times New Roman" w:cs="Times New Roman"/>
        </w:rPr>
        <w:t>annual</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revenue</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$2.5</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spacing w:val="-8"/>
        </w:rPr>
        <w:t>m</w:t>
      </w:r>
      <w:r w:rsidRPr="0068259B">
        <w:rPr>
          <w:rFonts w:ascii="Times New Roman" w:eastAsia="Times New Roman" w:hAnsi="Times New Roman" w:cs="Times New Roman"/>
        </w:rPr>
        <w:t xml:space="preserve">illion </w:t>
      </w:r>
      <w:r w:rsidRPr="0068259B">
        <w:rPr>
          <w:rFonts w:ascii="Times New Roman" w:eastAsia="Times New Roman" w:hAnsi="Times New Roman" w:cs="Times New Roman"/>
        </w:rPr>
        <w:lastRenderedPageBreak/>
        <w:t>against</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budg</w:t>
      </w:r>
      <w:r w:rsidRPr="0068259B">
        <w:rPr>
          <w:rFonts w:ascii="Times New Roman" w:eastAsia="Times New Roman" w:hAnsi="Times New Roman" w:cs="Times New Roman"/>
          <w:spacing w:val="-3"/>
        </w:rPr>
        <w:t>e</w:t>
      </w:r>
      <w:r w:rsidRPr="0068259B">
        <w:rPr>
          <w:rFonts w:ascii="Times New Roman" w:eastAsia="Times New Roman" w:hAnsi="Times New Roman" w:cs="Times New Roman"/>
        </w:rPr>
        <w:t>t</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$1.8</w:t>
      </w:r>
      <w:r w:rsidRPr="0068259B">
        <w:rPr>
          <w:rFonts w:ascii="Times New Roman" w:eastAsia="Times New Roman" w:hAnsi="Times New Roman" w:cs="Times New Roman"/>
          <w:spacing w:val="-4"/>
        </w:rPr>
        <w:t xml:space="preserve"> m</w:t>
      </w:r>
      <w:r w:rsidRPr="0068259B">
        <w:rPr>
          <w:rFonts w:ascii="Times New Roman" w:eastAsia="Times New Roman" w:hAnsi="Times New Roman" w:cs="Times New Roman"/>
        </w:rPr>
        <w:t>illion.</w:t>
      </w:r>
    </w:p>
    <w:p w14:paraId="02AFC1AB" w14:textId="77777777" w:rsidR="00974BF7" w:rsidRDefault="008057CE" w:rsidP="00974BF7">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Pr="0068259B">
        <w:rPr>
          <w:rFonts w:ascii="Times New Roman" w:eastAsia="Times New Roman" w:hAnsi="Times New Roman" w:cs="Times New Roman"/>
        </w:rPr>
        <w:t>Hiring,</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train</w:t>
      </w:r>
      <w:r w:rsidRPr="0068259B">
        <w:rPr>
          <w:rFonts w:ascii="Times New Roman" w:eastAsia="Times New Roman" w:hAnsi="Times New Roman" w:cs="Times New Roman"/>
          <w:spacing w:val="-3"/>
        </w:rPr>
        <w:t>i</w:t>
      </w:r>
      <w:r w:rsidRPr="0068259B">
        <w:rPr>
          <w:rFonts w:ascii="Times New Roman" w:eastAsia="Times New Roman" w:hAnsi="Times New Roman" w:cs="Times New Roman"/>
        </w:rPr>
        <w:t>ng</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and</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develop</w:t>
      </w:r>
      <w:r w:rsidRPr="0068259B">
        <w:rPr>
          <w:rFonts w:ascii="Times New Roman" w:eastAsia="Times New Roman" w:hAnsi="Times New Roman" w:cs="Times New Roman"/>
          <w:spacing w:val="-4"/>
        </w:rPr>
        <w:t>m</w:t>
      </w:r>
      <w:r w:rsidRPr="0068259B">
        <w:rPr>
          <w:rFonts w:ascii="Times New Roman" w:eastAsia="Times New Roman" w:hAnsi="Times New Roman" w:cs="Times New Roman"/>
        </w:rPr>
        <w:t>ent</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all</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rPr>
        <w:t>front-of-</w:t>
      </w:r>
      <w:r w:rsidRPr="0068259B">
        <w:rPr>
          <w:rFonts w:ascii="Times New Roman" w:eastAsia="Times New Roman" w:hAnsi="Times New Roman" w:cs="Times New Roman"/>
          <w:spacing w:val="5"/>
        </w:rPr>
        <w:t>t</w:t>
      </w:r>
      <w:r w:rsidRPr="0068259B">
        <w:rPr>
          <w:rFonts w:ascii="Times New Roman" w:eastAsia="Times New Roman" w:hAnsi="Times New Roman" w:cs="Times New Roman"/>
        </w:rPr>
        <w:t>he-</w:t>
      </w:r>
      <w:r w:rsidRPr="0068259B">
        <w:rPr>
          <w:rFonts w:ascii="Times New Roman" w:eastAsia="Times New Roman" w:hAnsi="Times New Roman" w:cs="Times New Roman"/>
          <w:spacing w:val="-5"/>
        </w:rPr>
        <w:t>h</w:t>
      </w:r>
      <w:r w:rsidRPr="0068259B">
        <w:rPr>
          <w:rFonts w:ascii="Times New Roman" w:eastAsia="Times New Roman" w:hAnsi="Times New Roman" w:cs="Times New Roman"/>
        </w:rPr>
        <w:t>ouse,</w:t>
      </w:r>
      <w:r w:rsidRPr="0068259B">
        <w:rPr>
          <w:rFonts w:ascii="Times New Roman" w:eastAsia="Times New Roman" w:hAnsi="Times New Roman" w:cs="Times New Roman"/>
          <w:spacing w:val="-17"/>
        </w:rPr>
        <w:t xml:space="preserve"> </w:t>
      </w:r>
      <w:r w:rsidRPr="0068259B">
        <w:rPr>
          <w:rFonts w:ascii="Times New Roman" w:eastAsia="Times New Roman" w:hAnsi="Times New Roman" w:cs="Times New Roman"/>
        </w:rPr>
        <w:t>banque</w:t>
      </w:r>
      <w:r w:rsidRPr="0068259B">
        <w:rPr>
          <w:rFonts w:ascii="Times New Roman" w:eastAsia="Times New Roman" w:hAnsi="Times New Roman" w:cs="Times New Roman"/>
          <w:spacing w:val="-6"/>
        </w:rPr>
        <w:t>t</w:t>
      </w:r>
      <w:r w:rsidRPr="0068259B">
        <w:rPr>
          <w:rFonts w:ascii="Times New Roman" w:eastAsia="Times New Roman" w:hAnsi="Times New Roman" w:cs="Times New Roman"/>
        </w:rPr>
        <w:t>,</w:t>
      </w:r>
      <w:r w:rsidRPr="0068259B">
        <w:rPr>
          <w:rFonts w:ascii="Times New Roman" w:eastAsia="Times New Roman" w:hAnsi="Times New Roman" w:cs="Times New Roman"/>
          <w:spacing w:val="-11"/>
        </w:rPr>
        <w:t xml:space="preserve"> </w:t>
      </w:r>
      <w:r w:rsidRPr="0068259B">
        <w:rPr>
          <w:rFonts w:ascii="Times New Roman" w:eastAsia="Times New Roman" w:hAnsi="Times New Roman" w:cs="Times New Roman"/>
        </w:rPr>
        <w:t>catering</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and</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culina</w:t>
      </w:r>
      <w:r w:rsidRPr="0068259B">
        <w:rPr>
          <w:rFonts w:ascii="Times New Roman" w:eastAsia="Times New Roman" w:hAnsi="Times New Roman" w:cs="Times New Roman"/>
          <w:spacing w:val="-7"/>
        </w:rPr>
        <w:t>r</w:t>
      </w:r>
      <w:r w:rsidRPr="0068259B">
        <w:rPr>
          <w:rFonts w:ascii="Times New Roman" w:eastAsia="Times New Roman" w:hAnsi="Times New Roman" w:cs="Times New Roman"/>
        </w:rPr>
        <w:t>y</w:t>
      </w:r>
      <w:r w:rsidRPr="0068259B">
        <w:rPr>
          <w:rFonts w:ascii="Times New Roman" w:eastAsia="Times New Roman" w:hAnsi="Times New Roman" w:cs="Times New Roman"/>
          <w:spacing w:val="-11"/>
        </w:rPr>
        <w:t xml:space="preserve"> </w:t>
      </w:r>
      <w:r w:rsidR="00974BF7">
        <w:rPr>
          <w:rFonts w:ascii="Times New Roman" w:eastAsia="Times New Roman" w:hAnsi="Times New Roman" w:cs="Times New Roman"/>
        </w:rPr>
        <w:t>staff</w:t>
      </w:r>
    </w:p>
    <w:p w14:paraId="2BA575EB" w14:textId="77777777" w:rsidR="00974BF7" w:rsidRDefault="00974BF7" w:rsidP="00974BF7">
      <w:pPr>
        <w:widowControl w:val="0"/>
        <w:autoSpaceDE w:val="0"/>
        <w:autoSpaceDN w:val="0"/>
        <w:adjustRightInd w:val="0"/>
        <w:spacing w:line="240" w:lineRule="auto"/>
        <w:contextualSpacing/>
        <w:rPr>
          <w:rFonts w:ascii="Times New Roman" w:eastAsia="Times New Roman" w:hAnsi="Times New Roman" w:cs="Times New Roman"/>
        </w:rPr>
      </w:pPr>
    </w:p>
    <w:p w14:paraId="05A98614" w14:textId="77777777" w:rsidR="00974BF7" w:rsidRDefault="00974BF7" w:rsidP="00974BF7">
      <w:pPr>
        <w:widowControl w:val="0"/>
        <w:autoSpaceDE w:val="0"/>
        <w:autoSpaceDN w:val="0"/>
        <w:adjustRightInd w:val="0"/>
        <w:spacing w:line="240" w:lineRule="auto"/>
        <w:contextualSpacing/>
        <w:rPr>
          <w:rFonts w:ascii="Times New Roman" w:eastAsia="Times New Roman" w:hAnsi="Times New Roman" w:cs="Times New Roman"/>
        </w:rPr>
      </w:pPr>
    </w:p>
    <w:p w14:paraId="53895F3E" w14:textId="77777777" w:rsidR="00974BF7" w:rsidRDefault="00974BF7" w:rsidP="00974BF7">
      <w:pPr>
        <w:widowControl w:val="0"/>
        <w:autoSpaceDE w:val="0"/>
        <w:autoSpaceDN w:val="0"/>
        <w:adjustRightInd w:val="0"/>
        <w:spacing w:line="240" w:lineRule="auto"/>
        <w:contextualSpacing/>
        <w:rPr>
          <w:rFonts w:ascii="Times New Roman" w:eastAsia="Times New Roman" w:hAnsi="Times New Roman" w:cs="Times New Roman"/>
        </w:rPr>
      </w:pPr>
    </w:p>
    <w:p w14:paraId="5817AD48" w14:textId="77777777" w:rsidR="008057CE" w:rsidRPr="00974BF7" w:rsidRDefault="008057CE" w:rsidP="00974BF7">
      <w:pPr>
        <w:widowControl w:val="0"/>
        <w:autoSpaceDE w:val="0"/>
        <w:autoSpaceDN w:val="0"/>
        <w:adjustRightInd w:val="0"/>
        <w:spacing w:line="240" w:lineRule="auto"/>
        <w:contextualSpacing/>
        <w:rPr>
          <w:rFonts w:ascii="Times New Roman" w:eastAsia="Times New Roman" w:hAnsi="Times New Roman" w:cs="Times New Roman"/>
        </w:rPr>
        <w:sectPr w:rsidR="008057CE" w:rsidRPr="00974BF7" w:rsidSect="00974BF7">
          <w:pgSz w:w="12240" w:h="15840"/>
          <w:pgMar w:top="900" w:right="680" w:bottom="280" w:left="1700" w:header="0" w:footer="540" w:gutter="0"/>
          <w:cols w:space="720"/>
        </w:sectPr>
      </w:pPr>
      <w:r w:rsidRPr="0068259B">
        <w:rPr>
          <w:rFonts w:ascii="Franklin Gothic Demi Cond" w:eastAsia="Times New Roman" w:hAnsi="Franklin Gothic Demi Cond" w:cs="Franklin Gothic Demi Cond"/>
          <w:sz w:val="23"/>
          <w:szCs w:val="23"/>
          <w:u w:val="single"/>
        </w:rPr>
        <w:t>Positions Held (continued)</w:t>
      </w:r>
    </w:p>
    <w:p w14:paraId="1F5F823E" w14:textId="77777777" w:rsidR="00974BF7" w:rsidRDefault="00974BF7" w:rsidP="008057CE">
      <w:pPr>
        <w:widowControl w:val="0"/>
        <w:autoSpaceDE w:val="0"/>
        <w:autoSpaceDN w:val="0"/>
        <w:adjustRightInd w:val="0"/>
        <w:spacing w:line="240" w:lineRule="auto"/>
        <w:contextualSpacing/>
        <w:rPr>
          <w:rFonts w:ascii="Times New Roman" w:eastAsia="Times New Roman" w:hAnsi="Times New Roman" w:cs="Times New Roman"/>
        </w:rPr>
      </w:pPr>
    </w:p>
    <w:p w14:paraId="2E144B42"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rPr>
        <w:t>Position</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Hel</w:t>
      </w:r>
      <w:r w:rsidRPr="0068259B">
        <w:rPr>
          <w:rFonts w:ascii="Times New Roman" w:eastAsia="Times New Roman" w:hAnsi="Times New Roman" w:cs="Times New Roman"/>
          <w:spacing w:val="-1"/>
        </w:rPr>
        <w:t>d</w:t>
      </w:r>
      <w:r w:rsidRPr="0068259B">
        <w:rPr>
          <w:rFonts w:ascii="Times New Roman" w:eastAsia="Times New Roman" w:hAnsi="Times New Roman" w:cs="Times New Roman"/>
        </w:rPr>
        <w:t>:</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New</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Property</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Opening</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spacing w:val="-1"/>
        </w:rPr>
        <w:t>Te</w:t>
      </w:r>
      <w:r w:rsidRPr="0068259B">
        <w:rPr>
          <w:rFonts w:ascii="Times New Roman" w:eastAsia="Times New Roman" w:hAnsi="Times New Roman" w:cs="Times New Roman"/>
        </w:rPr>
        <w:t>am</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Director,</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Food</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&amp;</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rPr>
        <w:t>Be</w:t>
      </w:r>
      <w:r w:rsidRPr="0068259B">
        <w:rPr>
          <w:rFonts w:ascii="Times New Roman" w:eastAsia="Times New Roman" w:hAnsi="Times New Roman" w:cs="Times New Roman"/>
          <w:spacing w:val="-1"/>
        </w:rPr>
        <w:t>ve</w:t>
      </w:r>
      <w:r w:rsidRPr="0068259B">
        <w:rPr>
          <w:rFonts w:ascii="Times New Roman" w:eastAsia="Times New Roman" w:hAnsi="Times New Roman" w:cs="Times New Roman"/>
        </w:rPr>
        <w:t>rage</w:t>
      </w:r>
    </w:p>
    <w:p w14:paraId="5B97E86F"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rPr>
        <w:t>Description</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Job</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Responsibilities:</w:t>
      </w:r>
    </w:p>
    <w:p w14:paraId="6DBCD2C6"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Pr="0068259B">
        <w:rPr>
          <w:rFonts w:ascii="Times New Roman" w:eastAsia="Times New Roman" w:hAnsi="Times New Roman" w:cs="Times New Roman"/>
        </w:rPr>
        <w:t>Food</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&amp;</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Beverage</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department</w:t>
      </w:r>
      <w:r w:rsidRPr="0068259B">
        <w:rPr>
          <w:rFonts w:ascii="Times New Roman" w:eastAsia="Times New Roman" w:hAnsi="Times New Roman" w:cs="Times New Roman"/>
          <w:spacing w:val="-9"/>
        </w:rPr>
        <w:t xml:space="preserve"> </w:t>
      </w:r>
      <w:r w:rsidRPr="0068259B">
        <w:rPr>
          <w:rFonts w:ascii="Times New Roman" w:eastAsia="Times New Roman" w:hAnsi="Times New Roman" w:cs="Times New Roman"/>
        </w:rPr>
        <w:t>leader</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for</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new</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hotel</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o</w:t>
      </w:r>
      <w:r w:rsidRPr="0068259B">
        <w:rPr>
          <w:rFonts w:ascii="Times New Roman" w:eastAsia="Times New Roman" w:hAnsi="Times New Roman" w:cs="Times New Roman"/>
          <w:spacing w:val="-1"/>
        </w:rPr>
        <w:t>p</w:t>
      </w:r>
      <w:r w:rsidRPr="0068259B">
        <w:rPr>
          <w:rFonts w:ascii="Times New Roman" w:eastAsia="Times New Roman" w:hAnsi="Times New Roman" w:cs="Times New Roman"/>
        </w:rPr>
        <w:t>ening</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“Cour</w:t>
      </w:r>
      <w:r w:rsidRPr="0068259B">
        <w:rPr>
          <w:rFonts w:ascii="Times New Roman" w:eastAsia="Times New Roman" w:hAnsi="Times New Roman" w:cs="Times New Roman"/>
          <w:spacing w:val="-1"/>
        </w:rPr>
        <w:t>t</w:t>
      </w:r>
      <w:r w:rsidRPr="0068259B">
        <w:rPr>
          <w:rFonts w:ascii="Times New Roman" w:eastAsia="Times New Roman" w:hAnsi="Times New Roman" w:cs="Times New Roman"/>
          <w:spacing w:val="1"/>
        </w:rPr>
        <w:t>y</w:t>
      </w:r>
      <w:r w:rsidRPr="0068259B">
        <w:rPr>
          <w:rFonts w:ascii="Times New Roman" w:eastAsia="Times New Roman" w:hAnsi="Times New Roman" w:cs="Times New Roman"/>
        </w:rPr>
        <w:t>ard</w:t>
      </w:r>
      <w:r w:rsidRPr="0068259B">
        <w:rPr>
          <w:rFonts w:ascii="Times New Roman" w:eastAsia="Times New Roman" w:hAnsi="Times New Roman" w:cs="Times New Roman"/>
          <w:spacing w:val="-11"/>
        </w:rPr>
        <w:t xml:space="preserve"> </w:t>
      </w:r>
      <w:r w:rsidRPr="0068259B">
        <w:rPr>
          <w:rFonts w:ascii="Times New Roman" w:eastAsia="Times New Roman" w:hAnsi="Times New Roman" w:cs="Times New Roman"/>
          <w:spacing w:val="-1"/>
        </w:rPr>
        <w:t>b</w:t>
      </w:r>
      <w:r w:rsidRPr="0068259B">
        <w:rPr>
          <w:rFonts w:ascii="Times New Roman" w:eastAsia="Times New Roman" w:hAnsi="Times New Roman" w:cs="Times New Roman"/>
        </w:rPr>
        <w:t>y Marr</w:t>
      </w:r>
      <w:r w:rsidRPr="0068259B">
        <w:rPr>
          <w:rFonts w:ascii="Times New Roman" w:eastAsia="Times New Roman" w:hAnsi="Times New Roman" w:cs="Times New Roman"/>
          <w:spacing w:val="-1"/>
        </w:rPr>
        <w:t>i</w:t>
      </w:r>
      <w:r w:rsidRPr="0068259B">
        <w:rPr>
          <w:rFonts w:ascii="Times New Roman" w:eastAsia="Times New Roman" w:hAnsi="Times New Roman" w:cs="Times New Roman"/>
        </w:rPr>
        <w:t>ott”</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in</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Anahei</w:t>
      </w:r>
      <w:r w:rsidRPr="0068259B">
        <w:rPr>
          <w:rFonts w:ascii="Times New Roman" w:eastAsia="Times New Roman" w:hAnsi="Times New Roman" w:cs="Times New Roman"/>
          <w:spacing w:val="-2"/>
        </w:rPr>
        <w:t>m</w:t>
      </w:r>
      <w:r w:rsidRPr="0068259B">
        <w:rPr>
          <w:rFonts w:ascii="Times New Roman" w:eastAsia="Times New Roman" w:hAnsi="Times New Roman" w:cs="Times New Roman"/>
        </w:rPr>
        <w:t>,</w:t>
      </w:r>
      <w:r w:rsidRPr="0068259B">
        <w:rPr>
          <w:rFonts w:ascii="Times New Roman" w:eastAsia="Times New Roman" w:hAnsi="Times New Roman" w:cs="Times New Roman"/>
          <w:spacing w:val="-9"/>
        </w:rPr>
        <w:t xml:space="preserve"> </w:t>
      </w:r>
      <w:r w:rsidRPr="0068259B">
        <w:rPr>
          <w:rFonts w:ascii="Times New Roman" w:eastAsia="Times New Roman" w:hAnsi="Times New Roman" w:cs="Times New Roman"/>
        </w:rPr>
        <w:t>CA.</w:t>
      </w:r>
    </w:p>
    <w:p w14:paraId="7FEED7B5"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rPr>
        <w:t>Worked</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in</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c</w:t>
      </w:r>
      <w:r w:rsidRPr="0068259B">
        <w:rPr>
          <w:rFonts w:ascii="Times New Roman" w:eastAsia="Times New Roman" w:hAnsi="Times New Roman" w:cs="Times New Roman"/>
          <w:spacing w:val="-1"/>
        </w:rPr>
        <w:t>o</w:t>
      </w:r>
      <w:r w:rsidRPr="0068259B">
        <w:rPr>
          <w:rFonts w:ascii="Times New Roman" w:eastAsia="Times New Roman" w:hAnsi="Times New Roman" w:cs="Times New Roman"/>
        </w:rPr>
        <w:t>njuncti</w:t>
      </w:r>
      <w:r w:rsidRPr="0068259B">
        <w:rPr>
          <w:rFonts w:ascii="Times New Roman" w:eastAsia="Times New Roman" w:hAnsi="Times New Roman" w:cs="Times New Roman"/>
          <w:spacing w:val="-1"/>
        </w:rPr>
        <w:t>o</w:t>
      </w:r>
      <w:r w:rsidRPr="0068259B">
        <w:rPr>
          <w:rFonts w:ascii="Times New Roman" w:eastAsia="Times New Roman" w:hAnsi="Times New Roman" w:cs="Times New Roman"/>
        </w:rPr>
        <w:t>n</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with</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Opening</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T</w:t>
      </w:r>
      <w:r w:rsidRPr="0068259B">
        <w:rPr>
          <w:rFonts w:ascii="Times New Roman" w:eastAsia="Times New Roman" w:hAnsi="Times New Roman" w:cs="Times New Roman"/>
          <w:spacing w:val="-2"/>
        </w:rPr>
        <w:t>e</w:t>
      </w:r>
      <w:r w:rsidRPr="0068259B">
        <w:rPr>
          <w:rFonts w:ascii="Times New Roman" w:eastAsia="Times New Roman" w:hAnsi="Times New Roman" w:cs="Times New Roman"/>
        </w:rPr>
        <w:t>am</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Task</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Force,</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Director</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Training,</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a</w:t>
      </w:r>
      <w:r w:rsidRPr="0068259B">
        <w:rPr>
          <w:rFonts w:ascii="Times New Roman" w:eastAsia="Times New Roman" w:hAnsi="Times New Roman" w:cs="Times New Roman"/>
          <w:spacing w:val="-1"/>
        </w:rPr>
        <w:t>n</w:t>
      </w:r>
      <w:r w:rsidRPr="0068259B">
        <w:rPr>
          <w:rFonts w:ascii="Times New Roman" w:eastAsia="Times New Roman" w:hAnsi="Times New Roman" w:cs="Times New Roman"/>
        </w:rPr>
        <w:t>d</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Marriott</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New</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Property</w:t>
      </w:r>
    </w:p>
    <w:p w14:paraId="08D63C9C"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rPr>
        <w:t>Opening</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Team</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spacing w:val="1"/>
        </w:rPr>
        <w:t>L</w:t>
      </w:r>
      <w:r w:rsidRPr="0068259B">
        <w:rPr>
          <w:rFonts w:ascii="Times New Roman" w:eastAsia="Times New Roman" w:hAnsi="Times New Roman" w:cs="Times New Roman"/>
        </w:rPr>
        <w:t>eader</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and</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rPr>
        <w:t>Regional</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Representatives</w:t>
      </w:r>
      <w:r w:rsidRPr="0068259B">
        <w:rPr>
          <w:rFonts w:ascii="Times New Roman" w:eastAsia="Times New Roman" w:hAnsi="Times New Roman" w:cs="Times New Roman"/>
          <w:spacing w:val="-13"/>
        </w:rPr>
        <w:t xml:space="preserve"> </w:t>
      </w:r>
      <w:r w:rsidRPr="0068259B">
        <w:rPr>
          <w:rFonts w:ascii="Times New Roman" w:eastAsia="Times New Roman" w:hAnsi="Times New Roman" w:cs="Times New Roman"/>
        </w:rPr>
        <w:t>to</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facilitate</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rPr>
        <w:t>and</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ensure</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a s</w:t>
      </w:r>
      <w:r w:rsidRPr="0068259B">
        <w:rPr>
          <w:rFonts w:ascii="Times New Roman" w:eastAsia="Times New Roman" w:hAnsi="Times New Roman" w:cs="Times New Roman"/>
          <w:spacing w:val="-2"/>
        </w:rPr>
        <w:t>m</w:t>
      </w:r>
      <w:r w:rsidRPr="0068259B">
        <w:rPr>
          <w:rFonts w:ascii="Times New Roman" w:eastAsia="Times New Roman" w:hAnsi="Times New Roman" w:cs="Times New Roman"/>
        </w:rPr>
        <w:t>ooth</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opening.</w:t>
      </w:r>
    </w:p>
    <w:p w14:paraId="1DDFD7E8"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Pr="0068259B">
        <w:rPr>
          <w:rFonts w:ascii="Times New Roman" w:eastAsia="Times New Roman" w:hAnsi="Times New Roman" w:cs="Times New Roman"/>
        </w:rPr>
        <w:t>Provided</w:t>
      </w:r>
      <w:r w:rsidRPr="0068259B">
        <w:rPr>
          <w:rFonts w:ascii="Times New Roman" w:eastAsia="Times New Roman" w:hAnsi="Times New Roman" w:cs="Times New Roman"/>
          <w:spacing w:val="-9"/>
        </w:rPr>
        <w:t xml:space="preserve"> </w:t>
      </w:r>
      <w:r w:rsidRPr="0068259B">
        <w:rPr>
          <w:rFonts w:ascii="Times New Roman" w:eastAsia="Times New Roman" w:hAnsi="Times New Roman" w:cs="Times New Roman"/>
        </w:rPr>
        <w:t>on</w:t>
      </w:r>
      <w:r w:rsidRPr="0068259B">
        <w:rPr>
          <w:rFonts w:ascii="Times New Roman" w:eastAsia="Times New Roman" w:hAnsi="Times New Roman" w:cs="Times New Roman"/>
          <w:spacing w:val="-1"/>
        </w:rPr>
        <w:t>-</w:t>
      </w:r>
      <w:r w:rsidRPr="0068259B">
        <w:rPr>
          <w:rFonts w:ascii="Times New Roman" w:eastAsia="Times New Roman" w:hAnsi="Times New Roman" w:cs="Times New Roman"/>
        </w:rPr>
        <w:t>site</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support</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and</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fol</w:t>
      </w:r>
      <w:r w:rsidRPr="0068259B">
        <w:rPr>
          <w:rFonts w:ascii="Times New Roman" w:eastAsia="Times New Roman" w:hAnsi="Times New Roman" w:cs="Times New Roman"/>
          <w:spacing w:val="-1"/>
        </w:rPr>
        <w:t>l</w:t>
      </w:r>
      <w:r w:rsidRPr="0068259B">
        <w:rPr>
          <w:rFonts w:ascii="Times New Roman" w:eastAsia="Times New Roman" w:hAnsi="Times New Roman" w:cs="Times New Roman"/>
        </w:rPr>
        <w:t>o</w:t>
      </w:r>
      <w:r w:rsidRPr="0068259B">
        <w:rPr>
          <w:rFonts w:ascii="Times New Roman" w:eastAsia="Times New Roman" w:hAnsi="Times New Roman" w:cs="Times New Roman"/>
          <w:spacing w:val="-1"/>
        </w:rPr>
        <w:t>w</w:t>
      </w:r>
      <w:r w:rsidRPr="0068259B">
        <w:rPr>
          <w:rFonts w:ascii="Times New Roman" w:eastAsia="Times New Roman" w:hAnsi="Times New Roman" w:cs="Times New Roman"/>
        </w:rPr>
        <w:t>-up</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training</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to</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all staff</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spacing w:val="-2"/>
        </w:rPr>
        <w:t>m</w:t>
      </w:r>
      <w:r w:rsidRPr="0068259B">
        <w:rPr>
          <w:rFonts w:ascii="Times New Roman" w:eastAsia="Times New Roman" w:hAnsi="Times New Roman" w:cs="Times New Roman"/>
          <w:spacing w:val="1"/>
        </w:rPr>
        <w:t>e</w:t>
      </w:r>
      <w:r w:rsidRPr="0068259B">
        <w:rPr>
          <w:rFonts w:ascii="Times New Roman" w:eastAsia="Times New Roman" w:hAnsi="Times New Roman" w:cs="Times New Roman"/>
        </w:rPr>
        <w:t>mbers</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Food</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&amp;</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Beverage.</w:t>
      </w:r>
    </w:p>
    <w:p w14:paraId="2F6AB1B4"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Pr="0068259B">
        <w:rPr>
          <w:rFonts w:ascii="Times New Roman" w:eastAsia="Times New Roman" w:hAnsi="Times New Roman" w:cs="Times New Roman"/>
        </w:rPr>
        <w:t>Hired</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and</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trained</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Fo</w:t>
      </w:r>
      <w:r w:rsidRPr="0068259B">
        <w:rPr>
          <w:rFonts w:ascii="Times New Roman" w:eastAsia="Times New Roman" w:hAnsi="Times New Roman" w:cs="Times New Roman"/>
          <w:spacing w:val="-1"/>
        </w:rPr>
        <w:t>o</w:t>
      </w:r>
      <w:r w:rsidRPr="0068259B">
        <w:rPr>
          <w:rFonts w:ascii="Times New Roman" w:eastAsia="Times New Roman" w:hAnsi="Times New Roman" w:cs="Times New Roman"/>
        </w:rPr>
        <w:t>d</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&amp;</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Beverage</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Manager,</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Executive</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Chef</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and</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banquet</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and</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spacing w:val="-2"/>
        </w:rPr>
        <w:t>c</w:t>
      </w:r>
      <w:r w:rsidRPr="0068259B">
        <w:rPr>
          <w:rFonts w:ascii="Times New Roman" w:eastAsia="Times New Roman" w:hAnsi="Times New Roman" w:cs="Times New Roman"/>
          <w:spacing w:val="-1"/>
        </w:rPr>
        <w:t>a</w:t>
      </w:r>
      <w:r w:rsidRPr="0068259B">
        <w:rPr>
          <w:rFonts w:ascii="Times New Roman" w:eastAsia="Times New Roman" w:hAnsi="Times New Roman" w:cs="Times New Roman"/>
        </w:rPr>
        <w:t>tering</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staff</w:t>
      </w:r>
    </w:p>
    <w:p w14:paraId="2B3018BD" w14:textId="77777777" w:rsidR="008057CE" w:rsidRPr="0068259B" w:rsidRDefault="008057CE" w:rsidP="008057CE">
      <w:pPr>
        <w:widowControl w:val="0"/>
        <w:autoSpaceDE w:val="0"/>
        <w:autoSpaceDN w:val="0"/>
        <w:adjustRightInd w:val="0"/>
        <w:spacing w:before="13" w:line="240" w:lineRule="auto"/>
        <w:contextualSpacing/>
        <w:rPr>
          <w:rFonts w:ascii="Times New Roman" w:eastAsia="Times New Roman" w:hAnsi="Times New Roman" w:cs="Times New Roman"/>
        </w:rPr>
      </w:pPr>
    </w:p>
    <w:p w14:paraId="6F31D609"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b/>
          <w:bCs/>
        </w:rPr>
        <w:t>Marie</w:t>
      </w:r>
      <w:r w:rsidRPr="0068259B">
        <w:rPr>
          <w:rFonts w:ascii="Times New Roman" w:eastAsia="Times New Roman" w:hAnsi="Times New Roman" w:cs="Times New Roman"/>
          <w:b/>
          <w:bCs/>
          <w:spacing w:val="-6"/>
        </w:rPr>
        <w:t xml:space="preserve"> </w:t>
      </w:r>
      <w:r w:rsidRPr="0068259B">
        <w:rPr>
          <w:rFonts w:ascii="Times New Roman" w:eastAsia="Times New Roman" w:hAnsi="Times New Roman" w:cs="Times New Roman"/>
          <w:b/>
          <w:bCs/>
        </w:rPr>
        <w:t>Callender’s</w:t>
      </w:r>
      <w:r w:rsidRPr="0068259B">
        <w:rPr>
          <w:rFonts w:ascii="Times New Roman" w:eastAsia="Times New Roman" w:hAnsi="Times New Roman" w:cs="Times New Roman"/>
          <w:b/>
          <w:bCs/>
          <w:spacing w:val="-11"/>
        </w:rPr>
        <w:t xml:space="preserve"> </w:t>
      </w:r>
      <w:r w:rsidRPr="0068259B">
        <w:rPr>
          <w:rFonts w:ascii="Times New Roman" w:eastAsia="Times New Roman" w:hAnsi="Times New Roman" w:cs="Times New Roman"/>
          <w:b/>
          <w:bCs/>
          <w:spacing w:val="1"/>
        </w:rPr>
        <w:t>R</w:t>
      </w:r>
      <w:r w:rsidRPr="0068259B">
        <w:rPr>
          <w:rFonts w:ascii="Times New Roman" w:eastAsia="Times New Roman" w:hAnsi="Times New Roman" w:cs="Times New Roman"/>
          <w:b/>
          <w:bCs/>
        </w:rPr>
        <w:t>est</w:t>
      </w:r>
      <w:r w:rsidRPr="0068259B">
        <w:rPr>
          <w:rFonts w:ascii="Times New Roman" w:eastAsia="Times New Roman" w:hAnsi="Times New Roman" w:cs="Times New Roman"/>
          <w:b/>
          <w:bCs/>
          <w:spacing w:val="2"/>
        </w:rPr>
        <w:t>a</w:t>
      </w:r>
      <w:r w:rsidRPr="0068259B">
        <w:rPr>
          <w:rFonts w:ascii="Times New Roman" w:eastAsia="Times New Roman" w:hAnsi="Times New Roman" w:cs="Times New Roman"/>
          <w:b/>
          <w:bCs/>
        </w:rPr>
        <w:t>urants</w:t>
      </w:r>
      <w:r w:rsidRPr="0068259B">
        <w:rPr>
          <w:rFonts w:ascii="Times New Roman" w:eastAsia="Times New Roman" w:hAnsi="Times New Roman" w:cs="Times New Roman"/>
          <w:b/>
          <w:bCs/>
          <w:spacing w:val="-9"/>
        </w:rPr>
        <w:t xml:space="preserve"> </w:t>
      </w:r>
      <w:r w:rsidRPr="0068259B">
        <w:rPr>
          <w:rFonts w:ascii="Times New Roman" w:eastAsia="Times New Roman" w:hAnsi="Times New Roman" w:cs="Times New Roman"/>
          <w:spacing w:val="1"/>
        </w:rPr>
        <w:t>200</w:t>
      </w:r>
      <w:r w:rsidRPr="0068259B">
        <w:rPr>
          <w:rFonts w:ascii="Times New Roman" w:eastAsia="Times New Roman" w:hAnsi="Times New Roman" w:cs="Times New Roman"/>
          <w:spacing w:val="-1"/>
        </w:rPr>
        <w:t>0</w:t>
      </w:r>
      <w:r w:rsidRPr="0068259B">
        <w:rPr>
          <w:rFonts w:ascii="Times New Roman" w:eastAsia="Times New Roman" w:hAnsi="Times New Roman" w:cs="Times New Roman"/>
          <w:spacing w:val="1"/>
        </w:rPr>
        <w:t>—2005</w:t>
      </w:r>
    </w:p>
    <w:p w14:paraId="65ED0D21"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rPr>
        <w:t>Position</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Held:</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Director</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Hospitality</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&amp;</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Service</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Tra</w:t>
      </w:r>
      <w:r w:rsidRPr="0068259B">
        <w:rPr>
          <w:rFonts w:ascii="Times New Roman" w:eastAsia="Times New Roman" w:hAnsi="Times New Roman" w:cs="Times New Roman"/>
          <w:spacing w:val="1"/>
        </w:rPr>
        <w:t>i</w:t>
      </w:r>
      <w:r w:rsidRPr="0068259B">
        <w:rPr>
          <w:rFonts w:ascii="Times New Roman" w:eastAsia="Times New Roman" w:hAnsi="Times New Roman" w:cs="Times New Roman"/>
        </w:rPr>
        <w:t>ning</w:t>
      </w:r>
    </w:p>
    <w:p w14:paraId="521DA08D"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rPr>
        <w:t>Description</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Job</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Responsibilities:</w:t>
      </w:r>
    </w:p>
    <w:p w14:paraId="55A51AD6"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Pr="0068259B">
        <w:rPr>
          <w:rFonts w:ascii="Times New Roman" w:eastAsia="Times New Roman" w:hAnsi="Times New Roman" w:cs="Times New Roman"/>
        </w:rPr>
        <w:t>Served</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as</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Project</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Leader</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f</w:t>
      </w:r>
      <w:r w:rsidRPr="0068259B">
        <w:rPr>
          <w:rFonts w:ascii="Times New Roman" w:eastAsia="Times New Roman" w:hAnsi="Times New Roman" w:cs="Times New Roman"/>
          <w:spacing w:val="2"/>
        </w:rPr>
        <w:t>o</w:t>
      </w:r>
      <w:r w:rsidRPr="0068259B">
        <w:rPr>
          <w:rFonts w:ascii="Times New Roman" w:eastAsia="Times New Roman" w:hAnsi="Times New Roman" w:cs="Times New Roman"/>
        </w:rPr>
        <w:t>r</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new</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store</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openings</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(Las</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Vegas,</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NV,</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2002,</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I</w:t>
      </w:r>
      <w:r w:rsidRPr="0068259B">
        <w:rPr>
          <w:rFonts w:ascii="Times New Roman" w:eastAsia="Times New Roman" w:hAnsi="Times New Roman" w:cs="Times New Roman"/>
          <w:spacing w:val="-2"/>
        </w:rPr>
        <w:t>r</w:t>
      </w:r>
      <w:r w:rsidRPr="0068259B">
        <w:rPr>
          <w:rFonts w:ascii="Times New Roman" w:eastAsia="Times New Roman" w:hAnsi="Times New Roman" w:cs="Times New Roman"/>
        </w:rPr>
        <w:t>vine,</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spacing w:val="-2"/>
        </w:rPr>
        <w:t>C</w:t>
      </w:r>
      <w:r w:rsidRPr="0068259B">
        <w:rPr>
          <w:rFonts w:ascii="Times New Roman" w:eastAsia="Times New Roman" w:hAnsi="Times New Roman" w:cs="Times New Roman"/>
          <w:spacing w:val="-1"/>
        </w:rPr>
        <w:t>A</w:t>
      </w:r>
      <w:r w:rsidRPr="0068259B">
        <w:rPr>
          <w:rFonts w:ascii="Times New Roman" w:eastAsia="Times New Roman" w:hAnsi="Times New Roman" w:cs="Times New Roman"/>
        </w:rPr>
        <w:t>,</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2001,</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Fresno,</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CA,</w:t>
      </w:r>
    </w:p>
    <w:p w14:paraId="3A0366DF"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rPr>
        <w:t>2000).</w:t>
      </w:r>
    </w:p>
    <w:p w14:paraId="2F8E5EC4" w14:textId="77777777" w:rsidR="008057CE" w:rsidRPr="0068259B" w:rsidRDefault="008057CE" w:rsidP="008057CE">
      <w:pPr>
        <w:widowControl w:val="0"/>
        <w:autoSpaceDE w:val="0"/>
        <w:autoSpaceDN w:val="0"/>
        <w:adjustRightInd w:val="0"/>
        <w:spacing w:line="240" w:lineRule="auto"/>
        <w:ind w:right="949"/>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Pr="0068259B">
        <w:rPr>
          <w:rFonts w:ascii="Times New Roman" w:eastAsia="Times New Roman" w:hAnsi="Times New Roman" w:cs="Times New Roman"/>
        </w:rPr>
        <w:t>Assisted</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with</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selecting</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and</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leading</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i</w:t>
      </w:r>
      <w:r w:rsidRPr="0068259B">
        <w:rPr>
          <w:rFonts w:ascii="Times New Roman" w:eastAsia="Times New Roman" w:hAnsi="Times New Roman" w:cs="Times New Roman"/>
          <w:spacing w:val="-2"/>
        </w:rPr>
        <w:t>m</w:t>
      </w:r>
      <w:r w:rsidRPr="0068259B">
        <w:rPr>
          <w:rFonts w:ascii="Times New Roman" w:eastAsia="Times New Roman" w:hAnsi="Times New Roman" w:cs="Times New Roman"/>
        </w:rPr>
        <w:t>ple</w:t>
      </w:r>
      <w:r w:rsidRPr="0068259B">
        <w:rPr>
          <w:rFonts w:ascii="Times New Roman" w:eastAsia="Times New Roman" w:hAnsi="Times New Roman" w:cs="Times New Roman"/>
          <w:spacing w:val="-2"/>
        </w:rPr>
        <w:t>m</w:t>
      </w:r>
      <w:r w:rsidRPr="0068259B">
        <w:rPr>
          <w:rFonts w:ascii="Times New Roman" w:eastAsia="Times New Roman" w:hAnsi="Times New Roman" w:cs="Times New Roman"/>
        </w:rPr>
        <w:t>ent</w:t>
      </w:r>
      <w:r w:rsidRPr="0068259B">
        <w:rPr>
          <w:rFonts w:ascii="Times New Roman" w:eastAsia="Times New Roman" w:hAnsi="Times New Roman" w:cs="Times New Roman"/>
          <w:spacing w:val="-2"/>
        </w:rPr>
        <w:t>a</w:t>
      </w:r>
      <w:r w:rsidRPr="0068259B">
        <w:rPr>
          <w:rFonts w:ascii="Times New Roman" w:eastAsia="Times New Roman" w:hAnsi="Times New Roman" w:cs="Times New Roman"/>
        </w:rPr>
        <w:t>tion</w:t>
      </w:r>
      <w:r w:rsidRPr="0068259B">
        <w:rPr>
          <w:rFonts w:ascii="Times New Roman" w:eastAsia="Times New Roman" w:hAnsi="Times New Roman" w:cs="Times New Roman"/>
          <w:spacing w:val="-14"/>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new</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MICROS</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P.O.S.</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spacing w:val="-1"/>
        </w:rPr>
        <w:t>S</w:t>
      </w:r>
      <w:r w:rsidRPr="0068259B">
        <w:rPr>
          <w:rFonts w:ascii="Times New Roman" w:eastAsia="Times New Roman" w:hAnsi="Times New Roman" w:cs="Times New Roman"/>
          <w:spacing w:val="1"/>
        </w:rPr>
        <w:t>y</w:t>
      </w:r>
      <w:r w:rsidRPr="0068259B">
        <w:rPr>
          <w:rFonts w:ascii="Times New Roman" w:eastAsia="Times New Roman" w:hAnsi="Times New Roman" w:cs="Times New Roman"/>
        </w:rPr>
        <w:t>s</w:t>
      </w:r>
      <w:r w:rsidRPr="0068259B">
        <w:rPr>
          <w:rFonts w:ascii="Times New Roman" w:eastAsia="Times New Roman" w:hAnsi="Times New Roman" w:cs="Times New Roman"/>
          <w:spacing w:val="-2"/>
        </w:rPr>
        <w:t>t</w:t>
      </w:r>
      <w:r w:rsidRPr="0068259B">
        <w:rPr>
          <w:rFonts w:ascii="Times New Roman" w:eastAsia="Times New Roman" w:hAnsi="Times New Roman" w:cs="Times New Roman"/>
        </w:rPr>
        <w:t>em</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Conversion throu</w:t>
      </w:r>
      <w:r w:rsidRPr="0068259B">
        <w:rPr>
          <w:rFonts w:ascii="Times New Roman" w:eastAsia="Times New Roman" w:hAnsi="Times New Roman" w:cs="Times New Roman"/>
          <w:spacing w:val="-1"/>
        </w:rPr>
        <w:t>g</w:t>
      </w:r>
      <w:r w:rsidRPr="0068259B">
        <w:rPr>
          <w:rFonts w:ascii="Times New Roman" w:eastAsia="Times New Roman" w:hAnsi="Times New Roman" w:cs="Times New Roman"/>
        </w:rPr>
        <w:t>hout</w:t>
      </w:r>
      <w:r w:rsidRPr="0068259B">
        <w:rPr>
          <w:rFonts w:ascii="Times New Roman" w:eastAsia="Times New Roman" w:hAnsi="Times New Roman" w:cs="Times New Roman"/>
          <w:spacing w:val="-11"/>
        </w:rPr>
        <w:t xml:space="preserve"> </w:t>
      </w:r>
      <w:r w:rsidRPr="0068259B">
        <w:rPr>
          <w:rFonts w:ascii="Times New Roman" w:eastAsia="Times New Roman" w:hAnsi="Times New Roman" w:cs="Times New Roman"/>
        </w:rPr>
        <w:t>t</w:t>
      </w:r>
      <w:r w:rsidRPr="0068259B">
        <w:rPr>
          <w:rFonts w:ascii="Times New Roman" w:eastAsia="Times New Roman" w:hAnsi="Times New Roman" w:cs="Times New Roman"/>
          <w:spacing w:val="-1"/>
        </w:rPr>
        <w:t>h</w:t>
      </w:r>
      <w:r w:rsidRPr="0068259B">
        <w:rPr>
          <w:rFonts w:ascii="Times New Roman" w:eastAsia="Times New Roman" w:hAnsi="Times New Roman" w:cs="Times New Roman"/>
        </w:rPr>
        <w:t>e</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c</w:t>
      </w:r>
      <w:r w:rsidRPr="0068259B">
        <w:rPr>
          <w:rFonts w:ascii="Times New Roman" w:eastAsia="Times New Roman" w:hAnsi="Times New Roman" w:cs="Times New Roman"/>
          <w:spacing w:val="2"/>
        </w:rPr>
        <w:t>o</w:t>
      </w:r>
      <w:r w:rsidRPr="0068259B">
        <w:rPr>
          <w:rFonts w:ascii="Times New Roman" w:eastAsia="Times New Roman" w:hAnsi="Times New Roman" w:cs="Times New Roman"/>
          <w:spacing w:val="-2"/>
        </w:rPr>
        <w:t>m</w:t>
      </w:r>
      <w:r w:rsidRPr="0068259B">
        <w:rPr>
          <w:rFonts w:ascii="Times New Roman" w:eastAsia="Times New Roman" w:hAnsi="Times New Roman" w:cs="Times New Roman"/>
        </w:rPr>
        <w:t>pan</w:t>
      </w:r>
      <w:r w:rsidRPr="0068259B">
        <w:rPr>
          <w:rFonts w:ascii="Times New Roman" w:eastAsia="Times New Roman" w:hAnsi="Times New Roman" w:cs="Times New Roman"/>
          <w:spacing w:val="2"/>
        </w:rPr>
        <w:t>y</w:t>
      </w:r>
      <w:r w:rsidRPr="0068259B">
        <w:rPr>
          <w:rFonts w:ascii="Times New Roman" w:eastAsia="Times New Roman" w:hAnsi="Times New Roman" w:cs="Times New Roman"/>
        </w:rPr>
        <w:t>.</w:t>
      </w:r>
    </w:p>
    <w:p w14:paraId="03D6524F"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Pr="0068259B">
        <w:rPr>
          <w:rFonts w:ascii="Times New Roman" w:eastAsia="Times New Roman" w:hAnsi="Times New Roman" w:cs="Times New Roman"/>
        </w:rPr>
        <w:t>Developed</w:t>
      </w:r>
      <w:r w:rsidRPr="0068259B">
        <w:rPr>
          <w:rFonts w:ascii="Times New Roman" w:eastAsia="Times New Roman" w:hAnsi="Times New Roman" w:cs="Times New Roman"/>
          <w:spacing w:val="-9"/>
        </w:rPr>
        <w:t xml:space="preserve"> </w:t>
      </w:r>
      <w:r w:rsidRPr="0068259B">
        <w:rPr>
          <w:rFonts w:ascii="Times New Roman" w:eastAsia="Times New Roman" w:hAnsi="Times New Roman" w:cs="Times New Roman"/>
        </w:rPr>
        <w:t>and</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I</w:t>
      </w:r>
      <w:r w:rsidRPr="0068259B">
        <w:rPr>
          <w:rFonts w:ascii="Times New Roman" w:eastAsia="Times New Roman" w:hAnsi="Times New Roman" w:cs="Times New Roman"/>
          <w:spacing w:val="-2"/>
        </w:rPr>
        <w:t>m</w:t>
      </w:r>
      <w:r w:rsidRPr="0068259B">
        <w:rPr>
          <w:rFonts w:ascii="Times New Roman" w:eastAsia="Times New Roman" w:hAnsi="Times New Roman" w:cs="Times New Roman"/>
        </w:rPr>
        <w:t>plemented</w:t>
      </w:r>
      <w:r w:rsidRPr="0068259B">
        <w:rPr>
          <w:rFonts w:ascii="Times New Roman" w:eastAsia="Times New Roman" w:hAnsi="Times New Roman" w:cs="Times New Roman"/>
          <w:spacing w:val="-11"/>
        </w:rPr>
        <w:t xml:space="preserve"> </w:t>
      </w:r>
      <w:r w:rsidRPr="0068259B">
        <w:rPr>
          <w:rFonts w:ascii="Times New Roman" w:eastAsia="Times New Roman" w:hAnsi="Times New Roman" w:cs="Times New Roman"/>
        </w:rPr>
        <w:t>Ce</w:t>
      </w:r>
      <w:r w:rsidRPr="0068259B">
        <w:rPr>
          <w:rFonts w:ascii="Times New Roman" w:eastAsia="Times New Roman" w:hAnsi="Times New Roman" w:cs="Times New Roman"/>
          <w:spacing w:val="-1"/>
        </w:rPr>
        <w:t>r</w:t>
      </w:r>
      <w:r w:rsidRPr="0068259B">
        <w:rPr>
          <w:rFonts w:ascii="Times New Roman" w:eastAsia="Times New Roman" w:hAnsi="Times New Roman" w:cs="Times New Roman"/>
        </w:rPr>
        <w:t>tified</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Trainer</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program</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s</w:t>
      </w:r>
      <w:r w:rsidRPr="0068259B">
        <w:rPr>
          <w:rFonts w:ascii="Times New Roman" w:eastAsia="Times New Roman" w:hAnsi="Times New Roman" w:cs="Times New Roman"/>
          <w:spacing w:val="1"/>
        </w:rPr>
        <w:t>y</w:t>
      </w:r>
      <w:r w:rsidRPr="0068259B">
        <w:rPr>
          <w:rFonts w:ascii="Times New Roman" w:eastAsia="Times New Roman" w:hAnsi="Times New Roman" w:cs="Times New Roman"/>
        </w:rPr>
        <w:t>ste</w:t>
      </w:r>
      <w:r w:rsidRPr="0068259B">
        <w:rPr>
          <w:rFonts w:ascii="Times New Roman" w:eastAsia="Times New Roman" w:hAnsi="Times New Roman" w:cs="Times New Roman"/>
          <w:spacing w:val="-2"/>
        </w:rPr>
        <w:t>m</w:t>
      </w:r>
      <w:r w:rsidRPr="0068259B">
        <w:rPr>
          <w:rFonts w:ascii="Times New Roman" w:eastAsia="Times New Roman" w:hAnsi="Times New Roman" w:cs="Times New Roman"/>
        </w:rPr>
        <w:t>-wide</w:t>
      </w:r>
      <w:r w:rsidRPr="0068259B">
        <w:rPr>
          <w:rFonts w:ascii="Times New Roman" w:eastAsia="Times New Roman" w:hAnsi="Times New Roman" w:cs="Times New Roman"/>
          <w:spacing w:val="-11"/>
        </w:rPr>
        <w:t xml:space="preserve"> </w:t>
      </w:r>
      <w:r w:rsidRPr="0068259B">
        <w:rPr>
          <w:rFonts w:ascii="Times New Roman" w:eastAsia="Times New Roman" w:hAnsi="Times New Roman" w:cs="Times New Roman"/>
        </w:rPr>
        <w:t>(96</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co</w:t>
      </w:r>
      <w:r w:rsidRPr="0068259B">
        <w:rPr>
          <w:rFonts w:ascii="Times New Roman" w:eastAsia="Times New Roman" w:hAnsi="Times New Roman" w:cs="Times New Roman"/>
          <w:spacing w:val="-2"/>
        </w:rPr>
        <w:t>m</w:t>
      </w:r>
      <w:r w:rsidRPr="0068259B">
        <w:rPr>
          <w:rFonts w:ascii="Times New Roman" w:eastAsia="Times New Roman" w:hAnsi="Times New Roman" w:cs="Times New Roman"/>
        </w:rPr>
        <w:t>pa</w:t>
      </w:r>
      <w:r w:rsidRPr="0068259B">
        <w:rPr>
          <w:rFonts w:ascii="Times New Roman" w:eastAsia="Times New Roman" w:hAnsi="Times New Roman" w:cs="Times New Roman"/>
          <w:spacing w:val="-1"/>
        </w:rPr>
        <w:t>n</w:t>
      </w:r>
      <w:r w:rsidRPr="0068259B">
        <w:rPr>
          <w:rFonts w:ascii="Times New Roman" w:eastAsia="Times New Roman" w:hAnsi="Times New Roman" w:cs="Times New Roman"/>
          <w:spacing w:val="1"/>
        </w:rPr>
        <w:t>y</w:t>
      </w:r>
      <w:r w:rsidRPr="0068259B">
        <w:rPr>
          <w:rFonts w:ascii="Times New Roman" w:eastAsia="Times New Roman" w:hAnsi="Times New Roman" w:cs="Times New Roman"/>
        </w:rPr>
        <w:t>-owned</w:t>
      </w:r>
      <w:r w:rsidRPr="0068259B">
        <w:rPr>
          <w:rFonts w:ascii="Times New Roman" w:eastAsia="Times New Roman" w:hAnsi="Times New Roman" w:cs="Times New Roman"/>
          <w:spacing w:val="-15"/>
        </w:rPr>
        <w:t xml:space="preserve"> </w:t>
      </w:r>
      <w:r w:rsidRPr="0068259B">
        <w:rPr>
          <w:rFonts w:ascii="Times New Roman" w:eastAsia="Times New Roman" w:hAnsi="Times New Roman" w:cs="Times New Roman"/>
        </w:rPr>
        <w:t>a</w:t>
      </w:r>
      <w:r w:rsidRPr="0068259B">
        <w:rPr>
          <w:rFonts w:ascii="Times New Roman" w:eastAsia="Times New Roman" w:hAnsi="Times New Roman" w:cs="Times New Roman"/>
          <w:spacing w:val="-1"/>
        </w:rPr>
        <w:t>n</w:t>
      </w:r>
      <w:r w:rsidRPr="0068259B">
        <w:rPr>
          <w:rFonts w:ascii="Times New Roman" w:eastAsia="Times New Roman" w:hAnsi="Times New Roman" w:cs="Times New Roman"/>
        </w:rPr>
        <w:t>d</w:t>
      </w:r>
    </w:p>
    <w:p w14:paraId="502050A7" w14:textId="77777777" w:rsidR="008057CE" w:rsidRPr="0068259B" w:rsidRDefault="008057CE" w:rsidP="008057CE">
      <w:pPr>
        <w:widowControl w:val="0"/>
        <w:autoSpaceDE w:val="0"/>
        <w:autoSpaceDN w:val="0"/>
        <w:adjustRightInd w:val="0"/>
        <w:spacing w:before="1" w:line="240" w:lineRule="auto"/>
        <w:ind w:right="932"/>
        <w:contextualSpacing/>
        <w:rPr>
          <w:rFonts w:ascii="Times New Roman" w:eastAsia="Times New Roman" w:hAnsi="Times New Roman" w:cs="Times New Roman"/>
        </w:rPr>
      </w:pPr>
      <w:r w:rsidRPr="0068259B">
        <w:rPr>
          <w:rFonts w:ascii="Times New Roman" w:eastAsia="Times New Roman" w:hAnsi="Times New Roman" w:cs="Times New Roman"/>
        </w:rPr>
        <w:t>56</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Franchise-owned)</w:t>
      </w:r>
      <w:r w:rsidRPr="0068259B">
        <w:rPr>
          <w:rFonts w:ascii="Times New Roman" w:eastAsia="Times New Roman" w:hAnsi="Times New Roman" w:cs="Times New Roman"/>
          <w:spacing w:val="-16"/>
        </w:rPr>
        <w:t xml:space="preserve"> </w:t>
      </w:r>
      <w:r w:rsidRPr="0068259B">
        <w:rPr>
          <w:rFonts w:ascii="Times New Roman" w:eastAsia="Times New Roman" w:hAnsi="Times New Roman" w:cs="Times New Roman"/>
        </w:rPr>
        <w:t>and</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instruction</w:t>
      </w:r>
      <w:r w:rsidRPr="0068259B">
        <w:rPr>
          <w:rFonts w:ascii="Times New Roman" w:eastAsia="Times New Roman" w:hAnsi="Times New Roman" w:cs="Times New Roman"/>
          <w:spacing w:val="-9"/>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7</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rPr>
        <w:t>interactive,</w:t>
      </w:r>
      <w:r w:rsidRPr="0068259B">
        <w:rPr>
          <w:rFonts w:ascii="Times New Roman" w:eastAsia="Times New Roman" w:hAnsi="Times New Roman" w:cs="Times New Roman"/>
          <w:spacing w:val="-9"/>
        </w:rPr>
        <w:t xml:space="preserve"> </w:t>
      </w:r>
      <w:r w:rsidRPr="0068259B">
        <w:rPr>
          <w:rFonts w:ascii="Times New Roman" w:eastAsia="Times New Roman" w:hAnsi="Times New Roman" w:cs="Times New Roman"/>
          <w:spacing w:val="-2"/>
        </w:rPr>
        <w:t>m</w:t>
      </w:r>
      <w:r w:rsidRPr="0068259B">
        <w:rPr>
          <w:rFonts w:ascii="Times New Roman" w:eastAsia="Times New Roman" w:hAnsi="Times New Roman" w:cs="Times New Roman"/>
        </w:rPr>
        <w:t>ulti</w:t>
      </w:r>
      <w:r w:rsidRPr="0068259B">
        <w:rPr>
          <w:rFonts w:ascii="Times New Roman" w:eastAsia="Times New Roman" w:hAnsi="Times New Roman" w:cs="Times New Roman"/>
          <w:spacing w:val="1"/>
        </w:rPr>
        <w:t>-</w:t>
      </w:r>
      <w:r w:rsidRPr="0068259B">
        <w:rPr>
          <w:rFonts w:ascii="Times New Roman" w:eastAsia="Times New Roman" w:hAnsi="Times New Roman" w:cs="Times New Roman"/>
        </w:rPr>
        <w:t>media</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power</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point</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presentation/field workshops.</w:t>
      </w:r>
    </w:p>
    <w:p w14:paraId="02C2FA1A"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Pr="0068259B">
        <w:rPr>
          <w:rFonts w:ascii="Times New Roman" w:eastAsia="Times New Roman" w:hAnsi="Times New Roman" w:cs="Times New Roman"/>
        </w:rPr>
        <w:t>Created</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all f</w:t>
      </w:r>
      <w:r w:rsidRPr="0068259B">
        <w:rPr>
          <w:rFonts w:ascii="Times New Roman" w:eastAsia="Times New Roman" w:hAnsi="Times New Roman" w:cs="Times New Roman"/>
          <w:spacing w:val="1"/>
        </w:rPr>
        <w:t>r</w:t>
      </w:r>
      <w:r w:rsidRPr="0068259B">
        <w:rPr>
          <w:rFonts w:ascii="Times New Roman" w:eastAsia="Times New Roman" w:hAnsi="Times New Roman" w:cs="Times New Roman"/>
        </w:rPr>
        <w:t>ont-of-house</w:t>
      </w:r>
      <w:r w:rsidRPr="0068259B">
        <w:rPr>
          <w:rFonts w:ascii="Times New Roman" w:eastAsia="Times New Roman" w:hAnsi="Times New Roman" w:cs="Times New Roman"/>
          <w:spacing w:val="-13"/>
        </w:rPr>
        <w:t xml:space="preserve"> </w:t>
      </w:r>
      <w:r w:rsidRPr="0068259B">
        <w:rPr>
          <w:rFonts w:ascii="Times New Roman" w:eastAsia="Times New Roman" w:hAnsi="Times New Roman" w:cs="Times New Roman"/>
        </w:rPr>
        <w:t>training</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spacing w:val="-2"/>
        </w:rPr>
        <w:t>m</w:t>
      </w:r>
      <w:r w:rsidRPr="0068259B">
        <w:rPr>
          <w:rFonts w:ascii="Times New Roman" w:eastAsia="Times New Roman" w:hAnsi="Times New Roman" w:cs="Times New Roman"/>
          <w:spacing w:val="-1"/>
        </w:rPr>
        <w:t>a</w:t>
      </w:r>
      <w:r w:rsidRPr="0068259B">
        <w:rPr>
          <w:rFonts w:ascii="Times New Roman" w:eastAsia="Times New Roman" w:hAnsi="Times New Roman" w:cs="Times New Roman"/>
        </w:rPr>
        <w:t>nuals,</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standards</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manuals</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and</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Manag</w:t>
      </w:r>
      <w:r w:rsidRPr="0068259B">
        <w:rPr>
          <w:rFonts w:ascii="Times New Roman" w:eastAsia="Times New Roman" w:hAnsi="Times New Roman" w:cs="Times New Roman"/>
          <w:spacing w:val="1"/>
        </w:rPr>
        <w:t>e</w:t>
      </w:r>
      <w:r w:rsidRPr="0068259B">
        <w:rPr>
          <w:rFonts w:ascii="Times New Roman" w:eastAsia="Times New Roman" w:hAnsi="Times New Roman" w:cs="Times New Roman"/>
          <w:spacing w:val="-2"/>
        </w:rPr>
        <w:t>m</w:t>
      </w:r>
      <w:r w:rsidRPr="0068259B">
        <w:rPr>
          <w:rFonts w:ascii="Times New Roman" w:eastAsia="Times New Roman" w:hAnsi="Times New Roman" w:cs="Times New Roman"/>
          <w:spacing w:val="-1"/>
        </w:rPr>
        <w:t>e</w:t>
      </w:r>
      <w:r w:rsidRPr="0068259B">
        <w:rPr>
          <w:rFonts w:ascii="Times New Roman" w:eastAsia="Times New Roman" w:hAnsi="Times New Roman" w:cs="Times New Roman"/>
        </w:rPr>
        <w:t>nt</w:t>
      </w:r>
      <w:r w:rsidRPr="0068259B">
        <w:rPr>
          <w:rFonts w:ascii="Times New Roman" w:eastAsia="Times New Roman" w:hAnsi="Times New Roman" w:cs="Times New Roman"/>
          <w:spacing w:val="-9"/>
        </w:rPr>
        <w:t xml:space="preserve"> </w:t>
      </w:r>
      <w:r w:rsidRPr="0068259B">
        <w:rPr>
          <w:rFonts w:ascii="Times New Roman" w:eastAsia="Times New Roman" w:hAnsi="Times New Roman" w:cs="Times New Roman"/>
        </w:rPr>
        <w:t>Professional</w:t>
      </w:r>
    </w:p>
    <w:p w14:paraId="0D016C59"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rPr>
        <w:t>Develo</w:t>
      </w:r>
      <w:r w:rsidRPr="0068259B">
        <w:rPr>
          <w:rFonts w:ascii="Times New Roman" w:eastAsia="Times New Roman" w:hAnsi="Times New Roman" w:cs="Times New Roman"/>
          <w:spacing w:val="2"/>
        </w:rPr>
        <w:t>p</w:t>
      </w:r>
      <w:r w:rsidRPr="0068259B">
        <w:rPr>
          <w:rFonts w:ascii="Times New Roman" w:eastAsia="Times New Roman" w:hAnsi="Times New Roman" w:cs="Times New Roman"/>
          <w:spacing w:val="-2"/>
        </w:rPr>
        <w:t>m</w:t>
      </w:r>
      <w:r w:rsidRPr="0068259B">
        <w:rPr>
          <w:rFonts w:ascii="Times New Roman" w:eastAsia="Times New Roman" w:hAnsi="Times New Roman" w:cs="Times New Roman"/>
        </w:rPr>
        <w:t>ent</w:t>
      </w:r>
      <w:r w:rsidRPr="0068259B">
        <w:rPr>
          <w:rFonts w:ascii="Times New Roman" w:eastAsia="Times New Roman" w:hAnsi="Times New Roman" w:cs="Times New Roman"/>
          <w:spacing w:val="-11"/>
        </w:rPr>
        <w:t xml:space="preserve"> </w:t>
      </w:r>
      <w:r w:rsidRPr="0068259B">
        <w:rPr>
          <w:rFonts w:ascii="Times New Roman" w:eastAsia="Times New Roman" w:hAnsi="Times New Roman" w:cs="Times New Roman"/>
        </w:rPr>
        <w:t>Plan</w:t>
      </w:r>
    </w:p>
    <w:p w14:paraId="0AA64EF4" w14:textId="77777777" w:rsidR="008057CE" w:rsidRPr="0068259B" w:rsidRDefault="008057CE" w:rsidP="008057CE">
      <w:pPr>
        <w:widowControl w:val="0"/>
        <w:autoSpaceDE w:val="0"/>
        <w:autoSpaceDN w:val="0"/>
        <w:adjustRightInd w:val="0"/>
        <w:spacing w:line="240" w:lineRule="auto"/>
        <w:ind w:right="972"/>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Pr="0068259B">
        <w:rPr>
          <w:rFonts w:ascii="Times New Roman" w:eastAsia="Times New Roman" w:hAnsi="Times New Roman" w:cs="Times New Roman"/>
        </w:rPr>
        <w:t>Filmed,</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edited</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and</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packaged</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4</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rPr>
        <w:t>Corporate</w:t>
      </w:r>
      <w:r w:rsidRPr="0068259B">
        <w:rPr>
          <w:rFonts w:ascii="Times New Roman" w:eastAsia="Times New Roman" w:hAnsi="Times New Roman" w:cs="Times New Roman"/>
          <w:spacing w:val="-9"/>
        </w:rPr>
        <w:t xml:space="preserve"> </w:t>
      </w:r>
      <w:r w:rsidRPr="0068259B">
        <w:rPr>
          <w:rFonts w:ascii="Times New Roman" w:eastAsia="Times New Roman" w:hAnsi="Times New Roman" w:cs="Times New Roman"/>
        </w:rPr>
        <w:t>Train</w:t>
      </w:r>
      <w:r w:rsidRPr="0068259B">
        <w:rPr>
          <w:rFonts w:ascii="Times New Roman" w:eastAsia="Times New Roman" w:hAnsi="Times New Roman" w:cs="Times New Roman"/>
          <w:spacing w:val="-2"/>
        </w:rPr>
        <w:t>i</w:t>
      </w:r>
      <w:r w:rsidRPr="0068259B">
        <w:rPr>
          <w:rFonts w:ascii="Times New Roman" w:eastAsia="Times New Roman" w:hAnsi="Times New Roman" w:cs="Times New Roman"/>
        </w:rPr>
        <w:t>ng</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Videos</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on</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vari</w:t>
      </w:r>
      <w:r w:rsidRPr="0068259B">
        <w:rPr>
          <w:rFonts w:ascii="Times New Roman" w:eastAsia="Times New Roman" w:hAnsi="Times New Roman" w:cs="Times New Roman"/>
          <w:spacing w:val="-1"/>
        </w:rPr>
        <w:t>o</w:t>
      </w:r>
      <w:r w:rsidRPr="0068259B">
        <w:rPr>
          <w:rFonts w:ascii="Times New Roman" w:eastAsia="Times New Roman" w:hAnsi="Times New Roman" w:cs="Times New Roman"/>
        </w:rPr>
        <w:t>us</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management</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develop</w:t>
      </w:r>
      <w:r w:rsidRPr="0068259B">
        <w:rPr>
          <w:rFonts w:ascii="Times New Roman" w:eastAsia="Times New Roman" w:hAnsi="Times New Roman" w:cs="Times New Roman"/>
          <w:spacing w:val="-2"/>
        </w:rPr>
        <w:t>m</w:t>
      </w:r>
      <w:r w:rsidRPr="0068259B">
        <w:rPr>
          <w:rFonts w:ascii="Times New Roman" w:eastAsia="Times New Roman" w:hAnsi="Times New Roman" w:cs="Times New Roman"/>
        </w:rPr>
        <w:t>ent topics</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onto</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spacing w:val="-1"/>
        </w:rPr>
        <w:t>v</w:t>
      </w:r>
      <w:r w:rsidRPr="0068259B">
        <w:rPr>
          <w:rFonts w:ascii="Times New Roman" w:eastAsia="Times New Roman" w:hAnsi="Times New Roman" w:cs="Times New Roman"/>
        </w:rPr>
        <w:t>arious</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media</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(VHS,</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CD-Ro</w:t>
      </w:r>
      <w:r w:rsidRPr="0068259B">
        <w:rPr>
          <w:rFonts w:ascii="Times New Roman" w:eastAsia="Times New Roman" w:hAnsi="Times New Roman" w:cs="Times New Roman"/>
          <w:spacing w:val="-2"/>
        </w:rPr>
        <w:t>m</w:t>
      </w:r>
      <w:r w:rsidRPr="0068259B">
        <w:rPr>
          <w:rFonts w:ascii="Times New Roman" w:eastAsia="Times New Roman" w:hAnsi="Times New Roman" w:cs="Times New Roman"/>
        </w:rPr>
        <w:t>,</w:t>
      </w:r>
      <w:r w:rsidRPr="0068259B">
        <w:rPr>
          <w:rFonts w:ascii="Times New Roman" w:eastAsia="Times New Roman" w:hAnsi="Times New Roman" w:cs="Times New Roman"/>
          <w:spacing w:val="-9"/>
        </w:rPr>
        <w:t xml:space="preserve"> </w:t>
      </w:r>
      <w:r w:rsidRPr="0068259B">
        <w:rPr>
          <w:rFonts w:ascii="Times New Roman" w:eastAsia="Times New Roman" w:hAnsi="Times New Roman" w:cs="Times New Roman"/>
        </w:rPr>
        <w:t>DVD)</w:t>
      </w:r>
    </w:p>
    <w:p w14:paraId="292FAF17"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Pr="0068259B">
        <w:rPr>
          <w:rFonts w:ascii="Times New Roman" w:eastAsia="Times New Roman" w:hAnsi="Times New Roman" w:cs="Times New Roman"/>
        </w:rPr>
        <w:t>Developed</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Corporate</w:t>
      </w:r>
      <w:r w:rsidRPr="0068259B">
        <w:rPr>
          <w:rFonts w:ascii="Times New Roman" w:eastAsia="Times New Roman" w:hAnsi="Times New Roman" w:cs="Times New Roman"/>
          <w:spacing w:val="-9"/>
        </w:rPr>
        <w:t xml:space="preserve"> </w:t>
      </w:r>
      <w:r w:rsidRPr="0068259B">
        <w:rPr>
          <w:rFonts w:ascii="Times New Roman" w:eastAsia="Times New Roman" w:hAnsi="Times New Roman" w:cs="Times New Roman"/>
        </w:rPr>
        <w:t>Take-Out</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program</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and</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Banquet</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Procedures</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for</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managers</w:t>
      </w:r>
    </w:p>
    <w:p w14:paraId="255CC261"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Pr="0068259B">
        <w:rPr>
          <w:rFonts w:ascii="Times New Roman" w:eastAsia="Times New Roman" w:hAnsi="Times New Roman" w:cs="Times New Roman"/>
        </w:rPr>
        <w:t>Editor-in-Chief</w:t>
      </w:r>
      <w:r w:rsidRPr="0068259B">
        <w:rPr>
          <w:rFonts w:ascii="Times New Roman" w:eastAsia="Times New Roman" w:hAnsi="Times New Roman" w:cs="Times New Roman"/>
          <w:spacing w:val="-14"/>
        </w:rPr>
        <w:t xml:space="preserve"> </w:t>
      </w:r>
      <w:r w:rsidRPr="0068259B">
        <w:rPr>
          <w:rFonts w:ascii="Times New Roman" w:eastAsia="Times New Roman" w:hAnsi="Times New Roman" w:cs="Times New Roman"/>
        </w:rPr>
        <w:t>for</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Co</w:t>
      </w:r>
      <w:r w:rsidRPr="0068259B">
        <w:rPr>
          <w:rFonts w:ascii="Times New Roman" w:eastAsia="Times New Roman" w:hAnsi="Times New Roman" w:cs="Times New Roman"/>
          <w:spacing w:val="-2"/>
        </w:rPr>
        <w:t>m</w:t>
      </w:r>
      <w:r w:rsidRPr="0068259B">
        <w:rPr>
          <w:rFonts w:ascii="Times New Roman" w:eastAsia="Times New Roman" w:hAnsi="Times New Roman" w:cs="Times New Roman"/>
        </w:rPr>
        <w:t>pany</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Newsletter</w:t>
      </w:r>
    </w:p>
    <w:p w14:paraId="7299B896" w14:textId="77777777" w:rsidR="008057CE" w:rsidRPr="0068259B" w:rsidRDefault="008057CE" w:rsidP="008057CE">
      <w:pPr>
        <w:widowControl w:val="0"/>
        <w:autoSpaceDE w:val="0"/>
        <w:autoSpaceDN w:val="0"/>
        <w:adjustRightInd w:val="0"/>
        <w:spacing w:before="13" w:line="240" w:lineRule="auto"/>
        <w:contextualSpacing/>
        <w:rPr>
          <w:rFonts w:ascii="Times New Roman" w:eastAsia="Times New Roman" w:hAnsi="Times New Roman" w:cs="Times New Roman"/>
        </w:rPr>
      </w:pPr>
    </w:p>
    <w:p w14:paraId="0E4B38EC"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b/>
          <w:bCs/>
        </w:rPr>
        <w:t>Wolfgang</w:t>
      </w:r>
      <w:r w:rsidRPr="0068259B">
        <w:rPr>
          <w:rFonts w:ascii="Times New Roman" w:eastAsia="Times New Roman" w:hAnsi="Times New Roman" w:cs="Times New Roman"/>
          <w:b/>
          <w:bCs/>
          <w:spacing w:val="-9"/>
        </w:rPr>
        <w:t xml:space="preserve"> </w:t>
      </w:r>
      <w:r w:rsidRPr="0068259B">
        <w:rPr>
          <w:rFonts w:ascii="Times New Roman" w:eastAsia="Times New Roman" w:hAnsi="Times New Roman" w:cs="Times New Roman"/>
          <w:b/>
          <w:bCs/>
          <w:spacing w:val="-1"/>
        </w:rPr>
        <w:t>P</w:t>
      </w:r>
      <w:r w:rsidRPr="0068259B">
        <w:rPr>
          <w:rFonts w:ascii="Times New Roman" w:eastAsia="Times New Roman" w:hAnsi="Times New Roman" w:cs="Times New Roman"/>
          <w:b/>
          <w:bCs/>
        </w:rPr>
        <w:t>uck</w:t>
      </w:r>
      <w:r w:rsidRPr="0068259B">
        <w:rPr>
          <w:rFonts w:ascii="Times New Roman" w:eastAsia="Times New Roman" w:hAnsi="Times New Roman" w:cs="Times New Roman"/>
          <w:b/>
          <w:bCs/>
          <w:spacing w:val="-5"/>
        </w:rPr>
        <w:t xml:space="preserve"> </w:t>
      </w:r>
      <w:r w:rsidRPr="0068259B">
        <w:rPr>
          <w:rFonts w:ascii="Times New Roman" w:eastAsia="Times New Roman" w:hAnsi="Times New Roman" w:cs="Times New Roman"/>
          <w:b/>
          <w:bCs/>
        </w:rPr>
        <w:t>Grand</w:t>
      </w:r>
      <w:r w:rsidRPr="0068259B">
        <w:rPr>
          <w:rFonts w:ascii="Times New Roman" w:eastAsia="Times New Roman" w:hAnsi="Times New Roman" w:cs="Times New Roman"/>
          <w:b/>
          <w:bCs/>
          <w:spacing w:val="-6"/>
        </w:rPr>
        <w:t xml:space="preserve"> </w:t>
      </w:r>
      <w:r w:rsidRPr="0068259B">
        <w:rPr>
          <w:rFonts w:ascii="Times New Roman" w:eastAsia="Times New Roman" w:hAnsi="Times New Roman" w:cs="Times New Roman"/>
          <w:b/>
          <w:bCs/>
        </w:rPr>
        <w:t>Café</w:t>
      </w:r>
      <w:r w:rsidRPr="0068259B">
        <w:rPr>
          <w:rFonts w:ascii="Times New Roman" w:eastAsia="Times New Roman" w:hAnsi="Times New Roman" w:cs="Times New Roman"/>
          <w:b/>
          <w:bCs/>
          <w:spacing w:val="51"/>
        </w:rPr>
        <w:t xml:space="preserve"> </w:t>
      </w:r>
      <w:r w:rsidRPr="0068259B">
        <w:rPr>
          <w:rFonts w:ascii="Times New Roman" w:eastAsia="Times New Roman" w:hAnsi="Times New Roman" w:cs="Times New Roman"/>
          <w:spacing w:val="1"/>
        </w:rPr>
        <w:t>1999</w:t>
      </w:r>
      <w:r w:rsidRPr="0068259B">
        <w:rPr>
          <w:rFonts w:ascii="Times New Roman" w:eastAsia="Times New Roman" w:hAnsi="Times New Roman" w:cs="Times New Roman"/>
          <w:spacing w:val="-1"/>
        </w:rPr>
        <w:t>—</w:t>
      </w:r>
      <w:r w:rsidRPr="0068259B">
        <w:rPr>
          <w:rFonts w:ascii="Times New Roman" w:eastAsia="Times New Roman" w:hAnsi="Times New Roman" w:cs="Times New Roman"/>
          <w:spacing w:val="1"/>
        </w:rPr>
        <w:t>2000</w:t>
      </w:r>
    </w:p>
    <w:p w14:paraId="76D374E5" w14:textId="77777777" w:rsidR="008057CE" w:rsidRPr="0068259B" w:rsidRDefault="008057CE" w:rsidP="008057CE">
      <w:pPr>
        <w:widowControl w:val="0"/>
        <w:autoSpaceDE w:val="0"/>
        <w:autoSpaceDN w:val="0"/>
        <w:adjustRightInd w:val="0"/>
        <w:spacing w:before="4" w:line="240" w:lineRule="auto"/>
        <w:ind w:right="5121"/>
        <w:contextualSpacing/>
        <w:rPr>
          <w:rFonts w:ascii="Times New Roman" w:eastAsia="Times New Roman" w:hAnsi="Times New Roman" w:cs="Times New Roman"/>
        </w:rPr>
      </w:pPr>
      <w:r w:rsidRPr="0068259B">
        <w:rPr>
          <w:rFonts w:ascii="Times New Roman" w:eastAsia="Times New Roman" w:hAnsi="Times New Roman" w:cs="Times New Roman"/>
        </w:rPr>
        <w:t>Position</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Held:</w:t>
      </w:r>
      <w:r w:rsidRPr="0068259B">
        <w:rPr>
          <w:rFonts w:ascii="Times New Roman" w:eastAsia="Times New Roman" w:hAnsi="Times New Roman" w:cs="Times New Roman"/>
          <w:spacing w:val="51"/>
        </w:rPr>
        <w:t xml:space="preserve"> </w:t>
      </w:r>
      <w:r w:rsidRPr="0068259B">
        <w:rPr>
          <w:rFonts w:ascii="Times New Roman" w:eastAsia="Times New Roman" w:hAnsi="Times New Roman" w:cs="Times New Roman"/>
        </w:rPr>
        <w:t>General</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Manager,</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(Puck</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Universit</w:t>
      </w:r>
      <w:r w:rsidRPr="0068259B">
        <w:rPr>
          <w:rFonts w:ascii="Times New Roman" w:eastAsia="Times New Roman" w:hAnsi="Times New Roman" w:cs="Times New Roman"/>
          <w:spacing w:val="2"/>
        </w:rPr>
        <w:t>y</w:t>
      </w:r>
      <w:r w:rsidRPr="0068259B">
        <w:rPr>
          <w:rFonts w:ascii="Times New Roman" w:eastAsia="Times New Roman" w:hAnsi="Times New Roman" w:cs="Times New Roman"/>
        </w:rPr>
        <w:t>) Description</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Job</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Responsibilities:</w:t>
      </w:r>
    </w:p>
    <w:p w14:paraId="29387A1E" w14:textId="77777777" w:rsidR="008057CE" w:rsidRPr="0068259B" w:rsidRDefault="008057CE" w:rsidP="008057CE">
      <w:pPr>
        <w:widowControl w:val="0"/>
        <w:autoSpaceDE w:val="0"/>
        <w:autoSpaceDN w:val="0"/>
        <w:adjustRightInd w:val="0"/>
        <w:spacing w:line="240" w:lineRule="auto"/>
        <w:ind w:right="936"/>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Pr="0068259B">
        <w:rPr>
          <w:rFonts w:ascii="Times New Roman" w:eastAsia="Times New Roman" w:hAnsi="Times New Roman" w:cs="Times New Roman"/>
        </w:rPr>
        <w:t>Worked</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directly</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with</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Executive</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Chef,</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Sous</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Chef</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to</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spacing w:val="-1"/>
        </w:rPr>
        <w:t>de</w:t>
      </w:r>
      <w:r w:rsidRPr="0068259B">
        <w:rPr>
          <w:rFonts w:ascii="Times New Roman" w:eastAsia="Times New Roman" w:hAnsi="Times New Roman" w:cs="Times New Roman"/>
        </w:rPr>
        <w:t>velop</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operational</w:t>
      </w:r>
      <w:r w:rsidRPr="0068259B">
        <w:rPr>
          <w:rFonts w:ascii="Times New Roman" w:eastAsia="Times New Roman" w:hAnsi="Times New Roman" w:cs="Times New Roman"/>
          <w:spacing w:val="-9"/>
        </w:rPr>
        <w:t xml:space="preserve"> </w:t>
      </w:r>
      <w:r w:rsidRPr="0068259B">
        <w:rPr>
          <w:rFonts w:ascii="Times New Roman" w:eastAsia="Times New Roman" w:hAnsi="Times New Roman" w:cs="Times New Roman"/>
        </w:rPr>
        <w:t>training</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plans,</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spacing w:val="-2"/>
        </w:rPr>
        <w:t>m</w:t>
      </w:r>
      <w:r w:rsidRPr="0068259B">
        <w:rPr>
          <w:rFonts w:ascii="Times New Roman" w:eastAsia="Times New Roman" w:hAnsi="Times New Roman" w:cs="Times New Roman"/>
          <w:spacing w:val="-1"/>
        </w:rPr>
        <w:t>a</w:t>
      </w:r>
      <w:r w:rsidRPr="0068259B">
        <w:rPr>
          <w:rFonts w:ascii="Times New Roman" w:eastAsia="Times New Roman" w:hAnsi="Times New Roman" w:cs="Times New Roman"/>
        </w:rPr>
        <w:t>na</w:t>
      </w:r>
      <w:r w:rsidRPr="0068259B">
        <w:rPr>
          <w:rFonts w:ascii="Times New Roman" w:eastAsia="Times New Roman" w:hAnsi="Times New Roman" w:cs="Times New Roman"/>
          <w:spacing w:val="1"/>
        </w:rPr>
        <w:t>g</w:t>
      </w:r>
      <w:r w:rsidRPr="0068259B">
        <w:rPr>
          <w:rFonts w:ascii="Times New Roman" w:eastAsia="Times New Roman" w:hAnsi="Times New Roman" w:cs="Times New Roman"/>
          <w:spacing w:val="-1"/>
        </w:rPr>
        <w:t>e</w:t>
      </w:r>
      <w:r w:rsidRPr="0068259B">
        <w:rPr>
          <w:rFonts w:ascii="Times New Roman" w:eastAsia="Times New Roman" w:hAnsi="Times New Roman" w:cs="Times New Roman"/>
        </w:rPr>
        <w:t>d execution,</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a</w:t>
      </w:r>
      <w:r w:rsidRPr="0068259B">
        <w:rPr>
          <w:rFonts w:ascii="Times New Roman" w:eastAsia="Times New Roman" w:hAnsi="Times New Roman" w:cs="Times New Roman"/>
          <w:spacing w:val="-1"/>
        </w:rPr>
        <w:t>n</w:t>
      </w:r>
      <w:r w:rsidRPr="0068259B">
        <w:rPr>
          <w:rFonts w:ascii="Times New Roman" w:eastAsia="Times New Roman" w:hAnsi="Times New Roman" w:cs="Times New Roman"/>
        </w:rPr>
        <w:t>d</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spacing w:val="-2"/>
        </w:rPr>
        <w:t>m</w:t>
      </w:r>
      <w:r w:rsidRPr="0068259B">
        <w:rPr>
          <w:rFonts w:ascii="Times New Roman" w:eastAsia="Times New Roman" w:hAnsi="Times New Roman" w:cs="Times New Roman"/>
          <w:spacing w:val="1"/>
        </w:rPr>
        <w:t>e</w:t>
      </w:r>
      <w:r w:rsidRPr="0068259B">
        <w:rPr>
          <w:rFonts w:ascii="Times New Roman" w:eastAsia="Times New Roman" w:hAnsi="Times New Roman" w:cs="Times New Roman"/>
        </w:rPr>
        <w:t>asured</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results</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operations</w:t>
      </w:r>
    </w:p>
    <w:p w14:paraId="76B18D5D"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Pr="0068259B">
        <w:rPr>
          <w:rFonts w:ascii="Times New Roman" w:eastAsia="Times New Roman" w:hAnsi="Times New Roman" w:cs="Times New Roman"/>
        </w:rPr>
        <w:t>Conducted</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p</w:t>
      </w:r>
      <w:r w:rsidRPr="0068259B">
        <w:rPr>
          <w:rFonts w:ascii="Times New Roman" w:eastAsia="Times New Roman" w:hAnsi="Times New Roman" w:cs="Times New Roman"/>
          <w:spacing w:val="-2"/>
        </w:rPr>
        <w:t>e</w:t>
      </w:r>
      <w:r w:rsidRPr="0068259B">
        <w:rPr>
          <w:rFonts w:ascii="Times New Roman" w:eastAsia="Times New Roman" w:hAnsi="Times New Roman" w:cs="Times New Roman"/>
        </w:rPr>
        <w:t>riodic</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traini</w:t>
      </w:r>
      <w:r w:rsidRPr="0068259B">
        <w:rPr>
          <w:rFonts w:ascii="Times New Roman" w:eastAsia="Times New Roman" w:hAnsi="Times New Roman" w:cs="Times New Roman"/>
          <w:spacing w:val="-1"/>
        </w:rPr>
        <w:t>n</w:t>
      </w:r>
      <w:r w:rsidRPr="0068259B">
        <w:rPr>
          <w:rFonts w:ascii="Times New Roman" w:eastAsia="Times New Roman" w:hAnsi="Times New Roman" w:cs="Times New Roman"/>
        </w:rPr>
        <w:t>g</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workshops</w:t>
      </w:r>
      <w:r w:rsidRPr="0068259B">
        <w:rPr>
          <w:rFonts w:ascii="Times New Roman" w:eastAsia="Times New Roman" w:hAnsi="Times New Roman" w:cs="Times New Roman"/>
          <w:spacing w:val="-11"/>
        </w:rPr>
        <w:t xml:space="preserve"> </w:t>
      </w:r>
      <w:r w:rsidRPr="0068259B">
        <w:rPr>
          <w:rFonts w:ascii="Times New Roman" w:eastAsia="Times New Roman" w:hAnsi="Times New Roman" w:cs="Times New Roman"/>
        </w:rPr>
        <w:t>at Puck</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Uni</w:t>
      </w:r>
      <w:r w:rsidRPr="0068259B">
        <w:rPr>
          <w:rFonts w:ascii="Times New Roman" w:eastAsia="Times New Roman" w:hAnsi="Times New Roman" w:cs="Times New Roman"/>
          <w:spacing w:val="-1"/>
        </w:rPr>
        <w:t>v</w:t>
      </w:r>
      <w:r w:rsidRPr="0068259B">
        <w:rPr>
          <w:rFonts w:ascii="Times New Roman" w:eastAsia="Times New Roman" w:hAnsi="Times New Roman" w:cs="Times New Roman"/>
        </w:rPr>
        <w:t>ersity</w:t>
      </w:r>
    </w:p>
    <w:p w14:paraId="14891908"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Pr="0068259B">
        <w:rPr>
          <w:rFonts w:ascii="Times New Roman" w:eastAsia="Times New Roman" w:hAnsi="Times New Roman" w:cs="Times New Roman"/>
        </w:rPr>
        <w:t>Developed</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Menu</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Descript</w:t>
      </w:r>
      <w:r w:rsidRPr="0068259B">
        <w:rPr>
          <w:rFonts w:ascii="Times New Roman" w:eastAsia="Times New Roman" w:hAnsi="Times New Roman" w:cs="Times New Roman"/>
          <w:spacing w:val="1"/>
        </w:rPr>
        <w:t>i</w:t>
      </w:r>
      <w:r w:rsidRPr="0068259B">
        <w:rPr>
          <w:rFonts w:ascii="Times New Roman" w:eastAsia="Times New Roman" w:hAnsi="Times New Roman" w:cs="Times New Roman"/>
        </w:rPr>
        <w:t>on</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Guide</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and</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other</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front</w:t>
      </w:r>
      <w:r w:rsidRPr="0068259B">
        <w:rPr>
          <w:rFonts w:ascii="Times New Roman" w:eastAsia="Times New Roman" w:hAnsi="Times New Roman" w:cs="Times New Roman"/>
          <w:spacing w:val="-1"/>
        </w:rPr>
        <w:t>-o</w:t>
      </w:r>
      <w:r w:rsidRPr="0068259B">
        <w:rPr>
          <w:rFonts w:ascii="Times New Roman" w:eastAsia="Times New Roman" w:hAnsi="Times New Roman" w:cs="Times New Roman"/>
        </w:rPr>
        <w:t>f-house</w:t>
      </w:r>
      <w:r w:rsidRPr="0068259B">
        <w:rPr>
          <w:rFonts w:ascii="Times New Roman" w:eastAsia="Times New Roman" w:hAnsi="Times New Roman" w:cs="Times New Roman"/>
          <w:spacing w:val="-13"/>
        </w:rPr>
        <w:t xml:space="preserve"> </w:t>
      </w:r>
      <w:r w:rsidRPr="0068259B">
        <w:rPr>
          <w:rFonts w:ascii="Times New Roman" w:eastAsia="Times New Roman" w:hAnsi="Times New Roman" w:cs="Times New Roman"/>
        </w:rPr>
        <w:t>training</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spacing w:val="-2"/>
        </w:rPr>
        <w:t>m</w:t>
      </w:r>
      <w:r w:rsidRPr="0068259B">
        <w:rPr>
          <w:rFonts w:ascii="Times New Roman" w:eastAsia="Times New Roman" w:hAnsi="Times New Roman" w:cs="Times New Roman"/>
          <w:spacing w:val="-1"/>
        </w:rPr>
        <w:t>a</w:t>
      </w:r>
      <w:r w:rsidRPr="0068259B">
        <w:rPr>
          <w:rFonts w:ascii="Times New Roman" w:eastAsia="Times New Roman" w:hAnsi="Times New Roman" w:cs="Times New Roman"/>
        </w:rPr>
        <w:t>nuals</w:t>
      </w:r>
    </w:p>
    <w:p w14:paraId="6A91FF47"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Pr="0068259B">
        <w:rPr>
          <w:rFonts w:ascii="Times New Roman" w:eastAsia="Times New Roman" w:hAnsi="Times New Roman" w:cs="Times New Roman"/>
        </w:rPr>
        <w:t>Handled</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spacing w:val="-2"/>
        </w:rPr>
        <w:t>m</w:t>
      </w:r>
      <w:r w:rsidRPr="0068259B">
        <w:rPr>
          <w:rFonts w:ascii="Times New Roman" w:eastAsia="Times New Roman" w:hAnsi="Times New Roman" w:cs="Times New Roman"/>
        </w:rPr>
        <w:t>ul</w:t>
      </w:r>
      <w:r w:rsidRPr="0068259B">
        <w:rPr>
          <w:rFonts w:ascii="Times New Roman" w:eastAsia="Times New Roman" w:hAnsi="Times New Roman" w:cs="Times New Roman"/>
          <w:spacing w:val="1"/>
        </w:rPr>
        <w:t>t</w:t>
      </w:r>
      <w:r w:rsidRPr="0068259B">
        <w:rPr>
          <w:rFonts w:ascii="Times New Roman" w:eastAsia="Times New Roman" w:hAnsi="Times New Roman" w:cs="Times New Roman"/>
        </w:rPr>
        <w:t>iple</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large</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banquets,</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exceeding</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co</w:t>
      </w:r>
      <w:r w:rsidRPr="0068259B">
        <w:rPr>
          <w:rFonts w:ascii="Times New Roman" w:eastAsia="Times New Roman" w:hAnsi="Times New Roman" w:cs="Times New Roman"/>
          <w:spacing w:val="-2"/>
        </w:rPr>
        <w:t>m</w:t>
      </w:r>
      <w:r w:rsidRPr="0068259B">
        <w:rPr>
          <w:rFonts w:ascii="Times New Roman" w:eastAsia="Times New Roman" w:hAnsi="Times New Roman" w:cs="Times New Roman"/>
        </w:rPr>
        <w:t>pan</w:t>
      </w:r>
      <w:r w:rsidRPr="0068259B">
        <w:rPr>
          <w:rFonts w:ascii="Times New Roman" w:eastAsia="Times New Roman" w:hAnsi="Times New Roman" w:cs="Times New Roman"/>
          <w:spacing w:val="1"/>
        </w:rPr>
        <w:t>y</w:t>
      </w:r>
      <w:r w:rsidRPr="0068259B">
        <w:rPr>
          <w:rFonts w:ascii="Times New Roman" w:eastAsia="Times New Roman" w:hAnsi="Times New Roman" w:cs="Times New Roman"/>
          <w:spacing w:val="-1"/>
        </w:rPr>
        <w:t>-</w:t>
      </w:r>
      <w:r w:rsidRPr="0068259B">
        <w:rPr>
          <w:rFonts w:ascii="Times New Roman" w:eastAsia="Times New Roman" w:hAnsi="Times New Roman" w:cs="Times New Roman"/>
        </w:rPr>
        <w:t>wide</w:t>
      </w:r>
      <w:r w:rsidRPr="0068259B">
        <w:rPr>
          <w:rFonts w:ascii="Times New Roman" w:eastAsia="Times New Roman" w:hAnsi="Times New Roman" w:cs="Times New Roman"/>
          <w:spacing w:val="-13"/>
        </w:rPr>
        <w:t xml:space="preserve"> </w:t>
      </w:r>
      <w:r w:rsidRPr="0068259B">
        <w:rPr>
          <w:rFonts w:ascii="Times New Roman" w:eastAsia="Times New Roman" w:hAnsi="Times New Roman" w:cs="Times New Roman"/>
        </w:rPr>
        <w:t>average</w:t>
      </w:r>
    </w:p>
    <w:p w14:paraId="7DFB298C"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Pr="0068259B">
        <w:rPr>
          <w:rFonts w:ascii="Times New Roman" w:eastAsia="Times New Roman" w:hAnsi="Times New Roman" w:cs="Times New Roman"/>
        </w:rPr>
        <w:t>Achieved</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best</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liquor</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a</w:t>
      </w:r>
      <w:r w:rsidRPr="0068259B">
        <w:rPr>
          <w:rFonts w:ascii="Times New Roman" w:eastAsia="Times New Roman" w:hAnsi="Times New Roman" w:cs="Times New Roman"/>
          <w:spacing w:val="-1"/>
        </w:rPr>
        <w:t>n</w:t>
      </w:r>
      <w:r w:rsidRPr="0068259B">
        <w:rPr>
          <w:rFonts w:ascii="Times New Roman" w:eastAsia="Times New Roman" w:hAnsi="Times New Roman" w:cs="Times New Roman"/>
        </w:rPr>
        <w:t>d</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spacing w:val="-1"/>
        </w:rPr>
        <w:t>f</w:t>
      </w:r>
      <w:r w:rsidRPr="0068259B">
        <w:rPr>
          <w:rFonts w:ascii="Times New Roman" w:eastAsia="Times New Roman" w:hAnsi="Times New Roman" w:cs="Times New Roman"/>
        </w:rPr>
        <w:t>ood</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costs</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in</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spacing w:val="-1"/>
        </w:rPr>
        <w:t>t</w:t>
      </w:r>
      <w:r w:rsidRPr="0068259B">
        <w:rPr>
          <w:rFonts w:ascii="Times New Roman" w:eastAsia="Times New Roman" w:hAnsi="Times New Roman" w:cs="Times New Roman"/>
        </w:rPr>
        <w:t>he</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rPr>
        <w:t>co</w:t>
      </w:r>
      <w:r w:rsidRPr="0068259B">
        <w:rPr>
          <w:rFonts w:ascii="Times New Roman" w:eastAsia="Times New Roman" w:hAnsi="Times New Roman" w:cs="Times New Roman"/>
          <w:spacing w:val="-2"/>
        </w:rPr>
        <w:t>m</w:t>
      </w:r>
      <w:r w:rsidRPr="0068259B">
        <w:rPr>
          <w:rFonts w:ascii="Times New Roman" w:eastAsia="Times New Roman" w:hAnsi="Times New Roman" w:cs="Times New Roman"/>
          <w:spacing w:val="1"/>
        </w:rPr>
        <w:t>p</w:t>
      </w:r>
      <w:r w:rsidRPr="0068259B">
        <w:rPr>
          <w:rFonts w:ascii="Times New Roman" w:eastAsia="Times New Roman" w:hAnsi="Times New Roman" w:cs="Times New Roman"/>
        </w:rPr>
        <w:t>any</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spacing w:val="-1"/>
        </w:rPr>
        <w:t>f</w:t>
      </w:r>
      <w:r w:rsidRPr="0068259B">
        <w:rPr>
          <w:rFonts w:ascii="Times New Roman" w:eastAsia="Times New Roman" w:hAnsi="Times New Roman" w:cs="Times New Roman"/>
        </w:rPr>
        <w:t>or</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an</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entire</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spacing w:val="-1"/>
        </w:rPr>
        <w:t>q</w:t>
      </w:r>
      <w:r w:rsidRPr="0068259B">
        <w:rPr>
          <w:rFonts w:ascii="Times New Roman" w:eastAsia="Times New Roman" w:hAnsi="Times New Roman" w:cs="Times New Roman"/>
        </w:rPr>
        <w:t>uarter</w:t>
      </w:r>
    </w:p>
    <w:p w14:paraId="2775C923"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Pr="0068259B">
        <w:rPr>
          <w:rFonts w:ascii="Times New Roman" w:eastAsia="Times New Roman" w:hAnsi="Times New Roman" w:cs="Times New Roman"/>
        </w:rPr>
        <w:t>Managed</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with</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integri</w:t>
      </w:r>
      <w:r w:rsidRPr="0068259B">
        <w:rPr>
          <w:rFonts w:ascii="Times New Roman" w:eastAsia="Times New Roman" w:hAnsi="Times New Roman" w:cs="Times New Roman"/>
          <w:spacing w:val="-1"/>
        </w:rPr>
        <w:t>t</w:t>
      </w:r>
      <w:r w:rsidRPr="0068259B">
        <w:rPr>
          <w:rFonts w:ascii="Times New Roman" w:eastAsia="Times New Roman" w:hAnsi="Times New Roman" w:cs="Times New Roman"/>
        </w:rPr>
        <w:t>y,</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honesty</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and</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f</w:t>
      </w:r>
      <w:r w:rsidRPr="0068259B">
        <w:rPr>
          <w:rFonts w:ascii="Times New Roman" w:eastAsia="Times New Roman" w:hAnsi="Times New Roman" w:cs="Times New Roman"/>
          <w:spacing w:val="-2"/>
        </w:rPr>
        <w:t>a</w:t>
      </w:r>
      <w:r w:rsidRPr="0068259B">
        <w:rPr>
          <w:rFonts w:ascii="Times New Roman" w:eastAsia="Times New Roman" w:hAnsi="Times New Roman" w:cs="Times New Roman"/>
        </w:rPr>
        <w:t>ir</w:t>
      </w:r>
      <w:r w:rsidRPr="0068259B">
        <w:rPr>
          <w:rFonts w:ascii="Times New Roman" w:eastAsia="Times New Roman" w:hAnsi="Times New Roman" w:cs="Times New Roman"/>
          <w:spacing w:val="-1"/>
        </w:rPr>
        <w:t>n</w:t>
      </w:r>
      <w:r w:rsidRPr="0068259B">
        <w:rPr>
          <w:rFonts w:ascii="Times New Roman" w:eastAsia="Times New Roman" w:hAnsi="Times New Roman" w:cs="Times New Roman"/>
        </w:rPr>
        <w:t>ess,</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upho</w:t>
      </w:r>
      <w:r w:rsidRPr="0068259B">
        <w:rPr>
          <w:rFonts w:ascii="Times New Roman" w:eastAsia="Times New Roman" w:hAnsi="Times New Roman" w:cs="Times New Roman"/>
          <w:spacing w:val="-1"/>
        </w:rPr>
        <w:t>l</w:t>
      </w:r>
      <w:r w:rsidRPr="0068259B">
        <w:rPr>
          <w:rFonts w:ascii="Times New Roman" w:eastAsia="Times New Roman" w:hAnsi="Times New Roman" w:cs="Times New Roman"/>
        </w:rPr>
        <w:t>ding</w:t>
      </w:r>
      <w:r w:rsidRPr="0068259B">
        <w:rPr>
          <w:rFonts w:ascii="Times New Roman" w:eastAsia="Times New Roman" w:hAnsi="Times New Roman" w:cs="Times New Roman"/>
          <w:spacing w:val="-9"/>
        </w:rPr>
        <w:t xml:space="preserve"> </w:t>
      </w:r>
      <w:r w:rsidRPr="0068259B">
        <w:rPr>
          <w:rFonts w:ascii="Times New Roman" w:eastAsia="Times New Roman" w:hAnsi="Times New Roman" w:cs="Times New Roman"/>
          <w:spacing w:val="-1"/>
        </w:rPr>
        <w:t>t</w:t>
      </w:r>
      <w:r w:rsidRPr="0068259B">
        <w:rPr>
          <w:rFonts w:ascii="Times New Roman" w:eastAsia="Times New Roman" w:hAnsi="Times New Roman" w:cs="Times New Roman"/>
        </w:rPr>
        <w:t>he</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rPr>
        <w:t>culture</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the</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compan</w:t>
      </w:r>
      <w:r w:rsidRPr="0068259B">
        <w:rPr>
          <w:rFonts w:ascii="Times New Roman" w:eastAsia="Times New Roman" w:hAnsi="Times New Roman" w:cs="Times New Roman"/>
          <w:spacing w:val="1"/>
        </w:rPr>
        <w:t>y</w:t>
      </w:r>
      <w:r w:rsidRPr="0068259B">
        <w:rPr>
          <w:rFonts w:ascii="Times New Roman" w:eastAsia="Times New Roman" w:hAnsi="Times New Roman" w:cs="Times New Roman"/>
        </w:rPr>
        <w:t>.</w:t>
      </w:r>
    </w:p>
    <w:p w14:paraId="6CB1FF21" w14:textId="77777777" w:rsidR="008057CE" w:rsidRPr="0068259B" w:rsidRDefault="008057CE" w:rsidP="008057CE">
      <w:pPr>
        <w:widowControl w:val="0"/>
        <w:autoSpaceDE w:val="0"/>
        <w:autoSpaceDN w:val="0"/>
        <w:adjustRightInd w:val="0"/>
        <w:spacing w:before="13" w:line="240" w:lineRule="auto"/>
        <w:contextualSpacing/>
        <w:rPr>
          <w:rFonts w:ascii="Times New Roman" w:eastAsia="Times New Roman" w:hAnsi="Times New Roman" w:cs="Times New Roman"/>
        </w:rPr>
      </w:pPr>
    </w:p>
    <w:p w14:paraId="039596C5"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b/>
          <w:bCs/>
        </w:rPr>
        <w:t>Olive</w:t>
      </w:r>
      <w:r w:rsidRPr="0068259B">
        <w:rPr>
          <w:rFonts w:ascii="Times New Roman" w:eastAsia="Times New Roman" w:hAnsi="Times New Roman" w:cs="Times New Roman"/>
          <w:b/>
          <w:bCs/>
          <w:spacing w:val="-5"/>
        </w:rPr>
        <w:t xml:space="preserve"> </w:t>
      </w:r>
      <w:r w:rsidRPr="0068259B">
        <w:rPr>
          <w:rFonts w:ascii="Times New Roman" w:eastAsia="Times New Roman" w:hAnsi="Times New Roman" w:cs="Times New Roman"/>
          <w:b/>
          <w:bCs/>
        </w:rPr>
        <w:t>Gard</w:t>
      </w:r>
      <w:r w:rsidRPr="0068259B">
        <w:rPr>
          <w:rFonts w:ascii="Times New Roman" w:eastAsia="Times New Roman" w:hAnsi="Times New Roman" w:cs="Times New Roman"/>
          <w:b/>
          <w:bCs/>
          <w:spacing w:val="1"/>
        </w:rPr>
        <w:t>e</w:t>
      </w:r>
      <w:r w:rsidRPr="0068259B">
        <w:rPr>
          <w:rFonts w:ascii="Times New Roman" w:eastAsia="Times New Roman" w:hAnsi="Times New Roman" w:cs="Times New Roman"/>
          <w:b/>
          <w:bCs/>
        </w:rPr>
        <w:t>n</w:t>
      </w:r>
      <w:r w:rsidRPr="0068259B">
        <w:rPr>
          <w:rFonts w:ascii="Times New Roman" w:eastAsia="Times New Roman" w:hAnsi="Times New Roman" w:cs="Times New Roman"/>
          <w:b/>
          <w:bCs/>
          <w:spacing w:val="-7"/>
        </w:rPr>
        <w:t xml:space="preserve"> </w:t>
      </w:r>
      <w:r w:rsidRPr="0068259B">
        <w:rPr>
          <w:rFonts w:ascii="Times New Roman" w:eastAsia="Times New Roman" w:hAnsi="Times New Roman" w:cs="Times New Roman"/>
          <w:b/>
          <w:bCs/>
        </w:rPr>
        <w:t>Italian</w:t>
      </w:r>
      <w:r w:rsidRPr="0068259B">
        <w:rPr>
          <w:rFonts w:ascii="Times New Roman" w:eastAsia="Times New Roman" w:hAnsi="Times New Roman" w:cs="Times New Roman"/>
          <w:b/>
          <w:bCs/>
          <w:spacing w:val="-6"/>
        </w:rPr>
        <w:t xml:space="preserve"> </w:t>
      </w:r>
      <w:r w:rsidRPr="0068259B">
        <w:rPr>
          <w:rFonts w:ascii="Times New Roman" w:eastAsia="Times New Roman" w:hAnsi="Times New Roman" w:cs="Times New Roman"/>
          <w:b/>
          <w:bCs/>
        </w:rPr>
        <w:t>Restaurant</w:t>
      </w:r>
      <w:r w:rsidRPr="0068259B">
        <w:rPr>
          <w:rFonts w:ascii="Times New Roman" w:eastAsia="Times New Roman" w:hAnsi="Times New Roman" w:cs="Times New Roman"/>
          <w:b/>
          <w:bCs/>
          <w:spacing w:val="45"/>
        </w:rPr>
        <w:t xml:space="preserve"> </w:t>
      </w:r>
      <w:r w:rsidRPr="0068259B">
        <w:rPr>
          <w:rFonts w:ascii="Times New Roman" w:eastAsia="Times New Roman" w:hAnsi="Times New Roman" w:cs="Times New Roman"/>
          <w:spacing w:val="1"/>
        </w:rPr>
        <w:t>1</w:t>
      </w:r>
      <w:r w:rsidRPr="0068259B">
        <w:rPr>
          <w:rFonts w:ascii="Times New Roman" w:eastAsia="Times New Roman" w:hAnsi="Times New Roman" w:cs="Times New Roman"/>
          <w:spacing w:val="-1"/>
        </w:rPr>
        <w:t>99</w:t>
      </w:r>
      <w:r w:rsidRPr="0068259B">
        <w:rPr>
          <w:rFonts w:ascii="Times New Roman" w:eastAsia="Times New Roman" w:hAnsi="Times New Roman" w:cs="Times New Roman"/>
        </w:rPr>
        <w:t>3</w:t>
      </w:r>
      <w:r w:rsidRPr="0068259B">
        <w:rPr>
          <w:rFonts w:ascii="Times New Roman" w:eastAsia="Times New Roman" w:hAnsi="Times New Roman" w:cs="Times New Roman"/>
          <w:spacing w:val="1"/>
        </w:rPr>
        <w:t>—1999</w:t>
      </w:r>
    </w:p>
    <w:p w14:paraId="1CC5A7C2" w14:textId="77777777" w:rsidR="008057CE" w:rsidRPr="0068259B" w:rsidRDefault="008057CE" w:rsidP="008057CE">
      <w:pPr>
        <w:widowControl w:val="0"/>
        <w:autoSpaceDE w:val="0"/>
        <w:autoSpaceDN w:val="0"/>
        <w:adjustRightInd w:val="0"/>
        <w:spacing w:before="4" w:line="240" w:lineRule="auto"/>
        <w:ind w:right="4407"/>
        <w:contextualSpacing/>
        <w:rPr>
          <w:rFonts w:ascii="Times New Roman" w:eastAsia="Times New Roman" w:hAnsi="Times New Roman" w:cs="Times New Roman"/>
        </w:rPr>
      </w:pPr>
      <w:r w:rsidRPr="0068259B">
        <w:rPr>
          <w:rFonts w:ascii="Times New Roman" w:eastAsia="Times New Roman" w:hAnsi="Times New Roman" w:cs="Times New Roman"/>
        </w:rPr>
        <w:t>Position</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Held:</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General</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Manager</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(Divisional</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Training</w:t>
      </w:r>
      <w:r w:rsidRPr="0068259B">
        <w:rPr>
          <w:rFonts w:ascii="Times New Roman" w:eastAsia="Times New Roman" w:hAnsi="Times New Roman" w:cs="Times New Roman"/>
          <w:spacing w:val="-9"/>
        </w:rPr>
        <w:t xml:space="preserve"> </w:t>
      </w:r>
      <w:r w:rsidRPr="0068259B">
        <w:rPr>
          <w:rFonts w:ascii="Times New Roman" w:eastAsia="Times New Roman" w:hAnsi="Times New Roman" w:cs="Times New Roman"/>
        </w:rPr>
        <w:t>Store) Description</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Job</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Responsibilities:</w:t>
      </w:r>
    </w:p>
    <w:p w14:paraId="65C18D0C"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Pr="0068259B">
        <w:rPr>
          <w:rFonts w:ascii="Times New Roman" w:eastAsia="Times New Roman" w:hAnsi="Times New Roman" w:cs="Times New Roman"/>
        </w:rPr>
        <w:t>Designated</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Training</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Manager</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for</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the</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e</w:t>
      </w:r>
      <w:r w:rsidRPr="0068259B">
        <w:rPr>
          <w:rFonts w:ascii="Times New Roman" w:eastAsia="Times New Roman" w:hAnsi="Times New Roman" w:cs="Times New Roman"/>
          <w:spacing w:val="-1"/>
        </w:rPr>
        <w:t>n</w:t>
      </w:r>
      <w:r w:rsidRPr="0068259B">
        <w:rPr>
          <w:rFonts w:ascii="Times New Roman" w:eastAsia="Times New Roman" w:hAnsi="Times New Roman" w:cs="Times New Roman"/>
        </w:rPr>
        <w:t>tire</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Los</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Angeles</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Division</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(88</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restaurants)</w:t>
      </w:r>
    </w:p>
    <w:p w14:paraId="4D4D01D1"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Pr="0068259B">
        <w:rPr>
          <w:rFonts w:ascii="Times New Roman" w:eastAsia="Times New Roman" w:hAnsi="Times New Roman" w:cs="Times New Roman"/>
        </w:rPr>
        <w:t>Participated</w:t>
      </w:r>
      <w:r w:rsidRPr="0068259B">
        <w:rPr>
          <w:rFonts w:ascii="Times New Roman" w:eastAsia="Times New Roman" w:hAnsi="Times New Roman" w:cs="Times New Roman"/>
          <w:spacing w:val="-9"/>
        </w:rPr>
        <w:t xml:space="preserve"> </w:t>
      </w:r>
      <w:r w:rsidRPr="0068259B">
        <w:rPr>
          <w:rFonts w:ascii="Times New Roman" w:eastAsia="Times New Roman" w:hAnsi="Times New Roman" w:cs="Times New Roman"/>
        </w:rPr>
        <w:t>in</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develop</w:t>
      </w:r>
      <w:r w:rsidRPr="0068259B">
        <w:rPr>
          <w:rFonts w:ascii="Times New Roman" w:eastAsia="Times New Roman" w:hAnsi="Times New Roman" w:cs="Times New Roman"/>
          <w:spacing w:val="-2"/>
        </w:rPr>
        <w:t>m</w:t>
      </w:r>
      <w:r w:rsidRPr="0068259B">
        <w:rPr>
          <w:rFonts w:ascii="Times New Roman" w:eastAsia="Times New Roman" w:hAnsi="Times New Roman" w:cs="Times New Roman"/>
        </w:rPr>
        <w:t>ent</w:t>
      </w:r>
      <w:r w:rsidRPr="0068259B">
        <w:rPr>
          <w:rFonts w:ascii="Times New Roman" w:eastAsia="Times New Roman" w:hAnsi="Times New Roman" w:cs="Times New Roman"/>
          <w:spacing w:val="-11"/>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spacing w:val="-1"/>
        </w:rPr>
        <w:t>u</w:t>
      </w:r>
      <w:r w:rsidRPr="0068259B">
        <w:rPr>
          <w:rFonts w:ascii="Times New Roman" w:eastAsia="Times New Roman" w:hAnsi="Times New Roman" w:cs="Times New Roman"/>
        </w:rPr>
        <w:t>pdated</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Manager-in-Training</w:t>
      </w:r>
      <w:r w:rsidRPr="0068259B">
        <w:rPr>
          <w:rFonts w:ascii="Times New Roman" w:eastAsia="Times New Roman" w:hAnsi="Times New Roman" w:cs="Times New Roman"/>
          <w:spacing w:val="-18"/>
        </w:rPr>
        <w:t xml:space="preserve"> </w:t>
      </w:r>
      <w:r w:rsidRPr="0068259B">
        <w:rPr>
          <w:rFonts w:ascii="Times New Roman" w:eastAsia="Times New Roman" w:hAnsi="Times New Roman" w:cs="Times New Roman"/>
        </w:rPr>
        <w:t>p</w:t>
      </w:r>
      <w:r w:rsidRPr="0068259B">
        <w:rPr>
          <w:rFonts w:ascii="Times New Roman" w:eastAsia="Times New Roman" w:hAnsi="Times New Roman" w:cs="Times New Roman"/>
          <w:spacing w:val="-2"/>
        </w:rPr>
        <w:t>r</w:t>
      </w:r>
      <w:r w:rsidRPr="0068259B">
        <w:rPr>
          <w:rFonts w:ascii="Times New Roman" w:eastAsia="Times New Roman" w:hAnsi="Times New Roman" w:cs="Times New Roman"/>
        </w:rPr>
        <w:t>o</w:t>
      </w:r>
      <w:r w:rsidRPr="0068259B">
        <w:rPr>
          <w:rFonts w:ascii="Times New Roman" w:eastAsia="Times New Roman" w:hAnsi="Times New Roman" w:cs="Times New Roman"/>
          <w:spacing w:val="-1"/>
        </w:rPr>
        <w:t>g</w:t>
      </w:r>
      <w:r w:rsidRPr="0068259B">
        <w:rPr>
          <w:rFonts w:ascii="Times New Roman" w:eastAsia="Times New Roman" w:hAnsi="Times New Roman" w:cs="Times New Roman"/>
        </w:rPr>
        <w:t>ra</w:t>
      </w:r>
      <w:r w:rsidRPr="0068259B">
        <w:rPr>
          <w:rFonts w:ascii="Times New Roman" w:eastAsia="Times New Roman" w:hAnsi="Times New Roman" w:cs="Times New Roman"/>
          <w:spacing w:val="-2"/>
        </w:rPr>
        <w:t>m</w:t>
      </w:r>
      <w:r w:rsidRPr="0068259B">
        <w:rPr>
          <w:rFonts w:ascii="Times New Roman" w:eastAsia="Times New Roman" w:hAnsi="Times New Roman" w:cs="Times New Roman"/>
        </w:rPr>
        <w:t>.</w:t>
      </w:r>
    </w:p>
    <w:p w14:paraId="1E4B7D74" w14:textId="77777777" w:rsidR="008057CE" w:rsidRPr="0068259B" w:rsidRDefault="008057CE" w:rsidP="008057CE">
      <w:pPr>
        <w:widowControl w:val="0"/>
        <w:autoSpaceDE w:val="0"/>
        <w:autoSpaceDN w:val="0"/>
        <w:adjustRightInd w:val="0"/>
        <w:spacing w:line="240" w:lineRule="auto"/>
        <w:ind w:right="341"/>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Pr="0068259B">
        <w:rPr>
          <w:rFonts w:ascii="Times New Roman" w:eastAsia="Times New Roman" w:hAnsi="Times New Roman" w:cs="Times New Roman"/>
        </w:rPr>
        <w:t>Trained</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22</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managers</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of</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which</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6</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rPr>
        <w:t>were</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pro</w:t>
      </w:r>
      <w:r w:rsidRPr="0068259B">
        <w:rPr>
          <w:rFonts w:ascii="Times New Roman" w:eastAsia="Times New Roman" w:hAnsi="Times New Roman" w:cs="Times New Roman"/>
          <w:spacing w:val="-2"/>
        </w:rPr>
        <w:t>m</w:t>
      </w:r>
      <w:r w:rsidRPr="0068259B">
        <w:rPr>
          <w:rFonts w:ascii="Times New Roman" w:eastAsia="Times New Roman" w:hAnsi="Times New Roman" w:cs="Times New Roman"/>
        </w:rPr>
        <w:t>oted</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to</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Gener</w:t>
      </w:r>
      <w:r w:rsidRPr="0068259B">
        <w:rPr>
          <w:rFonts w:ascii="Times New Roman" w:eastAsia="Times New Roman" w:hAnsi="Times New Roman" w:cs="Times New Roman"/>
          <w:spacing w:val="-1"/>
        </w:rPr>
        <w:t>a</w:t>
      </w:r>
      <w:r w:rsidRPr="0068259B">
        <w:rPr>
          <w:rFonts w:ascii="Times New Roman" w:eastAsia="Times New Roman" w:hAnsi="Times New Roman" w:cs="Times New Roman"/>
        </w:rPr>
        <w:t>l</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Mana</w:t>
      </w:r>
      <w:r w:rsidRPr="0068259B">
        <w:rPr>
          <w:rFonts w:ascii="Times New Roman" w:eastAsia="Times New Roman" w:hAnsi="Times New Roman" w:cs="Times New Roman"/>
          <w:spacing w:val="1"/>
        </w:rPr>
        <w:t>g</w:t>
      </w:r>
      <w:r w:rsidRPr="0068259B">
        <w:rPr>
          <w:rFonts w:ascii="Times New Roman" w:eastAsia="Times New Roman" w:hAnsi="Times New Roman" w:cs="Times New Roman"/>
          <w:spacing w:val="-1"/>
        </w:rPr>
        <w:t>e</w:t>
      </w:r>
      <w:r w:rsidRPr="0068259B">
        <w:rPr>
          <w:rFonts w:ascii="Times New Roman" w:eastAsia="Times New Roman" w:hAnsi="Times New Roman" w:cs="Times New Roman"/>
        </w:rPr>
        <w:t>r</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immediately</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after</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traini</w:t>
      </w:r>
      <w:r w:rsidRPr="0068259B">
        <w:rPr>
          <w:rFonts w:ascii="Times New Roman" w:eastAsia="Times New Roman" w:hAnsi="Times New Roman" w:cs="Times New Roman"/>
          <w:spacing w:val="-1"/>
        </w:rPr>
        <w:t>n</w:t>
      </w:r>
      <w:r w:rsidRPr="0068259B">
        <w:rPr>
          <w:rFonts w:ascii="Times New Roman" w:eastAsia="Times New Roman" w:hAnsi="Times New Roman" w:cs="Times New Roman"/>
        </w:rPr>
        <w:t>g</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and</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the re</w:t>
      </w:r>
      <w:r w:rsidRPr="0068259B">
        <w:rPr>
          <w:rFonts w:ascii="Times New Roman" w:eastAsia="Times New Roman" w:hAnsi="Times New Roman" w:cs="Times New Roman"/>
          <w:spacing w:val="-2"/>
        </w:rPr>
        <w:t>m</w:t>
      </w:r>
      <w:r w:rsidRPr="0068259B">
        <w:rPr>
          <w:rFonts w:ascii="Times New Roman" w:eastAsia="Times New Roman" w:hAnsi="Times New Roman" w:cs="Times New Roman"/>
        </w:rPr>
        <w:t>aining</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12</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were</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pr</w:t>
      </w:r>
      <w:r w:rsidRPr="0068259B">
        <w:rPr>
          <w:rFonts w:ascii="Times New Roman" w:eastAsia="Times New Roman" w:hAnsi="Times New Roman" w:cs="Times New Roman"/>
          <w:spacing w:val="2"/>
        </w:rPr>
        <w:t>o</w:t>
      </w:r>
      <w:r w:rsidRPr="0068259B">
        <w:rPr>
          <w:rFonts w:ascii="Times New Roman" w:eastAsia="Times New Roman" w:hAnsi="Times New Roman" w:cs="Times New Roman"/>
          <w:spacing w:val="-2"/>
        </w:rPr>
        <w:t>m</w:t>
      </w:r>
      <w:r w:rsidRPr="0068259B">
        <w:rPr>
          <w:rFonts w:ascii="Times New Roman" w:eastAsia="Times New Roman" w:hAnsi="Times New Roman" w:cs="Times New Roman"/>
        </w:rPr>
        <w:t>oted</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to</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rPr>
        <w:t>General</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Manager</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within</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16</w:t>
      </w:r>
      <w:r w:rsidRPr="0068259B">
        <w:rPr>
          <w:rFonts w:ascii="Times New Roman" w:eastAsia="Times New Roman" w:hAnsi="Times New Roman" w:cs="Times New Roman"/>
          <w:spacing w:val="-2"/>
        </w:rPr>
        <w:t xml:space="preserve"> m</w:t>
      </w:r>
      <w:r w:rsidRPr="0068259B">
        <w:rPr>
          <w:rFonts w:ascii="Times New Roman" w:eastAsia="Times New Roman" w:hAnsi="Times New Roman" w:cs="Times New Roman"/>
        </w:rPr>
        <w:t>onths.</w:t>
      </w:r>
    </w:p>
    <w:p w14:paraId="51188C67"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Pr="0068259B">
        <w:rPr>
          <w:rFonts w:ascii="Times New Roman" w:eastAsia="Times New Roman" w:hAnsi="Times New Roman" w:cs="Times New Roman"/>
        </w:rPr>
        <w:t>Met</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or</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exce</w:t>
      </w:r>
      <w:r w:rsidRPr="0068259B">
        <w:rPr>
          <w:rFonts w:ascii="Times New Roman" w:eastAsia="Times New Roman" w:hAnsi="Times New Roman" w:cs="Times New Roman"/>
          <w:spacing w:val="1"/>
        </w:rPr>
        <w:t>e</w:t>
      </w:r>
      <w:r w:rsidRPr="0068259B">
        <w:rPr>
          <w:rFonts w:ascii="Times New Roman" w:eastAsia="Times New Roman" w:hAnsi="Times New Roman" w:cs="Times New Roman"/>
        </w:rPr>
        <w:t>ded</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goals</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related</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to</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business</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plan</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with</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limited</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dire</w:t>
      </w:r>
      <w:r w:rsidRPr="0068259B">
        <w:rPr>
          <w:rFonts w:ascii="Times New Roman" w:eastAsia="Times New Roman" w:hAnsi="Times New Roman" w:cs="Times New Roman"/>
          <w:spacing w:val="-1"/>
        </w:rPr>
        <w:t>c</w:t>
      </w:r>
      <w:r w:rsidRPr="0068259B">
        <w:rPr>
          <w:rFonts w:ascii="Times New Roman" w:eastAsia="Times New Roman" w:hAnsi="Times New Roman" w:cs="Times New Roman"/>
        </w:rPr>
        <w:t>tion</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and</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supervision</w:t>
      </w:r>
    </w:p>
    <w:p w14:paraId="35CF2D46"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Pr="0068259B">
        <w:rPr>
          <w:rFonts w:ascii="Times New Roman" w:eastAsia="Times New Roman" w:hAnsi="Times New Roman" w:cs="Times New Roman"/>
        </w:rPr>
        <w:t>Achieved</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top</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10</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rank</w:t>
      </w:r>
      <w:r w:rsidRPr="0068259B">
        <w:rPr>
          <w:rFonts w:ascii="Times New Roman" w:eastAsia="Times New Roman" w:hAnsi="Times New Roman" w:cs="Times New Roman"/>
          <w:spacing w:val="-1"/>
        </w:rPr>
        <w:t>i</w:t>
      </w:r>
      <w:r w:rsidRPr="0068259B">
        <w:rPr>
          <w:rFonts w:ascii="Times New Roman" w:eastAsia="Times New Roman" w:hAnsi="Times New Roman" w:cs="Times New Roman"/>
        </w:rPr>
        <w:t>ng</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spacing w:val="-1"/>
        </w:rPr>
        <w:t>f</w:t>
      </w:r>
      <w:r w:rsidRPr="0068259B">
        <w:rPr>
          <w:rFonts w:ascii="Times New Roman" w:eastAsia="Times New Roman" w:hAnsi="Times New Roman" w:cs="Times New Roman"/>
        </w:rPr>
        <w:t>or</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hi</w:t>
      </w:r>
      <w:r w:rsidRPr="0068259B">
        <w:rPr>
          <w:rFonts w:ascii="Times New Roman" w:eastAsia="Times New Roman" w:hAnsi="Times New Roman" w:cs="Times New Roman"/>
          <w:spacing w:val="-1"/>
        </w:rPr>
        <w:t>g</w:t>
      </w:r>
      <w:r w:rsidRPr="0068259B">
        <w:rPr>
          <w:rFonts w:ascii="Times New Roman" w:eastAsia="Times New Roman" w:hAnsi="Times New Roman" w:cs="Times New Roman"/>
        </w:rPr>
        <w:t>hest</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o</w:t>
      </w:r>
      <w:r w:rsidRPr="0068259B">
        <w:rPr>
          <w:rFonts w:ascii="Times New Roman" w:eastAsia="Times New Roman" w:hAnsi="Times New Roman" w:cs="Times New Roman"/>
          <w:spacing w:val="-1"/>
        </w:rPr>
        <w:t>v</w:t>
      </w:r>
      <w:r w:rsidRPr="0068259B">
        <w:rPr>
          <w:rFonts w:ascii="Times New Roman" w:eastAsia="Times New Roman" w:hAnsi="Times New Roman" w:cs="Times New Roman"/>
        </w:rPr>
        <w:t>erall</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rPr>
        <w:t>guest</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satisfaction</w:t>
      </w:r>
      <w:r w:rsidRPr="0068259B">
        <w:rPr>
          <w:rFonts w:ascii="Times New Roman" w:eastAsia="Times New Roman" w:hAnsi="Times New Roman" w:cs="Times New Roman"/>
          <w:spacing w:val="-10"/>
        </w:rPr>
        <w:t xml:space="preserve"> </w:t>
      </w:r>
      <w:r w:rsidRPr="0068259B">
        <w:rPr>
          <w:rFonts w:ascii="Times New Roman" w:eastAsia="Times New Roman" w:hAnsi="Times New Roman" w:cs="Times New Roman"/>
        </w:rPr>
        <w:t>for</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1998</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and</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spacing w:val="-1"/>
        </w:rPr>
        <w:t>1</w:t>
      </w:r>
      <w:r w:rsidRPr="0068259B">
        <w:rPr>
          <w:rFonts w:ascii="Times New Roman" w:eastAsia="Times New Roman" w:hAnsi="Times New Roman" w:cs="Times New Roman"/>
        </w:rPr>
        <w:t>9</w:t>
      </w:r>
      <w:r w:rsidRPr="0068259B">
        <w:rPr>
          <w:rFonts w:ascii="Times New Roman" w:eastAsia="Times New Roman" w:hAnsi="Times New Roman" w:cs="Times New Roman"/>
          <w:spacing w:val="-1"/>
        </w:rPr>
        <w:t>9</w:t>
      </w:r>
      <w:r w:rsidRPr="0068259B">
        <w:rPr>
          <w:rFonts w:ascii="Times New Roman" w:eastAsia="Times New Roman" w:hAnsi="Times New Roman" w:cs="Times New Roman"/>
        </w:rPr>
        <w:t>9</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(Questar</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IVR</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reports)</w:t>
      </w:r>
    </w:p>
    <w:p w14:paraId="6808B8CF" w14:textId="77777777" w:rsidR="008057CE" w:rsidRPr="0068259B"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Pr="0068259B">
        <w:rPr>
          <w:rFonts w:ascii="Times New Roman" w:eastAsia="Times New Roman" w:hAnsi="Times New Roman" w:cs="Times New Roman"/>
        </w:rPr>
        <w:t>Achieved</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third</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best</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waste</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manag</w:t>
      </w:r>
      <w:r w:rsidRPr="0068259B">
        <w:rPr>
          <w:rFonts w:ascii="Times New Roman" w:eastAsia="Times New Roman" w:hAnsi="Times New Roman" w:cs="Times New Roman"/>
          <w:spacing w:val="1"/>
        </w:rPr>
        <w:t>e</w:t>
      </w:r>
      <w:r w:rsidRPr="0068259B">
        <w:rPr>
          <w:rFonts w:ascii="Times New Roman" w:eastAsia="Times New Roman" w:hAnsi="Times New Roman" w:cs="Times New Roman"/>
        </w:rPr>
        <w:t>m</w:t>
      </w:r>
      <w:r w:rsidRPr="0068259B">
        <w:rPr>
          <w:rFonts w:ascii="Times New Roman" w:eastAsia="Times New Roman" w:hAnsi="Times New Roman" w:cs="Times New Roman"/>
          <w:spacing w:val="-1"/>
        </w:rPr>
        <w:t>e</w:t>
      </w:r>
      <w:r w:rsidRPr="0068259B">
        <w:rPr>
          <w:rFonts w:ascii="Times New Roman" w:eastAsia="Times New Roman" w:hAnsi="Times New Roman" w:cs="Times New Roman"/>
        </w:rPr>
        <w:t>nt</w:t>
      </w:r>
      <w:r w:rsidRPr="0068259B">
        <w:rPr>
          <w:rFonts w:ascii="Times New Roman" w:eastAsia="Times New Roman" w:hAnsi="Times New Roman" w:cs="Times New Roman"/>
          <w:spacing w:val="-11"/>
        </w:rPr>
        <w:t xml:space="preserve"> </w:t>
      </w:r>
      <w:r w:rsidRPr="0068259B">
        <w:rPr>
          <w:rFonts w:ascii="Times New Roman" w:eastAsia="Times New Roman" w:hAnsi="Times New Roman" w:cs="Times New Roman"/>
        </w:rPr>
        <w:t>record</w:t>
      </w:r>
      <w:r w:rsidRPr="0068259B">
        <w:rPr>
          <w:rFonts w:ascii="Times New Roman" w:eastAsia="Times New Roman" w:hAnsi="Times New Roman" w:cs="Times New Roman"/>
          <w:spacing w:val="-6"/>
        </w:rPr>
        <w:t xml:space="preserve"> </w:t>
      </w:r>
      <w:r w:rsidRPr="0068259B">
        <w:rPr>
          <w:rFonts w:ascii="Times New Roman" w:eastAsia="Times New Roman" w:hAnsi="Times New Roman" w:cs="Times New Roman"/>
        </w:rPr>
        <w:t>in</w:t>
      </w:r>
      <w:r w:rsidRPr="0068259B">
        <w:rPr>
          <w:rFonts w:ascii="Times New Roman" w:eastAsia="Times New Roman" w:hAnsi="Times New Roman" w:cs="Times New Roman"/>
          <w:spacing w:val="-2"/>
        </w:rPr>
        <w:t xml:space="preserve"> </w:t>
      </w:r>
      <w:r w:rsidRPr="0068259B">
        <w:rPr>
          <w:rFonts w:ascii="Times New Roman" w:eastAsia="Times New Roman" w:hAnsi="Times New Roman" w:cs="Times New Roman"/>
        </w:rPr>
        <w:t>the</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chain</w:t>
      </w:r>
      <w:r w:rsidRPr="0068259B">
        <w:rPr>
          <w:rFonts w:ascii="Times New Roman" w:eastAsia="Times New Roman" w:hAnsi="Times New Roman" w:cs="Times New Roman"/>
          <w:spacing w:val="-5"/>
        </w:rPr>
        <w:t xml:space="preserve"> </w:t>
      </w:r>
      <w:r w:rsidRPr="0068259B">
        <w:rPr>
          <w:rFonts w:ascii="Times New Roman" w:eastAsia="Times New Roman" w:hAnsi="Times New Roman" w:cs="Times New Roman"/>
        </w:rPr>
        <w:t>for</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rPr>
        <w:t>1997</w:t>
      </w:r>
    </w:p>
    <w:p w14:paraId="31A6C9FF" w14:textId="77777777" w:rsidR="008057CE" w:rsidRDefault="008057CE" w:rsidP="008057CE">
      <w:pPr>
        <w:widowControl w:val="0"/>
        <w:autoSpaceDE w:val="0"/>
        <w:autoSpaceDN w:val="0"/>
        <w:adjustRightInd w:val="0"/>
        <w:spacing w:line="240" w:lineRule="auto"/>
        <w:contextualSpacing/>
        <w:rPr>
          <w:rFonts w:ascii="Times New Roman" w:eastAsia="Times New Roman" w:hAnsi="Times New Roman" w:cs="Times New Roman"/>
        </w:rPr>
      </w:pPr>
      <w:r w:rsidRPr="0068259B">
        <w:rPr>
          <w:rFonts w:ascii="Times New Roman" w:eastAsia="Times New Roman" w:hAnsi="Times New Roman" w:cs="Times New Roman"/>
          <w:w w:val="131"/>
          <w:sz w:val="20"/>
          <w:szCs w:val="20"/>
        </w:rPr>
        <w:t xml:space="preserve">• </w:t>
      </w:r>
      <w:r w:rsidRPr="0068259B">
        <w:rPr>
          <w:rFonts w:ascii="Times New Roman" w:eastAsia="Times New Roman" w:hAnsi="Times New Roman" w:cs="Times New Roman"/>
          <w:spacing w:val="47"/>
          <w:w w:val="131"/>
          <w:sz w:val="20"/>
          <w:szCs w:val="20"/>
        </w:rPr>
        <w:t xml:space="preserve"> </w:t>
      </w:r>
      <w:r w:rsidRPr="0068259B">
        <w:rPr>
          <w:rFonts w:ascii="Times New Roman" w:eastAsia="Times New Roman" w:hAnsi="Times New Roman" w:cs="Times New Roman"/>
        </w:rPr>
        <w:t>Achieved</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best</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operating</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earnings</w:t>
      </w:r>
      <w:r w:rsidRPr="0068259B">
        <w:rPr>
          <w:rFonts w:ascii="Times New Roman" w:eastAsia="Times New Roman" w:hAnsi="Times New Roman" w:cs="Times New Roman"/>
          <w:spacing w:val="-7"/>
        </w:rPr>
        <w:t xml:space="preserve"> </w:t>
      </w:r>
      <w:r w:rsidRPr="0068259B">
        <w:rPr>
          <w:rFonts w:ascii="Times New Roman" w:eastAsia="Times New Roman" w:hAnsi="Times New Roman" w:cs="Times New Roman"/>
        </w:rPr>
        <w:t>for</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spacing w:val="-1"/>
        </w:rPr>
        <w:t>t</w:t>
      </w:r>
      <w:r w:rsidRPr="0068259B">
        <w:rPr>
          <w:rFonts w:ascii="Times New Roman" w:eastAsia="Times New Roman" w:hAnsi="Times New Roman" w:cs="Times New Roman"/>
        </w:rPr>
        <w:t>he</w:t>
      </w:r>
      <w:r w:rsidRPr="0068259B">
        <w:rPr>
          <w:rFonts w:ascii="Times New Roman" w:eastAsia="Times New Roman" w:hAnsi="Times New Roman" w:cs="Times New Roman"/>
          <w:spacing w:val="-1"/>
        </w:rPr>
        <w:t xml:space="preserve"> </w:t>
      </w:r>
      <w:r w:rsidRPr="0068259B">
        <w:rPr>
          <w:rFonts w:ascii="Times New Roman" w:eastAsia="Times New Roman" w:hAnsi="Times New Roman" w:cs="Times New Roman"/>
        </w:rPr>
        <w:t>L.A.</w:t>
      </w:r>
      <w:r w:rsidRPr="0068259B">
        <w:rPr>
          <w:rFonts w:ascii="Times New Roman" w:eastAsia="Times New Roman" w:hAnsi="Times New Roman" w:cs="Times New Roman"/>
          <w:spacing w:val="-4"/>
        </w:rPr>
        <w:t xml:space="preserve"> </w:t>
      </w:r>
      <w:r w:rsidRPr="0068259B">
        <w:rPr>
          <w:rFonts w:ascii="Times New Roman" w:eastAsia="Times New Roman" w:hAnsi="Times New Roman" w:cs="Times New Roman"/>
        </w:rPr>
        <w:t>Division</w:t>
      </w:r>
      <w:r w:rsidRPr="0068259B">
        <w:rPr>
          <w:rFonts w:ascii="Times New Roman" w:eastAsia="Times New Roman" w:hAnsi="Times New Roman" w:cs="Times New Roman"/>
          <w:spacing w:val="-8"/>
        </w:rPr>
        <w:t xml:space="preserve"> </w:t>
      </w:r>
      <w:r w:rsidRPr="0068259B">
        <w:rPr>
          <w:rFonts w:ascii="Times New Roman" w:eastAsia="Times New Roman" w:hAnsi="Times New Roman" w:cs="Times New Roman"/>
        </w:rPr>
        <w:t>for</w:t>
      </w:r>
      <w:r w:rsidRPr="0068259B">
        <w:rPr>
          <w:rFonts w:ascii="Times New Roman" w:eastAsia="Times New Roman" w:hAnsi="Times New Roman" w:cs="Times New Roman"/>
          <w:spacing w:val="-3"/>
        </w:rPr>
        <w:t xml:space="preserve"> </w:t>
      </w:r>
      <w:r w:rsidRPr="0068259B">
        <w:rPr>
          <w:rFonts w:ascii="Times New Roman" w:eastAsia="Times New Roman" w:hAnsi="Times New Roman" w:cs="Times New Roman"/>
          <w:spacing w:val="-1"/>
        </w:rPr>
        <w:t>1</w:t>
      </w:r>
      <w:r w:rsidRPr="0068259B">
        <w:rPr>
          <w:rFonts w:ascii="Times New Roman" w:eastAsia="Times New Roman" w:hAnsi="Times New Roman" w:cs="Times New Roman"/>
        </w:rPr>
        <w:t>997</w:t>
      </w:r>
    </w:p>
    <w:p w14:paraId="66A00B95"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r w:rsidRPr="00B53F75">
        <w:rPr>
          <w:rFonts w:ascii="Times New Roman" w:eastAsia="Times New Roman" w:hAnsi="Times New Roman" w:cs="Times New Roman"/>
        </w:rPr>
        <w:t>•  Achieved the company’s first highest internal Quality Assurance rating (96.8%) for the year in the L.A. Division in 1998</w:t>
      </w:r>
    </w:p>
    <w:p w14:paraId="24E94C11"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r w:rsidRPr="00B53F75">
        <w:rPr>
          <w:rFonts w:ascii="Times New Roman" w:eastAsia="Times New Roman" w:hAnsi="Times New Roman" w:cs="Times New Roman"/>
        </w:rPr>
        <w:t xml:space="preserve">•  Achieved L.A. Division’s third lowest employee turnover from June 1998 through September 1999 </w:t>
      </w:r>
    </w:p>
    <w:p w14:paraId="2517E219"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i/>
        </w:rPr>
      </w:pPr>
      <w:r w:rsidRPr="00B53F75">
        <w:rPr>
          <w:rFonts w:ascii="Times New Roman" w:eastAsia="Times New Roman" w:hAnsi="Times New Roman" w:cs="Times New Roman"/>
          <w:i/>
        </w:rPr>
        <w:lastRenderedPageBreak/>
        <w:t>Positions Held (continued)</w:t>
      </w:r>
    </w:p>
    <w:p w14:paraId="20499C38" w14:textId="77777777" w:rsid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p>
    <w:p w14:paraId="42FAE098"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r w:rsidRPr="00B53F75">
        <w:rPr>
          <w:rFonts w:ascii="Times New Roman" w:eastAsia="Times New Roman" w:hAnsi="Times New Roman" w:cs="Times New Roman"/>
          <w:b/>
        </w:rPr>
        <w:t>Tony Roma’s Restaurant</w:t>
      </w:r>
      <w:r w:rsidRPr="00B53F75">
        <w:rPr>
          <w:rFonts w:ascii="Times New Roman" w:eastAsia="Times New Roman" w:hAnsi="Times New Roman" w:cs="Times New Roman"/>
        </w:rPr>
        <w:t xml:space="preserve"> 1991—1993</w:t>
      </w:r>
    </w:p>
    <w:p w14:paraId="2D86EF4D"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r w:rsidRPr="00B53F75">
        <w:rPr>
          <w:rFonts w:ascii="Times New Roman" w:eastAsia="Times New Roman" w:hAnsi="Times New Roman" w:cs="Times New Roman"/>
        </w:rPr>
        <w:t>Positions Held: General Manager</w:t>
      </w:r>
    </w:p>
    <w:p w14:paraId="2C972CC6"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r w:rsidRPr="00B53F75">
        <w:rPr>
          <w:rFonts w:ascii="Times New Roman" w:eastAsia="Times New Roman" w:hAnsi="Times New Roman" w:cs="Times New Roman"/>
        </w:rPr>
        <w:t>Description of Job Responsibilities:</w:t>
      </w:r>
    </w:p>
    <w:p w14:paraId="3E9D6C90"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r w:rsidRPr="00B53F75">
        <w:rPr>
          <w:rFonts w:ascii="Times New Roman" w:eastAsia="Times New Roman" w:hAnsi="Times New Roman" w:cs="Times New Roman"/>
        </w:rPr>
        <w:t>•  Served as Project Leader for new store openings (Long Beach, CA, 1992, Universal City, CA, 1993)</w:t>
      </w:r>
    </w:p>
    <w:p w14:paraId="385AB8D7"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r w:rsidRPr="00B53F75">
        <w:rPr>
          <w:rFonts w:ascii="Times New Roman" w:eastAsia="Times New Roman" w:hAnsi="Times New Roman" w:cs="Times New Roman"/>
        </w:rPr>
        <w:t>•  Met or exceeded goals related to business plan with limited direction and supervision</w:t>
      </w:r>
    </w:p>
    <w:p w14:paraId="0B71D27F"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r w:rsidRPr="00B53F75">
        <w:rPr>
          <w:rFonts w:ascii="Times New Roman" w:eastAsia="Times New Roman" w:hAnsi="Times New Roman" w:cs="Times New Roman"/>
        </w:rPr>
        <w:t>•  Achieved highest sales target for 1992</w:t>
      </w:r>
    </w:p>
    <w:p w14:paraId="28A50311"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r w:rsidRPr="00B53F75">
        <w:rPr>
          <w:rFonts w:ascii="Times New Roman" w:eastAsia="Times New Roman" w:hAnsi="Times New Roman" w:cs="Times New Roman"/>
        </w:rPr>
        <w:t>•  Achieved lowest hourly turnover for 12 months consecutive</w:t>
      </w:r>
    </w:p>
    <w:p w14:paraId="5D736E1A"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r w:rsidRPr="00B53F75">
        <w:rPr>
          <w:rFonts w:ascii="Times New Roman" w:eastAsia="Times New Roman" w:hAnsi="Times New Roman" w:cs="Times New Roman"/>
        </w:rPr>
        <w:t>•  Achieved best liquor and food costs in the company for 1992</w:t>
      </w:r>
    </w:p>
    <w:p w14:paraId="3053CDDD"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r w:rsidRPr="00B53F75">
        <w:rPr>
          <w:rFonts w:ascii="Times New Roman" w:eastAsia="Times New Roman" w:hAnsi="Times New Roman" w:cs="Times New Roman"/>
        </w:rPr>
        <w:t>•  Managed with integrity, honesty and fairness, upholding the culture of the company.</w:t>
      </w:r>
    </w:p>
    <w:p w14:paraId="1A0D58C6"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p>
    <w:p w14:paraId="0D137455"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b/>
        </w:rPr>
      </w:pPr>
      <w:r w:rsidRPr="00B53F75">
        <w:rPr>
          <w:rFonts w:ascii="Times New Roman" w:eastAsia="Times New Roman" w:hAnsi="Times New Roman" w:cs="Times New Roman"/>
          <w:b/>
        </w:rPr>
        <w:t>Fields of Interest</w:t>
      </w:r>
    </w:p>
    <w:p w14:paraId="3E629089"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r w:rsidRPr="00B53F75">
        <w:rPr>
          <w:rFonts w:ascii="Times New Roman" w:eastAsia="Times New Roman" w:hAnsi="Times New Roman" w:cs="Times New Roman"/>
        </w:rPr>
        <w:t>Human Resources, e-Training</w:t>
      </w:r>
    </w:p>
    <w:p w14:paraId="664F9F53"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p>
    <w:p w14:paraId="17A01EE7"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b/>
        </w:rPr>
      </w:pPr>
      <w:r w:rsidRPr="00B53F75">
        <w:rPr>
          <w:rFonts w:ascii="Times New Roman" w:eastAsia="Times New Roman" w:hAnsi="Times New Roman" w:cs="Times New Roman"/>
          <w:b/>
        </w:rPr>
        <w:t>Languages</w:t>
      </w:r>
    </w:p>
    <w:p w14:paraId="74CE3F09"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r w:rsidRPr="00B53F75">
        <w:rPr>
          <w:rFonts w:ascii="Times New Roman" w:eastAsia="Times New Roman" w:hAnsi="Times New Roman" w:cs="Times New Roman"/>
        </w:rPr>
        <w:t>English (100% fluent)</w:t>
      </w:r>
    </w:p>
    <w:p w14:paraId="2755222D"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r w:rsidRPr="00B53F75">
        <w:rPr>
          <w:rFonts w:ascii="Times New Roman" w:eastAsia="Times New Roman" w:hAnsi="Times New Roman" w:cs="Times New Roman"/>
        </w:rPr>
        <w:t>Urdu (100% fluent), spoken in Pakistan/India</w:t>
      </w:r>
    </w:p>
    <w:p w14:paraId="080CCD07"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r w:rsidRPr="00B53F75">
        <w:rPr>
          <w:rFonts w:ascii="Times New Roman" w:eastAsia="Times New Roman" w:hAnsi="Times New Roman" w:cs="Times New Roman"/>
        </w:rPr>
        <w:t>Some Spanish</w:t>
      </w:r>
    </w:p>
    <w:p w14:paraId="6E222D41"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p>
    <w:p w14:paraId="302EFACB"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b/>
        </w:rPr>
      </w:pPr>
      <w:r w:rsidRPr="00B53F75">
        <w:rPr>
          <w:rFonts w:ascii="Times New Roman" w:eastAsia="Times New Roman" w:hAnsi="Times New Roman" w:cs="Times New Roman"/>
          <w:b/>
        </w:rPr>
        <w:t>Computer Skills</w:t>
      </w:r>
    </w:p>
    <w:p w14:paraId="1558120B"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r w:rsidRPr="00B53F75">
        <w:rPr>
          <w:rFonts w:ascii="Times New Roman" w:eastAsia="Times New Roman" w:hAnsi="Times New Roman" w:cs="Times New Roman"/>
        </w:rPr>
        <w:t>Full working knowledge of the following windows-based programs:</w:t>
      </w:r>
    </w:p>
    <w:p w14:paraId="6EB8F0BB"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r w:rsidRPr="00B53F75">
        <w:rPr>
          <w:rFonts w:ascii="Times New Roman" w:eastAsia="Times New Roman" w:hAnsi="Times New Roman" w:cs="Times New Roman"/>
        </w:rPr>
        <w:t>•  Microsoft Outlook, Paint, Word, Excel, Publisher</w:t>
      </w:r>
    </w:p>
    <w:p w14:paraId="47F833BD"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r w:rsidRPr="00B53F75">
        <w:rPr>
          <w:rFonts w:ascii="Times New Roman" w:eastAsia="Times New Roman" w:hAnsi="Times New Roman" w:cs="Times New Roman"/>
        </w:rPr>
        <w:t>•  Adobe Publisher, Acrobat, Photoimaging</w:t>
      </w:r>
    </w:p>
    <w:p w14:paraId="17E5B29A"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r w:rsidRPr="00B53F75">
        <w:rPr>
          <w:rFonts w:ascii="Times New Roman" w:eastAsia="Times New Roman" w:hAnsi="Times New Roman" w:cs="Times New Roman"/>
        </w:rPr>
        <w:t>•  Ulead Video Editing Systems</w:t>
      </w:r>
    </w:p>
    <w:p w14:paraId="620188B9" w14:textId="77777777" w:rsidR="00B53F75" w:rsidRP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r w:rsidRPr="00B53F75">
        <w:rPr>
          <w:rFonts w:ascii="Times New Roman" w:eastAsia="Times New Roman" w:hAnsi="Times New Roman" w:cs="Times New Roman"/>
        </w:rPr>
        <w:t>•  Videowave Professional Editor</w:t>
      </w:r>
    </w:p>
    <w:p w14:paraId="6FE705AF" w14:textId="77777777" w:rsid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r w:rsidRPr="00B53F75">
        <w:rPr>
          <w:rFonts w:ascii="Times New Roman" w:eastAsia="Times New Roman" w:hAnsi="Times New Roman" w:cs="Times New Roman"/>
        </w:rPr>
        <w:t>•  Dreamweaver 4.0</w:t>
      </w:r>
    </w:p>
    <w:p w14:paraId="0CD1FAAC" w14:textId="77777777" w:rsidR="00B53F75"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sectPr w:rsidR="00B53F75" w:rsidSect="008D134C">
          <w:pgSz w:w="12240" w:h="15840"/>
          <w:pgMar w:top="1440" w:right="1440" w:bottom="1440" w:left="1440" w:header="720" w:footer="720" w:gutter="0"/>
          <w:cols w:space="720"/>
          <w:docGrid w:linePitch="360"/>
        </w:sectPr>
      </w:pPr>
    </w:p>
    <w:p w14:paraId="6E8A41C4" w14:textId="77777777" w:rsidR="00B53F75" w:rsidRPr="0068259B" w:rsidRDefault="00B53F75" w:rsidP="00B53F75">
      <w:pPr>
        <w:widowControl w:val="0"/>
        <w:autoSpaceDE w:val="0"/>
        <w:autoSpaceDN w:val="0"/>
        <w:adjustRightInd w:val="0"/>
        <w:spacing w:line="240" w:lineRule="auto"/>
        <w:contextualSpacing/>
        <w:rPr>
          <w:rFonts w:ascii="Times New Roman" w:eastAsia="Times New Roman" w:hAnsi="Times New Roman" w:cs="Times New Roman"/>
        </w:rPr>
      </w:pPr>
    </w:p>
    <w:p w14:paraId="4909FFA1" w14:textId="77777777" w:rsidR="00974BF7" w:rsidRDefault="00974BF7" w:rsidP="00974BF7">
      <w:pPr>
        <w:jc w:val="center"/>
        <w:rPr>
          <w:b/>
          <w:sz w:val="28"/>
          <w:szCs w:val="28"/>
        </w:rPr>
      </w:pPr>
      <w:r w:rsidRPr="00B63056">
        <w:rPr>
          <w:b/>
          <w:sz w:val="28"/>
          <w:szCs w:val="28"/>
        </w:rPr>
        <w:t>Gretchen E. Blackwell</w:t>
      </w:r>
    </w:p>
    <w:p w14:paraId="1FA08E0B" w14:textId="77777777" w:rsidR="00974BF7" w:rsidRPr="00FF3FB1" w:rsidRDefault="00974BF7" w:rsidP="00974BF7">
      <w:pPr>
        <w:contextualSpacing/>
        <w:rPr>
          <w:b/>
          <w:sz w:val="20"/>
          <w:szCs w:val="20"/>
        </w:rPr>
      </w:pPr>
      <w:r w:rsidRPr="00FF3FB1">
        <w:rPr>
          <w:b/>
          <w:sz w:val="20"/>
          <w:szCs w:val="20"/>
        </w:rPr>
        <w:t>Education</w:t>
      </w:r>
    </w:p>
    <w:p w14:paraId="6D760B91" w14:textId="77777777" w:rsidR="00974BF7" w:rsidRPr="00FF3FB1" w:rsidRDefault="00974BF7" w:rsidP="00974BF7">
      <w:pPr>
        <w:contextualSpacing/>
        <w:rPr>
          <w:sz w:val="20"/>
          <w:szCs w:val="20"/>
        </w:rPr>
      </w:pPr>
      <w:r w:rsidRPr="00FF3FB1">
        <w:rPr>
          <w:b/>
          <w:sz w:val="20"/>
          <w:szCs w:val="20"/>
        </w:rPr>
        <w:tab/>
        <w:t xml:space="preserve">Ph.D., Food, Nutrition and Institution Administration </w:t>
      </w:r>
      <w:r w:rsidRPr="00FF3FB1">
        <w:rPr>
          <w:sz w:val="20"/>
          <w:szCs w:val="20"/>
        </w:rPr>
        <w:t xml:space="preserve">- December 1985,  </w:t>
      </w:r>
    </w:p>
    <w:p w14:paraId="64A6B621" w14:textId="77777777" w:rsidR="00974BF7" w:rsidRPr="00FF3FB1" w:rsidRDefault="00974BF7" w:rsidP="00974BF7">
      <w:pPr>
        <w:contextualSpacing/>
        <w:rPr>
          <w:sz w:val="20"/>
          <w:szCs w:val="20"/>
        </w:rPr>
      </w:pPr>
      <w:r w:rsidRPr="00FF3FB1">
        <w:rPr>
          <w:sz w:val="20"/>
          <w:szCs w:val="20"/>
        </w:rPr>
        <w:tab/>
        <w:t>Oklahoma State University, Stillwater, OK</w:t>
      </w:r>
    </w:p>
    <w:p w14:paraId="6AA604F3" w14:textId="77777777" w:rsidR="00974BF7" w:rsidRPr="00FF3FB1" w:rsidRDefault="00974BF7" w:rsidP="00974BF7">
      <w:pPr>
        <w:contextualSpacing/>
        <w:rPr>
          <w:sz w:val="20"/>
          <w:szCs w:val="20"/>
        </w:rPr>
      </w:pPr>
      <w:r w:rsidRPr="00FF3FB1">
        <w:rPr>
          <w:sz w:val="20"/>
          <w:szCs w:val="20"/>
        </w:rPr>
        <w:t xml:space="preserve"> </w:t>
      </w:r>
      <w:r w:rsidRPr="00FF3FB1">
        <w:rPr>
          <w:sz w:val="20"/>
          <w:szCs w:val="20"/>
        </w:rPr>
        <w:tab/>
      </w:r>
      <w:r w:rsidRPr="00FF3FB1">
        <w:rPr>
          <w:b/>
          <w:sz w:val="20"/>
          <w:szCs w:val="20"/>
        </w:rPr>
        <w:t>M.S., Education</w:t>
      </w:r>
      <w:r w:rsidRPr="00FF3FB1">
        <w:rPr>
          <w:sz w:val="20"/>
          <w:szCs w:val="20"/>
        </w:rPr>
        <w:t xml:space="preserve"> - May 1978, University of Wisconsin-Stout, Menomonie, WI</w:t>
      </w:r>
    </w:p>
    <w:p w14:paraId="7E18CCDE" w14:textId="77777777" w:rsidR="00974BF7" w:rsidRPr="00FF3FB1" w:rsidRDefault="00974BF7" w:rsidP="00974BF7">
      <w:pPr>
        <w:contextualSpacing/>
        <w:rPr>
          <w:sz w:val="20"/>
          <w:szCs w:val="20"/>
        </w:rPr>
      </w:pPr>
      <w:r w:rsidRPr="00FF3FB1">
        <w:rPr>
          <w:sz w:val="20"/>
          <w:szCs w:val="20"/>
        </w:rPr>
        <w:tab/>
      </w:r>
      <w:r w:rsidRPr="00FF3FB1">
        <w:rPr>
          <w:b/>
          <w:sz w:val="20"/>
          <w:szCs w:val="20"/>
        </w:rPr>
        <w:t>B.S., Education</w:t>
      </w:r>
      <w:r w:rsidRPr="00FF3FB1">
        <w:rPr>
          <w:sz w:val="20"/>
          <w:szCs w:val="20"/>
        </w:rPr>
        <w:t>- December 1978, University of Wisconsin-Stout, Menomonie, WI</w:t>
      </w:r>
    </w:p>
    <w:p w14:paraId="187864C0" w14:textId="77777777" w:rsidR="00974BF7" w:rsidRPr="00FF3FB1" w:rsidRDefault="00974BF7" w:rsidP="00974BF7">
      <w:pPr>
        <w:contextualSpacing/>
        <w:rPr>
          <w:sz w:val="20"/>
          <w:szCs w:val="20"/>
        </w:rPr>
      </w:pPr>
      <w:r w:rsidRPr="00FF3FB1">
        <w:rPr>
          <w:sz w:val="20"/>
          <w:szCs w:val="20"/>
        </w:rPr>
        <w:tab/>
      </w:r>
      <w:r w:rsidRPr="00FF3FB1">
        <w:rPr>
          <w:b/>
          <w:sz w:val="20"/>
          <w:szCs w:val="20"/>
        </w:rPr>
        <w:t>A.S., Culinary Arts</w:t>
      </w:r>
      <w:r w:rsidRPr="00FF3FB1">
        <w:rPr>
          <w:sz w:val="20"/>
          <w:szCs w:val="20"/>
        </w:rPr>
        <w:t>- January 1975, Joliet Junior College, Joliet, IL</w:t>
      </w:r>
    </w:p>
    <w:p w14:paraId="5DBDD637" w14:textId="77777777" w:rsidR="00974BF7" w:rsidRPr="00FF3FB1" w:rsidRDefault="00974BF7" w:rsidP="00974BF7">
      <w:pPr>
        <w:contextualSpacing/>
        <w:rPr>
          <w:b/>
          <w:sz w:val="20"/>
          <w:szCs w:val="20"/>
        </w:rPr>
      </w:pPr>
      <w:r w:rsidRPr="00FF3FB1">
        <w:rPr>
          <w:b/>
          <w:sz w:val="20"/>
          <w:szCs w:val="20"/>
        </w:rPr>
        <w:t>Honors</w:t>
      </w:r>
    </w:p>
    <w:p w14:paraId="56CFEC39" w14:textId="77777777" w:rsidR="00974BF7" w:rsidRPr="00FF3FB1" w:rsidRDefault="00974BF7" w:rsidP="00974BF7">
      <w:pPr>
        <w:contextualSpacing/>
        <w:rPr>
          <w:sz w:val="20"/>
          <w:szCs w:val="20"/>
        </w:rPr>
      </w:pPr>
      <w:r w:rsidRPr="00FF3FB1">
        <w:rPr>
          <w:sz w:val="20"/>
          <w:szCs w:val="20"/>
        </w:rPr>
        <w:tab/>
        <w:t>Certified Hospitality Educator, AHLEI</w:t>
      </w:r>
    </w:p>
    <w:p w14:paraId="01A6244C" w14:textId="77777777" w:rsidR="00974BF7" w:rsidRPr="00FF3FB1" w:rsidRDefault="00974BF7" w:rsidP="00974BF7">
      <w:pPr>
        <w:contextualSpacing/>
        <w:rPr>
          <w:sz w:val="20"/>
          <w:szCs w:val="20"/>
        </w:rPr>
      </w:pPr>
      <w:r w:rsidRPr="00FF3FB1">
        <w:rPr>
          <w:sz w:val="20"/>
          <w:szCs w:val="20"/>
        </w:rPr>
        <w:tab/>
        <w:t>John Skinner Fellowship - Ph.D.</w:t>
      </w:r>
    </w:p>
    <w:p w14:paraId="5DCB2610" w14:textId="77777777" w:rsidR="00974BF7" w:rsidRPr="00FF3FB1" w:rsidRDefault="00974BF7" w:rsidP="00974BF7">
      <w:pPr>
        <w:contextualSpacing/>
        <w:rPr>
          <w:sz w:val="20"/>
          <w:szCs w:val="20"/>
        </w:rPr>
      </w:pPr>
      <w:r w:rsidRPr="00FF3FB1">
        <w:rPr>
          <w:sz w:val="20"/>
          <w:szCs w:val="20"/>
        </w:rPr>
        <w:tab/>
        <w:t>Leticia Walsh Fellowship - M.S.</w:t>
      </w:r>
    </w:p>
    <w:p w14:paraId="55802554" w14:textId="77777777" w:rsidR="00974BF7" w:rsidRPr="00FF3FB1" w:rsidRDefault="00974BF7" w:rsidP="00974BF7">
      <w:pPr>
        <w:contextualSpacing/>
        <w:rPr>
          <w:b/>
          <w:sz w:val="20"/>
          <w:szCs w:val="20"/>
        </w:rPr>
      </w:pPr>
      <w:r w:rsidRPr="00FF3FB1">
        <w:rPr>
          <w:b/>
          <w:sz w:val="20"/>
          <w:szCs w:val="20"/>
        </w:rPr>
        <w:t>Employment History</w:t>
      </w:r>
    </w:p>
    <w:p w14:paraId="3024F3F0" w14:textId="77777777" w:rsidR="00974BF7" w:rsidRPr="00FF3FB1" w:rsidRDefault="00974BF7" w:rsidP="00974BF7">
      <w:pPr>
        <w:contextualSpacing/>
        <w:rPr>
          <w:sz w:val="20"/>
          <w:szCs w:val="20"/>
        </w:rPr>
      </w:pPr>
      <w:r w:rsidRPr="00FF3FB1">
        <w:rPr>
          <w:sz w:val="20"/>
          <w:szCs w:val="20"/>
        </w:rPr>
        <w:tab/>
      </w:r>
      <w:r w:rsidRPr="00FF3FB1">
        <w:rPr>
          <w:b/>
          <w:sz w:val="20"/>
          <w:szCs w:val="20"/>
        </w:rPr>
        <w:t>Lecturer</w:t>
      </w:r>
      <w:r w:rsidRPr="00FF3FB1">
        <w:rPr>
          <w:sz w:val="20"/>
          <w:szCs w:val="20"/>
        </w:rPr>
        <w:t>, 2012- Present</w:t>
      </w:r>
    </w:p>
    <w:p w14:paraId="14AF11A9" w14:textId="77777777" w:rsidR="00974BF7" w:rsidRPr="00FF3FB1" w:rsidRDefault="00974BF7" w:rsidP="00974BF7">
      <w:pPr>
        <w:ind w:left="720"/>
        <w:contextualSpacing/>
        <w:rPr>
          <w:sz w:val="20"/>
          <w:szCs w:val="20"/>
        </w:rPr>
      </w:pPr>
      <w:r w:rsidRPr="00FF3FB1">
        <w:rPr>
          <w:sz w:val="20"/>
          <w:szCs w:val="20"/>
        </w:rPr>
        <w:t>Department of Hospitality, Foodservice and Hotel Management, California State University, Long Beach, CA</w:t>
      </w:r>
    </w:p>
    <w:p w14:paraId="1B454136" w14:textId="77777777" w:rsidR="00974BF7" w:rsidRPr="00FF3FB1" w:rsidRDefault="00974BF7" w:rsidP="00974BF7">
      <w:pPr>
        <w:ind w:left="720"/>
        <w:contextualSpacing/>
        <w:rPr>
          <w:sz w:val="20"/>
          <w:szCs w:val="20"/>
        </w:rPr>
      </w:pPr>
      <w:r w:rsidRPr="00FF3FB1">
        <w:rPr>
          <w:b/>
          <w:sz w:val="20"/>
          <w:szCs w:val="20"/>
        </w:rPr>
        <w:t>Program Coordinator</w:t>
      </w:r>
      <w:r w:rsidRPr="00FF3FB1">
        <w:rPr>
          <w:sz w:val="20"/>
          <w:szCs w:val="20"/>
        </w:rPr>
        <w:t>, 1994- 2009</w:t>
      </w:r>
    </w:p>
    <w:p w14:paraId="4AE36CAA" w14:textId="77777777" w:rsidR="00974BF7" w:rsidRPr="00FF3FB1" w:rsidRDefault="00974BF7" w:rsidP="00974BF7">
      <w:pPr>
        <w:ind w:left="720"/>
        <w:contextualSpacing/>
        <w:rPr>
          <w:sz w:val="20"/>
          <w:szCs w:val="20"/>
        </w:rPr>
      </w:pPr>
      <w:r w:rsidRPr="00FF3FB1">
        <w:rPr>
          <w:sz w:val="20"/>
          <w:szCs w:val="20"/>
        </w:rPr>
        <w:t>North Orange County Regional Occupational Program, Anaheim, CA</w:t>
      </w:r>
    </w:p>
    <w:p w14:paraId="11CC8A81" w14:textId="77777777" w:rsidR="00974BF7" w:rsidRPr="00FF3FB1" w:rsidRDefault="00974BF7" w:rsidP="00974BF7">
      <w:pPr>
        <w:ind w:firstLine="720"/>
        <w:contextualSpacing/>
        <w:rPr>
          <w:sz w:val="20"/>
          <w:szCs w:val="20"/>
        </w:rPr>
      </w:pPr>
      <w:r w:rsidRPr="00FF3FB1">
        <w:rPr>
          <w:b/>
          <w:sz w:val="20"/>
          <w:szCs w:val="20"/>
        </w:rPr>
        <w:t>Hotel Consultant</w:t>
      </w:r>
      <w:r w:rsidRPr="00FF3FB1">
        <w:rPr>
          <w:sz w:val="20"/>
          <w:szCs w:val="20"/>
        </w:rPr>
        <w:t>, 1994-1995</w:t>
      </w:r>
    </w:p>
    <w:p w14:paraId="6EEA3B0C" w14:textId="77777777" w:rsidR="00974BF7" w:rsidRPr="00FF3FB1" w:rsidRDefault="00974BF7" w:rsidP="00974BF7">
      <w:pPr>
        <w:ind w:firstLine="720"/>
        <w:contextualSpacing/>
        <w:rPr>
          <w:sz w:val="20"/>
          <w:szCs w:val="20"/>
        </w:rPr>
      </w:pPr>
      <w:r w:rsidRPr="00FF3FB1">
        <w:rPr>
          <w:sz w:val="20"/>
          <w:szCs w:val="20"/>
        </w:rPr>
        <w:t>Training Department, Spectrovision. Richardson, TX</w:t>
      </w:r>
    </w:p>
    <w:p w14:paraId="2AE82070" w14:textId="77777777" w:rsidR="00974BF7" w:rsidRPr="00FF3FB1" w:rsidRDefault="00974BF7" w:rsidP="00974BF7">
      <w:pPr>
        <w:ind w:left="720"/>
        <w:contextualSpacing/>
        <w:rPr>
          <w:sz w:val="20"/>
          <w:szCs w:val="20"/>
        </w:rPr>
      </w:pPr>
      <w:r w:rsidRPr="00FF3FB1">
        <w:rPr>
          <w:b/>
          <w:sz w:val="20"/>
          <w:szCs w:val="20"/>
        </w:rPr>
        <w:t>Instructor</w:t>
      </w:r>
      <w:r w:rsidRPr="00FF3FB1">
        <w:rPr>
          <w:sz w:val="20"/>
          <w:szCs w:val="20"/>
        </w:rPr>
        <w:t>, 1994- 1996</w:t>
      </w:r>
    </w:p>
    <w:p w14:paraId="263143E1" w14:textId="77777777" w:rsidR="00974BF7" w:rsidRPr="00FF3FB1" w:rsidRDefault="00974BF7" w:rsidP="00974BF7">
      <w:pPr>
        <w:ind w:left="720"/>
        <w:contextualSpacing/>
        <w:rPr>
          <w:sz w:val="20"/>
          <w:szCs w:val="20"/>
        </w:rPr>
      </w:pPr>
      <w:r w:rsidRPr="00FF3FB1">
        <w:rPr>
          <w:sz w:val="20"/>
          <w:szCs w:val="20"/>
        </w:rPr>
        <w:t>Hospitality Management Program, Cypress College, Cypress, CA</w:t>
      </w:r>
    </w:p>
    <w:p w14:paraId="4B05C463" w14:textId="77777777" w:rsidR="00974BF7" w:rsidRPr="00FF3FB1" w:rsidRDefault="00974BF7" w:rsidP="00974BF7">
      <w:pPr>
        <w:ind w:left="720"/>
        <w:contextualSpacing/>
        <w:rPr>
          <w:sz w:val="20"/>
          <w:szCs w:val="20"/>
        </w:rPr>
      </w:pPr>
      <w:r w:rsidRPr="00FF3FB1">
        <w:rPr>
          <w:b/>
          <w:sz w:val="20"/>
          <w:szCs w:val="20"/>
        </w:rPr>
        <w:t>Adult &amp; Vocational Education Instructor</w:t>
      </w:r>
      <w:r w:rsidRPr="00FF3FB1">
        <w:rPr>
          <w:sz w:val="20"/>
          <w:szCs w:val="20"/>
        </w:rPr>
        <w:t>, 1992- 2002</w:t>
      </w:r>
    </w:p>
    <w:p w14:paraId="374BE5E7" w14:textId="77777777" w:rsidR="00974BF7" w:rsidRPr="00FF3FB1" w:rsidRDefault="00974BF7" w:rsidP="00974BF7">
      <w:pPr>
        <w:ind w:left="720"/>
        <w:contextualSpacing/>
        <w:rPr>
          <w:sz w:val="20"/>
          <w:szCs w:val="20"/>
        </w:rPr>
      </w:pPr>
      <w:r w:rsidRPr="00FF3FB1">
        <w:rPr>
          <w:sz w:val="20"/>
          <w:szCs w:val="20"/>
        </w:rPr>
        <w:t>Garden Grove USD, Garden Grove, CA</w:t>
      </w:r>
    </w:p>
    <w:p w14:paraId="75BFA3E2" w14:textId="77777777" w:rsidR="00974BF7" w:rsidRPr="00FF3FB1" w:rsidRDefault="00974BF7" w:rsidP="00974BF7">
      <w:pPr>
        <w:ind w:left="720"/>
        <w:contextualSpacing/>
        <w:rPr>
          <w:sz w:val="20"/>
          <w:szCs w:val="20"/>
        </w:rPr>
      </w:pPr>
      <w:r w:rsidRPr="00FF3FB1">
        <w:rPr>
          <w:b/>
          <w:sz w:val="20"/>
          <w:szCs w:val="20"/>
        </w:rPr>
        <w:t>Lead Instructor</w:t>
      </w:r>
      <w:r w:rsidRPr="00FF3FB1">
        <w:rPr>
          <w:sz w:val="20"/>
          <w:szCs w:val="20"/>
        </w:rPr>
        <w:t>, 1990- 1996</w:t>
      </w:r>
    </w:p>
    <w:p w14:paraId="53FF148E" w14:textId="77777777" w:rsidR="00974BF7" w:rsidRPr="00FF3FB1" w:rsidRDefault="00974BF7" w:rsidP="00974BF7">
      <w:pPr>
        <w:ind w:left="720"/>
        <w:contextualSpacing/>
        <w:rPr>
          <w:sz w:val="20"/>
          <w:szCs w:val="20"/>
        </w:rPr>
      </w:pPr>
      <w:r w:rsidRPr="00FF3FB1">
        <w:rPr>
          <w:sz w:val="20"/>
          <w:szCs w:val="20"/>
        </w:rPr>
        <w:t>Hospitality &amp; Restaurant Management Program, College of the Canyons, Santa Clarita, CA</w:t>
      </w:r>
    </w:p>
    <w:p w14:paraId="7BC4645F" w14:textId="77777777" w:rsidR="00974BF7" w:rsidRPr="00FF3FB1" w:rsidRDefault="00974BF7" w:rsidP="00974BF7">
      <w:pPr>
        <w:ind w:left="720"/>
        <w:contextualSpacing/>
        <w:rPr>
          <w:sz w:val="20"/>
          <w:szCs w:val="20"/>
        </w:rPr>
      </w:pPr>
      <w:r w:rsidRPr="00FF3FB1">
        <w:rPr>
          <w:b/>
          <w:sz w:val="20"/>
          <w:szCs w:val="20"/>
        </w:rPr>
        <w:t>Culinary Arts Instructor</w:t>
      </w:r>
      <w:r w:rsidRPr="00FF3FB1">
        <w:rPr>
          <w:sz w:val="20"/>
          <w:szCs w:val="20"/>
        </w:rPr>
        <w:t>, 1988-1989</w:t>
      </w:r>
    </w:p>
    <w:p w14:paraId="384B9A15" w14:textId="77777777" w:rsidR="00974BF7" w:rsidRPr="00FF3FB1" w:rsidRDefault="00974BF7" w:rsidP="00974BF7">
      <w:pPr>
        <w:ind w:left="720"/>
        <w:contextualSpacing/>
        <w:rPr>
          <w:sz w:val="20"/>
          <w:szCs w:val="20"/>
        </w:rPr>
      </w:pPr>
      <w:r w:rsidRPr="00FF3FB1">
        <w:rPr>
          <w:sz w:val="20"/>
          <w:szCs w:val="20"/>
        </w:rPr>
        <w:t>Department of Business &amp; Technology, Pasadena City College, Pasadena, CA</w:t>
      </w:r>
    </w:p>
    <w:p w14:paraId="4762DDFD" w14:textId="77777777" w:rsidR="00974BF7" w:rsidRPr="00FF3FB1" w:rsidRDefault="00974BF7" w:rsidP="00974BF7">
      <w:pPr>
        <w:ind w:left="720"/>
        <w:contextualSpacing/>
        <w:rPr>
          <w:sz w:val="20"/>
          <w:szCs w:val="20"/>
        </w:rPr>
      </w:pPr>
      <w:r w:rsidRPr="00FF3FB1">
        <w:rPr>
          <w:b/>
          <w:sz w:val="20"/>
          <w:szCs w:val="20"/>
        </w:rPr>
        <w:t>Assistant Professor</w:t>
      </w:r>
      <w:r w:rsidRPr="00FF3FB1">
        <w:rPr>
          <w:sz w:val="20"/>
          <w:szCs w:val="20"/>
        </w:rPr>
        <w:t>, 1986-1987</w:t>
      </w:r>
    </w:p>
    <w:p w14:paraId="36EAFBE4" w14:textId="77777777" w:rsidR="00974BF7" w:rsidRPr="00FF3FB1" w:rsidRDefault="00974BF7" w:rsidP="00974BF7">
      <w:pPr>
        <w:ind w:left="720"/>
        <w:contextualSpacing/>
        <w:rPr>
          <w:sz w:val="20"/>
          <w:szCs w:val="20"/>
        </w:rPr>
      </w:pPr>
      <w:r w:rsidRPr="00FF3FB1">
        <w:rPr>
          <w:sz w:val="20"/>
          <w:szCs w:val="20"/>
        </w:rPr>
        <w:t>Department of Nutrition, California State University, Chico, Chico, CA</w:t>
      </w:r>
    </w:p>
    <w:p w14:paraId="6FCE3084" w14:textId="77777777" w:rsidR="00974BF7" w:rsidRPr="00FF3FB1" w:rsidRDefault="00974BF7" w:rsidP="00974BF7">
      <w:pPr>
        <w:ind w:left="720"/>
        <w:contextualSpacing/>
        <w:rPr>
          <w:sz w:val="20"/>
          <w:szCs w:val="20"/>
        </w:rPr>
      </w:pPr>
      <w:r w:rsidRPr="00FF3FB1">
        <w:rPr>
          <w:b/>
          <w:sz w:val="20"/>
          <w:szCs w:val="20"/>
        </w:rPr>
        <w:t>Visiting Assistant Professor</w:t>
      </w:r>
      <w:r w:rsidRPr="00FF3FB1">
        <w:rPr>
          <w:sz w:val="20"/>
          <w:szCs w:val="20"/>
        </w:rPr>
        <w:t>, 1985-1986</w:t>
      </w:r>
    </w:p>
    <w:p w14:paraId="54283E39" w14:textId="77777777" w:rsidR="00974BF7" w:rsidRPr="00FF3FB1" w:rsidRDefault="00974BF7" w:rsidP="00974BF7">
      <w:pPr>
        <w:ind w:left="720"/>
        <w:contextualSpacing/>
        <w:rPr>
          <w:sz w:val="20"/>
          <w:szCs w:val="20"/>
        </w:rPr>
      </w:pPr>
      <w:r w:rsidRPr="00FF3FB1">
        <w:rPr>
          <w:sz w:val="20"/>
          <w:szCs w:val="20"/>
        </w:rPr>
        <w:t>Department of Foods &amp; Nutrition, Purdue University, West Lafayette, IN</w:t>
      </w:r>
    </w:p>
    <w:p w14:paraId="26E7FDBB" w14:textId="77777777" w:rsidR="00974BF7" w:rsidRPr="00FF3FB1" w:rsidRDefault="00974BF7" w:rsidP="00974BF7">
      <w:pPr>
        <w:ind w:left="720"/>
        <w:contextualSpacing/>
        <w:rPr>
          <w:sz w:val="20"/>
          <w:szCs w:val="20"/>
        </w:rPr>
      </w:pPr>
      <w:r w:rsidRPr="00FF3FB1">
        <w:rPr>
          <w:b/>
          <w:sz w:val="20"/>
          <w:szCs w:val="20"/>
        </w:rPr>
        <w:t>Foods &amp; Foodservice Management Instructor</w:t>
      </w:r>
      <w:r w:rsidRPr="00FF3FB1">
        <w:rPr>
          <w:sz w:val="20"/>
          <w:szCs w:val="20"/>
        </w:rPr>
        <w:t>, 1979-1982</w:t>
      </w:r>
    </w:p>
    <w:p w14:paraId="2CFDAD6D" w14:textId="77777777" w:rsidR="00974BF7" w:rsidRPr="00FF3FB1" w:rsidRDefault="00974BF7" w:rsidP="00974BF7">
      <w:pPr>
        <w:ind w:left="720"/>
        <w:contextualSpacing/>
        <w:rPr>
          <w:sz w:val="20"/>
          <w:szCs w:val="20"/>
        </w:rPr>
      </w:pPr>
      <w:r w:rsidRPr="00FF3FB1">
        <w:rPr>
          <w:sz w:val="20"/>
          <w:szCs w:val="20"/>
        </w:rPr>
        <w:t>Mt. San Antonio College, Walnut, CA</w:t>
      </w:r>
    </w:p>
    <w:p w14:paraId="1AF2F4CF" w14:textId="77777777" w:rsidR="00974BF7" w:rsidRPr="00FF3FB1" w:rsidRDefault="00974BF7" w:rsidP="00974BF7">
      <w:pPr>
        <w:ind w:left="720"/>
        <w:contextualSpacing/>
        <w:rPr>
          <w:sz w:val="20"/>
          <w:szCs w:val="20"/>
        </w:rPr>
      </w:pPr>
      <w:r w:rsidRPr="00FF3FB1">
        <w:rPr>
          <w:sz w:val="20"/>
          <w:szCs w:val="20"/>
        </w:rPr>
        <w:t>Chaffey College, Alta Loma, CA</w:t>
      </w:r>
    </w:p>
    <w:p w14:paraId="75A6643D" w14:textId="77777777" w:rsidR="00974BF7" w:rsidRPr="00FF3FB1" w:rsidRDefault="00974BF7" w:rsidP="00974BF7">
      <w:pPr>
        <w:ind w:left="720"/>
        <w:contextualSpacing/>
        <w:rPr>
          <w:sz w:val="20"/>
          <w:szCs w:val="20"/>
        </w:rPr>
      </w:pPr>
      <w:r w:rsidRPr="00FF3FB1">
        <w:rPr>
          <w:sz w:val="20"/>
          <w:szCs w:val="20"/>
        </w:rPr>
        <w:t>Santa Ana College, Santa Ana, CA</w:t>
      </w:r>
    </w:p>
    <w:p w14:paraId="0B607D76" w14:textId="77777777" w:rsidR="00974BF7" w:rsidRPr="00FF3FB1" w:rsidRDefault="00974BF7" w:rsidP="00974BF7">
      <w:pPr>
        <w:ind w:firstLine="720"/>
        <w:contextualSpacing/>
        <w:rPr>
          <w:sz w:val="20"/>
          <w:szCs w:val="20"/>
        </w:rPr>
      </w:pPr>
      <w:r w:rsidRPr="00FF3FB1">
        <w:rPr>
          <w:b/>
          <w:sz w:val="20"/>
          <w:szCs w:val="20"/>
        </w:rPr>
        <w:t xml:space="preserve">Catering Manager, </w:t>
      </w:r>
      <w:r w:rsidRPr="00FF3FB1">
        <w:rPr>
          <w:sz w:val="20"/>
          <w:szCs w:val="20"/>
        </w:rPr>
        <w:t xml:space="preserve">1979-1981 </w:t>
      </w:r>
    </w:p>
    <w:p w14:paraId="0FB9D0BE" w14:textId="77777777" w:rsidR="00974BF7" w:rsidRPr="00FF3FB1" w:rsidRDefault="00974BF7" w:rsidP="00974BF7">
      <w:pPr>
        <w:ind w:firstLine="720"/>
        <w:contextualSpacing/>
        <w:rPr>
          <w:sz w:val="20"/>
          <w:szCs w:val="20"/>
        </w:rPr>
      </w:pPr>
      <w:r w:rsidRPr="00FF3FB1">
        <w:rPr>
          <w:sz w:val="20"/>
          <w:szCs w:val="20"/>
        </w:rPr>
        <w:t xml:space="preserve">Santa Ana College, Santa Ana, CA, </w:t>
      </w:r>
    </w:p>
    <w:p w14:paraId="6689B754" w14:textId="77777777" w:rsidR="00974BF7" w:rsidRPr="00FF3FB1" w:rsidRDefault="00974BF7" w:rsidP="00974BF7">
      <w:pPr>
        <w:ind w:firstLine="720"/>
        <w:contextualSpacing/>
        <w:rPr>
          <w:sz w:val="20"/>
          <w:szCs w:val="20"/>
        </w:rPr>
      </w:pPr>
      <w:r w:rsidRPr="00FF3FB1">
        <w:rPr>
          <w:b/>
          <w:sz w:val="20"/>
          <w:szCs w:val="20"/>
        </w:rPr>
        <w:t>Food Production Manager</w:t>
      </w:r>
      <w:r w:rsidRPr="00FF3FB1">
        <w:rPr>
          <w:sz w:val="20"/>
          <w:szCs w:val="20"/>
        </w:rPr>
        <w:t>, 1978-1979</w:t>
      </w:r>
    </w:p>
    <w:p w14:paraId="4C4AF518" w14:textId="77777777" w:rsidR="00974BF7" w:rsidRPr="00FF3FB1" w:rsidRDefault="00974BF7" w:rsidP="00974BF7">
      <w:pPr>
        <w:ind w:firstLine="720"/>
        <w:contextualSpacing/>
        <w:rPr>
          <w:sz w:val="20"/>
          <w:szCs w:val="20"/>
        </w:rPr>
      </w:pPr>
      <w:r w:rsidRPr="00FF3FB1">
        <w:rPr>
          <w:sz w:val="20"/>
          <w:szCs w:val="20"/>
        </w:rPr>
        <w:t>Marriott Corporation, Hotel Division, Newport Beach, CA</w:t>
      </w:r>
    </w:p>
    <w:p w14:paraId="72A982EA" w14:textId="77777777" w:rsidR="00974BF7" w:rsidRPr="00FF3FB1" w:rsidRDefault="00974BF7" w:rsidP="00974BF7">
      <w:pPr>
        <w:ind w:firstLine="720"/>
        <w:contextualSpacing/>
        <w:rPr>
          <w:sz w:val="20"/>
          <w:szCs w:val="20"/>
        </w:rPr>
      </w:pPr>
      <w:r w:rsidRPr="00FF3FB1">
        <w:rPr>
          <w:b/>
          <w:sz w:val="20"/>
          <w:szCs w:val="20"/>
        </w:rPr>
        <w:t>Foodservice Supervisor</w:t>
      </w:r>
      <w:r w:rsidRPr="00FF3FB1">
        <w:rPr>
          <w:sz w:val="20"/>
          <w:szCs w:val="20"/>
        </w:rPr>
        <w:t>, 1975-1976</w:t>
      </w:r>
    </w:p>
    <w:p w14:paraId="6C104C1B" w14:textId="77777777" w:rsidR="00974BF7" w:rsidRPr="00FF3FB1" w:rsidRDefault="00974BF7" w:rsidP="00974BF7">
      <w:pPr>
        <w:ind w:firstLine="720"/>
        <w:contextualSpacing/>
        <w:rPr>
          <w:sz w:val="20"/>
          <w:szCs w:val="20"/>
        </w:rPr>
      </w:pPr>
      <w:r w:rsidRPr="00FF3FB1">
        <w:rPr>
          <w:sz w:val="20"/>
          <w:szCs w:val="20"/>
        </w:rPr>
        <w:t>Marshall Field &amp; Company, Chicago, IL</w:t>
      </w:r>
    </w:p>
    <w:p w14:paraId="4844A6D0" w14:textId="77777777" w:rsidR="00974BF7" w:rsidRDefault="00974BF7" w:rsidP="008057CE">
      <w:pPr>
        <w:spacing w:line="240" w:lineRule="auto"/>
        <w:ind w:right="770"/>
        <w:contextualSpacing/>
        <w:rPr>
          <w:rFonts w:ascii="Times New Roman" w:hAnsi="Times New Roman" w:cs="Times New Roman"/>
          <w:lang w:eastAsia="zh-CN"/>
        </w:rPr>
        <w:sectPr w:rsidR="00974BF7" w:rsidSect="008D134C">
          <w:pgSz w:w="12240" w:h="15840"/>
          <w:pgMar w:top="1440" w:right="1440" w:bottom="1440" w:left="1440" w:header="720" w:footer="720" w:gutter="0"/>
          <w:cols w:space="720"/>
          <w:docGrid w:linePitch="360"/>
        </w:sectPr>
      </w:pPr>
    </w:p>
    <w:p w14:paraId="0CC04EE9" w14:textId="77777777" w:rsidR="00974BF7" w:rsidRPr="005527DD" w:rsidRDefault="00974BF7" w:rsidP="00974BF7">
      <w:pPr>
        <w:pStyle w:val="Heade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Yun Ying (Susan)</w:t>
      </w:r>
      <w:r w:rsidRPr="005527DD">
        <w:rPr>
          <w:rFonts w:ascii="Times New Roman" w:hAnsi="Times New Roman" w:cs="Times New Roman"/>
          <w:b/>
          <w:sz w:val="32"/>
          <w:szCs w:val="32"/>
        </w:rPr>
        <w:t xml:space="preserve"> Zhong</w:t>
      </w:r>
    </w:p>
    <w:p w14:paraId="489FEFD9" w14:textId="77777777" w:rsidR="00974BF7" w:rsidRPr="00334117" w:rsidRDefault="00974BF7" w:rsidP="00974BF7">
      <w:pPr>
        <w:pStyle w:val="Header"/>
        <w:jc w:val="both"/>
        <w:rPr>
          <w:rFonts w:ascii="Times New Roman" w:hAnsi="Times New Roman" w:cs="Times New Roman"/>
          <w:sz w:val="22"/>
          <w:szCs w:val="22"/>
        </w:rPr>
      </w:pPr>
      <w:r w:rsidRPr="00334117">
        <w:rPr>
          <w:rFonts w:ascii="Times New Roman" w:hAnsi="Times New Roman" w:cs="Times New Roman"/>
          <w:sz w:val="22"/>
          <w:szCs w:val="22"/>
        </w:rPr>
        <w:t xml:space="preserve">1317 Del Mar Street Unit#2                                         </w:t>
      </w:r>
      <w:r w:rsidR="00B73C47">
        <w:rPr>
          <w:rFonts w:ascii="Times New Roman" w:hAnsi="Times New Roman" w:cs="Times New Roman"/>
          <w:sz w:val="22"/>
          <w:szCs w:val="22"/>
        </w:rPr>
        <w:t xml:space="preserve">                            </w:t>
      </w:r>
      <w:r w:rsidRPr="00334117">
        <w:rPr>
          <w:rFonts w:ascii="Times New Roman" w:hAnsi="Times New Roman" w:cs="Times New Roman"/>
          <w:sz w:val="22"/>
          <w:szCs w:val="22"/>
        </w:rPr>
        <w:t>Phone: (321) 947-5172</w:t>
      </w:r>
    </w:p>
    <w:p w14:paraId="3AC1424E" w14:textId="77777777" w:rsidR="00974BF7" w:rsidRPr="00334117" w:rsidRDefault="00974BF7" w:rsidP="00974BF7">
      <w:pPr>
        <w:pStyle w:val="Header"/>
        <w:jc w:val="both"/>
        <w:rPr>
          <w:rFonts w:ascii="Times New Roman" w:hAnsi="Times New Roman" w:cs="Times New Roman"/>
          <w:sz w:val="22"/>
          <w:szCs w:val="22"/>
        </w:rPr>
      </w:pPr>
      <w:r w:rsidRPr="00334117">
        <w:rPr>
          <w:rFonts w:ascii="Times New Roman" w:hAnsi="Times New Roman" w:cs="Times New Roman"/>
          <w:sz w:val="22"/>
          <w:szCs w:val="22"/>
        </w:rPr>
        <w:t xml:space="preserve">Las Vegas, NV 89119                                                 </w:t>
      </w:r>
      <w:r w:rsidR="00B73C47">
        <w:rPr>
          <w:rFonts w:ascii="Times New Roman" w:hAnsi="Times New Roman" w:cs="Times New Roman"/>
          <w:sz w:val="22"/>
          <w:szCs w:val="22"/>
        </w:rPr>
        <w:t xml:space="preserve">                            </w:t>
      </w:r>
      <w:r w:rsidRPr="00334117">
        <w:rPr>
          <w:rFonts w:ascii="Times New Roman" w:hAnsi="Times New Roman" w:cs="Times New Roman"/>
          <w:sz w:val="22"/>
          <w:szCs w:val="22"/>
        </w:rPr>
        <w:t xml:space="preserve"> E-mail:zhongy3@unlv.nevada.edu</w:t>
      </w:r>
    </w:p>
    <w:p w14:paraId="23198873" w14:textId="77777777" w:rsidR="00974BF7" w:rsidRPr="00334117" w:rsidRDefault="00974BF7" w:rsidP="00974BF7">
      <w:pPr>
        <w:jc w:val="center"/>
        <w:rPr>
          <w:rFonts w:ascii="Times New Roman" w:hAnsi="Times New Roman" w:cs="Times New Roman"/>
          <w:b/>
          <w:bCs/>
        </w:rPr>
      </w:pPr>
    </w:p>
    <w:p w14:paraId="25945CA6" w14:textId="77777777" w:rsidR="00B73C47" w:rsidRPr="00E24C9C" w:rsidRDefault="00B73C47" w:rsidP="00B73C47">
      <w:pPr>
        <w:spacing w:after="0" w:line="240" w:lineRule="auto"/>
        <w:jc w:val="center"/>
        <w:rPr>
          <w:rFonts w:ascii="Times New Roman" w:hAnsi="Times New Roman" w:cs="Times New Roman"/>
          <w:b/>
          <w:bCs/>
          <w:sz w:val="24"/>
          <w:szCs w:val="24"/>
        </w:rPr>
      </w:pPr>
      <w:r w:rsidRPr="00E24C9C">
        <w:rPr>
          <w:rFonts w:ascii="Times New Roman" w:hAnsi="Times New Roman" w:cs="Times New Roman"/>
          <w:b/>
          <w:bCs/>
          <w:sz w:val="24"/>
          <w:szCs w:val="24"/>
        </w:rPr>
        <w:t>EDUCATION</w:t>
      </w:r>
    </w:p>
    <w:p w14:paraId="47B320F9" w14:textId="77777777" w:rsidR="00B73C47" w:rsidRPr="00E24C9C" w:rsidRDefault="00B73C47" w:rsidP="00B73C47">
      <w:pPr>
        <w:tabs>
          <w:tab w:val="left" w:pos="6777"/>
        </w:tabs>
        <w:spacing w:after="0" w:line="240" w:lineRule="auto"/>
        <w:rPr>
          <w:rFonts w:ascii="Times New Roman" w:hAnsi="Times New Roman" w:cs="Times New Roman"/>
          <w:b/>
          <w:bCs/>
          <w:sz w:val="24"/>
          <w:szCs w:val="24"/>
        </w:rPr>
      </w:pPr>
      <w:r w:rsidRPr="00E24C9C">
        <w:rPr>
          <w:rFonts w:ascii="Times New Roman" w:hAnsi="Times New Roman" w:cs="Times New Roman"/>
          <w:b/>
          <w:bCs/>
          <w:sz w:val="24"/>
          <w:szCs w:val="24"/>
        </w:rPr>
        <w:tab/>
      </w:r>
    </w:p>
    <w:p w14:paraId="3E04D40A" w14:textId="77777777" w:rsidR="00B73C47" w:rsidRPr="00E24C9C" w:rsidRDefault="00B73C47" w:rsidP="00B73C47">
      <w:pPr>
        <w:autoSpaceDE w:val="0"/>
        <w:autoSpaceDN w:val="0"/>
        <w:adjustRightInd w:val="0"/>
        <w:spacing w:after="0" w:line="240" w:lineRule="auto"/>
        <w:jc w:val="both"/>
        <w:rPr>
          <w:rFonts w:ascii="Times New Roman" w:hAnsi="Times New Roman" w:cs="Times New Roman"/>
          <w:b/>
          <w:bCs/>
          <w:sz w:val="24"/>
          <w:szCs w:val="24"/>
        </w:rPr>
      </w:pPr>
      <w:r w:rsidRPr="00E24C9C">
        <w:rPr>
          <w:rFonts w:ascii="Times New Roman" w:hAnsi="Times New Roman" w:cs="Times New Roman"/>
          <w:b/>
          <w:bCs/>
          <w:sz w:val="24"/>
          <w:szCs w:val="24"/>
        </w:rPr>
        <w:t>August 2011-</w:t>
      </w:r>
      <w:r>
        <w:rPr>
          <w:rFonts w:ascii="Times New Roman" w:hAnsi="Times New Roman" w:cs="Times New Roman"/>
          <w:b/>
          <w:bCs/>
          <w:sz w:val="24"/>
          <w:szCs w:val="24"/>
        </w:rPr>
        <w:t xml:space="preserve"> July</w:t>
      </w:r>
      <w:r w:rsidRPr="00E24C9C">
        <w:rPr>
          <w:rFonts w:ascii="Times New Roman" w:hAnsi="Times New Roman" w:cs="Times New Roman"/>
          <w:b/>
          <w:bCs/>
          <w:sz w:val="24"/>
          <w:szCs w:val="24"/>
        </w:rPr>
        <w:t>, 2015</w:t>
      </w:r>
    </w:p>
    <w:p w14:paraId="5A474678" w14:textId="77777777" w:rsidR="00B73C47" w:rsidRPr="00E24C9C" w:rsidRDefault="00B73C47" w:rsidP="00B73C47">
      <w:pPr>
        <w:autoSpaceDE w:val="0"/>
        <w:autoSpaceDN w:val="0"/>
        <w:adjustRightInd w:val="0"/>
        <w:spacing w:after="0" w:line="240" w:lineRule="auto"/>
        <w:jc w:val="both"/>
        <w:rPr>
          <w:rFonts w:ascii="Times New Roman" w:hAnsi="Times New Roman" w:cs="Times New Roman"/>
          <w:b/>
          <w:bCs/>
          <w:sz w:val="24"/>
          <w:szCs w:val="24"/>
        </w:rPr>
      </w:pPr>
      <w:r w:rsidRPr="00E24C9C">
        <w:rPr>
          <w:rFonts w:ascii="Times New Roman" w:hAnsi="Times New Roman" w:cs="Times New Roman"/>
          <w:b/>
          <w:bCs/>
          <w:sz w:val="24"/>
          <w:szCs w:val="24"/>
        </w:rPr>
        <w:t>University of Nevada, Las Vegas (UNLV)</w:t>
      </w:r>
    </w:p>
    <w:p w14:paraId="7B674454" w14:textId="77777777" w:rsidR="00B73C47" w:rsidRPr="00E24C9C" w:rsidRDefault="00B73C47" w:rsidP="00B73C47">
      <w:pPr>
        <w:autoSpaceDE w:val="0"/>
        <w:autoSpaceDN w:val="0"/>
        <w:adjustRightInd w:val="0"/>
        <w:spacing w:after="0" w:line="240" w:lineRule="auto"/>
        <w:jc w:val="both"/>
        <w:rPr>
          <w:rFonts w:ascii="Times New Roman" w:hAnsi="Times New Roman" w:cs="Times New Roman"/>
          <w:sz w:val="24"/>
          <w:szCs w:val="24"/>
        </w:rPr>
      </w:pPr>
      <w:r w:rsidRPr="00E24C9C">
        <w:rPr>
          <w:rFonts w:ascii="Times New Roman" w:hAnsi="Times New Roman" w:cs="Times New Roman"/>
          <w:bCs/>
          <w:sz w:val="24"/>
          <w:szCs w:val="24"/>
        </w:rPr>
        <w:t>Doctor of Philosophy in Hospitality Administration</w:t>
      </w:r>
    </w:p>
    <w:p w14:paraId="43B54972" w14:textId="77777777" w:rsidR="00B73C47" w:rsidRPr="00E24C9C" w:rsidRDefault="00B73C47" w:rsidP="00B73C47">
      <w:pPr>
        <w:autoSpaceDE w:val="0"/>
        <w:autoSpaceDN w:val="0"/>
        <w:adjustRightInd w:val="0"/>
        <w:spacing w:after="0" w:line="240" w:lineRule="auto"/>
        <w:jc w:val="both"/>
        <w:rPr>
          <w:rFonts w:ascii="Times New Roman" w:hAnsi="Times New Roman" w:cs="Times New Roman"/>
          <w:sz w:val="24"/>
          <w:szCs w:val="24"/>
        </w:rPr>
      </w:pPr>
      <w:r w:rsidRPr="00E24C9C">
        <w:rPr>
          <w:rFonts w:ascii="Times New Roman" w:hAnsi="Times New Roman" w:cs="Times New Roman"/>
          <w:sz w:val="24"/>
          <w:szCs w:val="24"/>
        </w:rPr>
        <w:t xml:space="preserve">Dissertation: Customer </w:t>
      </w:r>
      <w:r>
        <w:rPr>
          <w:rFonts w:ascii="Times New Roman" w:hAnsi="Times New Roman" w:cs="Times New Roman"/>
          <w:sz w:val="24"/>
          <w:szCs w:val="24"/>
        </w:rPr>
        <w:t>engagement</w:t>
      </w:r>
      <w:r w:rsidRPr="00E24C9C">
        <w:rPr>
          <w:rFonts w:ascii="Times New Roman" w:hAnsi="Times New Roman" w:cs="Times New Roman"/>
          <w:sz w:val="24"/>
          <w:szCs w:val="24"/>
        </w:rPr>
        <w:t xml:space="preserve"> on Social Media: Will Facebook transform a commercial relationship into a personal relationship?</w:t>
      </w:r>
    </w:p>
    <w:p w14:paraId="1CCF68DE" w14:textId="77777777" w:rsidR="00B73C47" w:rsidRPr="00E24C9C" w:rsidRDefault="00B73C47" w:rsidP="00B73C47">
      <w:pPr>
        <w:autoSpaceDE w:val="0"/>
        <w:autoSpaceDN w:val="0"/>
        <w:adjustRightInd w:val="0"/>
        <w:spacing w:after="0" w:line="240" w:lineRule="auto"/>
        <w:jc w:val="both"/>
        <w:rPr>
          <w:rFonts w:ascii="Times New Roman" w:hAnsi="Times New Roman" w:cs="Times New Roman"/>
          <w:sz w:val="24"/>
          <w:szCs w:val="24"/>
        </w:rPr>
      </w:pPr>
      <w:r w:rsidRPr="00E24C9C">
        <w:rPr>
          <w:rFonts w:ascii="Times New Roman" w:hAnsi="Times New Roman" w:cs="Times New Roman"/>
          <w:sz w:val="24"/>
          <w:szCs w:val="24"/>
        </w:rPr>
        <w:t>Dr. James Busser, Chair and Dr. Mehmet Erdem, Co-chair.</w:t>
      </w:r>
    </w:p>
    <w:p w14:paraId="5BF6C6F1" w14:textId="77777777" w:rsidR="00B73C47" w:rsidRPr="00E24C9C" w:rsidRDefault="00B73C47" w:rsidP="00B73C47">
      <w:pPr>
        <w:autoSpaceDE w:val="0"/>
        <w:autoSpaceDN w:val="0"/>
        <w:adjustRightInd w:val="0"/>
        <w:spacing w:after="0" w:line="240" w:lineRule="auto"/>
        <w:ind w:hanging="360"/>
        <w:jc w:val="both"/>
        <w:rPr>
          <w:rFonts w:ascii="Times New Roman" w:hAnsi="Times New Roman" w:cs="Times New Roman"/>
          <w:i/>
          <w:sz w:val="24"/>
          <w:szCs w:val="24"/>
        </w:rPr>
      </w:pPr>
    </w:p>
    <w:p w14:paraId="253AF188" w14:textId="77777777" w:rsidR="00B73C47" w:rsidRPr="00E24C9C" w:rsidRDefault="00B73C47" w:rsidP="00B73C47">
      <w:pPr>
        <w:autoSpaceDE w:val="0"/>
        <w:autoSpaceDN w:val="0"/>
        <w:adjustRightInd w:val="0"/>
        <w:spacing w:after="0" w:line="240" w:lineRule="auto"/>
        <w:jc w:val="both"/>
        <w:rPr>
          <w:rFonts w:ascii="Times New Roman" w:hAnsi="Times New Roman" w:cs="Times New Roman"/>
          <w:b/>
          <w:bCs/>
          <w:sz w:val="24"/>
          <w:szCs w:val="24"/>
        </w:rPr>
      </w:pPr>
      <w:r w:rsidRPr="00E24C9C">
        <w:rPr>
          <w:rFonts w:ascii="Times New Roman" w:hAnsi="Times New Roman" w:cs="Times New Roman"/>
          <w:b/>
          <w:bCs/>
          <w:sz w:val="24"/>
          <w:szCs w:val="24"/>
        </w:rPr>
        <w:t>August 2008- May 2011</w:t>
      </w:r>
    </w:p>
    <w:p w14:paraId="6150AA0C" w14:textId="77777777" w:rsidR="00B73C47" w:rsidRPr="00E24C9C" w:rsidRDefault="00B73C47" w:rsidP="00B73C47">
      <w:pPr>
        <w:autoSpaceDE w:val="0"/>
        <w:autoSpaceDN w:val="0"/>
        <w:adjustRightInd w:val="0"/>
        <w:spacing w:after="0" w:line="240" w:lineRule="auto"/>
        <w:jc w:val="both"/>
        <w:rPr>
          <w:rFonts w:ascii="Times New Roman" w:hAnsi="Times New Roman" w:cs="Times New Roman"/>
          <w:b/>
          <w:bCs/>
          <w:sz w:val="24"/>
          <w:szCs w:val="24"/>
        </w:rPr>
      </w:pPr>
      <w:r w:rsidRPr="00E24C9C">
        <w:rPr>
          <w:rFonts w:ascii="Times New Roman" w:hAnsi="Times New Roman" w:cs="Times New Roman"/>
          <w:b/>
          <w:bCs/>
          <w:sz w:val="24"/>
          <w:szCs w:val="24"/>
        </w:rPr>
        <w:t>University of Central Florida</w:t>
      </w:r>
    </w:p>
    <w:p w14:paraId="6E987EAD" w14:textId="77777777" w:rsidR="00B73C47" w:rsidRDefault="00B73C47" w:rsidP="00B73C47">
      <w:pPr>
        <w:autoSpaceDE w:val="0"/>
        <w:autoSpaceDN w:val="0"/>
        <w:adjustRightInd w:val="0"/>
        <w:spacing w:after="0" w:line="240" w:lineRule="auto"/>
        <w:jc w:val="both"/>
        <w:rPr>
          <w:rFonts w:ascii="Times New Roman" w:hAnsi="Times New Roman" w:cs="Times New Roman"/>
          <w:bCs/>
          <w:sz w:val="24"/>
          <w:szCs w:val="24"/>
        </w:rPr>
      </w:pPr>
      <w:r w:rsidRPr="00E24C9C">
        <w:rPr>
          <w:rFonts w:ascii="Times New Roman" w:hAnsi="Times New Roman" w:cs="Times New Roman"/>
          <w:bCs/>
          <w:sz w:val="24"/>
          <w:szCs w:val="24"/>
        </w:rPr>
        <w:t>Master of Science in Hospitality and Tourism Management</w:t>
      </w:r>
    </w:p>
    <w:p w14:paraId="6B409766" w14:textId="77777777" w:rsidR="00B73C47" w:rsidRPr="00A47865" w:rsidRDefault="00B73C47" w:rsidP="00B73C47">
      <w:pPr>
        <w:autoSpaceDE w:val="0"/>
        <w:autoSpaceDN w:val="0"/>
        <w:adjustRightInd w:val="0"/>
        <w:spacing w:after="0" w:line="240" w:lineRule="auto"/>
        <w:jc w:val="both"/>
        <w:rPr>
          <w:rFonts w:ascii="Times New Roman" w:hAnsi="Times New Roman" w:cs="Times New Roman"/>
          <w:sz w:val="24"/>
          <w:szCs w:val="24"/>
        </w:rPr>
      </w:pPr>
      <w:r w:rsidRPr="00A47865">
        <w:rPr>
          <w:rFonts w:ascii="Times New Roman" w:hAnsi="Times New Roman" w:cs="Times New Roman"/>
          <w:sz w:val="24"/>
          <w:szCs w:val="24"/>
        </w:rPr>
        <w:t>Thesis: Quantifying the Impacts of the Recent Economic Crisis on a Local Tourism Industry and Economy</w:t>
      </w:r>
    </w:p>
    <w:p w14:paraId="27FD1B44" w14:textId="77777777" w:rsidR="00B73C47" w:rsidRPr="00E24C9C" w:rsidRDefault="00B73C47" w:rsidP="00B73C47">
      <w:pPr>
        <w:tabs>
          <w:tab w:val="left" w:pos="2430"/>
        </w:tabs>
        <w:spacing w:after="0" w:line="240" w:lineRule="auto"/>
        <w:jc w:val="both"/>
        <w:rPr>
          <w:rFonts w:ascii="Times New Roman" w:hAnsi="Times New Roman" w:cs="Times New Roman"/>
          <w:b/>
        </w:rPr>
      </w:pPr>
    </w:p>
    <w:p w14:paraId="340BD93E" w14:textId="77777777" w:rsidR="00B73C47" w:rsidRPr="00E24C9C" w:rsidRDefault="00B73C47" w:rsidP="00B73C47">
      <w:pPr>
        <w:autoSpaceDE w:val="0"/>
        <w:autoSpaceDN w:val="0"/>
        <w:adjustRightInd w:val="0"/>
        <w:spacing w:after="0" w:line="240" w:lineRule="auto"/>
        <w:jc w:val="both"/>
        <w:rPr>
          <w:rFonts w:ascii="Times New Roman" w:hAnsi="Times New Roman" w:cs="Times New Roman"/>
          <w:b/>
          <w:sz w:val="24"/>
          <w:szCs w:val="24"/>
        </w:rPr>
      </w:pPr>
      <w:r w:rsidRPr="00E24C9C">
        <w:rPr>
          <w:rFonts w:ascii="Times New Roman" w:hAnsi="Times New Roman" w:cs="Times New Roman"/>
          <w:b/>
          <w:sz w:val="24"/>
          <w:szCs w:val="24"/>
        </w:rPr>
        <w:t>July 2001- July 2005</w:t>
      </w:r>
    </w:p>
    <w:p w14:paraId="4599FBAF" w14:textId="77777777" w:rsidR="00B73C47" w:rsidRPr="00E24C9C" w:rsidRDefault="00B73C47" w:rsidP="00B73C47">
      <w:pPr>
        <w:autoSpaceDE w:val="0"/>
        <w:autoSpaceDN w:val="0"/>
        <w:adjustRightInd w:val="0"/>
        <w:spacing w:after="0" w:line="240" w:lineRule="auto"/>
        <w:jc w:val="both"/>
        <w:rPr>
          <w:rFonts w:ascii="Times New Roman" w:hAnsi="Times New Roman" w:cs="Times New Roman"/>
          <w:b/>
          <w:sz w:val="24"/>
          <w:szCs w:val="24"/>
        </w:rPr>
      </w:pPr>
      <w:r w:rsidRPr="00E24C9C">
        <w:rPr>
          <w:rFonts w:ascii="Times New Roman" w:hAnsi="Times New Roman" w:cs="Times New Roman"/>
          <w:b/>
          <w:sz w:val="24"/>
          <w:szCs w:val="24"/>
        </w:rPr>
        <w:t>Ji Nan University, China</w:t>
      </w:r>
    </w:p>
    <w:p w14:paraId="3F595273" w14:textId="77777777" w:rsidR="00B73C47" w:rsidRPr="00E24C9C" w:rsidRDefault="00B73C47" w:rsidP="00B73C47">
      <w:pPr>
        <w:autoSpaceDE w:val="0"/>
        <w:autoSpaceDN w:val="0"/>
        <w:adjustRightInd w:val="0"/>
        <w:spacing w:after="0" w:line="240" w:lineRule="auto"/>
        <w:rPr>
          <w:rFonts w:ascii="Times New Roman" w:hAnsi="Times New Roman" w:cs="Times New Roman"/>
          <w:bCs/>
          <w:sz w:val="24"/>
          <w:szCs w:val="24"/>
        </w:rPr>
      </w:pPr>
      <w:r w:rsidRPr="00E24C9C">
        <w:rPr>
          <w:rFonts w:ascii="Times New Roman" w:hAnsi="Times New Roman" w:cs="Times New Roman"/>
          <w:bCs/>
          <w:sz w:val="24"/>
          <w:szCs w:val="24"/>
        </w:rPr>
        <w:t xml:space="preserve">Bachelor of Arts in Business Administration and English                             </w:t>
      </w:r>
    </w:p>
    <w:p w14:paraId="60BCD281" w14:textId="77777777" w:rsidR="00B73C47" w:rsidRPr="00E24C9C" w:rsidRDefault="00B73C47" w:rsidP="00B73C47">
      <w:pPr>
        <w:autoSpaceDE w:val="0"/>
        <w:autoSpaceDN w:val="0"/>
        <w:adjustRightInd w:val="0"/>
        <w:spacing w:after="0" w:line="240" w:lineRule="auto"/>
        <w:ind w:left="360"/>
        <w:jc w:val="both"/>
        <w:rPr>
          <w:rFonts w:ascii="Times New Roman" w:hAnsi="Times New Roman" w:cs="Times New Roman"/>
          <w:i/>
          <w:sz w:val="24"/>
          <w:szCs w:val="24"/>
        </w:rPr>
      </w:pPr>
    </w:p>
    <w:p w14:paraId="46E478B4" w14:textId="77777777" w:rsidR="00B73C47" w:rsidRPr="00E24C9C" w:rsidRDefault="00B73C47" w:rsidP="00B73C47">
      <w:pPr>
        <w:spacing w:after="0" w:line="240" w:lineRule="auto"/>
        <w:jc w:val="center"/>
        <w:rPr>
          <w:rFonts w:ascii="Times New Roman" w:eastAsia="Times New Roman" w:hAnsi="Times New Roman" w:cs="Times New Roman"/>
          <w:b/>
          <w:sz w:val="24"/>
          <w:szCs w:val="24"/>
        </w:rPr>
      </w:pPr>
    </w:p>
    <w:p w14:paraId="45F76310" w14:textId="77777777" w:rsidR="00B73C47" w:rsidRDefault="00B73C47" w:rsidP="00B73C47">
      <w:pPr>
        <w:spacing w:after="0" w:line="240" w:lineRule="auto"/>
        <w:jc w:val="center"/>
        <w:rPr>
          <w:rFonts w:ascii="Times New Roman" w:eastAsia="Times New Roman" w:hAnsi="Times New Roman" w:cs="Times New Roman"/>
          <w:b/>
          <w:sz w:val="24"/>
          <w:szCs w:val="24"/>
        </w:rPr>
      </w:pPr>
      <w:r w:rsidRPr="00E24C9C">
        <w:rPr>
          <w:rFonts w:ascii="Times New Roman" w:eastAsia="Times New Roman" w:hAnsi="Times New Roman" w:cs="Times New Roman"/>
          <w:b/>
          <w:sz w:val="24"/>
          <w:szCs w:val="24"/>
        </w:rPr>
        <w:t>ACADEMIC WORK EXPERIENCE</w:t>
      </w:r>
      <w:r>
        <w:rPr>
          <w:rFonts w:ascii="Times New Roman" w:eastAsia="Times New Roman" w:hAnsi="Times New Roman" w:cs="Times New Roman"/>
          <w:b/>
          <w:sz w:val="24"/>
          <w:szCs w:val="24"/>
        </w:rPr>
        <w:br/>
      </w:r>
    </w:p>
    <w:p w14:paraId="3EA03634" w14:textId="77777777" w:rsidR="00B73C47" w:rsidRPr="00C103EE" w:rsidRDefault="00B73C47" w:rsidP="00B73C47">
      <w:pPr>
        <w:spacing w:after="0"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Aug.</w:t>
      </w:r>
      <w:r w:rsidRPr="00C103EE">
        <w:rPr>
          <w:rFonts w:ascii="Times New Roman" w:eastAsia="Times New Roman" w:hAnsi="Times New Roman" w:cs="Times New Roman"/>
          <w:sz w:val="24"/>
          <w:szCs w:val="24"/>
        </w:rPr>
        <w:t>2015- Present</w:t>
      </w:r>
      <w:r>
        <w:rPr>
          <w:rFonts w:ascii="Times New Roman" w:eastAsia="Times New Roman" w:hAnsi="Times New Roman" w:cs="Times New Roman"/>
          <w:sz w:val="24"/>
          <w:szCs w:val="24"/>
        </w:rPr>
        <w:t xml:space="preserve"> Assistant Professor, Hospitality Management in Family and Consumer Science Department, College of Health and Human Service, California State University, Long Beach </w:t>
      </w:r>
      <w:r w:rsidRPr="00C103EE">
        <w:rPr>
          <w:rFonts w:ascii="Times New Roman" w:eastAsia="Times New Roman" w:hAnsi="Times New Roman" w:cs="Times New Roman"/>
          <w:i/>
          <w:sz w:val="24"/>
          <w:szCs w:val="24"/>
        </w:rPr>
        <w:t>( Lodging Management, Strategic Management, and Introduction to Hospitality and Tourism)</w:t>
      </w:r>
      <w:r w:rsidRPr="00C103EE">
        <w:rPr>
          <w:rFonts w:ascii="Times New Roman" w:eastAsia="Times New Roman" w:hAnsi="Times New Roman" w:cs="Times New Roman"/>
          <w:i/>
          <w:sz w:val="24"/>
          <w:szCs w:val="24"/>
        </w:rPr>
        <w:br/>
      </w:r>
    </w:p>
    <w:p w14:paraId="234C371E" w14:textId="77777777" w:rsidR="00B73C47" w:rsidRPr="00C103EE" w:rsidRDefault="00B73C47" w:rsidP="00B73C47">
      <w:pPr>
        <w:tabs>
          <w:tab w:val="left" w:pos="-1980"/>
          <w:tab w:val="left" w:pos="0"/>
          <w:tab w:val="left" w:pos="90"/>
        </w:tabs>
        <w:spacing w:after="0" w:line="240" w:lineRule="auto"/>
        <w:ind w:left="1800" w:hanging="1800"/>
        <w:rPr>
          <w:rFonts w:ascii="Times New Roman" w:hAnsi="Times New Roman" w:cs="Times New Roman"/>
          <w:sz w:val="24"/>
          <w:szCs w:val="24"/>
        </w:rPr>
      </w:pPr>
      <w:r>
        <w:rPr>
          <w:rFonts w:ascii="Times New Roman" w:hAnsi="Times New Roman" w:cs="Times New Roman"/>
          <w:sz w:val="24"/>
          <w:szCs w:val="24"/>
        </w:rPr>
        <w:t>2014 – May 2015</w:t>
      </w:r>
      <w:r w:rsidRPr="00E24C9C">
        <w:rPr>
          <w:rFonts w:ascii="Times New Roman" w:hAnsi="Times New Roman" w:cs="Times New Roman"/>
          <w:sz w:val="24"/>
          <w:szCs w:val="24"/>
        </w:rPr>
        <w:tab/>
      </w:r>
      <w:r>
        <w:rPr>
          <w:rFonts w:ascii="Times New Roman" w:hAnsi="Times New Roman" w:cs="Times New Roman"/>
          <w:sz w:val="24"/>
          <w:szCs w:val="24"/>
        </w:rPr>
        <w:t>Visiting Lecturer</w:t>
      </w:r>
      <w:r w:rsidRPr="00E24C9C">
        <w:rPr>
          <w:rFonts w:ascii="Times New Roman" w:hAnsi="Times New Roman" w:cs="Times New Roman"/>
          <w:sz w:val="24"/>
          <w:szCs w:val="24"/>
        </w:rPr>
        <w:t xml:space="preserve">, Harrah College of Hotel Administration, University of Nevada, Las Vegas </w:t>
      </w:r>
      <w:r>
        <w:rPr>
          <w:rFonts w:ascii="Times New Roman" w:hAnsi="Times New Roman" w:cs="Times New Roman"/>
          <w:i/>
          <w:sz w:val="24"/>
          <w:szCs w:val="24"/>
        </w:rPr>
        <w:t xml:space="preserve">(Strategic Management </w:t>
      </w:r>
      <w:r w:rsidRPr="00E24C9C">
        <w:rPr>
          <w:rFonts w:ascii="Times New Roman" w:hAnsi="Times New Roman" w:cs="Times New Roman"/>
          <w:i/>
          <w:sz w:val="24"/>
          <w:szCs w:val="24"/>
        </w:rPr>
        <w:t>and Lodging Operation</w:t>
      </w:r>
      <w:r>
        <w:rPr>
          <w:rFonts w:ascii="Times New Roman" w:hAnsi="Times New Roman" w:cs="Times New Roman"/>
          <w:i/>
          <w:sz w:val="24"/>
          <w:szCs w:val="24"/>
        </w:rPr>
        <w:t xml:space="preserve"> and management</w:t>
      </w:r>
      <w:r w:rsidRPr="00E24C9C">
        <w:rPr>
          <w:rFonts w:ascii="Times New Roman" w:hAnsi="Times New Roman" w:cs="Times New Roman"/>
          <w:i/>
          <w:sz w:val="24"/>
          <w:szCs w:val="24"/>
        </w:rPr>
        <w:t>)</w:t>
      </w:r>
      <w:r w:rsidRPr="00E24C9C">
        <w:rPr>
          <w:rFonts w:ascii="Times New Roman" w:hAnsi="Times New Roman" w:cs="Times New Roman"/>
          <w:i/>
          <w:sz w:val="24"/>
          <w:szCs w:val="24"/>
        </w:rPr>
        <w:br/>
      </w:r>
    </w:p>
    <w:p w14:paraId="3DEB45A7" w14:textId="77777777" w:rsidR="00B73C47" w:rsidRPr="00E24C9C" w:rsidRDefault="00B73C47" w:rsidP="00B73C47">
      <w:pPr>
        <w:tabs>
          <w:tab w:val="left" w:pos="-1980"/>
          <w:tab w:val="left" w:pos="0"/>
          <w:tab w:val="left" w:pos="90"/>
        </w:tabs>
        <w:spacing w:after="0" w:line="240" w:lineRule="auto"/>
        <w:ind w:left="1800" w:hanging="1800"/>
        <w:rPr>
          <w:rFonts w:ascii="Times New Roman" w:hAnsi="Times New Roman" w:cs="Times New Roman"/>
          <w:i/>
          <w:sz w:val="24"/>
          <w:szCs w:val="24"/>
        </w:rPr>
      </w:pPr>
      <w:r w:rsidRPr="00E24C9C">
        <w:rPr>
          <w:rFonts w:ascii="Times New Roman" w:hAnsi="Times New Roman" w:cs="Times New Roman"/>
          <w:sz w:val="24"/>
          <w:szCs w:val="24"/>
        </w:rPr>
        <w:t>2012 - 2014</w:t>
      </w:r>
      <w:r w:rsidRPr="00E24C9C">
        <w:rPr>
          <w:rFonts w:ascii="Times New Roman" w:hAnsi="Times New Roman" w:cs="Times New Roman"/>
          <w:sz w:val="24"/>
          <w:szCs w:val="24"/>
        </w:rPr>
        <w:tab/>
        <w:t xml:space="preserve">Instructor, Harrah College of Hotel Administration, University of Nevada, Las Vegas </w:t>
      </w:r>
      <w:r w:rsidRPr="00190A3F">
        <w:rPr>
          <w:rFonts w:ascii="Times New Roman" w:hAnsi="Times New Roman" w:cs="Times New Roman"/>
          <w:i/>
          <w:sz w:val="24"/>
          <w:szCs w:val="24"/>
        </w:rPr>
        <w:t>(Hospitality and Tourism Marketing, Technology Application in Hospitality and Tourism, and Lodging Operation</w:t>
      </w:r>
      <w:r>
        <w:rPr>
          <w:rFonts w:ascii="Times New Roman" w:hAnsi="Times New Roman" w:cs="Times New Roman"/>
          <w:i/>
          <w:sz w:val="24"/>
          <w:szCs w:val="24"/>
        </w:rPr>
        <w:t xml:space="preserve"> and management</w:t>
      </w:r>
      <w:r w:rsidRPr="00190A3F">
        <w:rPr>
          <w:rFonts w:ascii="Times New Roman" w:hAnsi="Times New Roman" w:cs="Times New Roman"/>
          <w:i/>
          <w:sz w:val="24"/>
          <w:szCs w:val="24"/>
        </w:rPr>
        <w:t>)</w:t>
      </w:r>
      <w:r w:rsidRPr="00E24C9C">
        <w:rPr>
          <w:rFonts w:ascii="Times New Roman" w:hAnsi="Times New Roman" w:cs="Times New Roman"/>
          <w:i/>
          <w:sz w:val="24"/>
          <w:szCs w:val="24"/>
        </w:rPr>
        <w:br/>
      </w:r>
    </w:p>
    <w:p w14:paraId="05DBE3A6" w14:textId="77777777" w:rsidR="00B73C47" w:rsidRPr="00E24C9C" w:rsidRDefault="00B73C47" w:rsidP="00B73C47">
      <w:pPr>
        <w:tabs>
          <w:tab w:val="left" w:pos="-1980"/>
          <w:tab w:val="left" w:pos="0"/>
          <w:tab w:val="left" w:pos="90"/>
        </w:tabs>
        <w:spacing w:after="0" w:line="240" w:lineRule="auto"/>
        <w:ind w:left="1800" w:hanging="1800"/>
        <w:rPr>
          <w:rFonts w:ascii="Times New Roman" w:hAnsi="Times New Roman" w:cs="Times New Roman"/>
          <w:sz w:val="24"/>
          <w:szCs w:val="24"/>
        </w:rPr>
      </w:pPr>
      <w:r w:rsidRPr="00E24C9C">
        <w:rPr>
          <w:rFonts w:ascii="Times New Roman" w:hAnsi="Times New Roman" w:cs="Times New Roman"/>
          <w:sz w:val="24"/>
          <w:szCs w:val="24"/>
        </w:rPr>
        <w:t>2011 - 2012</w:t>
      </w:r>
      <w:r w:rsidRPr="00E24C9C">
        <w:rPr>
          <w:rFonts w:ascii="Times New Roman" w:hAnsi="Times New Roman" w:cs="Times New Roman"/>
          <w:sz w:val="24"/>
          <w:szCs w:val="24"/>
        </w:rPr>
        <w:tab/>
        <w:t xml:space="preserve">Research &amp; Teaching Assistant, Harrah College of Hotel Administration, University of Nevada, Las Vegas </w:t>
      </w:r>
      <w:r w:rsidRPr="00190A3F">
        <w:rPr>
          <w:rFonts w:ascii="Times New Roman" w:hAnsi="Times New Roman" w:cs="Times New Roman"/>
          <w:i/>
          <w:sz w:val="24"/>
          <w:szCs w:val="24"/>
        </w:rPr>
        <w:t xml:space="preserve">( Fellow researcher in two US </w:t>
      </w:r>
      <w:r>
        <w:rPr>
          <w:rFonts w:ascii="Times New Roman" w:hAnsi="Times New Roman" w:cs="Times New Roman"/>
          <w:i/>
          <w:sz w:val="24"/>
          <w:szCs w:val="24"/>
        </w:rPr>
        <w:t>national Lodging Technology Studies</w:t>
      </w:r>
      <w:r w:rsidRPr="00190A3F">
        <w:rPr>
          <w:rFonts w:ascii="Times New Roman" w:hAnsi="Times New Roman" w:cs="Times New Roman"/>
          <w:i/>
          <w:sz w:val="24"/>
          <w:szCs w:val="24"/>
        </w:rPr>
        <w:t>)</w:t>
      </w:r>
      <w:r w:rsidRPr="00190A3F">
        <w:rPr>
          <w:rFonts w:ascii="Times New Roman" w:hAnsi="Times New Roman" w:cs="Times New Roman"/>
          <w:i/>
          <w:sz w:val="24"/>
          <w:szCs w:val="24"/>
        </w:rPr>
        <w:br/>
      </w:r>
    </w:p>
    <w:p w14:paraId="5FB911D2" w14:textId="77777777" w:rsidR="00B73C47" w:rsidRPr="00E24C9C" w:rsidRDefault="00B73C47" w:rsidP="00B73C47">
      <w:pPr>
        <w:tabs>
          <w:tab w:val="left" w:pos="-1980"/>
          <w:tab w:val="left" w:pos="0"/>
          <w:tab w:val="left" w:pos="90"/>
        </w:tabs>
        <w:spacing w:after="0" w:line="240" w:lineRule="auto"/>
        <w:ind w:left="1800" w:hanging="1800"/>
        <w:rPr>
          <w:rFonts w:ascii="Times New Roman" w:hAnsi="Times New Roman" w:cs="Times New Roman"/>
          <w:sz w:val="24"/>
          <w:szCs w:val="24"/>
        </w:rPr>
      </w:pPr>
      <w:r w:rsidRPr="00E24C9C">
        <w:rPr>
          <w:rFonts w:ascii="Times New Roman" w:hAnsi="Times New Roman" w:cs="Times New Roman"/>
          <w:sz w:val="24"/>
          <w:szCs w:val="24"/>
        </w:rPr>
        <w:lastRenderedPageBreak/>
        <w:t>2008-2011</w:t>
      </w:r>
      <w:r w:rsidRPr="00E24C9C">
        <w:rPr>
          <w:rFonts w:ascii="Times New Roman" w:hAnsi="Times New Roman" w:cs="Times New Roman"/>
          <w:sz w:val="24"/>
          <w:szCs w:val="24"/>
        </w:rPr>
        <w:tab/>
        <w:t xml:space="preserve"> Research &amp; Teaching Assistant, College of Hospitality and Tourism Management, Universi</w:t>
      </w:r>
      <w:r>
        <w:rPr>
          <w:rFonts w:ascii="Times New Roman" w:hAnsi="Times New Roman" w:cs="Times New Roman"/>
          <w:sz w:val="24"/>
          <w:szCs w:val="24"/>
        </w:rPr>
        <w:t xml:space="preserve">ty of Central Florida, </w:t>
      </w:r>
      <w:r w:rsidRPr="00A47865">
        <w:rPr>
          <w:rFonts w:ascii="Times New Roman" w:hAnsi="Times New Roman" w:cs="Times New Roman"/>
          <w:i/>
          <w:sz w:val="24"/>
          <w:szCs w:val="24"/>
        </w:rPr>
        <w:t>Orlando ( Fellow researcher in a commissioned grant on strategic planning with Aruba)</w:t>
      </w:r>
      <w:r>
        <w:rPr>
          <w:rFonts w:ascii="Times New Roman" w:hAnsi="Times New Roman" w:cs="Times New Roman"/>
          <w:sz w:val="24"/>
          <w:szCs w:val="24"/>
        </w:rPr>
        <w:t xml:space="preserve"> </w:t>
      </w:r>
    </w:p>
    <w:p w14:paraId="59EDA02C" w14:textId="77777777" w:rsidR="00B73C47" w:rsidRDefault="00B73C47" w:rsidP="00B73C47">
      <w:pPr>
        <w:spacing w:after="0" w:line="240" w:lineRule="auto"/>
        <w:rPr>
          <w:rFonts w:ascii="Times New Roman" w:hAnsi="Times New Roman" w:cs="Times New Roman"/>
          <w:b/>
          <w:bCs/>
          <w:sz w:val="24"/>
          <w:szCs w:val="24"/>
        </w:rPr>
      </w:pPr>
    </w:p>
    <w:p w14:paraId="0C268DA2" w14:textId="77777777" w:rsidR="00B73C47" w:rsidRDefault="00B73C47" w:rsidP="00B73C47">
      <w:pPr>
        <w:spacing w:after="0" w:line="240" w:lineRule="auto"/>
        <w:rPr>
          <w:rFonts w:ascii="Times New Roman" w:hAnsi="Times New Roman" w:cs="Times New Roman"/>
          <w:b/>
          <w:bCs/>
          <w:sz w:val="24"/>
          <w:szCs w:val="24"/>
        </w:rPr>
      </w:pPr>
    </w:p>
    <w:p w14:paraId="3E142491" w14:textId="77777777" w:rsidR="00B73C47" w:rsidRPr="00E24C9C" w:rsidRDefault="00B73C47" w:rsidP="00B73C47">
      <w:pPr>
        <w:spacing w:after="0" w:line="240" w:lineRule="auto"/>
        <w:jc w:val="center"/>
        <w:rPr>
          <w:rFonts w:ascii="Times New Roman" w:hAnsi="Times New Roman" w:cs="Times New Roman"/>
          <w:b/>
          <w:bCs/>
          <w:sz w:val="24"/>
          <w:szCs w:val="24"/>
        </w:rPr>
      </w:pPr>
      <w:r w:rsidRPr="00E24C9C">
        <w:rPr>
          <w:rFonts w:ascii="Times New Roman" w:hAnsi="Times New Roman" w:cs="Times New Roman"/>
          <w:b/>
          <w:bCs/>
          <w:sz w:val="24"/>
          <w:szCs w:val="24"/>
        </w:rPr>
        <w:t>RESEARCH ACTIVITIES</w:t>
      </w:r>
    </w:p>
    <w:p w14:paraId="25CBA8AB" w14:textId="77777777" w:rsidR="00B73C47" w:rsidRPr="00E24C9C" w:rsidRDefault="00B73C47" w:rsidP="00B73C47">
      <w:pPr>
        <w:spacing w:after="0" w:line="240" w:lineRule="auto"/>
        <w:jc w:val="both"/>
        <w:rPr>
          <w:rFonts w:ascii="Times New Roman" w:eastAsia="Times New Roman" w:hAnsi="Times New Roman" w:cs="Times New Roman"/>
          <w:b/>
          <w:sz w:val="24"/>
          <w:szCs w:val="24"/>
          <w:u w:val="single"/>
        </w:rPr>
      </w:pPr>
      <w:r w:rsidRPr="00E24C9C">
        <w:rPr>
          <w:rFonts w:ascii="Times New Roman" w:eastAsia="Times New Roman" w:hAnsi="Times New Roman" w:cs="Times New Roman"/>
          <w:b/>
          <w:sz w:val="24"/>
          <w:szCs w:val="24"/>
          <w:u w:val="single"/>
        </w:rPr>
        <w:t>Research Interests</w:t>
      </w:r>
    </w:p>
    <w:p w14:paraId="1112615F" w14:textId="77777777" w:rsidR="00B73C47" w:rsidRPr="00E24C9C" w:rsidRDefault="00B73C47" w:rsidP="00B73C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Digital Distribution and Promotion, Big Data and Data Analytics, Relationship Management, Generational Difference, Tourism Impact Analysis, Memorable Experience </w:t>
      </w:r>
    </w:p>
    <w:p w14:paraId="092E244D" w14:textId="77777777" w:rsidR="00B73C47" w:rsidRDefault="00B73C47" w:rsidP="00B73C47">
      <w:pPr>
        <w:spacing w:after="0" w:line="240" w:lineRule="auto"/>
        <w:jc w:val="both"/>
        <w:rPr>
          <w:rFonts w:ascii="Times New Roman" w:eastAsia="Times New Roman" w:hAnsi="Times New Roman" w:cs="Times New Roman"/>
          <w:b/>
          <w:sz w:val="24"/>
          <w:szCs w:val="24"/>
          <w:u w:val="single"/>
        </w:rPr>
      </w:pPr>
    </w:p>
    <w:p w14:paraId="4A334695" w14:textId="77777777" w:rsidR="00B73C47" w:rsidRDefault="00B73C47" w:rsidP="00B73C47">
      <w:pPr>
        <w:spacing w:after="0" w:line="240" w:lineRule="auto"/>
        <w:jc w:val="both"/>
        <w:rPr>
          <w:rFonts w:ascii="Times New Roman" w:eastAsia="Times New Roman" w:hAnsi="Times New Roman" w:cs="Times New Roman"/>
          <w:b/>
          <w:sz w:val="24"/>
          <w:szCs w:val="24"/>
          <w:u w:val="single"/>
        </w:rPr>
      </w:pPr>
      <w:r w:rsidRPr="00E24C9C">
        <w:rPr>
          <w:rFonts w:ascii="Times New Roman" w:eastAsia="Times New Roman" w:hAnsi="Times New Roman" w:cs="Times New Roman"/>
          <w:b/>
          <w:sz w:val="24"/>
          <w:szCs w:val="24"/>
          <w:u w:val="single"/>
        </w:rPr>
        <w:t>Refereed Journal Publications</w:t>
      </w:r>
    </w:p>
    <w:p w14:paraId="2C27AD34" w14:textId="77777777" w:rsidR="00B73C47" w:rsidRPr="00E24C9C" w:rsidRDefault="00B73C47" w:rsidP="00B73C47">
      <w:pPr>
        <w:spacing w:after="0" w:line="240" w:lineRule="auto"/>
        <w:jc w:val="both"/>
        <w:rPr>
          <w:rFonts w:ascii="Times New Roman" w:eastAsia="Times New Roman" w:hAnsi="Times New Roman" w:cs="Times New Roman"/>
          <w:b/>
          <w:sz w:val="24"/>
          <w:szCs w:val="24"/>
          <w:u w:val="single"/>
        </w:rPr>
      </w:pPr>
    </w:p>
    <w:p w14:paraId="092C6D06" w14:textId="77777777" w:rsidR="00B73C47" w:rsidRPr="00E24C9C" w:rsidRDefault="00B73C47" w:rsidP="00B73C47">
      <w:pPr>
        <w:pStyle w:val="Achievement"/>
        <w:numPr>
          <w:ilvl w:val="0"/>
          <w:numId w:val="44"/>
        </w:numPr>
        <w:ind w:left="360"/>
      </w:pPr>
      <w:r w:rsidRPr="00E24C9C">
        <w:t xml:space="preserve">Baloglu, S., Zhong, Y., &amp; Tanford, S (2014). Casino Loyalty: The Influence of Loyalty Program, Switching Costs and Trust. </w:t>
      </w:r>
      <w:r w:rsidRPr="00E24C9C">
        <w:rPr>
          <w:i/>
        </w:rPr>
        <w:t>Journal of Hospitality and Tourism Research</w:t>
      </w:r>
      <w:r w:rsidRPr="00E24C9C">
        <w:t>.</w:t>
      </w:r>
      <w:r>
        <w:t xml:space="preserve"> </w:t>
      </w:r>
      <w:r w:rsidRPr="00E24C9C">
        <w:t>(In Print)</w:t>
      </w:r>
    </w:p>
    <w:p w14:paraId="085F3D73" w14:textId="77777777" w:rsidR="00B73C47" w:rsidRPr="00E24C9C" w:rsidRDefault="00B73C47" w:rsidP="00B73C47">
      <w:pPr>
        <w:pStyle w:val="Achievement"/>
        <w:ind w:left="360" w:firstLine="0"/>
      </w:pPr>
    </w:p>
    <w:p w14:paraId="48C51614" w14:textId="77777777" w:rsidR="00B73C47" w:rsidRPr="00E24C9C" w:rsidRDefault="00B73C47" w:rsidP="00B73C47">
      <w:pPr>
        <w:pStyle w:val="Achievement"/>
        <w:numPr>
          <w:ilvl w:val="0"/>
          <w:numId w:val="44"/>
        </w:numPr>
        <w:ind w:left="360"/>
      </w:pPr>
      <w:r w:rsidRPr="00E24C9C">
        <w:t xml:space="preserve">Zhong, Y. &amp; Hertzman, J. (2014). Identifying Factors for Hospitality Students’ Interactions with Older Adults. </w:t>
      </w:r>
      <w:r w:rsidRPr="00E24C9C">
        <w:rPr>
          <w:i/>
        </w:rPr>
        <w:t>Journal of Hospitality and Tourism Education</w:t>
      </w:r>
      <w:r w:rsidRPr="00E24C9C">
        <w:t xml:space="preserve"> (In print).</w:t>
      </w:r>
    </w:p>
    <w:p w14:paraId="4BECEB09" w14:textId="77777777" w:rsidR="00B73C47" w:rsidRPr="00E24C9C" w:rsidRDefault="00B73C47" w:rsidP="00B73C47">
      <w:pPr>
        <w:spacing w:after="0" w:line="240" w:lineRule="auto"/>
        <w:jc w:val="both"/>
        <w:rPr>
          <w:rFonts w:ascii="Times New Roman" w:eastAsia="Times New Roman" w:hAnsi="Times New Roman" w:cs="Times New Roman"/>
          <w:sz w:val="24"/>
          <w:szCs w:val="24"/>
        </w:rPr>
      </w:pPr>
    </w:p>
    <w:p w14:paraId="5B019614" w14:textId="77777777" w:rsidR="00B73C47" w:rsidRPr="00E24C9C" w:rsidRDefault="00B73C47" w:rsidP="00B73C47">
      <w:pPr>
        <w:pStyle w:val="ListParagraph"/>
        <w:numPr>
          <w:ilvl w:val="0"/>
          <w:numId w:val="44"/>
        </w:numPr>
        <w:ind w:left="360"/>
        <w:jc w:val="both"/>
        <w:rPr>
          <w:rFonts w:ascii="Times New Roman" w:eastAsia="Times New Roman" w:hAnsi="Times New Roman" w:cs="Times New Roman"/>
        </w:rPr>
      </w:pPr>
      <w:r w:rsidRPr="00E24C9C">
        <w:rPr>
          <w:rFonts w:ascii="Times New Roman" w:eastAsia="Times New Roman" w:hAnsi="Times New Roman" w:cs="Times New Roman"/>
        </w:rPr>
        <w:t xml:space="preserve">Zhong, Y. Y., &amp; Hara, T. (2013). Quantifying the impacts of the recent economic crisis on regional tourism industry and economy. </w:t>
      </w:r>
      <w:r w:rsidRPr="00E24C9C">
        <w:rPr>
          <w:rFonts w:ascii="Times New Roman" w:eastAsia="Times New Roman" w:hAnsi="Times New Roman" w:cs="Times New Roman"/>
          <w:i/>
        </w:rPr>
        <w:t>FIU Hospitality Review</w:t>
      </w:r>
      <w:r w:rsidRPr="00E24C9C">
        <w:rPr>
          <w:rFonts w:ascii="Times New Roman" w:eastAsia="Times New Roman" w:hAnsi="Times New Roman" w:cs="Times New Roman"/>
        </w:rPr>
        <w:t>, 31(1), 1.</w:t>
      </w:r>
    </w:p>
    <w:p w14:paraId="66E766FD" w14:textId="77777777" w:rsidR="00B73C47" w:rsidRPr="00E24C9C" w:rsidRDefault="00B73C47" w:rsidP="00B73C47">
      <w:pPr>
        <w:pStyle w:val="ListParagraph"/>
        <w:jc w:val="both"/>
        <w:rPr>
          <w:rFonts w:ascii="Times New Roman" w:eastAsia="Times New Roman" w:hAnsi="Times New Roman" w:cs="Times New Roman"/>
        </w:rPr>
      </w:pPr>
    </w:p>
    <w:p w14:paraId="5666DD10" w14:textId="77777777" w:rsidR="00B73C47" w:rsidRPr="00E24C9C" w:rsidRDefault="00B73C47" w:rsidP="00B73C47">
      <w:pPr>
        <w:rPr>
          <w:rFonts w:ascii="Times New Roman" w:eastAsia="Times New Roman" w:hAnsi="Times New Roman" w:cs="Times New Roman"/>
          <w:b/>
          <w:sz w:val="24"/>
          <w:szCs w:val="24"/>
          <w:u w:val="single"/>
        </w:rPr>
      </w:pPr>
      <w:r w:rsidRPr="00E24C9C">
        <w:rPr>
          <w:rFonts w:ascii="Times New Roman" w:eastAsia="Times New Roman" w:hAnsi="Times New Roman" w:cs="Times New Roman"/>
          <w:b/>
          <w:sz w:val="24"/>
          <w:szCs w:val="24"/>
          <w:u w:val="single"/>
        </w:rPr>
        <w:t>Research Grants</w:t>
      </w:r>
    </w:p>
    <w:p w14:paraId="433B90E5" w14:textId="77777777" w:rsidR="00B73C47" w:rsidRPr="00E24C9C" w:rsidRDefault="00B73C47" w:rsidP="00B73C47">
      <w:pPr>
        <w:pStyle w:val="ListParagraph"/>
        <w:numPr>
          <w:ilvl w:val="0"/>
          <w:numId w:val="45"/>
        </w:numPr>
        <w:ind w:left="360"/>
        <w:jc w:val="both"/>
        <w:rPr>
          <w:rFonts w:ascii="Times New Roman" w:eastAsia="Times New Roman" w:hAnsi="Times New Roman" w:cs="Times New Roman"/>
        </w:rPr>
      </w:pPr>
      <w:r w:rsidRPr="00E24C9C">
        <w:rPr>
          <w:rFonts w:ascii="Times New Roman" w:eastAsia="Times New Roman" w:hAnsi="Times New Roman" w:cs="Times New Roman"/>
        </w:rPr>
        <w:t xml:space="preserve">Zhong, Y., Busser, J. &amp; Baloglu, S. (2013). Experience Memory: a comparison with the cognitive-affective model of satisfaction. </w:t>
      </w:r>
      <w:r w:rsidRPr="00E24C9C">
        <w:rPr>
          <w:rFonts w:ascii="Times New Roman" w:eastAsia="Times New Roman" w:hAnsi="Times New Roman" w:cs="Times New Roman"/>
          <w:i/>
        </w:rPr>
        <w:t>Conrad N. Hilton Foundation Grant, University of Las Vegas, NV, $5,000.</w:t>
      </w:r>
      <w:r w:rsidRPr="00E24C9C">
        <w:rPr>
          <w:rFonts w:ascii="Times New Roman" w:eastAsia="Times New Roman" w:hAnsi="Times New Roman" w:cs="Times New Roman"/>
        </w:rPr>
        <w:t xml:space="preserve"> Competitive.</w:t>
      </w:r>
    </w:p>
    <w:p w14:paraId="5F32721D" w14:textId="77777777" w:rsidR="00B73C47" w:rsidRPr="00E24C9C" w:rsidRDefault="00B73C47" w:rsidP="00B73C47">
      <w:pPr>
        <w:spacing w:after="0" w:line="240" w:lineRule="auto"/>
        <w:ind w:left="360" w:hanging="360"/>
        <w:jc w:val="both"/>
        <w:rPr>
          <w:rFonts w:ascii="Times New Roman" w:eastAsia="Times New Roman" w:hAnsi="Times New Roman" w:cs="Times New Roman"/>
          <w:sz w:val="24"/>
          <w:szCs w:val="24"/>
        </w:rPr>
      </w:pPr>
    </w:p>
    <w:p w14:paraId="2D50A2F8" w14:textId="77777777" w:rsidR="00B73C47" w:rsidRDefault="00B73C47" w:rsidP="00B73C47">
      <w:pPr>
        <w:pStyle w:val="ListParagraph"/>
        <w:numPr>
          <w:ilvl w:val="0"/>
          <w:numId w:val="45"/>
        </w:numPr>
        <w:ind w:left="360"/>
        <w:jc w:val="both"/>
        <w:rPr>
          <w:rFonts w:ascii="Times New Roman" w:eastAsia="Times New Roman" w:hAnsi="Times New Roman" w:cs="Times New Roman"/>
        </w:rPr>
      </w:pPr>
      <w:r w:rsidRPr="00E24C9C">
        <w:rPr>
          <w:rFonts w:ascii="Times New Roman" w:eastAsia="Times New Roman" w:hAnsi="Times New Roman" w:cs="Times New Roman"/>
        </w:rPr>
        <w:t xml:space="preserve">Zhong, Y., Busser, J., &amp; Baloglu, S. (2013). The Memorable Tourism Experience: Antecedents and Consequences. </w:t>
      </w:r>
      <w:r w:rsidRPr="00E24C9C">
        <w:rPr>
          <w:rFonts w:ascii="Times New Roman" w:eastAsia="Times New Roman" w:hAnsi="Times New Roman" w:cs="Times New Roman"/>
          <w:i/>
        </w:rPr>
        <w:t xml:space="preserve">Hotel College Seed Grant, University of Las Vegas, NV, </w:t>
      </w:r>
      <w:r w:rsidRPr="00E24C9C">
        <w:rPr>
          <w:rFonts w:ascii="Times New Roman" w:eastAsia="Times New Roman" w:hAnsi="Times New Roman" w:cs="Times New Roman"/>
        </w:rPr>
        <w:t>$6,000. Competitive.</w:t>
      </w:r>
    </w:p>
    <w:p w14:paraId="0988D52B" w14:textId="77777777" w:rsidR="00B73C47" w:rsidRPr="00865A94" w:rsidRDefault="00B73C47" w:rsidP="00B73C47">
      <w:pPr>
        <w:pStyle w:val="ListParagraph"/>
        <w:jc w:val="both"/>
        <w:rPr>
          <w:rFonts w:ascii="Times New Roman" w:eastAsia="Times New Roman" w:hAnsi="Times New Roman" w:cs="Times New Roman"/>
        </w:rPr>
      </w:pPr>
    </w:p>
    <w:p w14:paraId="61669AA0" w14:textId="77777777" w:rsidR="00B73C47" w:rsidRPr="00E24C9C" w:rsidRDefault="00B73C47" w:rsidP="00B73C47">
      <w:pPr>
        <w:rPr>
          <w:rFonts w:ascii="Times New Roman" w:eastAsia="Times New Roman" w:hAnsi="Times New Roman" w:cs="Times New Roman"/>
          <w:b/>
          <w:sz w:val="24"/>
          <w:szCs w:val="24"/>
          <w:u w:val="single"/>
        </w:rPr>
      </w:pPr>
      <w:r w:rsidRPr="00E24C9C">
        <w:rPr>
          <w:rFonts w:ascii="Times New Roman" w:eastAsia="Times New Roman" w:hAnsi="Times New Roman" w:cs="Times New Roman"/>
          <w:b/>
          <w:sz w:val="24"/>
          <w:szCs w:val="24"/>
          <w:u w:val="single"/>
        </w:rPr>
        <w:t>Manuscripts in Progress</w:t>
      </w:r>
    </w:p>
    <w:p w14:paraId="3846DB52" w14:textId="77777777" w:rsidR="00B73C47" w:rsidRPr="00E24C9C" w:rsidRDefault="00B73C47" w:rsidP="00B73C47">
      <w:pPr>
        <w:pStyle w:val="Achievement"/>
        <w:numPr>
          <w:ilvl w:val="0"/>
          <w:numId w:val="60"/>
        </w:numPr>
        <w:ind w:left="360"/>
      </w:pPr>
      <w:r w:rsidRPr="00E24C9C">
        <w:t xml:space="preserve">Hertzman, J. &amp; Zhong, Y. A Model of Hospitality Students’ Attitudes towards and Willingness to Work with Older Adults. </w:t>
      </w:r>
      <w:r w:rsidRPr="00E24C9C">
        <w:rPr>
          <w:i/>
        </w:rPr>
        <w:t xml:space="preserve">International Journal of Contemporary Hospitality Management. </w:t>
      </w:r>
      <w:r>
        <w:t>(Under Revision</w:t>
      </w:r>
      <w:r w:rsidRPr="00E24C9C">
        <w:t>)</w:t>
      </w:r>
      <w:r>
        <w:t>.</w:t>
      </w:r>
      <w:r>
        <w:br/>
      </w:r>
    </w:p>
    <w:p w14:paraId="1158A18C" w14:textId="77777777" w:rsidR="00B73C47" w:rsidRPr="00E24C9C" w:rsidRDefault="00B73C47" w:rsidP="00B73C47">
      <w:pPr>
        <w:pStyle w:val="Achievement"/>
        <w:numPr>
          <w:ilvl w:val="0"/>
          <w:numId w:val="60"/>
        </w:numPr>
        <w:ind w:left="360"/>
      </w:pPr>
      <w:r w:rsidRPr="00E24C9C">
        <w:t xml:space="preserve">Philander, K. &amp; Zhong, Y.. Twitter Sentiment Analysis: Capturing the Real Time Sentiment on Integrated Resort Tweets. </w:t>
      </w:r>
      <w:r w:rsidRPr="00E24C9C">
        <w:rPr>
          <w:i/>
        </w:rPr>
        <w:t>International Journal of Hospitality Management</w:t>
      </w:r>
      <w:r>
        <w:t xml:space="preserve"> (Under Revision</w:t>
      </w:r>
      <w:r w:rsidRPr="00E24C9C">
        <w:t xml:space="preserve">). </w:t>
      </w:r>
    </w:p>
    <w:p w14:paraId="103A39A6" w14:textId="77777777" w:rsidR="00B73C47" w:rsidRDefault="00B73C47" w:rsidP="00B73C47">
      <w:pPr>
        <w:pStyle w:val="Achievement"/>
        <w:ind w:left="360" w:firstLine="0"/>
      </w:pPr>
    </w:p>
    <w:p w14:paraId="24C25B37" w14:textId="77777777" w:rsidR="00B73C47" w:rsidRPr="00E24C9C" w:rsidRDefault="00B73C47" w:rsidP="00B73C47">
      <w:pPr>
        <w:pStyle w:val="Achievement"/>
        <w:numPr>
          <w:ilvl w:val="0"/>
          <w:numId w:val="60"/>
        </w:numPr>
        <w:ind w:left="360"/>
      </w:pPr>
      <w:r w:rsidRPr="00E24C9C">
        <w:t xml:space="preserve">Zhong, Y., Busser, J., &amp; Baloglu, S.. A Model of Memorable Tourism Experience. </w:t>
      </w:r>
      <w:r w:rsidRPr="00E24C9C">
        <w:rPr>
          <w:i/>
        </w:rPr>
        <w:t>Journal of Travel</w:t>
      </w:r>
      <w:r>
        <w:rPr>
          <w:i/>
        </w:rPr>
        <w:t xml:space="preserve"> and Tourism Marketing</w:t>
      </w:r>
      <w:r w:rsidRPr="00E24C9C">
        <w:t xml:space="preserve"> (Under Review). </w:t>
      </w:r>
    </w:p>
    <w:p w14:paraId="4F321283" w14:textId="77777777" w:rsidR="00B73C47" w:rsidRPr="00E24C9C" w:rsidRDefault="00B73C47" w:rsidP="00B73C47">
      <w:pPr>
        <w:pStyle w:val="Achievement"/>
        <w:ind w:left="0" w:firstLine="0"/>
      </w:pPr>
    </w:p>
    <w:p w14:paraId="4EFD1B02" w14:textId="77777777" w:rsidR="00B73C47" w:rsidRDefault="00B73C47" w:rsidP="00B73C47">
      <w:pPr>
        <w:pStyle w:val="Achievement"/>
        <w:numPr>
          <w:ilvl w:val="0"/>
          <w:numId w:val="60"/>
        </w:numPr>
        <w:ind w:left="360"/>
      </w:pPr>
      <w:r w:rsidRPr="00E24C9C">
        <w:t xml:space="preserve">Rivera, M., Zhong, Y., &amp; Croes, R.. Developing Mobile Tourism Services for a Destination: the Case of Aruba. </w:t>
      </w:r>
      <w:r>
        <w:rPr>
          <w:i/>
        </w:rPr>
        <w:t xml:space="preserve">International Journal of Contemporary Hospitality Management </w:t>
      </w:r>
      <w:r w:rsidRPr="00E24C9C">
        <w:t>(Under review)</w:t>
      </w:r>
      <w:r>
        <w:t>.</w:t>
      </w:r>
    </w:p>
    <w:p w14:paraId="5F01F963" w14:textId="77777777" w:rsidR="00B73C47" w:rsidRDefault="00B73C47" w:rsidP="00B73C47">
      <w:pPr>
        <w:pStyle w:val="ListParagraph"/>
        <w:ind w:left="0"/>
      </w:pPr>
    </w:p>
    <w:p w14:paraId="69C926C0" w14:textId="77777777" w:rsidR="00B73C47" w:rsidRDefault="00B73C47" w:rsidP="00B73C47">
      <w:pPr>
        <w:pStyle w:val="Achievement"/>
        <w:numPr>
          <w:ilvl w:val="0"/>
          <w:numId w:val="60"/>
        </w:numPr>
        <w:ind w:left="360"/>
      </w:pPr>
      <w:r w:rsidRPr="008630A6">
        <w:t>Busser, J., Zhong, Y., &amp; Baloglu, S.. Vacation Storytelling:  Relationship with Destination Experience, Satisfaction and Loyalty</w:t>
      </w:r>
      <w:r>
        <w:t xml:space="preserve"> (90% </w:t>
      </w:r>
      <w:r w:rsidRPr="008630A6">
        <w:t>completion)</w:t>
      </w:r>
      <w:r>
        <w:br/>
      </w:r>
    </w:p>
    <w:p w14:paraId="64E08125" w14:textId="77777777" w:rsidR="00B73C47" w:rsidRPr="008630A6" w:rsidRDefault="00B73C47" w:rsidP="00B73C47">
      <w:pPr>
        <w:pStyle w:val="Achievement"/>
        <w:numPr>
          <w:ilvl w:val="0"/>
          <w:numId w:val="60"/>
        </w:numPr>
        <w:ind w:left="360"/>
      </w:pPr>
      <w:r>
        <w:t>Zhong, Y., Busser, J., &amp; Baloglu, S. Study Abroad: The Impacts of Tourism Experiences for a Destination (70% completion).</w:t>
      </w:r>
      <w:r>
        <w:br/>
      </w:r>
    </w:p>
    <w:p w14:paraId="13C749C7" w14:textId="77777777" w:rsidR="00B73C47" w:rsidRPr="00E24C9C" w:rsidRDefault="00B73C47" w:rsidP="00B73C47">
      <w:pPr>
        <w:pStyle w:val="Achievement"/>
        <w:numPr>
          <w:ilvl w:val="0"/>
          <w:numId w:val="60"/>
        </w:numPr>
        <w:ind w:left="360"/>
      </w:pPr>
      <w:r w:rsidRPr="00007EB5">
        <w:rPr>
          <w:lang w:val="fr-FR"/>
        </w:rPr>
        <w:t xml:space="preserve">Zhong, Y., Erdem, M., &amp; Chang, J.. </w:t>
      </w:r>
      <w:r>
        <w:t xml:space="preserve">The </w:t>
      </w:r>
      <w:r w:rsidRPr="0007075B">
        <w:t>Effect of Social Media Policy on Organization Attraction</w:t>
      </w:r>
      <w:r>
        <w:t xml:space="preserve">. Target for </w:t>
      </w:r>
      <w:r w:rsidRPr="008630A6">
        <w:t>International Journal of Contemporary Hospitality Management</w:t>
      </w:r>
      <w:r>
        <w:t>. (50% completion)</w:t>
      </w:r>
    </w:p>
    <w:p w14:paraId="5F6608E5" w14:textId="77777777" w:rsidR="00B73C47" w:rsidRPr="00E24C9C" w:rsidRDefault="00B73C47" w:rsidP="00B73C47">
      <w:pPr>
        <w:pStyle w:val="Achievement"/>
        <w:ind w:firstLine="0"/>
      </w:pPr>
    </w:p>
    <w:p w14:paraId="68701C78" w14:textId="77777777" w:rsidR="00B73C47" w:rsidRPr="00E24C9C" w:rsidRDefault="00B73C47" w:rsidP="00B73C47">
      <w:pPr>
        <w:spacing w:after="0" w:line="240" w:lineRule="auto"/>
        <w:jc w:val="both"/>
        <w:rPr>
          <w:rFonts w:ascii="Times New Roman" w:eastAsia="Times New Roman" w:hAnsi="Times New Roman" w:cs="Times New Roman"/>
          <w:b/>
          <w:sz w:val="24"/>
          <w:szCs w:val="24"/>
          <w:u w:val="single"/>
        </w:rPr>
      </w:pPr>
      <w:r w:rsidRPr="00E24C9C">
        <w:rPr>
          <w:rFonts w:ascii="Times New Roman" w:eastAsia="Times New Roman" w:hAnsi="Times New Roman" w:cs="Times New Roman"/>
          <w:b/>
          <w:sz w:val="24"/>
          <w:szCs w:val="24"/>
          <w:u w:val="single"/>
        </w:rPr>
        <w:t>Industry Article and Grant Report</w:t>
      </w:r>
    </w:p>
    <w:p w14:paraId="30011B49" w14:textId="77777777" w:rsidR="00B73C47" w:rsidRPr="00E24C9C" w:rsidRDefault="00B73C47" w:rsidP="00B73C47">
      <w:pPr>
        <w:spacing w:after="0" w:line="240" w:lineRule="auto"/>
        <w:ind w:left="1080" w:hanging="720"/>
        <w:jc w:val="both"/>
        <w:rPr>
          <w:rFonts w:ascii="Times New Roman" w:eastAsia="Times New Roman" w:hAnsi="Times New Roman" w:cs="Times New Roman"/>
          <w:sz w:val="24"/>
          <w:szCs w:val="24"/>
        </w:rPr>
      </w:pPr>
    </w:p>
    <w:p w14:paraId="35808461" w14:textId="77777777" w:rsidR="00B73C47" w:rsidRPr="00E24C9C" w:rsidRDefault="00B73C47" w:rsidP="00B73C47">
      <w:pPr>
        <w:pStyle w:val="ListParagraph"/>
        <w:numPr>
          <w:ilvl w:val="0"/>
          <w:numId w:val="47"/>
        </w:numPr>
        <w:ind w:left="360"/>
        <w:jc w:val="both"/>
        <w:rPr>
          <w:rFonts w:ascii="Times New Roman" w:eastAsia="Times New Roman" w:hAnsi="Times New Roman" w:cs="Times New Roman"/>
        </w:rPr>
      </w:pPr>
      <w:r w:rsidRPr="00E24C9C">
        <w:rPr>
          <w:rFonts w:ascii="Times New Roman" w:eastAsia="Times New Roman" w:hAnsi="Times New Roman" w:cs="Times New Roman"/>
        </w:rPr>
        <w:t xml:space="preserve">Erdem, M., &amp; Zhong, Y. (2011). Emerging technology: Interest in mobile apps on the rise. </w:t>
      </w:r>
      <w:r w:rsidRPr="00E24C9C">
        <w:rPr>
          <w:rFonts w:ascii="Times New Roman" w:eastAsia="Times New Roman" w:hAnsi="Times New Roman" w:cs="Times New Roman"/>
          <w:i/>
        </w:rPr>
        <w:t>Hospitality Technology</w:t>
      </w:r>
      <w:r w:rsidRPr="00E24C9C">
        <w:rPr>
          <w:rFonts w:ascii="Times New Roman" w:eastAsia="Times New Roman" w:hAnsi="Times New Roman" w:cs="Times New Roman"/>
        </w:rPr>
        <w:t>, 18.</w:t>
      </w:r>
    </w:p>
    <w:p w14:paraId="1E63544F" w14:textId="77777777" w:rsidR="00B73C47" w:rsidRPr="00E24C9C" w:rsidRDefault="00B73C47" w:rsidP="00B73C47">
      <w:pPr>
        <w:spacing w:after="0" w:line="240" w:lineRule="auto"/>
        <w:ind w:left="360" w:hanging="540"/>
        <w:jc w:val="both"/>
        <w:rPr>
          <w:rFonts w:ascii="Times New Roman" w:eastAsia="Times New Roman" w:hAnsi="Times New Roman" w:cs="Times New Roman"/>
          <w:sz w:val="24"/>
          <w:szCs w:val="24"/>
        </w:rPr>
      </w:pPr>
    </w:p>
    <w:p w14:paraId="63A610B8" w14:textId="77777777" w:rsidR="00B73C47" w:rsidRPr="00E24C9C" w:rsidRDefault="00B73C47" w:rsidP="00B73C47">
      <w:pPr>
        <w:pStyle w:val="ListParagraph"/>
        <w:numPr>
          <w:ilvl w:val="0"/>
          <w:numId w:val="47"/>
        </w:numPr>
        <w:ind w:left="360"/>
        <w:jc w:val="both"/>
        <w:rPr>
          <w:rFonts w:ascii="Times New Roman" w:eastAsia="Times New Roman" w:hAnsi="Times New Roman" w:cs="Times New Roman"/>
        </w:rPr>
      </w:pPr>
      <w:r w:rsidRPr="00E24C9C">
        <w:rPr>
          <w:rFonts w:ascii="Times New Roman" w:eastAsia="Times New Roman" w:hAnsi="Times New Roman" w:cs="Times New Roman"/>
        </w:rPr>
        <w:t xml:space="preserve">Croes, R., Rivera, M., Pizam, A., Olson, E., Lee, S., &amp; Zhong, Y. (2011). Strategic Plan for the Development of Tourism in Aruba in the 21st Century. </w:t>
      </w:r>
      <w:r w:rsidRPr="00E24C9C">
        <w:rPr>
          <w:rFonts w:ascii="Times New Roman" w:eastAsia="Times New Roman" w:hAnsi="Times New Roman" w:cs="Times New Roman"/>
          <w:i/>
        </w:rPr>
        <w:t>Grant Report to Aruba Tourism Authority</w:t>
      </w:r>
      <w:r w:rsidRPr="00E24C9C">
        <w:rPr>
          <w:rFonts w:ascii="Times New Roman" w:eastAsia="Times New Roman" w:hAnsi="Times New Roman" w:cs="Times New Roman"/>
        </w:rPr>
        <w:t>.</w:t>
      </w:r>
    </w:p>
    <w:p w14:paraId="74DC619F" w14:textId="77777777" w:rsidR="00B73C47" w:rsidRPr="00E24C9C" w:rsidRDefault="00B73C47" w:rsidP="00B73C47">
      <w:pPr>
        <w:spacing w:after="0" w:line="240" w:lineRule="auto"/>
        <w:rPr>
          <w:rFonts w:ascii="Times New Roman" w:eastAsia="Times New Roman" w:hAnsi="Times New Roman" w:cs="Times New Roman"/>
          <w:b/>
          <w:sz w:val="24"/>
          <w:szCs w:val="24"/>
          <w:u w:val="single"/>
        </w:rPr>
      </w:pPr>
    </w:p>
    <w:p w14:paraId="4599F77D" w14:textId="77777777" w:rsidR="00B73C47" w:rsidRPr="00E24C9C" w:rsidRDefault="00B73C47" w:rsidP="00B73C47">
      <w:pPr>
        <w:spacing w:after="0" w:line="240" w:lineRule="auto"/>
        <w:rPr>
          <w:rFonts w:ascii="Times New Roman" w:eastAsia="Times New Roman" w:hAnsi="Times New Roman" w:cs="Times New Roman"/>
          <w:b/>
          <w:sz w:val="24"/>
          <w:szCs w:val="24"/>
          <w:u w:val="single"/>
        </w:rPr>
      </w:pPr>
      <w:r w:rsidRPr="00E24C9C">
        <w:rPr>
          <w:rFonts w:ascii="Times New Roman" w:eastAsia="Times New Roman" w:hAnsi="Times New Roman" w:cs="Times New Roman"/>
          <w:b/>
          <w:sz w:val="24"/>
          <w:szCs w:val="24"/>
          <w:u w:val="single"/>
        </w:rPr>
        <w:t>Referred Conference Presentations</w:t>
      </w:r>
    </w:p>
    <w:p w14:paraId="3EB85173" w14:textId="77777777" w:rsidR="00B73C47" w:rsidRPr="00E24C9C" w:rsidRDefault="00B73C47" w:rsidP="00B73C47">
      <w:pPr>
        <w:pStyle w:val="Achievement"/>
        <w:ind w:firstLine="0"/>
      </w:pPr>
    </w:p>
    <w:p w14:paraId="401976DA" w14:textId="77777777" w:rsidR="00B73C47" w:rsidRPr="0012155F" w:rsidRDefault="00B73C47" w:rsidP="00B73C47">
      <w:pPr>
        <w:pStyle w:val="Achievement"/>
        <w:numPr>
          <w:ilvl w:val="0"/>
          <w:numId w:val="48"/>
        </w:numPr>
        <w:ind w:left="360"/>
      </w:pPr>
      <w:r>
        <w:t>Zhong, Y., Busser, J., &amp; Baloglu, S. (Jan, 2015). Study Abroad: The Impacts of Tourism Experiences for a Destination. The 20</w:t>
      </w:r>
      <w:r w:rsidRPr="0012155F">
        <w:t>th</w:t>
      </w:r>
      <w:r>
        <w:t xml:space="preserve"> Graduate Conference for Hospitality and Tourism Research: Tampa, FL.</w:t>
      </w:r>
    </w:p>
    <w:p w14:paraId="2BF16D60" w14:textId="77777777" w:rsidR="00B73C47" w:rsidRDefault="00B73C47" w:rsidP="00B73C47">
      <w:pPr>
        <w:pStyle w:val="Achievement"/>
        <w:ind w:left="360" w:firstLine="0"/>
      </w:pPr>
    </w:p>
    <w:p w14:paraId="67FDD018" w14:textId="77777777" w:rsidR="00B73C47" w:rsidRPr="00E24C9C" w:rsidRDefault="00B73C47" w:rsidP="00B73C47">
      <w:pPr>
        <w:pStyle w:val="Achievement"/>
        <w:numPr>
          <w:ilvl w:val="0"/>
          <w:numId w:val="48"/>
        </w:numPr>
        <w:ind w:left="360"/>
      </w:pPr>
      <w:r w:rsidRPr="00E24C9C">
        <w:t xml:space="preserve">Philander, K. &amp; Zhong, Y. (July, 2014). Social Media Sentiment Analysis as a Customer Satisfaction Measurement Tool. ICHRIE Conference: San Diego, CA. </w:t>
      </w:r>
      <w:r w:rsidRPr="00E24C9C">
        <w:br/>
      </w:r>
    </w:p>
    <w:p w14:paraId="0F2508DB" w14:textId="77777777" w:rsidR="00B73C47" w:rsidRPr="00E24C9C" w:rsidRDefault="00B73C47" w:rsidP="00B73C47">
      <w:pPr>
        <w:pStyle w:val="Achievement"/>
        <w:numPr>
          <w:ilvl w:val="0"/>
          <w:numId w:val="48"/>
        </w:numPr>
        <w:ind w:left="360"/>
      </w:pPr>
      <w:r w:rsidRPr="00E24C9C">
        <w:t xml:space="preserve">Zhong, Y., Busser, J. &amp; Erdem, M. (July, 2014). Customer Participation: Can Facebook Transform a Brand to a Friend? ICHRIE Conference: San Diego, CA. </w:t>
      </w:r>
      <w:r w:rsidRPr="00E24C9C">
        <w:br/>
      </w:r>
    </w:p>
    <w:p w14:paraId="1AD16EC3" w14:textId="77777777" w:rsidR="00B73C47" w:rsidRPr="00E24C9C" w:rsidRDefault="00B73C47" w:rsidP="00B73C47">
      <w:pPr>
        <w:pStyle w:val="Achievement"/>
        <w:numPr>
          <w:ilvl w:val="0"/>
          <w:numId w:val="48"/>
        </w:numPr>
        <w:ind w:left="360"/>
      </w:pPr>
      <w:r w:rsidRPr="00E24C9C">
        <w:t>Zhong, Y., Baloglu, S. &amp; Tanford, S. (January, 2014). The Influence of Loyalty Program, Switching Costs and Trust. The 19th Graduate Conference for Hospitality and Tourism Research: Houston, TX.</w:t>
      </w:r>
    </w:p>
    <w:p w14:paraId="6F92E0F7" w14:textId="77777777" w:rsidR="00B73C47" w:rsidRPr="00E24C9C" w:rsidRDefault="00B73C47" w:rsidP="00B73C47">
      <w:pPr>
        <w:pStyle w:val="Achievement"/>
        <w:ind w:left="360" w:firstLine="0"/>
      </w:pPr>
    </w:p>
    <w:p w14:paraId="70CD516C" w14:textId="77777777" w:rsidR="00B73C47" w:rsidRPr="00E24C9C" w:rsidRDefault="00B73C47" w:rsidP="00B73C47">
      <w:pPr>
        <w:pStyle w:val="Achievement"/>
        <w:numPr>
          <w:ilvl w:val="0"/>
          <w:numId w:val="48"/>
        </w:numPr>
        <w:ind w:left="360"/>
      </w:pPr>
      <w:r w:rsidRPr="00E24C9C">
        <w:t>Zhong, Y., Busser, J. &amp; Baloglu, S. (January, 2014).Vacation Storytelling: Relationship with Destination Experience, Satisfaction and Loyalty. The 19th Graduate Conference for Hospitality and Tourism Research: Houston, TX.</w:t>
      </w:r>
    </w:p>
    <w:p w14:paraId="0FB99971" w14:textId="77777777" w:rsidR="00B73C47" w:rsidRPr="00E24C9C" w:rsidRDefault="00B73C47" w:rsidP="00B73C47">
      <w:pPr>
        <w:pStyle w:val="Achievement"/>
        <w:ind w:firstLine="0"/>
      </w:pPr>
    </w:p>
    <w:p w14:paraId="5E404B9B" w14:textId="77777777" w:rsidR="00B73C47" w:rsidRPr="00E24C9C" w:rsidRDefault="00B73C47" w:rsidP="00B73C47">
      <w:pPr>
        <w:pStyle w:val="Achievement"/>
        <w:numPr>
          <w:ilvl w:val="0"/>
          <w:numId w:val="48"/>
        </w:numPr>
        <w:ind w:left="360"/>
      </w:pPr>
      <w:r w:rsidRPr="00E24C9C">
        <w:t>Zhong, Y., Erdem, M., Chang, J. &amp; Jiang, L. (January, 2014). The Effect of Social Media Policy on Organization Attraction. The 19th Graduate Conference for Hospitality and Tourism Research: Houston, TX</w:t>
      </w:r>
      <w:r>
        <w:t>.</w:t>
      </w:r>
    </w:p>
    <w:p w14:paraId="63A1650E" w14:textId="77777777" w:rsidR="00B73C47" w:rsidRPr="00E24C9C" w:rsidRDefault="00B73C47" w:rsidP="00B73C47">
      <w:pPr>
        <w:pStyle w:val="Achievement"/>
        <w:ind w:left="360" w:firstLine="0"/>
      </w:pPr>
    </w:p>
    <w:p w14:paraId="41AEAB91" w14:textId="77777777" w:rsidR="00B73C47" w:rsidRPr="00E24C9C" w:rsidRDefault="00B73C47" w:rsidP="00B73C47">
      <w:pPr>
        <w:pStyle w:val="Achievement"/>
        <w:numPr>
          <w:ilvl w:val="0"/>
          <w:numId w:val="48"/>
        </w:numPr>
        <w:ind w:left="360"/>
      </w:pPr>
      <w:r w:rsidRPr="00E24C9C">
        <w:t xml:space="preserve">Zhong, Y., Busser, J. &amp; Baloglu, S. (December, 2013). A model of memorable tourism experience. The 2nd World Research Summit for Tourism and Hospitality: Orlando, FL. </w:t>
      </w:r>
    </w:p>
    <w:p w14:paraId="64F8BF94" w14:textId="77777777" w:rsidR="00B73C47" w:rsidRPr="00E24C9C" w:rsidRDefault="00B73C47" w:rsidP="00B73C47">
      <w:pPr>
        <w:pStyle w:val="Achievement"/>
        <w:ind w:left="360" w:firstLine="0"/>
      </w:pPr>
    </w:p>
    <w:p w14:paraId="35DA6BCE" w14:textId="77777777" w:rsidR="00B73C47" w:rsidRPr="00E24C9C" w:rsidRDefault="00B73C47" w:rsidP="00B73C47">
      <w:pPr>
        <w:pStyle w:val="Achievement"/>
        <w:numPr>
          <w:ilvl w:val="0"/>
          <w:numId w:val="48"/>
        </w:numPr>
        <w:ind w:left="360"/>
        <w:rPr>
          <w:i/>
        </w:rPr>
      </w:pPr>
      <w:r w:rsidRPr="00E24C9C">
        <w:t>Zhong, Y. Y., Busser, J. &amp; Baloglu, S. (October, 2013). The impact of memorable destination experiences: A conceptual model and preliminary analysis. EuroCHRIE Conference. Freiburg, Germany.</w:t>
      </w:r>
    </w:p>
    <w:p w14:paraId="17668BEA" w14:textId="77777777" w:rsidR="00B73C47" w:rsidRPr="00E24C9C" w:rsidRDefault="00B73C47" w:rsidP="00B73C47">
      <w:pPr>
        <w:pStyle w:val="Achievement"/>
        <w:ind w:left="360" w:firstLine="0"/>
      </w:pPr>
    </w:p>
    <w:p w14:paraId="54124DD3" w14:textId="77777777" w:rsidR="00B73C47" w:rsidRPr="00E24C9C" w:rsidRDefault="00B73C47" w:rsidP="00B73C47">
      <w:pPr>
        <w:pStyle w:val="Achievement"/>
        <w:numPr>
          <w:ilvl w:val="0"/>
          <w:numId w:val="48"/>
        </w:numPr>
        <w:ind w:left="360"/>
        <w:rPr>
          <w:i/>
        </w:rPr>
      </w:pPr>
      <w:r w:rsidRPr="00E24C9C">
        <w:t>Tadayuki, H.,  Zhong, Y. &amp; Shapoval, V. (July, 2013). Quantifying the impacts of an economic crisis over a regional tourism industry and economy: Discussion on versatility of tourism as an industry. The 21st International Input-Output Association Annual Meeting: Kitakyushu, Japan</w:t>
      </w:r>
      <w:r>
        <w:t>.</w:t>
      </w:r>
    </w:p>
    <w:p w14:paraId="5D406BDF" w14:textId="77777777" w:rsidR="00B73C47" w:rsidRPr="00E24C9C" w:rsidRDefault="00B73C47" w:rsidP="00B73C47">
      <w:pPr>
        <w:pStyle w:val="Achievement"/>
        <w:ind w:left="360" w:firstLine="0"/>
      </w:pPr>
    </w:p>
    <w:p w14:paraId="0B772A26" w14:textId="77777777" w:rsidR="00B73C47" w:rsidRPr="00E24C9C" w:rsidRDefault="00B73C47" w:rsidP="00B73C47">
      <w:pPr>
        <w:pStyle w:val="Achievement"/>
        <w:numPr>
          <w:ilvl w:val="0"/>
          <w:numId w:val="48"/>
        </w:numPr>
        <w:ind w:left="360"/>
        <w:rPr>
          <w:i/>
        </w:rPr>
      </w:pPr>
      <w:r w:rsidRPr="00E24C9C">
        <w:t>Zhong, Y. &amp; Hertzman, J. (July, 2013). Identifying factors for hospitality students’ interactions with older adults. ICHRIE Conference: Saint Louis, MO.</w:t>
      </w:r>
    </w:p>
    <w:p w14:paraId="7598A900" w14:textId="77777777" w:rsidR="00B73C47" w:rsidRPr="00E24C9C" w:rsidRDefault="00B73C47" w:rsidP="00B73C47">
      <w:pPr>
        <w:pStyle w:val="Achievement"/>
        <w:ind w:left="360" w:firstLine="0"/>
      </w:pPr>
    </w:p>
    <w:p w14:paraId="7C9863DA" w14:textId="77777777" w:rsidR="00B73C47" w:rsidRPr="00E24C9C" w:rsidRDefault="00B73C47" w:rsidP="00B73C47">
      <w:pPr>
        <w:pStyle w:val="Achievement"/>
        <w:numPr>
          <w:ilvl w:val="0"/>
          <w:numId w:val="48"/>
        </w:numPr>
        <w:ind w:left="360"/>
        <w:rPr>
          <w:i/>
        </w:rPr>
      </w:pPr>
      <w:r w:rsidRPr="00E24C9C">
        <w:t>Zhong, Y. &amp; Erdem, M. (March, 2013). Importance and performance analysis of hotel technology: A perspective of hotel executives. UNLV Graduate and Professional Student Association Research Forum: Las Vegas, NV.</w:t>
      </w:r>
    </w:p>
    <w:p w14:paraId="7D3B8FF6" w14:textId="77777777" w:rsidR="00B73C47" w:rsidRPr="00E24C9C" w:rsidRDefault="00B73C47" w:rsidP="00B73C47">
      <w:pPr>
        <w:pStyle w:val="Achievement"/>
        <w:ind w:left="360" w:firstLine="0"/>
      </w:pPr>
    </w:p>
    <w:p w14:paraId="710ED49D" w14:textId="77777777" w:rsidR="00B73C47" w:rsidRPr="00E24C9C" w:rsidRDefault="00B73C47" w:rsidP="00B73C47">
      <w:pPr>
        <w:pStyle w:val="Achievement"/>
        <w:numPr>
          <w:ilvl w:val="0"/>
          <w:numId w:val="48"/>
        </w:numPr>
        <w:ind w:left="360"/>
        <w:rPr>
          <w:i/>
        </w:rPr>
      </w:pPr>
      <w:r w:rsidRPr="00E24C9C">
        <w:t>Zhong, Y. &amp; Erdem, M (August, 2012). Maximizing the economic benefits of guest-room technology through hotel guest segmentation. ICHRIE Conference: Providence, RI.</w:t>
      </w:r>
    </w:p>
    <w:p w14:paraId="60FF7BCD" w14:textId="77777777" w:rsidR="00B73C47" w:rsidRPr="00E24C9C" w:rsidRDefault="00B73C47" w:rsidP="00B73C47">
      <w:pPr>
        <w:pStyle w:val="Achievement"/>
        <w:ind w:left="360" w:firstLine="0"/>
      </w:pPr>
    </w:p>
    <w:p w14:paraId="443D4F8C" w14:textId="77777777" w:rsidR="00B73C47" w:rsidRPr="00E24C9C" w:rsidRDefault="00B73C47" w:rsidP="00B73C47">
      <w:pPr>
        <w:pStyle w:val="ListParagraph"/>
        <w:numPr>
          <w:ilvl w:val="0"/>
          <w:numId w:val="48"/>
        </w:numPr>
        <w:ind w:left="360"/>
        <w:jc w:val="both"/>
        <w:rPr>
          <w:rFonts w:ascii="Times New Roman" w:eastAsia="Times New Roman" w:hAnsi="Times New Roman" w:cs="Times New Roman"/>
        </w:rPr>
      </w:pPr>
      <w:r w:rsidRPr="00E24C9C">
        <w:rPr>
          <w:rFonts w:ascii="Times New Roman" w:eastAsia="Times New Roman" w:hAnsi="Times New Roman" w:cs="Times New Roman"/>
        </w:rPr>
        <w:t xml:space="preserve">Zhong, Y. &amp; Hertzman, J. (August, 2012) Generations Together: Integrating Intergenerational Service Learning into the Hospitality and Tourism Curricula. </w:t>
      </w:r>
      <w:r w:rsidRPr="00E24C9C">
        <w:rPr>
          <w:rFonts w:ascii="Times New Roman" w:eastAsia="Times New Roman" w:hAnsi="Times New Roman" w:cs="Times New Roman"/>
          <w:i/>
        </w:rPr>
        <w:t>ICHRIE Conference</w:t>
      </w:r>
      <w:r w:rsidRPr="00E24C9C">
        <w:rPr>
          <w:rFonts w:ascii="Times New Roman" w:eastAsia="Times New Roman" w:hAnsi="Times New Roman" w:cs="Times New Roman"/>
        </w:rPr>
        <w:t>: Providence, RI.</w:t>
      </w:r>
    </w:p>
    <w:p w14:paraId="7F219329" w14:textId="77777777" w:rsidR="00B73C47" w:rsidRPr="00E24C9C" w:rsidRDefault="00B73C47" w:rsidP="00B73C47">
      <w:pPr>
        <w:spacing w:after="0" w:line="240" w:lineRule="auto"/>
        <w:ind w:left="360" w:hanging="360"/>
        <w:jc w:val="both"/>
        <w:rPr>
          <w:rFonts w:ascii="Times New Roman" w:eastAsia="Times New Roman" w:hAnsi="Times New Roman" w:cs="Times New Roman"/>
          <w:sz w:val="24"/>
          <w:szCs w:val="24"/>
        </w:rPr>
      </w:pPr>
    </w:p>
    <w:p w14:paraId="46177BEA" w14:textId="77777777" w:rsidR="00B73C47" w:rsidRPr="00E24C9C" w:rsidRDefault="00B73C47" w:rsidP="00B73C47">
      <w:pPr>
        <w:pStyle w:val="ListParagraph"/>
        <w:numPr>
          <w:ilvl w:val="0"/>
          <w:numId w:val="48"/>
        </w:numPr>
        <w:ind w:left="360"/>
        <w:jc w:val="both"/>
        <w:rPr>
          <w:rFonts w:ascii="Times New Roman" w:eastAsia="Times New Roman" w:hAnsi="Times New Roman" w:cs="Times New Roman"/>
        </w:rPr>
      </w:pPr>
      <w:r w:rsidRPr="00E24C9C">
        <w:rPr>
          <w:rFonts w:ascii="Times New Roman" w:eastAsia="Times New Roman" w:hAnsi="Times New Roman" w:cs="Times New Roman"/>
        </w:rPr>
        <w:t xml:space="preserve">Zhong, Y. &amp; Raab, C. (June, 2012). Technology as a value-added cue. </w:t>
      </w:r>
      <w:r w:rsidRPr="00E24C9C">
        <w:rPr>
          <w:rFonts w:ascii="Times New Roman" w:eastAsia="Times New Roman" w:hAnsi="Times New Roman" w:cs="Times New Roman"/>
          <w:i/>
        </w:rPr>
        <w:t>The 19th IHITA Annual Research Conference</w:t>
      </w:r>
      <w:r w:rsidRPr="00E24C9C">
        <w:rPr>
          <w:rFonts w:ascii="Times New Roman" w:eastAsia="Times New Roman" w:hAnsi="Times New Roman" w:cs="Times New Roman"/>
        </w:rPr>
        <w:t>: Baltimore, MD.</w:t>
      </w:r>
    </w:p>
    <w:p w14:paraId="0DF988C4" w14:textId="77777777" w:rsidR="00B73C47" w:rsidRPr="00E24C9C" w:rsidRDefault="00B73C47" w:rsidP="00B73C47">
      <w:pPr>
        <w:spacing w:after="0" w:line="240" w:lineRule="auto"/>
        <w:ind w:left="360" w:hanging="360"/>
        <w:jc w:val="both"/>
        <w:rPr>
          <w:rFonts w:ascii="Times New Roman" w:eastAsia="Times New Roman" w:hAnsi="Times New Roman" w:cs="Times New Roman"/>
          <w:sz w:val="24"/>
          <w:szCs w:val="24"/>
        </w:rPr>
      </w:pPr>
    </w:p>
    <w:p w14:paraId="390088FE" w14:textId="77777777" w:rsidR="00B73C47" w:rsidRPr="00E24C9C" w:rsidRDefault="00B73C47" w:rsidP="00B73C47">
      <w:pPr>
        <w:pStyle w:val="ListParagraph"/>
        <w:numPr>
          <w:ilvl w:val="0"/>
          <w:numId w:val="48"/>
        </w:numPr>
        <w:ind w:left="360"/>
        <w:jc w:val="both"/>
        <w:rPr>
          <w:rFonts w:ascii="Times New Roman" w:eastAsia="Times New Roman" w:hAnsi="Times New Roman" w:cs="Times New Roman"/>
        </w:rPr>
      </w:pPr>
      <w:r w:rsidRPr="00E24C9C">
        <w:rPr>
          <w:rFonts w:ascii="Times New Roman" w:eastAsia="Times New Roman" w:hAnsi="Times New Roman" w:cs="Times New Roman"/>
        </w:rPr>
        <w:t xml:space="preserve">Zhong, Y. &amp; Erdem, M. (June, 2012). The convergence of virtual and real socialization: hospitality students’ social media involvement and their offline relational quality. </w:t>
      </w:r>
      <w:r w:rsidRPr="00E24C9C">
        <w:rPr>
          <w:rFonts w:ascii="Times New Roman" w:eastAsia="Times New Roman" w:hAnsi="Times New Roman" w:cs="Times New Roman"/>
          <w:i/>
        </w:rPr>
        <w:t>The 19th IHITA Annual Research Conference</w:t>
      </w:r>
      <w:r w:rsidRPr="00E24C9C">
        <w:rPr>
          <w:rFonts w:ascii="Times New Roman" w:eastAsia="Times New Roman" w:hAnsi="Times New Roman" w:cs="Times New Roman"/>
        </w:rPr>
        <w:t>: Baltimore, MD.</w:t>
      </w:r>
    </w:p>
    <w:p w14:paraId="64943E2E" w14:textId="77777777" w:rsidR="00B73C47" w:rsidRPr="00E24C9C" w:rsidRDefault="00B73C47" w:rsidP="00B73C47">
      <w:pPr>
        <w:spacing w:after="0" w:line="240" w:lineRule="auto"/>
        <w:ind w:left="360" w:hanging="360"/>
        <w:jc w:val="both"/>
        <w:rPr>
          <w:rFonts w:ascii="Times New Roman" w:eastAsia="Times New Roman" w:hAnsi="Times New Roman" w:cs="Times New Roman"/>
          <w:sz w:val="24"/>
          <w:szCs w:val="24"/>
        </w:rPr>
      </w:pPr>
    </w:p>
    <w:p w14:paraId="2622569C" w14:textId="77777777" w:rsidR="00B73C47" w:rsidRPr="00E24C9C" w:rsidRDefault="00B73C47" w:rsidP="00B73C47">
      <w:pPr>
        <w:pStyle w:val="ListParagraph"/>
        <w:numPr>
          <w:ilvl w:val="0"/>
          <w:numId w:val="48"/>
        </w:numPr>
        <w:ind w:left="360"/>
        <w:jc w:val="both"/>
        <w:rPr>
          <w:rFonts w:ascii="Times New Roman" w:eastAsia="Times New Roman" w:hAnsi="Times New Roman" w:cs="Times New Roman"/>
        </w:rPr>
      </w:pPr>
      <w:r w:rsidRPr="00E24C9C">
        <w:rPr>
          <w:rFonts w:ascii="Times New Roman" w:eastAsia="Times New Roman" w:hAnsi="Times New Roman" w:cs="Times New Roman"/>
        </w:rPr>
        <w:t xml:space="preserve">Zhong, Y. &amp; Erdem, M. (March, 2012). Documenting the perceptions on generation Z across the lodging industry supply chain: A qualitative inquiry. </w:t>
      </w:r>
      <w:r w:rsidRPr="00E24C9C">
        <w:rPr>
          <w:rFonts w:ascii="Times New Roman" w:eastAsia="Times New Roman" w:hAnsi="Times New Roman" w:cs="Times New Roman"/>
          <w:i/>
        </w:rPr>
        <w:t>UNLV Graduate and Professional Student Association Research Forum</w:t>
      </w:r>
      <w:r w:rsidRPr="00E24C9C">
        <w:rPr>
          <w:rFonts w:ascii="Times New Roman" w:eastAsia="Times New Roman" w:hAnsi="Times New Roman" w:cs="Times New Roman"/>
        </w:rPr>
        <w:t>: Las Vegas, NV.</w:t>
      </w:r>
    </w:p>
    <w:p w14:paraId="0E6167BB" w14:textId="77777777" w:rsidR="00B73C47" w:rsidRPr="00E24C9C" w:rsidRDefault="00B73C47" w:rsidP="00B73C47">
      <w:pPr>
        <w:spacing w:after="0" w:line="240" w:lineRule="auto"/>
        <w:ind w:left="360" w:hanging="360"/>
        <w:jc w:val="both"/>
        <w:rPr>
          <w:rFonts w:ascii="Times New Roman" w:eastAsia="Times New Roman" w:hAnsi="Times New Roman" w:cs="Times New Roman"/>
          <w:sz w:val="24"/>
          <w:szCs w:val="24"/>
        </w:rPr>
      </w:pPr>
    </w:p>
    <w:p w14:paraId="49D5283B" w14:textId="77777777" w:rsidR="00B73C47" w:rsidRPr="00E24C9C" w:rsidRDefault="00B73C47" w:rsidP="00B73C47">
      <w:pPr>
        <w:pStyle w:val="ListParagraph"/>
        <w:numPr>
          <w:ilvl w:val="0"/>
          <w:numId w:val="48"/>
        </w:numPr>
        <w:ind w:left="360"/>
        <w:jc w:val="both"/>
        <w:rPr>
          <w:rFonts w:ascii="Times New Roman" w:eastAsia="Times New Roman" w:hAnsi="Times New Roman" w:cs="Times New Roman"/>
        </w:rPr>
      </w:pPr>
      <w:r w:rsidRPr="00E24C9C">
        <w:rPr>
          <w:rFonts w:ascii="Times New Roman" w:eastAsia="Times New Roman" w:hAnsi="Times New Roman" w:cs="Times New Roman"/>
        </w:rPr>
        <w:t xml:space="preserve">Zhong, Y., Rivera, M. &amp; Croes, R. (January, 2011). Developing mobile tourism services for a destination: the case of Aruba. </w:t>
      </w:r>
      <w:r w:rsidRPr="00E24C9C">
        <w:rPr>
          <w:rFonts w:ascii="Times New Roman" w:eastAsia="Times New Roman" w:hAnsi="Times New Roman" w:cs="Times New Roman"/>
          <w:i/>
        </w:rPr>
        <w:t>The 17th Graduate Students Research Conference in Hospitality and Tourism</w:t>
      </w:r>
      <w:r w:rsidRPr="00E24C9C">
        <w:rPr>
          <w:rFonts w:ascii="Times New Roman" w:eastAsia="Times New Roman" w:hAnsi="Times New Roman" w:cs="Times New Roman"/>
        </w:rPr>
        <w:t>: Auburn, AL.</w:t>
      </w:r>
    </w:p>
    <w:p w14:paraId="11753B39" w14:textId="77777777" w:rsidR="00B73C47" w:rsidRPr="00E24C9C" w:rsidRDefault="00B73C47" w:rsidP="00B73C47">
      <w:pPr>
        <w:spacing w:after="0" w:line="240" w:lineRule="auto"/>
        <w:ind w:left="360" w:hanging="360"/>
        <w:jc w:val="both"/>
        <w:rPr>
          <w:rFonts w:ascii="Times New Roman" w:eastAsia="Times New Roman" w:hAnsi="Times New Roman" w:cs="Times New Roman"/>
          <w:sz w:val="24"/>
          <w:szCs w:val="24"/>
        </w:rPr>
      </w:pPr>
    </w:p>
    <w:p w14:paraId="596DC0BD" w14:textId="77777777" w:rsidR="00B73C47" w:rsidRPr="00E24C9C" w:rsidRDefault="00B73C47" w:rsidP="00B73C47">
      <w:pPr>
        <w:pStyle w:val="ListParagraph"/>
        <w:numPr>
          <w:ilvl w:val="0"/>
          <w:numId w:val="48"/>
        </w:numPr>
        <w:ind w:left="360"/>
        <w:jc w:val="both"/>
        <w:rPr>
          <w:rFonts w:ascii="Times New Roman" w:eastAsia="Times New Roman" w:hAnsi="Times New Roman" w:cs="Times New Roman"/>
        </w:rPr>
      </w:pPr>
      <w:r w:rsidRPr="00E24C9C">
        <w:rPr>
          <w:rFonts w:ascii="Times New Roman" w:eastAsia="Times New Roman" w:hAnsi="Times New Roman" w:cs="Times New Roman"/>
        </w:rPr>
        <w:t xml:space="preserve">Zhong, Y., Erdem, M. &amp; Nasoz, P. (January, 2011). Mission critical guest room technology: Should hotels keep up with the technology hype? </w:t>
      </w:r>
      <w:r w:rsidRPr="00E24C9C">
        <w:rPr>
          <w:rFonts w:ascii="Times New Roman" w:eastAsia="Times New Roman" w:hAnsi="Times New Roman" w:cs="Times New Roman"/>
          <w:i/>
        </w:rPr>
        <w:t>The 17th Graduate Students Research Conference in Hospitality and Tourism</w:t>
      </w:r>
      <w:r w:rsidRPr="00E24C9C">
        <w:rPr>
          <w:rFonts w:ascii="Times New Roman" w:eastAsia="Times New Roman" w:hAnsi="Times New Roman" w:cs="Times New Roman"/>
        </w:rPr>
        <w:t xml:space="preserve">: Auburn, AL. </w:t>
      </w:r>
    </w:p>
    <w:p w14:paraId="6287F3FD" w14:textId="77777777" w:rsidR="00B73C47" w:rsidRPr="00E24C9C" w:rsidRDefault="00B73C47" w:rsidP="00B73C47">
      <w:pPr>
        <w:spacing w:after="0" w:line="240" w:lineRule="auto"/>
        <w:ind w:left="360" w:hanging="360"/>
        <w:jc w:val="both"/>
        <w:rPr>
          <w:rFonts w:ascii="Times New Roman" w:eastAsia="Times New Roman" w:hAnsi="Times New Roman" w:cs="Times New Roman"/>
          <w:sz w:val="24"/>
          <w:szCs w:val="24"/>
        </w:rPr>
      </w:pPr>
    </w:p>
    <w:p w14:paraId="14A82F3E" w14:textId="77777777" w:rsidR="00B73C47" w:rsidRPr="00E24C9C" w:rsidRDefault="00B73C47" w:rsidP="00B73C47">
      <w:pPr>
        <w:pStyle w:val="ListParagraph"/>
        <w:numPr>
          <w:ilvl w:val="0"/>
          <w:numId w:val="48"/>
        </w:numPr>
        <w:ind w:left="360"/>
        <w:jc w:val="both"/>
        <w:rPr>
          <w:rFonts w:ascii="Times New Roman" w:eastAsia="Times New Roman" w:hAnsi="Times New Roman" w:cs="Times New Roman"/>
        </w:rPr>
      </w:pPr>
      <w:r w:rsidRPr="00E24C9C">
        <w:rPr>
          <w:rFonts w:ascii="Times New Roman" w:eastAsia="Times New Roman" w:hAnsi="Times New Roman" w:cs="Times New Roman"/>
        </w:rPr>
        <w:t xml:space="preserve">Ro, H. &amp; Zhong, H. (2010). Can technology turn a new server into an “old” friend: Technology-assisted interaction from service relationship perspective. </w:t>
      </w:r>
      <w:r w:rsidRPr="00E24C9C">
        <w:rPr>
          <w:rFonts w:ascii="Times New Roman" w:eastAsia="Times New Roman" w:hAnsi="Times New Roman" w:cs="Times New Roman"/>
          <w:i/>
        </w:rPr>
        <w:t>The 18</w:t>
      </w:r>
      <w:r w:rsidRPr="00E24C9C">
        <w:rPr>
          <w:rFonts w:ascii="Times New Roman" w:eastAsia="Times New Roman" w:hAnsi="Times New Roman" w:cs="Times New Roman"/>
          <w:i/>
          <w:vertAlign w:val="superscript"/>
        </w:rPr>
        <w:t>th</w:t>
      </w:r>
      <w:r w:rsidRPr="00E24C9C">
        <w:rPr>
          <w:rFonts w:ascii="Times New Roman" w:eastAsia="Times New Roman" w:hAnsi="Times New Roman" w:cs="Times New Roman"/>
          <w:i/>
        </w:rPr>
        <w:t xml:space="preserve"> iHITA Annual Research Conference</w:t>
      </w:r>
      <w:r w:rsidRPr="00E24C9C">
        <w:rPr>
          <w:rFonts w:ascii="Times New Roman" w:eastAsia="Times New Roman" w:hAnsi="Times New Roman" w:cs="Times New Roman"/>
        </w:rPr>
        <w:t xml:space="preserve">: Austin, TX. </w:t>
      </w:r>
    </w:p>
    <w:p w14:paraId="13291A71" w14:textId="77777777" w:rsidR="00B73C47" w:rsidRPr="00E24C9C" w:rsidRDefault="00B73C47" w:rsidP="00B73C47">
      <w:pPr>
        <w:spacing w:after="0" w:line="240" w:lineRule="auto"/>
        <w:ind w:left="360" w:hanging="360"/>
        <w:jc w:val="both"/>
        <w:rPr>
          <w:rFonts w:ascii="Times New Roman" w:eastAsia="Times New Roman" w:hAnsi="Times New Roman" w:cs="Times New Roman"/>
          <w:sz w:val="24"/>
          <w:szCs w:val="24"/>
        </w:rPr>
      </w:pPr>
    </w:p>
    <w:p w14:paraId="2AE82E61" w14:textId="77777777" w:rsidR="00B73C47" w:rsidRPr="00E24C9C" w:rsidRDefault="00B73C47" w:rsidP="00B73C47">
      <w:pPr>
        <w:pStyle w:val="ListParagraph"/>
        <w:numPr>
          <w:ilvl w:val="0"/>
          <w:numId w:val="48"/>
        </w:numPr>
        <w:ind w:left="360"/>
        <w:jc w:val="both"/>
        <w:rPr>
          <w:rFonts w:ascii="Times New Roman" w:eastAsia="Times New Roman" w:hAnsi="Times New Roman" w:cs="Times New Roman"/>
        </w:rPr>
      </w:pPr>
      <w:r w:rsidRPr="00E24C9C">
        <w:rPr>
          <w:rFonts w:ascii="Times New Roman" w:eastAsia="Times New Roman" w:hAnsi="Times New Roman" w:cs="Times New Roman"/>
        </w:rPr>
        <w:t xml:space="preserve">Zhong, Y., Hara, T., Ro, H. &amp; Dickson, D. (January, 2010). Quantifying the 2007 economic crisis on a local tourism industry and economy. </w:t>
      </w:r>
      <w:r w:rsidRPr="00E24C9C">
        <w:rPr>
          <w:rFonts w:ascii="Times New Roman" w:eastAsia="Times New Roman" w:hAnsi="Times New Roman" w:cs="Times New Roman"/>
          <w:i/>
        </w:rPr>
        <w:t>The 16th Graduate Students Research Conference in Hospitality and Tourism</w:t>
      </w:r>
      <w:r w:rsidRPr="00E24C9C">
        <w:rPr>
          <w:rFonts w:ascii="Times New Roman" w:eastAsia="Times New Roman" w:hAnsi="Times New Roman" w:cs="Times New Roman"/>
        </w:rPr>
        <w:t>: Houston, TX.</w:t>
      </w:r>
    </w:p>
    <w:p w14:paraId="28480419" w14:textId="77777777" w:rsidR="00B73C47" w:rsidRPr="00E24C9C" w:rsidRDefault="00B73C47" w:rsidP="00B73C47">
      <w:pPr>
        <w:spacing w:after="0" w:line="240" w:lineRule="auto"/>
        <w:ind w:left="720" w:hanging="360"/>
        <w:rPr>
          <w:rFonts w:ascii="Times New Roman" w:eastAsia="Times New Roman" w:hAnsi="Times New Roman" w:cs="Times New Roman"/>
          <w:sz w:val="24"/>
          <w:szCs w:val="24"/>
        </w:rPr>
      </w:pPr>
    </w:p>
    <w:p w14:paraId="6DD20A25" w14:textId="77777777" w:rsidR="00B73C47" w:rsidRPr="00E24C9C" w:rsidRDefault="00B73C47" w:rsidP="00B73C47">
      <w:pPr>
        <w:spacing w:after="0" w:line="240" w:lineRule="auto"/>
        <w:ind w:left="720" w:hanging="720"/>
        <w:rPr>
          <w:rFonts w:ascii="Times New Roman" w:eastAsia="Times New Roman" w:hAnsi="Times New Roman" w:cs="Times New Roman"/>
          <w:sz w:val="24"/>
          <w:szCs w:val="24"/>
        </w:rPr>
      </w:pPr>
      <w:r w:rsidRPr="00E24C9C">
        <w:rPr>
          <w:rFonts w:ascii="Times New Roman" w:eastAsia="Times New Roman" w:hAnsi="Times New Roman" w:cs="Times New Roman"/>
          <w:b/>
          <w:sz w:val="24"/>
          <w:szCs w:val="24"/>
          <w:u w:val="single"/>
        </w:rPr>
        <w:t xml:space="preserve">Research Reviewer </w:t>
      </w:r>
      <w:r w:rsidRPr="00E24C9C">
        <w:rPr>
          <w:rFonts w:ascii="Times New Roman" w:eastAsia="Times New Roman" w:hAnsi="Times New Roman" w:cs="Times New Roman"/>
          <w:b/>
          <w:sz w:val="24"/>
          <w:szCs w:val="24"/>
          <w:u w:val="single"/>
        </w:rPr>
        <w:br/>
      </w:r>
    </w:p>
    <w:p w14:paraId="2DDC3031" w14:textId="77777777" w:rsidR="00B73C47" w:rsidRDefault="00B73C47" w:rsidP="00B73C47">
      <w:pPr>
        <w:numPr>
          <w:ilvl w:val="0"/>
          <w:numId w:val="39"/>
        </w:numPr>
        <w:tabs>
          <w:tab w:val="clear" w:pos="720"/>
          <w:tab w:val="num" w:pos="360"/>
        </w:tabs>
        <w:spacing w:after="0" w:line="240" w:lineRule="auto"/>
        <w:ind w:left="360"/>
        <w:jc w:val="both"/>
        <w:rPr>
          <w:rFonts w:ascii="Times New Roman" w:eastAsia="Times New Roman" w:hAnsi="Times New Roman" w:cs="Times New Roman"/>
          <w:sz w:val="24"/>
          <w:szCs w:val="24"/>
        </w:rPr>
      </w:pPr>
      <w:r w:rsidRPr="00E24C9C">
        <w:rPr>
          <w:rFonts w:ascii="Times New Roman" w:eastAsia="Times New Roman" w:hAnsi="Times New Roman" w:cs="Times New Roman"/>
          <w:sz w:val="24"/>
          <w:szCs w:val="24"/>
        </w:rPr>
        <w:t>Journal of Hospitality and Tourism Technology, 2012- Present.</w:t>
      </w:r>
    </w:p>
    <w:p w14:paraId="7331A04A" w14:textId="77777777" w:rsidR="00B73C47" w:rsidRPr="00E24C9C" w:rsidRDefault="00B73C47" w:rsidP="00B73C47">
      <w:pPr>
        <w:numPr>
          <w:ilvl w:val="0"/>
          <w:numId w:val="39"/>
        </w:numPr>
        <w:tabs>
          <w:tab w:val="clear" w:pos="720"/>
          <w:tab w:val="num" w:pos="36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Journal of Hospitality Management, 2014-Present</w:t>
      </w:r>
    </w:p>
    <w:p w14:paraId="51DF2494" w14:textId="77777777" w:rsidR="00B73C47" w:rsidRPr="00E24C9C" w:rsidRDefault="00B73C47" w:rsidP="00B73C47">
      <w:pPr>
        <w:numPr>
          <w:ilvl w:val="0"/>
          <w:numId w:val="39"/>
        </w:numPr>
        <w:tabs>
          <w:tab w:val="clear" w:pos="720"/>
          <w:tab w:val="num" w:pos="360"/>
        </w:tabs>
        <w:spacing w:after="0" w:line="240" w:lineRule="auto"/>
        <w:ind w:left="360"/>
        <w:jc w:val="both"/>
        <w:rPr>
          <w:rFonts w:ascii="Times New Roman" w:eastAsia="Times New Roman" w:hAnsi="Times New Roman" w:cs="Times New Roman"/>
          <w:sz w:val="24"/>
          <w:szCs w:val="24"/>
        </w:rPr>
      </w:pPr>
      <w:r w:rsidRPr="00E24C9C">
        <w:rPr>
          <w:rFonts w:ascii="Times New Roman" w:eastAsia="Times New Roman" w:hAnsi="Times New Roman" w:cs="Times New Roman"/>
          <w:sz w:val="24"/>
          <w:szCs w:val="24"/>
        </w:rPr>
        <w:t xml:space="preserve">The Annual International Council on Hotel, Restaurant, and Institutional Education Conference, 2013. </w:t>
      </w:r>
    </w:p>
    <w:p w14:paraId="788B189B" w14:textId="77777777" w:rsidR="00B73C47" w:rsidRPr="00A47865" w:rsidRDefault="00B73C47" w:rsidP="00B73C47">
      <w:pPr>
        <w:numPr>
          <w:ilvl w:val="0"/>
          <w:numId w:val="39"/>
        </w:numPr>
        <w:tabs>
          <w:tab w:val="clear" w:pos="720"/>
          <w:tab w:val="num" w:pos="360"/>
        </w:tabs>
        <w:spacing w:after="0" w:line="240" w:lineRule="auto"/>
        <w:ind w:left="360"/>
        <w:jc w:val="both"/>
        <w:rPr>
          <w:rFonts w:ascii="Times New Roman" w:eastAsia="Times New Roman" w:hAnsi="Times New Roman" w:cs="Times New Roman"/>
          <w:sz w:val="24"/>
          <w:szCs w:val="24"/>
        </w:rPr>
      </w:pPr>
      <w:r w:rsidRPr="00E24C9C">
        <w:rPr>
          <w:rFonts w:ascii="Times New Roman" w:eastAsia="Times New Roman" w:hAnsi="Times New Roman" w:cs="Times New Roman"/>
          <w:sz w:val="24"/>
          <w:szCs w:val="24"/>
        </w:rPr>
        <w:t>The International Hospitality Information Technology Association Annual Conference, 2012</w:t>
      </w:r>
      <w:r w:rsidRPr="00190A3F">
        <w:rPr>
          <w:rFonts w:ascii="Times New Roman" w:eastAsia="Times New Roman" w:hAnsi="Times New Roman" w:cs="Times New Roman"/>
          <w:sz w:val="24"/>
          <w:szCs w:val="24"/>
        </w:rPr>
        <w:t xml:space="preserve"> and 2013. </w:t>
      </w:r>
    </w:p>
    <w:p w14:paraId="0B3BE028" w14:textId="77777777" w:rsidR="00B73C47" w:rsidRDefault="00B73C47" w:rsidP="00B73C47">
      <w:pPr>
        <w:autoSpaceDE w:val="0"/>
        <w:autoSpaceDN w:val="0"/>
        <w:adjustRightInd w:val="0"/>
        <w:spacing w:after="0" w:line="240" w:lineRule="auto"/>
        <w:contextualSpacing/>
        <w:jc w:val="center"/>
        <w:rPr>
          <w:rFonts w:ascii="Times New Roman" w:hAnsi="Times New Roman" w:cs="Times New Roman"/>
          <w:b/>
          <w:bCs/>
          <w:sz w:val="24"/>
          <w:szCs w:val="24"/>
        </w:rPr>
      </w:pPr>
    </w:p>
    <w:p w14:paraId="13131D19" w14:textId="77777777" w:rsidR="00B73C47" w:rsidRPr="00E24C9C" w:rsidRDefault="00B73C47" w:rsidP="00B73C47">
      <w:pPr>
        <w:autoSpaceDE w:val="0"/>
        <w:autoSpaceDN w:val="0"/>
        <w:adjustRightInd w:val="0"/>
        <w:spacing w:after="0" w:line="240" w:lineRule="auto"/>
        <w:contextualSpacing/>
        <w:jc w:val="center"/>
        <w:rPr>
          <w:rFonts w:ascii="Times New Roman" w:hAnsi="Times New Roman" w:cs="Times New Roman"/>
          <w:b/>
          <w:bCs/>
          <w:sz w:val="24"/>
          <w:szCs w:val="24"/>
        </w:rPr>
      </w:pPr>
      <w:r w:rsidRPr="00E24C9C">
        <w:rPr>
          <w:rFonts w:ascii="Times New Roman" w:hAnsi="Times New Roman" w:cs="Times New Roman"/>
          <w:b/>
          <w:bCs/>
          <w:sz w:val="24"/>
          <w:szCs w:val="24"/>
        </w:rPr>
        <w:t>PROFESSIONAL EXPERIENCE</w:t>
      </w:r>
    </w:p>
    <w:p w14:paraId="5F501542" w14:textId="77777777" w:rsidR="00B73C47" w:rsidRPr="00E24C9C" w:rsidRDefault="00B73C47" w:rsidP="00B73C47">
      <w:pPr>
        <w:autoSpaceDE w:val="0"/>
        <w:autoSpaceDN w:val="0"/>
        <w:adjustRightInd w:val="0"/>
        <w:spacing w:after="0" w:line="240" w:lineRule="auto"/>
        <w:contextualSpacing/>
        <w:jc w:val="both"/>
        <w:rPr>
          <w:rFonts w:ascii="Times New Roman" w:hAnsi="Times New Roman" w:cs="Times New Roman"/>
          <w:b/>
          <w:bCs/>
          <w:sz w:val="24"/>
          <w:szCs w:val="24"/>
        </w:rPr>
      </w:pPr>
    </w:p>
    <w:p w14:paraId="1E4C6244" w14:textId="77777777" w:rsidR="00B73C47" w:rsidRPr="00E24C9C" w:rsidRDefault="00B73C47" w:rsidP="00B73C47">
      <w:pPr>
        <w:spacing w:after="0" w:line="240" w:lineRule="auto"/>
        <w:ind w:left="360" w:hanging="360"/>
        <w:jc w:val="both"/>
        <w:rPr>
          <w:rFonts w:ascii="Times New Roman" w:eastAsia="Times New Roman" w:hAnsi="Times New Roman" w:cs="Times New Roman"/>
          <w:sz w:val="24"/>
          <w:szCs w:val="24"/>
        </w:rPr>
      </w:pPr>
      <w:r w:rsidRPr="00E24C9C">
        <w:rPr>
          <w:rFonts w:ascii="Times New Roman" w:eastAsia="Times New Roman" w:hAnsi="Times New Roman" w:cs="Times New Roman"/>
          <w:sz w:val="24"/>
          <w:szCs w:val="24"/>
        </w:rPr>
        <w:t>July 2004 – July 2005</w:t>
      </w:r>
    </w:p>
    <w:p w14:paraId="736283A5" w14:textId="77777777" w:rsidR="00B73C47" w:rsidRPr="00E24C9C" w:rsidRDefault="00B73C47" w:rsidP="00B73C47">
      <w:pPr>
        <w:spacing w:after="0" w:line="240" w:lineRule="auto"/>
        <w:ind w:left="360" w:hanging="360"/>
        <w:jc w:val="both"/>
        <w:rPr>
          <w:rFonts w:ascii="Times New Roman" w:hAnsi="Times New Roman" w:cs="Times New Roman"/>
          <w:i/>
          <w:sz w:val="24"/>
          <w:szCs w:val="24"/>
        </w:rPr>
      </w:pPr>
      <w:r w:rsidRPr="00E24C9C">
        <w:rPr>
          <w:rFonts w:ascii="Times New Roman" w:hAnsi="Times New Roman" w:cs="Times New Roman"/>
          <w:i/>
          <w:sz w:val="24"/>
          <w:szCs w:val="24"/>
        </w:rPr>
        <w:t>Conference Sales Representative, “New Capital” Conference, China</w:t>
      </w:r>
    </w:p>
    <w:p w14:paraId="256152F2" w14:textId="77777777" w:rsidR="00B73C47" w:rsidRPr="00E24C9C" w:rsidRDefault="00B73C47" w:rsidP="00B73C47">
      <w:pPr>
        <w:pStyle w:val="Achievement"/>
        <w:numPr>
          <w:ilvl w:val="0"/>
          <w:numId w:val="43"/>
        </w:numPr>
      </w:pPr>
      <w:r w:rsidRPr="00E24C9C">
        <w:t xml:space="preserve">Built and updated a database for contacts of companies citywide and their HR managers. </w:t>
      </w:r>
    </w:p>
    <w:p w14:paraId="21B7C716" w14:textId="77777777" w:rsidR="00B73C47" w:rsidRPr="00E24C9C" w:rsidRDefault="00B73C47" w:rsidP="00B73C47">
      <w:pPr>
        <w:pStyle w:val="Achievement"/>
        <w:numPr>
          <w:ilvl w:val="0"/>
          <w:numId w:val="43"/>
        </w:numPr>
      </w:pPr>
      <w:r w:rsidRPr="00E24C9C">
        <w:t>Sold admissions of the International “New Capital” Conference.</w:t>
      </w:r>
    </w:p>
    <w:p w14:paraId="225D612C" w14:textId="77777777" w:rsidR="00B73C47" w:rsidRPr="00E24C9C" w:rsidRDefault="00B73C47" w:rsidP="00B73C47">
      <w:pPr>
        <w:pStyle w:val="Achievement"/>
        <w:numPr>
          <w:ilvl w:val="0"/>
          <w:numId w:val="43"/>
        </w:numPr>
      </w:pPr>
      <w:r w:rsidRPr="00E24C9C">
        <w:t>Prepared sales reports and customer profiles to my supervisor.</w:t>
      </w:r>
    </w:p>
    <w:p w14:paraId="7365A814" w14:textId="77777777" w:rsidR="00B73C47" w:rsidRPr="00E24C9C" w:rsidRDefault="00B73C47" w:rsidP="00B73C47">
      <w:pPr>
        <w:pStyle w:val="Achievement"/>
        <w:numPr>
          <w:ilvl w:val="0"/>
          <w:numId w:val="43"/>
        </w:numPr>
      </w:pPr>
      <w:r w:rsidRPr="00E24C9C">
        <w:t>Recognized as the “Best Sales Representative”.</w:t>
      </w:r>
    </w:p>
    <w:p w14:paraId="1DEDF1F7" w14:textId="77777777" w:rsidR="00B73C47" w:rsidRPr="00E24C9C" w:rsidRDefault="00B73C47" w:rsidP="00B73C47">
      <w:pPr>
        <w:pStyle w:val="Achievement"/>
        <w:ind w:firstLine="0"/>
      </w:pPr>
    </w:p>
    <w:p w14:paraId="4C685D62" w14:textId="77777777" w:rsidR="00B73C47" w:rsidRPr="00E24C9C" w:rsidRDefault="00B73C47" w:rsidP="00B73C47">
      <w:pPr>
        <w:pStyle w:val="Achievement"/>
        <w:ind w:left="0" w:firstLine="0"/>
        <w:rPr>
          <w:i/>
        </w:rPr>
      </w:pPr>
      <w:r w:rsidRPr="00E24C9C">
        <w:t>July 2005 – August 2006</w:t>
      </w:r>
    </w:p>
    <w:p w14:paraId="5AD34B79" w14:textId="77777777" w:rsidR="00B73C47" w:rsidRPr="00E24C9C" w:rsidRDefault="00B73C47" w:rsidP="00B73C47">
      <w:pPr>
        <w:spacing w:after="0" w:line="240" w:lineRule="auto"/>
        <w:ind w:left="450" w:hanging="360"/>
        <w:jc w:val="both"/>
        <w:rPr>
          <w:rFonts w:ascii="Times New Roman" w:hAnsi="Times New Roman" w:cs="Times New Roman"/>
          <w:i/>
          <w:sz w:val="24"/>
          <w:szCs w:val="24"/>
        </w:rPr>
      </w:pPr>
      <w:r w:rsidRPr="00E24C9C">
        <w:rPr>
          <w:rFonts w:ascii="Times New Roman" w:hAnsi="Times New Roman" w:cs="Times New Roman"/>
          <w:i/>
          <w:sz w:val="24"/>
          <w:szCs w:val="24"/>
        </w:rPr>
        <w:t>Cultural Representative, China Pavilion EPCOT, Walt Disney World, Orlando</w:t>
      </w:r>
    </w:p>
    <w:p w14:paraId="770336BF" w14:textId="77777777" w:rsidR="00B73C47" w:rsidRPr="00E24C9C" w:rsidRDefault="00B73C47" w:rsidP="00B73C47">
      <w:pPr>
        <w:pStyle w:val="Achievement"/>
        <w:numPr>
          <w:ilvl w:val="0"/>
          <w:numId w:val="43"/>
        </w:numPr>
        <w:rPr>
          <w:i/>
        </w:rPr>
      </w:pPr>
      <w:r w:rsidRPr="00E24C9C">
        <w:t xml:space="preserve">Introduced and sold the merchandise that represents China’s tradition and culture. </w:t>
      </w:r>
    </w:p>
    <w:p w14:paraId="51583CC4" w14:textId="77777777" w:rsidR="00B73C47" w:rsidRPr="00E24C9C" w:rsidRDefault="00B73C47" w:rsidP="00B73C47">
      <w:pPr>
        <w:pStyle w:val="Achievement"/>
        <w:numPr>
          <w:ilvl w:val="0"/>
          <w:numId w:val="43"/>
        </w:numPr>
        <w:rPr>
          <w:i/>
        </w:rPr>
      </w:pPr>
      <w:r w:rsidRPr="00E24C9C">
        <w:t>Promoted and sold merchandises that are of unique Chinese style.</w:t>
      </w:r>
    </w:p>
    <w:p w14:paraId="411FFCF3" w14:textId="77777777" w:rsidR="00B73C47" w:rsidRPr="00E24C9C" w:rsidRDefault="00B73C47" w:rsidP="00B73C47">
      <w:pPr>
        <w:pStyle w:val="Achievement"/>
        <w:numPr>
          <w:ilvl w:val="0"/>
          <w:numId w:val="43"/>
        </w:numPr>
        <w:rPr>
          <w:i/>
        </w:rPr>
      </w:pPr>
      <w:r w:rsidRPr="00E24C9C">
        <w:t xml:space="preserve">Collected and analyzed customers’ response to merchandise and services. </w:t>
      </w:r>
    </w:p>
    <w:p w14:paraId="0337D6A4" w14:textId="77777777" w:rsidR="00B73C47" w:rsidRPr="00E24C9C" w:rsidRDefault="00B73C47" w:rsidP="00B73C47">
      <w:pPr>
        <w:pStyle w:val="Achievement"/>
        <w:numPr>
          <w:ilvl w:val="0"/>
          <w:numId w:val="43"/>
        </w:numPr>
      </w:pPr>
      <w:r w:rsidRPr="00E24C9C">
        <w:t>Provided mentorship to junior members</w:t>
      </w:r>
    </w:p>
    <w:p w14:paraId="1031F552" w14:textId="77777777" w:rsidR="00B73C47" w:rsidRDefault="00B73C47" w:rsidP="00B73C47">
      <w:pPr>
        <w:pStyle w:val="Achievement"/>
        <w:ind w:firstLine="0"/>
      </w:pPr>
    </w:p>
    <w:p w14:paraId="679D16EB" w14:textId="77777777" w:rsidR="00B73C47" w:rsidRPr="00E24C9C" w:rsidRDefault="00B73C47" w:rsidP="00B73C47">
      <w:pPr>
        <w:pStyle w:val="Achievement"/>
        <w:ind w:left="0" w:firstLine="0"/>
        <w:rPr>
          <w:i/>
        </w:rPr>
      </w:pPr>
      <w:r w:rsidRPr="00E24C9C">
        <w:t>May 2008 – December 2008</w:t>
      </w:r>
    </w:p>
    <w:p w14:paraId="108514D5" w14:textId="77777777" w:rsidR="00B73C47" w:rsidRPr="00425A79" w:rsidRDefault="00B73C47" w:rsidP="00B73C47">
      <w:pPr>
        <w:pStyle w:val="Achievement"/>
        <w:rPr>
          <w:i/>
        </w:rPr>
      </w:pPr>
      <w:r w:rsidRPr="00425A79">
        <w:rPr>
          <w:i/>
        </w:rPr>
        <w:t>Participant in Managerial Training Program, Rosen Shingle Creek Resort, Orlando</w:t>
      </w:r>
    </w:p>
    <w:p w14:paraId="5C7CF297" w14:textId="77777777" w:rsidR="00B73C47" w:rsidRPr="00E24C9C" w:rsidRDefault="00B73C47" w:rsidP="00B73C47">
      <w:pPr>
        <w:pStyle w:val="Achievement"/>
        <w:numPr>
          <w:ilvl w:val="0"/>
          <w:numId w:val="43"/>
        </w:numPr>
      </w:pPr>
      <w:r w:rsidRPr="00E24C9C">
        <w:t>Learned hotel operations by rotating around various departments, including front desk, housekeeping and maintenance, banquet catering, restaurant, golf club, sales and marketing, reservation, security, and finance departments.</w:t>
      </w:r>
    </w:p>
    <w:p w14:paraId="40736213" w14:textId="77777777" w:rsidR="00B73C47" w:rsidRPr="00E24C9C" w:rsidRDefault="00B73C47" w:rsidP="00B73C47">
      <w:pPr>
        <w:pStyle w:val="Achievement"/>
        <w:numPr>
          <w:ilvl w:val="0"/>
          <w:numId w:val="43"/>
        </w:numPr>
      </w:pPr>
      <w:r w:rsidRPr="00E24C9C">
        <w:t>Met with manager from each department, and discussed managerial decision making.</w:t>
      </w:r>
    </w:p>
    <w:p w14:paraId="258636DD" w14:textId="77777777" w:rsidR="00B73C47" w:rsidRPr="00E24C9C" w:rsidRDefault="00B73C47" w:rsidP="00B73C47">
      <w:pPr>
        <w:pStyle w:val="Achievement"/>
        <w:ind w:firstLine="0"/>
      </w:pPr>
    </w:p>
    <w:p w14:paraId="28F38C76" w14:textId="77777777" w:rsidR="00B73C47" w:rsidRPr="00E24C9C" w:rsidRDefault="00B73C47" w:rsidP="00B73C47">
      <w:pPr>
        <w:autoSpaceDE w:val="0"/>
        <w:autoSpaceDN w:val="0"/>
        <w:adjustRightInd w:val="0"/>
        <w:spacing w:after="0" w:line="240" w:lineRule="auto"/>
        <w:ind w:left="360" w:hanging="360"/>
        <w:contextualSpacing/>
        <w:jc w:val="both"/>
        <w:rPr>
          <w:rFonts w:ascii="Times New Roman" w:eastAsia="Times New Roman" w:hAnsi="Times New Roman" w:cs="Times New Roman"/>
          <w:sz w:val="24"/>
          <w:szCs w:val="24"/>
        </w:rPr>
      </w:pPr>
      <w:r w:rsidRPr="00E24C9C">
        <w:rPr>
          <w:rFonts w:ascii="Times New Roman" w:eastAsia="Times New Roman" w:hAnsi="Times New Roman" w:cs="Times New Roman"/>
          <w:sz w:val="24"/>
          <w:szCs w:val="24"/>
        </w:rPr>
        <w:t>July 2008- January 2009</w:t>
      </w:r>
    </w:p>
    <w:p w14:paraId="22604BFB" w14:textId="77777777" w:rsidR="00B73C47" w:rsidRPr="00E24C9C" w:rsidRDefault="00B73C47" w:rsidP="00B73C47">
      <w:pPr>
        <w:spacing w:after="0" w:line="240" w:lineRule="auto"/>
        <w:ind w:left="360" w:hanging="360"/>
        <w:jc w:val="both"/>
        <w:rPr>
          <w:rFonts w:ascii="Times New Roman" w:hAnsi="Times New Roman" w:cs="Times New Roman"/>
          <w:i/>
          <w:sz w:val="24"/>
          <w:szCs w:val="24"/>
        </w:rPr>
      </w:pPr>
      <w:r w:rsidRPr="00E24C9C">
        <w:rPr>
          <w:rFonts w:ascii="Times New Roman" w:hAnsi="Times New Roman" w:cs="Times New Roman"/>
          <w:i/>
          <w:sz w:val="24"/>
          <w:szCs w:val="24"/>
        </w:rPr>
        <w:t>Supervisor, Rice &amp; Co Asian Cuisine Restaurant</w:t>
      </w:r>
    </w:p>
    <w:p w14:paraId="634FB01A" w14:textId="77777777" w:rsidR="00B73C47" w:rsidRPr="00E24C9C" w:rsidRDefault="00B73C47" w:rsidP="00B73C47">
      <w:pPr>
        <w:pStyle w:val="Achievement"/>
        <w:numPr>
          <w:ilvl w:val="0"/>
          <w:numId w:val="43"/>
        </w:numPr>
        <w:rPr>
          <w:i/>
        </w:rPr>
      </w:pPr>
      <w:r w:rsidRPr="00E24C9C">
        <w:t>Arranged schedules for a team of five servers.</w:t>
      </w:r>
    </w:p>
    <w:p w14:paraId="0323C013" w14:textId="77777777" w:rsidR="00B73C47" w:rsidRPr="00E24C9C" w:rsidRDefault="00B73C47" w:rsidP="00B73C47">
      <w:pPr>
        <w:pStyle w:val="Achievement"/>
        <w:numPr>
          <w:ilvl w:val="0"/>
          <w:numId w:val="43"/>
        </w:numPr>
        <w:rPr>
          <w:i/>
        </w:rPr>
      </w:pPr>
      <w:r w:rsidRPr="00E24C9C">
        <w:t>Managed beverage and alcohol inventory</w:t>
      </w:r>
    </w:p>
    <w:p w14:paraId="0D8C383A" w14:textId="77777777" w:rsidR="00B73C47" w:rsidRPr="00E24C9C" w:rsidRDefault="00B73C47" w:rsidP="00B73C47">
      <w:pPr>
        <w:pStyle w:val="Achievement"/>
        <w:numPr>
          <w:ilvl w:val="0"/>
          <w:numId w:val="43"/>
        </w:numPr>
        <w:rPr>
          <w:b/>
          <w:i/>
        </w:rPr>
      </w:pPr>
      <w:r w:rsidRPr="00E24C9C">
        <w:t>Served customers and handled their complaints.</w:t>
      </w:r>
    </w:p>
    <w:p w14:paraId="5755B9B3" w14:textId="77777777" w:rsidR="00B73C47" w:rsidRPr="00E24C9C" w:rsidRDefault="00B73C47" w:rsidP="00B73C47">
      <w:pPr>
        <w:autoSpaceDE w:val="0"/>
        <w:autoSpaceDN w:val="0"/>
        <w:adjustRightInd w:val="0"/>
        <w:spacing w:after="0" w:line="240" w:lineRule="auto"/>
        <w:ind w:left="360" w:hanging="360"/>
        <w:contextualSpacing/>
        <w:jc w:val="both"/>
        <w:rPr>
          <w:rFonts w:ascii="Times New Roman" w:hAnsi="Times New Roman" w:cs="Times New Roman"/>
          <w:bCs/>
          <w:sz w:val="24"/>
          <w:szCs w:val="24"/>
        </w:rPr>
      </w:pPr>
    </w:p>
    <w:p w14:paraId="0EC1F474" w14:textId="77777777" w:rsidR="00B73C47" w:rsidRPr="00E24C9C" w:rsidRDefault="00B73C47" w:rsidP="00B73C47">
      <w:pPr>
        <w:autoSpaceDE w:val="0"/>
        <w:autoSpaceDN w:val="0"/>
        <w:adjustRightInd w:val="0"/>
        <w:spacing w:after="0" w:line="240" w:lineRule="auto"/>
        <w:ind w:left="360" w:hanging="360"/>
        <w:contextualSpacing/>
        <w:jc w:val="both"/>
        <w:rPr>
          <w:rFonts w:ascii="Times New Roman" w:eastAsia="Times New Roman" w:hAnsi="Times New Roman" w:cs="Times New Roman"/>
          <w:sz w:val="24"/>
          <w:szCs w:val="24"/>
        </w:rPr>
      </w:pPr>
      <w:r w:rsidRPr="00E24C9C">
        <w:rPr>
          <w:rFonts w:ascii="Times New Roman" w:eastAsia="Times New Roman" w:hAnsi="Times New Roman" w:cs="Times New Roman"/>
          <w:sz w:val="24"/>
          <w:szCs w:val="24"/>
        </w:rPr>
        <w:t>September 2012- April 2013</w:t>
      </w:r>
    </w:p>
    <w:p w14:paraId="41CBB33F" w14:textId="77777777" w:rsidR="00B73C47" w:rsidRPr="00E24C9C" w:rsidRDefault="00B73C47" w:rsidP="00B73C47">
      <w:pPr>
        <w:spacing w:after="0" w:line="240" w:lineRule="auto"/>
        <w:ind w:left="360" w:hanging="360"/>
        <w:jc w:val="both"/>
        <w:rPr>
          <w:rFonts w:ascii="Times New Roman" w:hAnsi="Times New Roman" w:cs="Times New Roman"/>
          <w:b/>
          <w:bCs/>
          <w:sz w:val="24"/>
          <w:szCs w:val="24"/>
        </w:rPr>
      </w:pPr>
      <w:r w:rsidRPr="00E24C9C">
        <w:rPr>
          <w:rFonts w:ascii="Times New Roman" w:hAnsi="Times New Roman" w:cs="Times New Roman"/>
          <w:bCs/>
          <w:i/>
          <w:sz w:val="24"/>
          <w:szCs w:val="24"/>
        </w:rPr>
        <w:t>Industry Leade</w:t>
      </w:r>
      <w:r w:rsidRPr="00E24C9C">
        <w:rPr>
          <w:rFonts w:ascii="Times New Roman" w:eastAsia="Times New Roman" w:hAnsi="Times New Roman" w:cs="Times New Roman"/>
          <w:i/>
          <w:sz w:val="24"/>
          <w:szCs w:val="24"/>
        </w:rPr>
        <w:t>r Mentee, Caesars Entertainment Corporation, Las Vegas</w:t>
      </w:r>
    </w:p>
    <w:p w14:paraId="3EA85F10" w14:textId="77777777" w:rsidR="00B73C47" w:rsidRPr="00E24C9C" w:rsidRDefault="00B73C47" w:rsidP="00B73C47">
      <w:pPr>
        <w:pStyle w:val="Achievement"/>
        <w:numPr>
          <w:ilvl w:val="0"/>
          <w:numId w:val="43"/>
        </w:numPr>
        <w:rPr>
          <w:i/>
        </w:rPr>
      </w:pPr>
      <w:r w:rsidRPr="00E24C9C">
        <w:lastRenderedPageBreak/>
        <w:t xml:space="preserve">Met with my mentor, Mr. Blake Warren, Director for IT and Ecommerce Engagement on a weekly basis to discuss hotel operations and strategic decision making. </w:t>
      </w:r>
    </w:p>
    <w:p w14:paraId="5C53C739" w14:textId="77777777" w:rsidR="00B73C47" w:rsidRPr="00E24C9C" w:rsidRDefault="00B73C47" w:rsidP="00B73C47">
      <w:pPr>
        <w:pStyle w:val="Achievement"/>
        <w:numPr>
          <w:ilvl w:val="0"/>
          <w:numId w:val="43"/>
        </w:numPr>
        <w:rPr>
          <w:i/>
        </w:rPr>
      </w:pPr>
      <w:r w:rsidRPr="00E24C9C">
        <w:t xml:space="preserve">Shadowed hotel operation at the VIP villa in Caesars Palace and shadowed the annual event organization for Total Rewards members in Flamingo Casino and Hotel. </w:t>
      </w:r>
    </w:p>
    <w:p w14:paraId="150EAA74" w14:textId="77777777" w:rsidR="00B73C47" w:rsidRPr="00E24C9C" w:rsidRDefault="00B73C47" w:rsidP="00B73C47">
      <w:pPr>
        <w:spacing w:after="0" w:line="240" w:lineRule="auto"/>
        <w:ind w:left="360" w:hanging="360"/>
        <w:jc w:val="both"/>
        <w:rPr>
          <w:rFonts w:ascii="Times New Roman" w:eastAsia="Times New Roman" w:hAnsi="Times New Roman" w:cs="Times New Roman"/>
          <w:sz w:val="24"/>
          <w:szCs w:val="24"/>
        </w:rPr>
      </w:pPr>
    </w:p>
    <w:p w14:paraId="6EADE853" w14:textId="77777777" w:rsidR="00B73C47" w:rsidRPr="00E24C9C" w:rsidRDefault="00B73C47" w:rsidP="00B73C47">
      <w:pPr>
        <w:autoSpaceDE w:val="0"/>
        <w:autoSpaceDN w:val="0"/>
        <w:adjustRightInd w:val="0"/>
        <w:spacing w:after="0" w:line="240" w:lineRule="auto"/>
        <w:ind w:left="360" w:hanging="360"/>
        <w:contextualSpacing/>
        <w:jc w:val="both"/>
        <w:rPr>
          <w:rFonts w:ascii="Times New Roman" w:hAnsi="Times New Roman" w:cs="Times New Roman"/>
          <w:bCs/>
          <w:sz w:val="24"/>
          <w:szCs w:val="24"/>
        </w:rPr>
      </w:pPr>
      <w:r w:rsidRPr="00E24C9C">
        <w:rPr>
          <w:rFonts w:ascii="Times New Roman" w:hAnsi="Times New Roman" w:cs="Times New Roman"/>
          <w:bCs/>
          <w:sz w:val="24"/>
          <w:szCs w:val="24"/>
        </w:rPr>
        <w:t>July 2013- August 2013</w:t>
      </w:r>
    </w:p>
    <w:p w14:paraId="20B69D3C" w14:textId="77777777" w:rsidR="00B73C47" w:rsidRPr="00E24C9C" w:rsidRDefault="00B73C47" w:rsidP="00B73C47">
      <w:pPr>
        <w:autoSpaceDE w:val="0"/>
        <w:autoSpaceDN w:val="0"/>
        <w:adjustRightInd w:val="0"/>
        <w:spacing w:after="0" w:line="240" w:lineRule="auto"/>
        <w:ind w:left="360" w:hanging="360"/>
        <w:contextualSpacing/>
        <w:jc w:val="both"/>
        <w:rPr>
          <w:rFonts w:ascii="Times New Roman" w:eastAsia="Times New Roman" w:hAnsi="Times New Roman" w:cs="Times New Roman"/>
          <w:i/>
          <w:sz w:val="24"/>
          <w:szCs w:val="24"/>
        </w:rPr>
      </w:pPr>
      <w:r w:rsidRPr="00E24C9C">
        <w:rPr>
          <w:rFonts w:ascii="Times New Roman" w:eastAsia="Times New Roman" w:hAnsi="Times New Roman" w:cs="Times New Roman"/>
          <w:i/>
          <w:sz w:val="24"/>
          <w:szCs w:val="24"/>
        </w:rPr>
        <w:t>Intern, Skywire Media Inc (Mobile Marketing), Las Vegas</w:t>
      </w:r>
    </w:p>
    <w:p w14:paraId="18BABBA0" w14:textId="77777777" w:rsidR="00B73C47" w:rsidRPr="00E24C9C" w:rsidRDefault="00B73C47" w:rsidP="00B73C47">
      <w:pPr>
        <w:pStyle w:val="Achievement"/>
        <w:numPr>
          <w:ilvl w:val="0"/>
          <w:numId w:val="43"/>
        </w:numPr>
        <w:rPr>
          <w:i/>
        </w:rPr>
      </w:pPr>
      <w:r w:rsidRPr="00E24C9C">
        <w:t>Learned Mobile Connect TM, an enterprise enabled event-trigger message marketing platform.</w:t>
      </w:r>
    </w:p>
    <w:p w14:paraId="4EBC9EC6" w14:textId="77777777" w:rsidR="00B73C47" w:rsidRPr="00E24C9C" w:rsidRDefault="00B73C47" w:rsidP="00B73C47">
      <w:pPr>
        <w:pStyle w:val="Achievement"/>
        <w:numPr>
          <w:ilvl w:val="0"/>
          <w:numId w:val="43"/>
        </w:numPr>
        <w:rPr>
          <w:i/>
        </w:rPr>
      </w:pPr>
      <w:r w:rsidRPr="00E24C9C">
        <w:t xml:space="preserve">Learned the application integrations between the Point of Sales system and an online Table Reserve Platform. </w:t>
      </w:r>
    </w:p>
    <w:p w14:paraId="3523EDDE" w14:textId="77777777" w:rsidR="00B73C47" w:rsidRPr="00E24C9C" w:rsidRDefault="00B73C47" w:rsidP="00B73C47">
      <w:pPr>
        <w:pStyle w:val="Achievement"/>
        <w:numPr>
          <w:ilvl w:val="0"/>
          <w:numId w:val="43"/>
        </w:numPr>
        <w:rPr>
          <w:i/>
        </w:rPr>
      </w:pPr>
      <w:r w:rsidRPr="00E24C9C">
        <w:t>Conducted product tests and make improvement suggestion for D&amp; R on the company’s newly developed Point of Sales system</w:t>
      </w:r>
    </w:p>
    <w:p w14:paraId="3E69329E" w14:textId="77777777" w:rsidR="00B73C47" w:rsidRPr="00E24C9C" w:rsidRDefault="00B73C47" w:rsidP="00B73C47">
      <w:pPr>
        <w:spacing w:after="0" w:line="240" w:lineRule="auto"/>
        <w:jc w:val="center"/>
        <w:rPr>
          <w:rFonts w:ascii="Times New Roman" w:hAnsi="Times New Roman" w:cs="Times New Roman"/>
          <w:b/>
          <w:sz w:val="24"/>
          <w:szCs w:val="24"/>
        </w:rPr>
      </w:pPr>
    </w:p>
    <w:p w14:paraId="64C7B07C" w14:textId="77777777" w:rsidR="00B73C47" w:rsidRDefault="00B73C47" w:rsidP="00B73C47">
      <w:pPr>
        <w:spacing w:after="0" w:line="240" w:lineRule="auto"/>
        <w:jc w:val="center"/>
        <w:rPr>
          <w:rFonts w:ascii="Times New Roman" w:hAnsi="Times New Roman" w:cs="Times New Roman"/>
          <w:b/>
          <w:sz w:val="24"/>
          <w:szCs w:val="24"/>
        </w:rPr>
      </w:pPr>
      <w:r w:rsidRPr="00E24C9C">
        <w:rPr>
          <w:rFonts w:ascii="Times New Roman" w:hAnsi="Times New Roman" w:cs="Times New Roman"/>
          <w:b/>
          <w:sz w:val="24"/>
          <w:szCs w:val="24"/>
        </w:rPr>
        <w:t>HONORS AND AWARDS</w:t>
      </w:r>
    </w:p>
    <w:p w14:paraId="5BCA8420" w14:textId="77777777" w:rsidR="00B73C47" w:rsidRPr="00E24C9C" w:rsidRDefault="00B73C47" w:rsidP="00B73C47">
      <w:pPr>
        <w:spacing w:after="0" w:line="240" w:lineRule="auto"/>
        <w:jc w:val="center"/>
        <w:rPr>
          <w:rFonts w:ascii="Times New Roman" w:hAnsi="Times New Roman" w:cs="Times New Roman"/>
          <w:b/>
          <w:sz w:val="24"/>
          <w:szCs w:val="24"/>
        </w:rPr>
      </w:pPr>
    </w:p>
    <w:p w14:paraId="033B9BDE" w14:textId="77777777" w:rsidR="00B73C47" w:rsidRPr="00E24C9C" w:rsidRDefault="00B73C47" w:rsidP="00B73C47">
      <w:pPr>
        <w:pStyle w:val="ListParagraph"/>
        <w:numPr>
          <w:ilvl w:val="0"/>
          <w:numId w:val="41"/>
        </w:numPr>
        <w:ind w:left="1080"/>
        <w:rPr>
          <w:rFonts w:ascii="Times New Roman" w:eastAsia="Times New Roman" w:hAnsi="Times New Roman" w:cs="Times New Roman"/>
        </w:rPr>
      </w:pPr>
      <w:r w:rsidRPr="00E24C9C">
        <w:rPr>
          <w:rFonts w:ascii="Times New Roman" w:eastAsia="Times New Roman" w:hAnsi="Times New Roman" w:cs="Times New Roman"/>
        </w:rPr>
        <w:t xml:space="preserve">First Place Award, Poster Presentation (2013), UNLV’s Graduate and Professional Student Association Research Forum, Las Vegas, NV. March 16. Competitive. </w:t>
      </w:r>
      <w:r w:rsidRPr="00E24C9C">
        <w:rPr>
          <w:rFonts w:ascii="Times New Roman" w:eastAsia="Times New Roman" w:hAnsi="Times New Roman" w:cs="Times New Roman"/>
        </w:rPr>
        <w:br/>
      </w:r>
    </w:p>
    <w:p w14:paraId="20D737C4" w14:textId="77777777" w:rsidR="00B73C47" w:rsidRPr="00E24C9C" w:rsidRDefault="00B73C47" w:rsidP="00B73C47">
      <w:pPr>
        <w:numPr>
          <w:ilvl w:val="0"/>
          <w:numId w:val="41"/>
        </w:numPr>
        <w:spacing w:after="0" w:line="240" w:lineRule="auto"/>
        <w:ind w:left="1080"/>
        <w:rPr>
          <w:rFonts w:ascii="Times New Roman" w:eastAsia="Times New Roman" w:hAnsi="Times New Roman" w:cs="Times New Roman"/>
          <w:sz w:val="24"/>
          <w:szCs w:val="24"/>
        </w:rPr>
      </w:pPr>
      <w:r w:rsidRPr="00E24C9C">
        <w:rPr>
          <w:rFonts w:ascii="Times New Roman" w:eastAsia="Times New Roman" w:hAnsi="Times New Roman" w:cs="Times New Roman"/>
          <w:sz w:val="24"/>
          <w:szCs w:val="24"/>
        </w:rPr>
        <w:t xml:space="preserve">Best Paper Award (2012), The17th Annual Graduate Students Research Conference in Hospitality and Tourism, Auburn, Al., January 4-7. (With M.  Rivera &amp; R. Croes). </w:t>
      </w:r>
      <w:r w:rsidRPr="00E24C9C">
        <w:rPr>
          <w:rFonts w:ascii="Times New Roman" w:eastAsia="Times New Roman" w:hAnsi="Times New Roman" w:cs="Times New Roman"/>
          <w:sz w:val="24"/>
          <w:szCs w:val="24"/>
        </w:rPr>
        <w:br/>
      </w:r>
    </w:p>
    <w:p w14:paraId="7B8322CF" w14:textId="77777777" w:rsidR="00B73C47" w:rsidRPr="00E24C9C" w:rsidRDefault="00B73C47" w:rsidP="00B73C47">
      <w:pPr>
        <w:pStyle w:val="ListParagraph"/>
        <w:numPr>
          <w:ilvl w:val="0"/>
          <w:numId w:val="40"/>
        </w:numPr>
        <w:ind w:left="1080"/>
        <w:rPr>
          <w:rFonts w:ascii="Times New Roman" w:eastAsia="Times New Roman" w:hAnsi="Times New Roman" w:cs="Times New Roman"/>
        </w:rPr>
      </w:pPr>
      <w:r w:rsidRPr="00E24C9C">
        <w:rPr>
          <w:rFonts w:ascii="Times New Roman" w:eastAsia="Times New Roman" w:hAnsi="Times New Roman" w:cs="Times New Roman"/>
        </w:rPr>
        <w:t>Second Place Award, Poster Presentation (2012), UNLV's Graduate and Professional Student Association Research Forum, Las Vegas, NV. March 17. Competitive.</w:t>
      </w:r>
      <w:r w:rsidRPr="00E24C9C">
        <w:rPr>
          <w:rFonts w:ascii="Times New Roman" w:eastAsia="Times New Roman" w:hAnsi="Times New Roman" w:cs="Times New Roman"/>
        </w:rPr>
        <w:br/>
      </w:r>
    </w:p>
    <w:p w14:paraId="70DB506A" w14:textId="77777777" w:rsidR="00B73C47" w:rsidRPr="00E24C9C" w:rsidRDefault="00B73C47" w:rsidP="00B73C47">
      <w:pPr>
        <w:pStyle w:val="ListParagraph"/>
        <w:numPr>
          <w:ilvl w:val="0"/>
          <w:numId w:val="40"/>
        </w:numPr>
        <w:ind w:left="1080"/>
        <w:rPr>
          <w:rFonts w:ascii="Times New Roman" w:eastAsia="Times New Roman" w:hAnsi="Times New Roman" w:cs="Times New Roman"/>
        </w:rPr>
      </w:pPr>
      <w:r w:rsidRPr="00E24C9C">
        <w:rPr>
          <w:rFonts w:ascii="Times New Roman" w:eastAsia="Times New Roman" w:hAnsi="Times New Roman" w:cs="Times New Roman"/>
        </w:rPr>
        <w:t>UNLV Graduate and Professional Stud</w:t>
      </w:r>
      <w:r>
        <w:rPr>
          <w:rFonts w:ascii="Times New Roman" w:eastAsia="Times New Roman" w:hAnsi="Times New Roman" w:cs="Times New Roman"/>
        </w:rPr>
        <w:t>ent Association Service Award (</w:t>
      </w:r>
      <w:r w:rsidRPr="00E24C9C">
        <w:rPr>
          <w:rFonts w:ascii="Times New Roman" w:eastAsia="Times New Roman" w:hAnsi="Times New Roman" w:cs="Times New Roman"/>
        </w:rPr>
        <w:t xml:space="preserve">2014). UNLV Las Vegas, NV. Competitive. </w:t>
      </w:r>
      <w:r w:rsidRPr="00E24C9C">
        <w:rPr>
          <w:rFonts w:ascii="Times New Roman" w:eastAsia="Times New Roman" w:hAnsi="Times New Roman" w:cs="Times New Roman"/>
        </w:rPr>
        <w:br/>
      </w:r>
    </w:p>
    <w:p w14:paraId="28A8DE08" w14:textId="77777777" w:rsidR="00B73C47" w:rsidRPr="00E24C9C" w:rsidRDefault="00B73C47" w:rsidP="00B73C47">
      <w:pPr>
        <w:pStyle w:val="ListParagraph"/>
        <w:numPr>
          <w:ilvl w:val="0"/>
          <w:numId w:val="40"/>
        </w:numPr>
        <w:ind w:left="1080"/>
        <w:rPr>
          <w:rFonts w:ascii="Times New Roman" w:eastAsia="Times New Roman" w:hAnsi="Times New Roman" w:cs="Times New Roman"/>
        </w:rPr>
      </w:pPr>
      <w:r w:rsidRPr="00E24C9C">
        <w:rPr>
          <w:rFonts w:ascii="Times New Roman" w:eastAsia="Times New Roman" w:hAnsi="Times New Roman" w:cs="Times New Roman"/>
        </w:rPr>
        <w:t xml:space="preserve">Access Grant and UNLV Alumni Faculty Award (2014-2015), UNLV Las Vegas, NV ( Total of $ 4,500).  </w:t>
      </w:r>
    </w:p>
    <w:p w14:paraId="715AA58E" w14:textId="77777777" w:rsidR="00B73C47" w:rsidRPr="00E24C9C" w:rsidRDefault="00B73C47" w:rsidP="00B73C47">
      <w:pPr>
        <w:pStyle w:val="ListParagraph"/>
        <w:ind w:left="1080" w:hanging="360"/>
        <w:rPr>
          <w:rFonts w:ascii="Times New Roman" w:eastAsia="Times New Roman" w:hAnsi="Times New Roman" w:cs="Times New Roman"/>
        </w:rPr>
      </w:pPr>
    </w:p>
    <w:p w14:paraId="3D8E31D2" w14:textId="77777777" w:rsidR="00B73C47" w:rsidRPr="00E24C9C" w:rsidRDefault="00B73C47" w:rsidP="00B73C47">
      <w:pPr>
        <w:pStyle w:val="ListParagraph"/>
        <w:numPr>
          <w:ilvl w:val="0"/>
          <w:numId w:val="40"/>
        </w:numPr>
        <w:ind w:left="1080"/>
        <w:rPr>
          <w:rFonts w:ascii="Times New Roman" w:eastAsia="Times New Roman" w:hAnsi="Times New Roman" w:cs="Times New Roman"/>
        </w:rPr>
      </w:pPr>
      <w:r w:rsidRPr="00E24C9C">
        <w:rPr>
          <w:rFonts w:ascii="Times New Roman" w:eastAsia="Times New Roman" w:hAnsi="Times New Roman" w:cs="Times New Roman"/>
        </w:rPr>
        <w:t>Access Grant, UNLVino Scholarship (2013-2014), UNLV Las Vegas, NV ( Total of $3,000),</w:t>
      </w:r>
    </w:p>
    <w:p w14:paraId="131A1B3C" w14:textId="77777777" w:rsidR="00B73C47" w:rsidRPr="00E24C9C" w:rsidRDefault="00B73C47" w:rsidP="00B73C47">
      <w:pPr>
        <w:spacing w:after="0" w:line="240" w:lineRule="auto"/>
        <w:ind w:left="1080" w:hanging="360"/>
        <w:jc w:val="both"/>
        <w:rPr>
          <w:rFonts w:ascii="Times New Roman" w:eastAsia="Times New Roman" w:hAnsi="Times New Roman" w:cs="Times New Roman"/>
          <w:sz w:val="24"/>
          <w:szCs w:val="24"/>
        </w:rPr>
      </w:pPr>
    </w:p>
    <w:p w14:paraId="6B938D62" w14:textId="77777777" w:rsidR="00B73C47" w:rsidRPr="00E24C9C" w:rsidRDefault="00B73C47" w:rsidP="00B73C47">
      <w:pPr>
        <w:pStyle w:val="ListParagraph"/>
        <w:numPr>
          <w:ilvl w:val="0"/>
          <w:numId w:val="40"/>
        </w:numPr>
        <w:ind w:left="1080"/>
        <w:jc w:val="both"/>
        <w:rPr>
          <w:rFonts w:ascii="Times New Roman" w:eastAsia="Times New Roman" w:hAnsi="Times New Roman" w:cs="Times New Roman"/>
        </w:rPr>
      </w:pPr>
      <w:r w:rsidRPr="00E24C9C">
        <w:rPr>
          <w:rFonts w:ascii="Times New Roman" w:eastAsia="Times New Roman" w:hAnsi="Times New Roman" w:cs="Times New Roman"/>
        </w:rPr>
        <w:t>Access Grant, Weinberger Endowment Scholarship, HFTP Scholarship (2012-2013</w:t>
      </w:r>
      <w:r>
        <w:rPr>
          <w:rFonts w:ascii="Times New Roman" w:eastAsia="Times New Roman" w:hAnsi="Times New Roman" w:cs="Times New Roman"/>
        </w:rPr>
        <w:t>), U</w:t>
      </w:r>
      <w:r w:rsidRPr="00E24C9C">
        <w:rPr>
          <w:rFonts w:ascii="Times New Roman" w:eastAsia="Times New Roman" w:hAnsi="Times New Roman" w:cs="Times New Roman"/>
        </w:rPr>
        <w:t>NLV Las Vegas, NV. (Total of $4,400).</w:t>
      </w:r>
    </w:p>
    <w:p w14:paraId="16A3D879" w14:textId="77777777" w:rsidR="00B73C47" w:rsidRPr="00E24C9C" w:rsidRDefault="00B73C47" w:rsidP="00B73C47">
      <w:pPr>
        <w:pStyle w:val="ListParagraph"/>
        <w:ind w:left="1080" w:hanging="360"/>
        <w:jc w:val="both"/>
        <w:rPr>
          <w:rFonts w:ascii="Times New Roman" w:eastAsia="Times New Roman" w:hAnsi="Times New Roman" w:cs="Times New Roman"/>
        </w:rPr>
      </w:pPr>
    </w:p>
    <w:p w14:paraId="26B454C7" w14:textId="77777777" w:rsidR="00B73C47" w:rsidRPr="00E24C9C" w:rsidRDefault="00B73C47" w:rsidP="00B73C47">
      <w:pPr>
        <w:numPr>
          <w:ilvl w:val="0"/>
          <w:numId w:val="39"/>
        </w:numPr>
        <w:tabs>
          <w:tab w:val="clear" w:pos="720"/>
          <w:tab w:val="num" w:pos="360"/>
        </w:tabs>
        <w:spacing w:after="0" w:line="240" w:lineRule="auto"/>
        <w:ind w:left="1080"/>
        <w:jc w:val="both"/>
        <w:rPr>
          <w:rFonts w:ascii="Times New Roman" w:eastAsia="Times New Roman" w:hAnsi="Times New Roman" w:cs="Times New Roman"/>
          <w:sz w:val="24"/>
          <w:szCs w:val="24"/>
        </w:rPr>
      </w:pPr>
      <w:r w:rsidRPr="00E24C9C">
        <w:rPr>
          <w:rFonts w:ascii="Times New Roman" w:eastAsia="Times New Roman" w:hAnsi="Times New Roman" w:cs="Times New Roman"/>
          <w:sz w:val="24"/>
          <w:szCs w:val="24"/>
        </w:rPr>
        <w:t xml:space="preserve">HFTP &amp; UNLVino scholarships (2011-2012), UNLV, Las Vegas, NV (Total of $ 3,750). </w:t>
      </w:r>
    </w:p>
    <w:p w14:paraId="6F252052" w14:textId="77777777" w:rsidR="00B73C47" w:rsidRPr="00E24C9C" w:rsidRDefault="00B73C47" w:rsidP="00B73C47">
      <w:pPr>
        <w:spacing w:after="0" w:line="240" w:lineRule="auto"/>
        <w:ind w:left="1080" w:hanging="360"/>
        <w:jc w:val="both"/>
        <w:rPr>
          <w:rFonts w:ascii="Times New Roman" w:eastAsia="Times New Roman" w:hAnsi="Times New Roman" w:cs="Times New Roman"/>
          <w:sz w:val="24"/>
          <w:szCs w:val="24"/>
        </w:rPr>
      </w:pPr>
    </w:p>
    <w:p w14:paraId="7E55D54F" w14:textId="77777777" w:rsidR="00B73C47" w:rsidRPr="00E24C9C" w:rsidRDefault="00B73C47" w:rsidP="00B73C47">
      <w:pPr>
        <w:numPr>
          <w:ilvl w:val="0"/>
          <w:numId w:val="39"/>
        </w:numPr>
        <w:tabs>
          <w:tab w:val="clear" w:pos="720"/>
          <w:tab w:val="num" w:pos="360"/>
        </w:tabs>
        <w:spacing w:after="0" w:line="240" w:lineRule="auto"/>
        <w:ind w:left="1080"/>
        <w:jc w:val="both"/>
        <w:rPr>
          <w:rFonts w:ascii="Times New Roman" w:eastAsia="Times New Roman" w:hAnsi="Times New Roman" w:cs="Times New Roman"/>
          <w:sz w:val="24"/>
          <w:szCs w:val="24"/>
        </w:rPr>
      </w:pPr>
      <w:r w:rsidRPr="00E24C9C">
        <w:rPr>
          <w:rFonts w:ascii="Times New Roman" w:eastAsia="Times New Roman" w:hAnsi="Times New Roman" w:cs="Times New Roman"/>
          <w:sz w:val="24"/>
          <w:szCs w:val="24"/>
        </w:rPr>
        <w:t xml:space="preserve">Harris Rosen Scholarship (2008), University of Central Florida, Orlando, FL ($1500). </w:t>
      </w:r>
      <w:r w:rsidRPr="00E24C9C">
        <w:rPr>
          <w:rFonts w:ascii="Times New Roman" w:eastAsia="Times New Roman" w:hAnsi="Times New Roman" w:cs="Times New Roman"/>
          <w:sz w:val="24"/>
          <w:szCs w:val="24"/>
        </w:rPr>
        <w:br/>
      </w:r>
    </w:p>
    <w:p w14:paraId="3DE52AB7" w14:textId="77777777" w:rsidR="00B73C47" w:rsidRPr="00E24C9C" w:rsidRDefault="00B73C47" w:rsidP="00B73C47">
      <w:pPr>
        <w:numPr>
          <w:ilvl w:val="0"/>
          <w:numId w:val="39"/>
        </w:numPr>
        <w:tabs>
          <w:tab w:val="clear" w:pos="720"/>
          <w:tab w:val="num" w:pos="360"/>
        </w:tabs>
        <w:spacing w:after="0" w:line="240" w:lineRule="auto"/>
        <w:ind w:left="1080"/>
        <w:jc w:val="both"/>
        <w:rPr>
          <w:rFonts w:ascii="Times New Roman" w:eastAsia="Times New Roman" w:hAnsi="Times New Roman" w:cs="Times New Roman"/>
          <w:sz w:val="24"/>
          <w:szCs w:val="24"/>
        </w:rPr>
      </w:pPr>
      <w:r w:rsidRPr="00E24C9C">
        <w:rPr>
          <w:rFonts w:ascii="Times New Roman" w:eastAsia="Times New Roman" w:hAnsi="Times New Roman" w:cs="Times New Roman"/>
          <w:sz w:val="24"/>
          <w:szCs w:val="24"/>
        </w:rPr>
        <w:t>Two Distinguished Service Certificates, The Walt Disney Company (2005, 2006).</w:t>
      </w:r>
    </w:p>
    <w:p w14:paraId="1BA4816E" w14:textId="77777777" w:rsidR="00B73C47" w:rsidRPr="00E24C9C" w:rsidRDefault="00B73C47" w:rsidP="00B73C47">
      <w:pPr>
        <w:pStyle w:val="Achievement"/>
      </w:pPr>
    </w:p>
    <w:p w14:paraId="11060F5D" w14:textId="77777777" w:rsidR="00B73C47" w:rsidRDefault="00B73C47" w:rsidP="00B73C47">
      <w:pPr>
        <w:numPr>
          <w:ilvl w:val="0"/>
          <w:numId w:val="39"/>
        </w:numPr>
        <w:tabs>
          <w:tab w:val="clear" w:pos="720"/>
          <w:tab w:val="num" w:pos="360"/>
        </w:tabs>
        <w:spacing w:after="0" w:line="240" w:lineRule="auto"/>
        <w:ind w:left="1080"/>
        <w:jc w:val="both"/>
        <w:rPr>
          <w:rFonts w:ascii="Times New Roman" w:eastAsia="Times New Roman" w:hAnsi="Times New Roman" w:cs="Times New Roman"/>
          <w:sz w:val="24"/>
          <w:szCs w:val="24"/>
        </w:rPr>
      </w:pPr>
      <w:r w:rsidRPr="00E24C9C">
        <w:rPr>
          <w:rFonts w:ascii="Times New Roman" w:eastAsia="Times New Roman" w:hAnsi="Times New Roman" w:cs="Times New Roman"/>
          <w:sz w:val="24"/>
          <w:szCs w:val="24"/>
        </w:rPr>
        <w:t xml:space="preserve">Four-consecutive-year university scholarships, Ji Nan University, Guang Zhou, China (2001-2005). </w:t>
      </w:r>
    </w:p>
    <w:p w14:paraId="30881151" w14:textId="77777777" w:rsidR="00B73C47" w:rsidRPr="00E24C9C" w:rsidRDefault="00B73C47" w:rsidP="00B73C47">
      <w:pPr>
        <w:spacing w:after="0" w:line="240" w:lineRule="auto"/>
        <w:ind w:left="1080"/>
        <w:jc w:val="both"/>
        <w:rPr>
          <w:rFonts w:ascii="Times New Roman" w:eastAsia="Times New Roman" w:hAnsi="Times New Roman" w:cs="Times New Roman"/>
          <w:sz w:val="24"/>
          <w:szCs w:val="24"/>
        </w:rPr>
      </w:pPr>
    </w:p>
    <w:p w14:paraId="6F0D228B" w14:textId="77777777" w:rsidR="00B73C47" w:rsidRPr="00E24C9C" w:rsidRDefault="00B73C47" w:rsidP="00B73C47">
      <w:pPr>
        <w:numPr>
          <w:ilvl w:val="0"/>
          <w:numId w:val="39"/>
        </w:numPr>
        <w:tabs>
          <w:tab w:val="clear" w:pos="720"/>
          <w:tab w:val="num" w:pos="360"/>
        </w:tabs>
        <w:spacing w:after="0" w:line="240" w:lineRule="auto"/>
        <w:ind w:left="1080"/>
        <w:jc w:val="both"/>
        <w:rPr>
          <w:rFonts w:ascii="Times New Roman" w:eastAsia="Times New Roman" w:hAnsi="Times New Roman" w:cs="Times New Roman"/>
          <w:sz w:val="24"/>
          <w:szCs w:val="24"/>
        </w:rPr>
      </w:pPr>
      <w:r w:rsidRPr="00E24C9C">
        <w:rPr>
          <w:rFonts w:ascii="Times New Roman" w:eastAsia="Times New Roman" w:hAnsi="Times New Roman" w:cs="Times New Roman"/>
          <w:sz w:val="24"/>
          <w:szCs w:val="24"/>
        </w:rPr>
        <w:t>Honor Graduate in Dean’s List, Ji Nan University, Guang Zhou, China (2005).</w:t>
      </w:r>
    </w:p>
    <w:p w14:paraId="65F331B2" w14:textId="77777777" w:rsidR="00B73C47" w:rsidRPr="00E24C9C" w:rsidRDefault="00B73C47" w:rsidP="00B73C47">
      <w:pPr>
        <w:autoSpaceDE w:val="0"/>
        <w:autoSpaceDN w:val="0"/>
        <w:adjustRightInd w:val="0"/>
        <w:spacing w:after="0" w:line="240" w:lineRule="auto"/>
        <w:contextualSpacing/>
        <w:jc w:val="both"/>
        <w:rPr>
          <w:rFonts w:ascii="Times New Roman" w:hAnsi="Times New Roman" w:cs="Times New Roman"/>
          <w:b/>
          <w:bCs/>
          <w:sz w:val="24"/>
          <w:szCs w:val="24"/>
        </w:rPr>
      </w:pPr>
    </w:p>
    <w:p w14:paraId="3DC6559A" w14:textId="77777777" w:rsidR="00B73C47" w:rsidRPr="00E24C9C" w:rsidRDefault="00B73C47" w:rsidP="00B73C47">
      <w:pPr>
        <w:autoSpaceDE w:val="0"/>
        <w:autoSpaceDN w:val="0"/>
        <w:adjustRightInd w:val="0"/>
        <w:spacing w:after="0" w:line="240" w:lineRule="auto"/>
        <w:contextualSpacing/>
        <w:jc w:val="both"/>
        <w:rPr>
          <w:rFonts w:ascii="Times New Roman" w:hAnsi="Times New Roman" w:cs="Times New Roman"/>
          <w:b/>
          <w:bCs/>
          <w:sz w:val="24"/>
          <w:szCs w:val="24"/>
        </w:rPr>
      </w:pPr>
    </w:p>
    <w:p w14:paraId="7CCEC9E9" w14:textId="77777777" w:rsidR="00B73C47" w:rsidRDefault="00B73C47" w:rsidP="00B73C47">
      <w:pPr>
        <w:autoSpaceDE w:val="0"/>
        <w:autoSpaceDN w:val="0"/>
        <w:adjustRightInd w:val="0"/>
        <w:spacing w:after="0" w:line="240" w:lineRule="auto"/>
        <w:contextualSpacing/>
        <w:jc w:val="center"/>
        <w:rPr>
          <w:rFonts w:ascii="Times New Roman" w:hAnsi="Times New Roman" w:cs="Times New Roman"/>
          <w:b/>
          <w:bCs/>
          <w:sz w:val="24"/>
          <w:szCs w:val="24"/>
        </w:rPr>
      </w:pPr>
      <w:r w:rsidRPr="00E24C9C">
        <w:rPr>
          <w:rFonts w:ascii="Times New Roman" w:hAnsi="Times New Roman" w:cs="Times New Roman"/>
          <w:b/>
          <w:bCs/>
          <w:sz w:val="24"/>
          <w:szCs w:val="24"/>
        </w:rPr>
        <w:t>PROFESSIONAL CERTIFICATION AND AFFLIATION</w:t>
      </w:r>
    </w:p>
    <w:p w14:paraId="2424EF19" w14:textId="77777777" w:rsidR="00B73C47" w:rsidRPr="00E24C9C" w:rsidRDefault="00B73C47" w:rsidP="00B73C47">
      <w:pPr>
        <w:autoSpaceDE w:val="0"/>
        <w:autoSpaceDN w:val="0"/>
        <w:adjustRightInd w:val="0"/>
        <w:spacing w:after="0" w:line="240" w:lineRule="auto"/>
        <w:contextualSpacing/>
        <w:jc w:val="center"/>
        <w:rPr>
          <w:rFonts w:ascii="Times New Roman" w:hAnsi="Times New Roman" w:cs="Times New Roman"/>
          <w:b/>
          <w:bCs/>
          <w:sz w:val="24"/>
          <w:szCs w:val="24"/>
        </w:rPr>
      </w:pPr>
    </w:p>
    <w:p w14:paraId="37F56ADF" w14:textId="77777777" w:rsidR="00B73C47" w:rsidRPr="00E24C9C" w:rsidRDefault="00B73C47" w:rsidP="00B73C47">
      <w:pPr>
        <w:pStyle w:val="ListParagraph"/>
        <w:numPr>
          <w:ilvl w:val="0"/>
          <w:numId w:val="42"/>
        </w:numPr>
        <w:autoSpaceDE w:val="0"/>
        <w:autoSpaceDN w:val="0"/>
        <w:adjustRightInd w:val="0"/>
        <w:ind w:left="1080"/>
        <w:jc w:val="both"/>
        <w:rPr>
          <w:rFonts w:ascii="Times New Roman" w:hAnsi="Times New Roman" w:cs="Times New Roman"/>
          <w:bCs/>
          <w:i/>
        </w:rPr>
      </w:pPr>
      <w:r w:rsidRPr="00E24C9C">
        <w:rPr>
          <w:rFonts w:ascii="Times New Roman" w:hAnsi="Times New Roman" w:cs="Times New Roman"/>
          <w:bCs/>
          <w:i/>
        </w:rPr>
        <w:t>Certified Hospitality Educator (CHE</w:t>
      </w:r>
      <w:r w:rsidRPr="00E24C9C">
        <w:rPr>
          <w:rFonts w:ascii="Times New Roman" w:hAnsi="Times New Roman" w:cs="Times New Roman"/>
          <w:b/>
          <w:bCs/>
        </w:rPr>
        <w:t xml:space="preserve">) </w:t>
      </w:r>
      <w:r w:rsidRPr="00E24C9C">
        <w:rPr>
          <w:rFonts w:ascii="Times New Roman" w:hAnsi="Times New Roman" w:cs="Times New Roman"/>
          <w:bCs/>
        </w:rPr>
        <w:t xml:space="preserve">by American Hotel and Lodging Association </w:t>
      </w:r>
      <w:r w:rsidRPr="00E24C9C">
        <w:rPr>
          <w:rFonts w:ascii="Times New Roman" w:hAnsi="Times New Roman" w:cs="Times New Roman"/>
          <w:bCs/>
        </w:rPr>
        <w:br/>
      </w:r>
    </w:p>
    <w:p w14:paraId="5D11D037" w14:textId="77777777" w:rsidR="00B73C47" w:rsidRPr="00E24C9C" w:rsidRDefault="00B73C47" w:rsidP="00B73C47">
      <w:pPr>
        <w:pStyle w:val="ListParagraph"/>
        <w:numPr>
          <w:ilvl w:val="0"/>
          <w:numId w:val="42"/>
        </w:numPr>
        <w:autoSpaceDE w:val="0"/>
        <w:autoSpaceDN w:val="0"/>
        <w:adjustRightInd w:val="0"/>
        <w:ind w:left="1080"/>
        <w:jc w:val="both"/>
        <w:rPr>
          <w:rFonts w:ascii="Times New Roman" w:eastAsia="SymbolMT" w:hAnsi="Times New Roman" w:cs="Times New Roman"/>
        </w:rPr>
      </w:pPr>
      <w:r w:rsidRPr="00E24C9C">
        <w:rPr>
          <w:rFonts w:ascii="Times New Roman" w:eastAsia="SymbolMT" w:hAnsi="Times New Roman" w:cs="Times New Roman"/>
          <w:i/>
        </w:rPr>
        <w:t>Member of</w:t>
      </w:r>
      <w:r w:rsidRPr="00E24C9C">
        <w:rPr>
          <w:rFonts w:ascii="Times New Roman" w:eastAsia="SymbolMT" w:hAnsi="Times New Roman" w:cs="Times New Roman"/>
        </w:rPr>
        <w:t xml:space="preserve"> </w:t>
      </w:r>
      <w:r w:rsidRPr="00E24C9C">
        <w:rPr>
          <w:rFonts w:ascii="Times New Roman" w:eastAsia="SymbolMT" w:hAnsi="Times New Roman" w:cs="Times New Roman"/>
          <w:i/>
        </w:rPr>
        <w:t>HSMAI</w:t>
      </w:r>
      <w:r w:rsidRPr="00E24C9C">
        <w:rPr>
          <w:rFonts w:ascii="Times New Roman" w:eastAsia="SymbolMT" w:hAnsi="Times New Roman" w:cs="Times New Roman"/>
        </w:rPr>
        <w:t>, The Hospitality Sales and Marketing Association International </w:t>
      </w:r>
    </w:p>
    <w:p w14:paraId="0F6DBAB4" w14:textId="77777777" w:rsidR="00B73C47" w:rsidRPr="00E24C9C" w:rsidRDefault="00B73C47" w:rsidP="00B73C47">
      <w:pPr>
        <w:pStyle w:val="ListParagraph"/>
        <w:autoSpaceDE w:val="0"/>
        <w:autoSpaceDN w:val="0"/>
        <w:adjustRightInd w:val="0"/>
        <w:ind w:left="1080"/>
        <w:jc w:val="both"/>
        <w:rPr>
          <w:rFonts w:ascii="Times New Roman" w:hAnsi="Times New Roman" w:cs="Times New Roman"/>
          <w:bCs/>
          <w:i/>
        </w:rPr>
      </w:pPr>
    </w:p>
    <w:p w14:paraId="7FA0545E" w14:textId="77777777" w:rsidR="00B73C47" w:rsidRPr="00E24C9C" w:rsidRDefault="00B73C47" w:rsidP="00B73C47">
      <w:pPr>
        <w:pStyle w:val="ListParagraph"/>
        <w:numPr>
          <w:ilvl w:val="0"/>
          <w:numId w:val="42"/>
        </w:numPr>
        <w:autoSpaceDE w:val="0"/>
        <w:autoSpaceDN w:val="0"/>
        <w:adjustRightInd w:val="0"/>
        <w:ind w:left="1080"/>
        <w:jc w:val="both"/>
        <w:rPr>
          <w:rFonts w:ascii="Times New Roman" w:hAnsi="Times New Roman" w:cs="Times New Roman"/>
        </w:rPr>
      </w:pPr>
      <w:r w:rsidRPr="00E24C9C">
        <w:rPr>
          <w:rFonts w:ascii="Times New Roman" w:hAnsi="Times New Roman" w:cs="Times New Roman"/>
          <w:i/>
        </w:rPr>
        <w:t>Member of ICHRIE</w:t>
      </w:r>
      <w:r w:rsidRPr="00E24C9C">
        <w:rPr>
          <w:rFonts w:ascii="Times New Roman" w:hAnsi="Times New Roman" w:cs="Times New Roman"/>
        </w:rPr>
        <w:t>, International Council on Hotel, Restaurant, and Institutional Education.</w:t>
      </w:r>
      <w:r w:rsidRPr="00E24C9C">
        <w:rPr>
          <w:rFonts w:ascii="Times New Roman" w:hAnsi="Times New Roman" w:cs="Times New Roman"/>
        </w:rPr>
        <w:br/>
      </w:r>
    </w:p>
    <w:p w14:paraId="44D19734" w14:textId="77777777" w:rsidR="00B73C47" w:rsidRPr="00E24C9C" w:rsidRDefault="00B73C47" w:rsidP="00B73C47">
      <w:pPr>
        <w:pStyle w:val="ListParagraph"/>
        <w:numPr>
          <w:ilvl w:val="0"/>
          <w:numId w:val="42"/>
        </w:numPr>
        <w:autoSpaceDE w:val="0"/>
        <w:autoSpaceDN w:val="0"/>
        <w:adjustRightInd w:val="0"/>
        <w:ind w:left="1080"/>
        <w:jc w:val="both"/>
        <w:rPr>
          <w:rFonts w:ascii="Times New Roman" w:hAnsi="Times New Roman" w:cs="Times New Roman"/>
        </w:rPr>
      </w:pPr>
      <w:r w:rsidRPr="00E24C9C">
        <w:rPr>
          <w:rFonts w:ascii="Times New Roman" w:hAnsi="Times New Roman" w:cs="Times New Roman"/>
          <w:i/>
        </w:rPr>
        <w:t>Member of IHITA,</w:t>
      </w:r>
      <w:r w:rsidRPr="00E24C9C">
        <w:rPr>
          <w:rFonts w:ascii="Times New Roman" w:eastAsia="SymbolMT" w:hAnsi="Times New Roman" w:cs="Times New Roman"/>
        </w:rPr>
        <w:t xml:space="preserve"> International </w:t>
      </w:r>
      <w:r w:rsidRPr="00E24C9C">
        <w:rPr>
          <w:rFonts w:ascii="Times New Roman" w:hAnsi="Times New Roman" w:cs="Times New Roman"/>
        </w:rPr>
        <w:t>Hospitality Information Technology Association</w:t>
      </w:r>
      <w:r w:rsidRPr="00E24C9C">
        <w:rPr>
          <w:rFonts w:ascii="Times New Roman" w:hAnsi="Times New Roman" w:cs="Times New Roman"/>
        </w:rPr>
        <w:br/>
      </w:r>
    </w:p>
    <w:p w14:paraId="37A285E0" w14:textId="77777777" w:rsidR="00B73C47" w:rsidRPr="00E24C9C" w:rsidRDefault="00B73C47" w:rsidP="00B73C47">
      <w:pPr>
        <w:pStyle w:val="ListParagraph"/>
        <w:numPr>
          <w:ilvl w:val="0"/>
          <w:numId w:val="42"/>
        </w:numPr>
        <w:autoSpaceDE w:val="0"/>
        <w:autoSpaceDN w:val="0"/>
        <w:adjustRightInd w:val="0"/>
        <w:ind w:left="1080"/>
        <w:jc w:val="both"/>
        <w:rPr>
          <w:rFonts w:ascii="Times New Roman" w:hAnsi="Times New Roman" w:cs="Times New Roman"/>
        </w:rPr>
      </w:pPr>
      <w:r w:rsidRPr="00E24C9C">
        <w:rPr>
          <w:rFonts w:ascii="Times New Roman" w:hAnsi="Times New Roman" w:cs="Times New Roman"/>
          <w:i/>
        </w:rPr>
        <w:t>Member of HFTP,</w:t>
      </w:r>
      <w:r w:rsidRPr="00E24C9C">
        <w:rPr>
          <w:rFonts w:ascii="Times New Roman" w:hAnsi="Times New Roman" w:cs="Times New Roman"/>
        </w:rPr>
        <w:t xml:space="preserve"> Hospitality Financial and Technology Professionals. </w:t>
      </w:r>
    </w:p>
    <w:p w14:paraId="70F6B000" w14:textId="77777777" w:rsidR="00B73C47" w:rsidRPr="00E24C9C" w:rsidRDefault="00B73C47" w:rsidP="00B73C47">
      <w:pPr>
        <w:pStyle w:val="Achievement"/>
        <w:ind w:firstLine="0"/>
      </w:pPr>
    </w:p>
    <w:p w14:paraId="42CAD0BC" w14:textId="77777777" w:rsidR="00B73C47" w:rsidRDefault="00B73C47" w:rsidP="00B73C47">
      <w:pPr>
        <w:spacing w:after="0" w:line="240" w:lineRule="auto"/>
        <w:jc w:val="center"/>
        <w:rPr>
          <w:rFonts w:ascii="Times New Roman" w:hAnsi="Times New Roman" w:cs="Times New Roman"/>
          <w:b/>
          <w:sz w:val="24"/>
          <w:szCs w:val="24"/>
        </w:rPr>
      </w:pPr>
    </w:p>
    <w:p w14:paraId="79B682F3" w14:textId="77777777" w:rsidR="00B73C47" w:rsidRPr="00E24C9C" w:rsidRDefault="00B73C47" w:rsidP="00B73C47">
      <w:pPr>
        <w:spacing w:after="0" w:line="240" w:lineRule="auto"/>
        <w:jc w:val="center"/>
        <w:rPr>
          <w:rFonts w:ascii="Times New Roman" w:hAnsi="Times New Roman" w:cs="Times New Roman"/>
          <w:b/>
          <w:sz w:val="24"/>
          <w:szCs w:val="24"/>
        </w:rPr>
      </w:pPr>
      <w:r w:rsidRPr="00E24C9C">
        <w:rPr>
          <w:rFonts w:ascii="Times New Roman" w:hAnsi="Times New Roman" w:cs="Times New Roman"/>
          <w:b/>
          <w:sz w:val="24"/>
          <w:szCs w:val="24"/>
        </w:rPr>
        <w:t>EXTRACURRICULAR ACTIVITIES</w:t>
      </w:r>
    </w:p>
    <w:p w14:paraId="69CAAF7E" w14:textId="77777777" w:rsidR="00B73C47" w:rsidRPr="00E24C9C" w:rsidRDefault="00B73C47" w:rsidP="00B73C47">
      <w:pPr>
        <w:spacing w:after="0" w:line="240" w:lineRule="auto"/>
        <w:jc w:val="both"/>
        <w:rPr>
          <w:rFonts w:ascii="Times New Roman" w:hAnsi="Times New Roman" w:cs="Times New Roman"/>
          <w:sz w:val="24"/>
          <w:szCs w:val="24"/>
        </w:rPr>
      </w:pPr>
    </w:p>
    <w:p w14:paraId="1FBB617F" w14:textId="77777777" w:rsidR="00B73C47" w:rsidRPr="00911AFF" w:rsidRDefault="00B73C47" w:rsidP="00B73C47">
      <w:pPr>
        <w:spacing w:after="0" w:line="240" w:lineRule="auto"/>
        <w:jc w:val="both"/>
        <w:rPr>
          <w:rFonts w:ascii="Times New Roman" w:hAnsi="Times New Roman" w:cs="Times New Roman"/>
          <w:sz w:val="24"/>
          <w:szCs w:val="24"/>
        </w:rPr>
      </w:pPr>
      <w:r w:rsidRPr="00911AFF">
        <w:rPr>
          <w:rFonts w:ascii="Times New Roman" w:hAnsi="Times New Roman" w:cs="Times New Roman"/>
          <w:sz w:val="24"/>
          <w:szCs w:val="24"/>
        </w:rPr>
        <w:t>April, 2013- Present</w:t>
      </w:r>
    </w:p>
    <w:p w14:paraId="72980E1D" w14:textId="77777777" w:rsidR="00B73C47" w:rsidRPr="00911AFF" w:rsidRDefault="00B73C47" w:rsidP="00B73C47">
      <w:pPr>
        <w:spacing w:after="0" w:line="240" w:lineRule="auto"/>
        <w:jc w:val="both"/>
        <w:rPr>
          <w:rFonts w:ascii="Times New Roman" w:hAnsi="Times New Roman" w:cs="Times New Roman"/>
          <w:sz w:val="24"/>
          <w:szCs w:val="24"/>
        </w:rPr>
      </w:pPr>
      <w:r w:rsidRPr="00911AFF">
        <w:rPr>
          <w:rFonts w:ascii="Times New Roman" w:hAnsi="Times New Roman" w:cs="Times New Roman"/>
          <w:sz w:val="24"/>
          <w:szCs w:val="24"/>
        </w:rPr>
        <w:t>UNLV Presidential Student Ambassador</w:t>
      </w:r>
    </w:p>
    <w:p w14:paraId="4E626B97" w14:textId="77777777" w:rsidR="00B73C47" w:rsidRPr="00E24C9C" w:rsidRDefault="00B73C47" w:rsidP="00B73C47">
      <w:pPr>
        <w:pStyle w:val="Achievement"/>
        <w:numPr>
          <w:ilvl w:val="0"/>
          <w:numId w:val="61"/>
        </w:numPr>
      </w:pPr>
      <w:r w:rsidRPr="00E24C9C">
        <w:t xml:space="preserve">Competitively elected to represent the best that UNLV has to offer. </w:t>
      </w:r>
    </w:p>
    <w:p w14:paraId="30C65FD7" w14:textId="77777777" w:rsidR="00B73C47" w:rsidRPr="00E24C9C" w:rsidRDefault="00B73C47" w:rsidP="00B73C47">
      <w:pPr>
        <w:pStyle w:val="Achievement"/>
        <w:numPr>
          <w:ilvl w:val="0"/>
          <w:numId w:val="61"/>
        </w:numPr>
      </w:pPr>
      <w:r w:rsidRPr="00E24C9C">
        <w:t xml:space="preserve">Represent UNLV at various functions to engage with local dignitaries, state officials, community leaders, alumni, and the general public. </w:t>
      </w:r>
    </w:p>
    <w:p w14:paraId="455788BB" w14:textId="77777777" w:rsidR="00B73C47" w:rsidRPr="00E24C9C" w:rsidRDefault="00B73C47" w:rsidP="00B73C47">
      <w:pPr>
        <w:spacing w:after="0" w:line="240" w:lineRule="auto"/>
        <w:ind w:left="720"/>
        <w:jc w:val="both"/>
        <w:rPr>
          <w:rFonts w:ascii="Times New Roman" w:hAnsi="Times New Roman" w:cs="Times New Roman"/>
          <w:sz w:val="24"/>
          <w:szCs w:val="24"/>
        </w:rPr>
      </w:pPr>
    </w:p>
    <w:p w14:paraId="4A254EAA" w14:textId="77777777" w:rsidR="00B73C47" w:rsidRPr="00911AFF" w:rsidRDefault="00B73C47" w:rsidP="00B73C47">
      <w:pPr>
        <w:spacing w:after="0" w:line="240" w:lineRule="auto"/>
        <w:rPr>
          <w:rFonts w:ascii="Times New Roman" w:hAnsi="Times New Roman" w:cs="Times New Roman"/>
          <w:sz w:val="24"/>
          <w:szCs w:val="24"/>
        </w:rPr>
      </w:pPr>
      <w:r w:rsidRPr="00911AFF">
        <w:rPr>
          <w:rFonts w:ascii="Times New Roman" w:hAnsi="Times New Roman" w:cs="Times New Roman"/>
          <w:sz w:val="24"/>
          <w:szCs w:val="24"/>
        </w:rPr>
        <w:t>August, 2011- August, 2013</w:t>
      </w:r>
    </w:p>
    <w:p w14:paraId="1447BCB5" w14:textId="77777777" w:rsidR="00B73C47" w:rsidRPr="00911AFF" w:rsidRDefault="00B73C47" w:rsidP="00B73C47">
      <w:pPr>
        <w:spacing w:after="0" w:line="240" w:lineRule="auto"/>
        <w:rPr>
          <w:rFonts w:ascii="Times New Roman" w:eastAsia="Times New Roman" w:hAnsi="Times New Roman" w:cs="Times New Roman"/>
          <w:sz w:val="24"/>
          <w:szCs w:val="24"/>
        </w:rPr>
      </w:pPr>
      <w:r w:rsidRPr="00911AFF">
        <w:rPr>
          <w:rFonts w:ascii="Times New Roman" w:eastAsia="Times New Roman" w:hAnsi="Times New Roman" w:cs="Times New Roman"/>
          <w:sz w:val="24"/>
          <w:szCs w:val="24"/>
        </w:rPr>
        <w:t xml:space="preserve">Council member of UNLV Graduate and Professional Student Association </w:t>
      </w:r>
      <w:r>
        <w:rPr>
          <w:rFonts w:ascii="Times New Roman" w:eastAsia="Times New Roman" w:hAnsi="Times New Roman" w:cs="Times New Roman"/>
          <w:sz w:val="24"/>
          <w:szCs w:val="24"/>
        </w:rPr>
        <w:t xml:space="preserve"> </w:t>
      </w:r>
      <w:r w:rsidRPr="00911AFF">
        <w:rPr>
          <w:rFonts w:ascii="Times New Roman" w:eastAsia="Times New Roman" w:hAnsi="Times New Roman" w:cs="Times New Roman"/>
          <w:sz w:val="24"/>
          <w:szCs w:val="24"/>
        </w:rPr>
        <w:t>(GPSA)</w:t>
      </w:r>
    </w:p>
    <w:p w14:paraId="1F1F2347" w14:textId="77777777" w:rsidR="00B73C47" w:rsidRPr="00E24C9C" w:rsidRDefault="00B73C47" w:rsidP="00B73C47">
      <w:pPr>
        <w:pStyle w:val="Achievement"/>
        <w:numPr>
          <w:ilvl w:val="0"/>
          <w:numId w:val="62"/>
        </w:numPr>
      </w:pPr>
      <w:r w:rsidRPr="00E24C9C">
        <w:t>Represented the voice of graduate students at Hotel College in University-level issues such as tuition and education funding formula.</w:t>
      </w:r>
    </w:p>
    <w:p w14:paraId="08992520" w14:textId="77777777" w:rsidR="00B73C47" w:rsidRPr="00E24C9C" w:rsidRDefault="00B73C47" w:rsidP="00B73C47">
      <w:pPr>
        <w:pStyle w:val="Achievement"/>
        <w:numPr>
          <w:ilvl w:val="0"/>
          <w:numId w:val="62"/>
        </w:numPr>
      </w:pPr>
      <w:r w:rsidRPr="00E24C9C">
        <w:t>Volunteered at the 2013 GPSA Research Forum.</w:t>
      </w:r>
    </w:p>
    <w:p w14:paraId="7631F74A" w14:textId="77777777" w:rsidR="00B73C47" w:rsidRPr="00E24C9C" w:rsidRDefault="00B73C47" w:rsidP="00B73C47">
      <w:pPr>
        <w:spacing w:after="0" w:line="240" w:lineRule="auto"/>
        <w:ind w:left="450" w:hanging="360"/>
        <w:jc w:val="both"/>
        <w:rPr>
          <w:rFonts w:ascii="Times New Roman" w:eastAsia="Times New Roman" w:hAnsi="Times New Roman" w:cs="Times New Roman"/>
          <w:sz w:val="24"/>
          <w:szCs w:val="24"/>
        </w:rPr>
      </w:pPr>
    </w:p>
    <w:p w14:paraId="75E8DAB3" w14:textId="77777777" w:rsidR="00B73C47" w:rsidRPr="00911AFF" w:rsidRDefault="00B73C47" w:rsidP="00B73C47">
      <w:pPr>
        <w:spacing w:after="0" w:line="240" w:lineRule="auto"/>
        <w:ind w:left="450" w:hanging="360"/>
        <w:jc w:val="both"/>
        <w:rPr>
          <w:rFonts w:ascii="Times New Roman" w:eastAsia="Times New Roman" w:hAnsi="Times New Roman" w:cs="Times New Roman"/>
          <w:sz w:val="24"/>
          <w:szCs w:val="24"/>
        </w:rPr>
      </w:pPr>
      <w:r w:rsidRPr="00911AFF">
        <w:rPr>
          <w:rFonts w:ascii="Times New Roman" w:eastAsia="Times New Roman" w:hAnsi="Times New Roman" w:cs="Times New Roman"/>
          <w:sz w:val="24"/>
          <w:szCs w:val="24"/>
        </w:rPr>
        <w:t>Committee Members at Grant Sponsorship Committee at GPSA</w:t>
      </w:r>
    </w:p>
    <w:p w14:paraId="011AF8F2" w14:textId="77777777" w:rsidR="00B73C47" w:rsidRPr="00E24C9C" w:rsidRDefault="00B73C47" w:rsidP="00B73C47">
      <w:pPr>
        <w:pStyle w:val="Achievement"/>
        <w:numPr>
          <w:ilvl w:val="0"/>
          <w:numId w:val="63"/>
        </w:numPr>
      </w:pPr>
      <w:r w:rsidRPr="00E24C9C">
        <w:t xml:space="preserve">Reviewed and evaluated university-wide research grants and award applications. </w:t>
      </w:r>
    </w:p>
    <w:p w14:paraId="02CD0F65" w14:textId="77777777" w:rsidR="00B73C47" w:rsidRPr="00E24C9C" w:rsidRDefault="00B73C47" w:rsidP="00B73C47">
      <w:pPr>
        <w:pStyle w:val="Achievement"/>
        <w:numPr>
          <w:ilvl w:val="0"/>
          <w:numId w:val="63"/>
        </w:numPr>
      </w:pPr>
      <w:r w:rsidRPr="00E24C9C">
        <w:t>Presented at research workshops to promote research excellence.</w:t>
      </w:r>
    </w:p>
    <w:p w14:paraId="0FD44101" w14:textId="77777777" w:rsidR="00B73C47" w:rsidRPr="00E24C9C" w:rsidRDefault="00B73C47" w:rsidP="00B73C47">
      <w:pPr>
        <w:spacing w:after="0" w:line="240" w:lineRule="auto"/>
        <w:ind w:left="720"/>
        <w:jc w:val="both"/>
        <w:rPr>
          <w:rFonts w:ascii="Times New Roman" w:eastAsia="Times New Roman" w:hAnsi="Times New Roman" w:cs="Times New Roman"/>
          <w:sz w:val="24"/>
          <w:szCs w:val="24"/>
        </w:rPr>
      </w:pPr>
    </w:p>
    <w:p w14:paraId="5CCE81E3" w14:textId="77777777" w:rsidR="00B73C47" w:rsidRPr="00911AFF" w:rsidRDefault="00B73C47" w:rsidP="00B73C47">
      <w:pPr>
        <w:spacing w:after="0" w:line="240" w:lineRule="auto"/>
        <w:jc w:val="both"/>
        <w:rPr>
          <w:rFonts w:ascii="Times New Roman" w:eastAsia="Times New Roman" w:hAnsi="Times New Roman" w:cs="Times New Roman"/>
          <w:sz w:val="24"/>
          <w:szCs w:val="24"/>
        </w:rPr>
      </w:pPr>
      <w:r w:rsidRPr="00911AFF">
        <w:rPr>
          <w:rFonts w:ascii="Times New Roman" w:eastAsia="Times New Roman" w:hAnsi="Times New Roman" w:cs="Times New Roman"/>
          <w:sz w:val="24"/>
          <w:szCs w:val="24"/>
        </w:rPr>
        <w:t>August, 2011 –August 2012</w:t>
      </w:r>
    </w:p>
    <w:p w14:paraId="7959CDB2" w14:textId="77777777" w:rsidR="00B73C47" w:rsidRPr="00911AFF" w:rsidRDefault="00B73C47" w:rsidP="00B73C47">
      <w:pPr>
        <w:spacing w:after="0" w:line="240" w:lineRule="auto"/>
        <w:jc w:val="both"/>
        <w:rPr>
          <w:rFonts w:ascii="Times New Roman" w:eastAsia="Times New Roman" w:hAnsi="Times New Roman" w:cs="Times New Roman"/>
          <w:sz w:val="24"/>
          <w:szCs w:val="24"/>
        </w:rPr>
      </w:pPr>
      <w:r w:rsidRPr="00911AFF">
        <w:rPr>
          <w:rFonts w:ascii="Times New Roman" w:eastAsia="Times New Roman" w:hAnsi="Times New Roman" w:cs="Times New Roman"/>
          <w:sz w:val="24"/>
          <w:szCs w:val="24"/>
        </w:rPr>
        <w:t>Treasurer, Hospitality Financial and Technology Professionals (HFTP) Student Chapter at UNLV</w:t>
      </w:r>
    </w:p>
    <w:p w14:paraId="0535214D" w14:textId="77777777" w:rsidR="00B73C47" w:rsidRPr="00E24C9C" w:rsidRDefault="00B73C47" w:rsidP="00B73C47">
      <w:pPr>
        <w:pStyle w:val="Achievement"/>
        <w:numPr>
          <w:ilvl w:val="0"/>
          <w:numId w:val="64"/>
        </w:numPr>
      </w:pPr>
      <w:r w:rsidRPr="00E24C9C">
        <w:t>Maintained financial records and handled monetary reimbursement for HFTP student chapter at UNLV.</w:t>
      </w:r>
    </w:p>
    <w:p w14:paraId="624B2F5B" w14:textId="77777777" w:rsidR="00B73C47" w:rsidRPr="00E24C9C" w:rsidRDefault="00B73C47" w:rsidP="00B73C47">
      <w:pPr>
        <w:pStyle w:val="Achievement"/>
        <w:numPr>
          <w:ilvl w:val="0"/>
          <w:numId w:val="64"/>
        </w:numPr>
      </w:pPr>
      <w:r w:rsidRPr="00E24C9C">
        <w:t xml:space="preserve">Participated in a one-week HITEC Trade Show volunteer program organized by HFTP for two years (2011, 2012) . </w:t>
      </w:r>
    </w:p>
    <w:p w14:paraId="7964B296" w14:textId="77777777" w:rsidR="00B73C47" w:rsidRPr="00E24C9C" w:rsidRDefault="00B73C47" w:rsidP="00B73C47">
      <w:pPr>
        <w:pStyle w:val="Achievement"/>
        <w:numPr>
          <w:ilvl w:val="0"/>
          <w:numId w:val="64"/>
        </w:numPr>
      </w:pPr>
      <w:r w:rsidRPr="00E24C9C">
        <w:t>Attended various trade shows, including MURTEC (Restaurant Technology) Forum, Hotel Technology Forum, Consumer Electronic Shows (CES), and the 2011 International Motel, Hotel &amp; Restaurant Show (New York).</w:t>
      </w:r>
    </w:p>
    <w:p w14:paraId="2724205A" w14:textId="77777777" w:rsidR="004B301B" w:rsidRPr="009A49BA" w:rsidRDefault="004B301B" w:rsidP="004B301B">
      <w:pPr>
        <w:autoSpaceDE w:val="0"/>
        <w:autoSpaceDN w:val="0"/>
        <w:adjustRightInd w:val="0"/>
        <w:jc w:val="center"/>
        <w:rPr>
          <w:rFonts w:ascii="Calibri" w:eastAsia="PMingLiU" w:hAnsi="Calibri" w:cs="Calibri"/>
          <w:color w:val="000000"/>
          <w:sz w:val="20"/>
          <w:szCs w:val="20"/>
        </w:rPr>
      </w:pPr>
      <w:r w:rsidRPr="009A49BA">
        <w:rPr>
          <w:rFonts w:ascii="Calibri" w:eastAsia="PMingLiU" w:hAnsi="Calibri" w:cs="Calibri"/>
          <w:b/>
          <w:bCs/>
          <w:color w:val="000000"/>
          <w:sz w:val="20"/>
          <w:szCs w:val="20"/>
        </w:rPr>
        <w:t>CURRICULUM VITAE</w:t>
      </w:r>
    </w:p>
    <w:p w14:paraId="2FF9D9EA" w14:textId="77777777" w:rsidR="004B301B" w:rsidRPr="009A49BA" w:rsidRDefault="004B301B" w:rsidP="004B301B">
      <w:pPr>
        <w:autoSpaceDE w:val="0"/>
        <w:autoSpaceDN w:val="0"/>
        <w:adjustRightInd w:val="0"/>
        <w:jc w:val="center"/>
        <w:rPr>
          <w:rFonts w:ascii="Calibri" w:eastAsia="PMingLiU" w:hAnsi="Calibri" w:cs="Calibri"/>
          <w:color w:val="000000"/>
          <w:sz w:val="20"/>
          <w:szCs w:val="20"/>
        </w:rPr>
      </w:pPr>
      <w:r w:rsidRPr="009A49BA">
        <w:rPr>
          <w:rFonts w:ascii="Calibri" w:eastAsia="PMingLiU" w:hAnsi="Calibri" w:cs="Calibri"/>
          <w:b/>
          <w:bCs/>
          <w:color w:val="000000"/>
          <w:sz w:val="20"/>
          <w:szCs w:val="20"/>
        </w:rPr>
        <w:lastRenderedPageBreak/>
        <w:t>Lee Blecher, Ph.D., C.H.E., R.D.</w:t>
      </w:r>
    </w:p>
    <w:p w14:paraId="1F29A8D9" w14:textId="77777777" w:rsidR="004B301B" w:rsidRPr="009A49BA" w:rsidRDefault="004B301B" w:rsidP="004B301B">
      <w:pPr>
        <w:autoSpaceDE w:val="0"/>
        <w:autoSpaceDN w:val="0"/>
        <w:adjustRightInd w:val="0"/>
        <w:jc w:val="center"/>
        <w:rPr>
          <w:rFonts w:ascii="Calibri" w:eastAsia="PMingLiU" w:hAnsi="Calibri" w:cs="Calibri"/>
          <w:color w:val="000000"/>
          <w:sz w:val="20"/>
          <w:szCs w:val="20"/>
        </w:rPr>
      </w:pPr>
      <w:r w:rsidRPr="009A49BA">
        <w:rPr>
          <w:rFonts w:ascii="Calibri" w:eastAsia="PMingLiU" w:hAnsi="Calibri" w:cs="Calibri"/>
          <w:color w:val="000000"/>
          <w:sz w:val="20"/>
          <w:szCs w:val="20"/>
        </w:rPr>
        <w:t>Department of Family and Consumer Sciences</w:t>
      </w:r>
    </w:p>
    <w:p w14:paraId="1C3F4136" w14:textId="77777777" w:rsidR="004B301B" w:rsidRPr="009A49BA" w:rsidRDefault="004B301B" w:rsidP="004B301B">
      <w:pPr>
        <w:autoSpaceDE w:val="0"/>
        <w:autoSpaceDN w:val="0"/>
        <w:adjustRightInd w:val="0"/>
        <w:jc w:val="center"/>
        <w:rPr>
          <w:rFonts w:ascii="Calibri" w:eastAsia="PMingLiU" w:hAnsi="Calibri" w:cs="Calibri"/>
          <w:color w:val="000000"/>
          <w:sz w:val="20"/>
          <w:szCs w:val="20"/>
        </w:rPr>
      </w:pPr>
      <w:r w:rsidRPr="009A49BA">
        <w:rPr>
          <w:rFonts w:ascii="Calibri" w:eastAsia="PMingLiU" w:hAnsi="Calibri" w:cs="Calibri"/>
          <w:color w:val="000000"/>
          <w:sz w:val="20"/>
          <w:szCs w:val="20"/>
        </w:rPr>
        <w:t>California State University, Long Beach</w:t>
      </w:r>
    </w:p>
    <w:p w14:paraId="41B566D2" w14:textId="77777777" w:rsidR="004B301B" w:rsidRPr="009A49BA" w:rsidRDefault="004B301B" w:rsidP="004B301B">
      <w:pPr>
        <w:autoSpaceDE w:val="0"/>
        <w:autoSpaceDN w:val="0"/>
        <w:adjustRightInd w:val="0"/>
        <w:rPr>
          <w:rFonts w:ascii="Calibri" w:eastAsia="PMingLiU" w:hAnsi="Calibri" w:cs="Calibri"/>
          <w:color w:val="000000"/>
          <w:sz w:val="20"/>
          <w:szCs w:val="20"/>
        </w:rPr>
      </w:pPr>
      <w:r w:rsidRPr="009A49BA">
        <w:rPr>
          <w:rFonts w:ascii="Calibri" w:eastAsia="PMingLiU" w:hAnsi="Calibri" w:cs="Calibri"/>
          <w:b/>
          <w:bCs/>
          <w:color w:val="000000"/>
          <w:sz w:val="20"/>
          <w:szCs w:val="20"/>
        </w:rPr>
        <w:t xml:space="preserve">ACADEMIC PREPARATION </w:t>
      </w:r>
    </w:p>
    <w:p w14:paraId="67365496" w14:textId="77777777" w:rsidR="004B301B" w:rsidRPr="009A49BA" w:rsidRDefault="004B301B" w:rsidP="004B301B">
      <w:pPr>
        <w:autoSpaceDE w:val="0"/>
        <w:autoSpaceDN w:val="0"/>
        <w:adjustRightInd w:val="0"/>
        <w:rPr>
          <w:rFonts w:ascii="Calibri" w:eastAsia="PMingLiU" w:hAnsi="Calibri" w:cs="Calibri"/>
          <w:color w:val="000000"/>
          <w:sz w:val="20"/>
          <w:szCs w:val="20"/>
        </w:rPr>
      </w:pPr>
      <w:r w:rsidRPr="009A49BA">
        <w:rPr>
          <w:rFonts w:ascii="Calibri" w:eastAsia="PMingLiU" w:hAnsi="Calibri" w:cs="Calibri"/>
          <w:i/>
          <w:iCs/>
          <w:color w:val="000000"/>
          <w:sz w:val="20"/>
          <w:szCs w:val="20"/>
        </w:rPr>
        <w:t xml:space="preserve">University of Southern California --- Ph.D. </w:t>
      </w:r>
      <w:r w:rsidRPr="009A49BA">
        <w:rPr>
          <w:rFonts w:ascii="Calibri" w:eastAsia="PMingLiU" w:hAnsi="Calibri" w:cs="Calibri"/>
          <w:color w:val="000000"/>
          <w:sz w:val="20"/>
          <w:szCs w:val="20"/>
        </w:rPr>
        <w:t xml:space="preserve">(2000) </w:t>
      </w:r>
    </w:p>
    <w:p w14:paraId="2A57F794" w14:textId="77777777" w:rsidR="004B301B" w:rsidRPr="009A49BA" w:rsidRDefault="004B301B" w:rsidP="004B301B">
      <w:pPr>
        <w:autoSpaceDE w:val="0"/>
        <w:autoSpaceDN w:val="0"/>
        <w:adjustRightInd w:val="0"/>
        <w:ind w:left="720"/>
        <w:rPr>
          <w:rFonts w:ascii="Calibri" w:eastAsia="PMingLiU" w:hAnsi="Calibri" w:cs="Calibri"/>
          <w:color w:val="000000"/>
          <w:sz w:val="20"/>
          <w:szCs w:val="20"/>
        </w:rPr>
      </w:pPr>
      <w:r w:rsidRPr="009A49BA">
        <w:rPr>
          <w:rFonts w:ascii="Calibri" w:eastAsia="PMingLiU" w:hAnsi="Calibri" w:cs="Calibri"/>
          <w:color w:val="000000"/>
          <w:sz w:val="20"/>
          <w:szCs w:val="20"/>
        </w:rPr>
        <w:t xml:space="preserve">Major: Education- Policy &amp; Organization (Higher Education) </w:t>
      </w:r>
    </w:p>
    <w:p w14:paraId="0BC1B0A0" w14:textId="77777777" w:rsidR="004B301B" w:rsidRPr="009A49BA" w:rsidRDefault="004B301B" w:rsidP="004B301B">
      <w:pPr>
        <w:autoSpaceDE w:val="0"/>
        <w:autoSpaceDN w:val="0"/>
        <w:adjustRightInd w:val="0"/>
        <w:rPr>
          <w:rFonts w:ascii="Calibri" w:eastAsia="PMingLiU" w:hAnsi="Calibri" w:cs="Calibri"/>
          <w:color w:val="000000"/>
          <w:sz w:val="20"/>
          <w:szCs w:val="20"/>
        </w:rPr>
      </w:pPr>
      <w:r w:rsidRPr="009A49BA">
        <w:rPr>
          <w:rFonts w:ascii="Calibri" w:eastAsia="PMingLiU" w:hAnsi="Calibri" w:cs="Calibri"/>
          <w:i/>
          <w:iCs/>
          <w:color w:val="000000"/>
          <w:sz w:val="20"/>
          <w:szCs w:val="20"/>
        </w:rPr>
        <w:t>California State University, Long Beach - M.B.A</w:t>
      </w:r>
      <w:r w:rsidRPr="009A49BA">
        <w:rPr>
          <w:rFonts w:ascii="Calibri" w:eastAsia="PMingLiU" w:hAnsi="Calibri" w:cs="Calibri"/>
          <w:color w:val="000000"/>
          <w:sz w:val="20"/>
          <w:szCs w:val="20"/>
        </w:rPr>
        <w:t xml:space="preserve">. (1992) </w:t>
      </w:r>
    </w:p>
    <w:p w14:paraId="20A1A505" w14:textId="77777777" w:rsidR="004B301B" w:rsidRPr="009A49BA" w:rsidRDefault="004B301B" w:rsidP="004B301B">
      <w:pPr>
        <w:autoSpaceDE w:val="0"/>
        <w:autoSpaceDN w:val="0"/>
        <w:adjustRightInd w:val="0"/>
        <w:ind w:left="720"/>
        <w:rPr>
          <w:rFonts w:ascii="Calibri" w:eastAsia="PMingLiU" w:hAnsi="Calibri" w:cs="Calibri"/>
          <w:color w:val="000000"/>
          <w:sz w:val="20"/>
          <w:szCs w:val="20"/>
        </w:rPr>
      </w:pPr>
      <w:r w:rsidRPr="009A49BA">
        <w:rPr>
          <w:rFonts w:ascii="Calibri" w:eastAsia="PMingLiU" w:hAnsi="Calibri" w:cs="Calibri"/>
          <w:color w:val="000000"/>
          <w:sz w:val="20"/>
          <w:szCs w:val="20"/>
        </w:rPr>
        <w:t xml:space="preserve">Major: Business Administration </w:t>
      </w:r>
    </w:p>
    <w:p w14:paraId="744481D0" w14:textId="77777777" w:rsidR="004B301B" w:rsidRPr="009A49BA" w:rsidRDefault="004B301B" w:rsidP="004B301B">
      <w:pPr>
        <w:autoSpaceDE w:val="0"/>
        <w:autoSpaceDN w:val="0"/>
        <w:adjustRightInd w:val="0"/>
        <w:rPr>
          <w:rFonts w:ascii="Calibri" w:eastAsia="PMingLiU" w:hAnsi="Calibri" w:cs="Calibri"/>
          <w:color w:val="000000"/>
          <w:sz w:val="20"/>
          <w:szCs w:val="20"/>
        </w:rPr>
      </w:pPr>
      <w:r w:rsidRPr="009A49BA">
        <w:rPr>
          <w:rFonts w:ascii="Calibri" w:eastAsia="PMingLiU" w:hAnsi="Calibri" w:cs="Calibri"/>
          <w:i/>
          <w:iCs/>
          <w:color w:val="000000"/>
          <w:sz w:val="20"/>
          <w:szCs w:val="20"/>
        </w:rPr>
        <w:t>Oregon State University - M.S</w:t>
      </w:r>
      <w:r w:rsidRPr="009A49BA">
        <w:rPr>
          <w:rFonts w:ascii="Calibri" w:eastAsia="PMingLiU" w:hAnsi="Calibri" w:cs="Calibri"/>
          <w:color w:val="000000"/>
          <w:sz w:val="20"/>
          <w:szCs w:val="20"/>
        </w:rPr>
        <w:t xml:space="preserve">. (1979) </w:t>
      </w:r>
    </w:p>
    <w:p w14:paraId="0334EFF8" w14:textId="77777777" w:rsidR="004B301B" w:rsidRPr="009A49BA" w:rsidRDefault="004B301B" w:rsidP="004B301B">
      <w:pPr>
        <w:autoSpaceDE w:val="0"/>
        <w:autoSpaceDN w:val="0"/>
        <w:adjustRightInd w:val="0"/>
        <w:ind w:left="720"/>
        <w:rPr>
          <w:rFonts w:ascii="Calibri" w:eastAsia="PMingLiU" w:hAnsi="Calibri" w:cs="Calibri"/>
          <w:color w:val="000000"/>
          <w:sz w:val="20"/>
          <w:szCs w:val="20"/>
        </w:rPr>
      </w:pPr>
      <w:r w:rsidRPr="009A49BA">
        <w:rPr>
          <w:rFonts w:ascii="Calibri" w:eastAsia="PMingLiU" w:hAnsi="Calibri" w:cs="Calibri"/>
          <w:color w:val="000000"/>
          <w:sz w:val="20"/>
          <w:szCs w:val="20"/>
        </w:rPr>
        <w:t xml:space="preserve">Major: Foods and Nutrition </w:t>
      </w:r>
    </w:p>
    <w:p w14:paraId="20E6A3AF" w14:textId="77777777" w:rsidR="004B301B" w:rsidRPr="009A49BA" w:rsidRDefault="004B301B" w:rsidP="004B301B">
      <w:pPr>
        <w:autoSpaceDE w:val="0"/>
        <w:autoSpaceDN w:val="0"/>
        <w:adjustRightInd w:val="0"/>
        <w:rPr>
          <w:rFonts w:ascii="Calibri" w:eastAsia="PMingLiU" w:hAnsi="Calibri" w:cs="Calibri"/>
          <w:color w:val="000000"/>
          <w:sz w:val="20"/>
          <w:szCs w:val="20"/>
        </w:rPr>
      </w:pPr>
      <w:r w:rsidRPr="009A49BA">
        <w:rPr>
          <w:rFonts w:ascii="Calibri" w:eastAsia="PMingLiU" w:hAnsi="Calibri" w:cs="Calibri"/>
          <w:i/>
          <w:iCs/>
          <w:color w:val="000000"/>
          <w:sz w:val="20"/>
          <w:szCs w:val="20"/>
        </w:rPr>
        <w:t xml:space="preserve">University of California, Santa Barbara - B.A. </w:t>
      </w:r>
      <w:r w:rsidRPr="009A49BA">
        <w:rPr>
          <w:rFonts w:ascii="Calibri" w:eastAsia="PMingLiU" w:hAnsi="Calibri" w:cs="Calibri"/>
          <w:color w:val="000000"/>
          <w:sz w:val="20"/>
          <w:szCs w:val="20"/>
        </w:rPr>
        <w:t xml:space="preserve">(1976) </w:t>
      </w:r>
    </w:p>
    <w:p w14:paraId="4B2238F5" w14:textId="77777777" w:rsidR="004B301B" w:rsidRPr="009A49BA" w:rsidRDefault="004B301B" w:rsidP="004B301B">
      <w:pPr>
        <w:autoSpaceDE w:val="0"/>
        <w:autoSpaceDN w:val="0"/>
        <w:adjustRightInd w:val="0"/>
        <w:ind w:left="720"/>
        <w:rPr>
          <w:rFonts w:ascii="Calibri" w:eastAsia="PMingLiU" w:hAnsi="Calibri" w:cs="Calibri"/>
          <w:color w:val="000000"/>
          <w:sz w:val="20"/>
          <w:szCs w:val="20"/>
        </w:rPr>
      </w:pPr>
      <w:r w:rsidRPr="009A49BA">
        <w:rPr>
          <w:rFonts w:ascii="Calibri" w:eastAsia="PMingLiU" w:hAnsi="Calibri" w:cs="Calibri"/>
          <w:color w:val="000000"/>
          <w:sz w:val="20"/>
          <w:szCs w:val="20"/>
        </w:rPr>
        <w:t xml:space="preserve">Major: Humanities </w:t>
      </w:r>
    </w:p>
    <w:p w14:paraId="7AEFEB50" w14:textId="77777777" w:rsidR="004B301B" w:rsidRDefault="004B301B" w:rsidP="004B301B">
      <w:pPr>
        <w:autoSpaceDE w:val="0"/>
        <w:autoSpaceDN w:val="0"/>
        <w:adjustRightInd w:val="0"/>
        <w:rPr>
          <w:rFonts w:ascii="Calibri" w:eastAsia="PMingLiU" w:hAnsi="Calibri" w:cs="Calibri"/>
          <w:b/>
          <w:bCs/>
          <w:color w:val="000000"/>
          <w:sz w:val="20"/>
          <w:szCs w:val="20"/>
        </w:rPr>
      </w:pPr>
    </w:p>
    <w:p w14:paraId="612353DF" w14:textId="77777777" w:rsidR="004B301B" w:rsidRPr="009A49BA" w:rsidRDefault="004B301B" w:rsidP="004B301B">
      <w:pPr>
        <w:autoSpaceDE w:val="0"/>
        <w:autoSpaceDN w:val="0"/>
        <w:adjustRightInd w:val="0"/>
        <w:rPr>
          <w:rFonts w:ascii="Calibri" w:eastAsia="PMingLiU" w:hAnsi="Calibri" w:cs="Calibri"/>
          <w:color w:val="000000"/>
          <w:sz w:val="20"/>
          <w:szCs w:val="20"/>
        </w:rPr>
      </w:pPr>
      <w:r w:rsidRPr="009A49BA">
        <w:rPr>
          <w:rFonts w:ascii="Calibri" w:eastAsia="PMingLiU" w:hAnsi="Calibri" w:cs="Calibri"/>
          <w:b/>
          <w:bCs/>
          <w:color w:val="000000"/>
          <w:sz w:val="20"/>
          <w:szCs w:val="20"/>
        </w:rPr>
        <w:t xml:space="preserve">ADDITIONAL CREDENTIALS: </w:t>
      </w:r>
    </w:p>
    <w:p w14:paraId="23557CF0" w14:textId="77777777" w:rsidR="004B301B" w:rsidRPr="009A49BA" w:rsidRDefault="004B301B" w:rsidP="004B301B">
      <w:pPr>
        <w:autoSpaceDE w:val="0"/>
        <w:autoSpaceDN w:val="0"/>
        <w:adjustRightInd w:val="0"/>
        <w:rPr>
          <w:rFonts w:ascii="Calibri" w:eastAsia="PMingLiU" w:hAnsi="Calibri" w:cs="Calibri"/>
          <w:color w:val="000000"/>
          <w:sz w:val="20"/>
          <w:szCs w:val="20"/>
        </w:rPr>
      </w:pPr>
      <w:r w:rsidRPr="009A49BA">
        <w:rPr>
          <w:rFonts w:ascii="Calibri" w:eastAsia="PMingLiU" w:hAnsi="Calibri" w:cs="Calibri"/>
          <w:color w:val="000000"/>
          <w:sz w:val="20"/>
          <w:szCs w:val="20"/>
        </w:rPr>
        <w:t xml:space="preserve">Certified Hospitality Educator (#166043) </w:t>
      </w:r>
    </w:p>
    <w:p w14:paraId="21A6BE62" w14:textId="77777777" w:rsidR="004B301B" w:rsidRPr="009A49BA" w:rsidRDefault="004B301B" w:rsidP="004B301B">
      <w:pPr>
        <w:autoSpaceDE w:val="0"/>
        <w:autoSpaceDN w:val="0"/>
        <w:adjustRightInd w:val="0"/>
        <w:rPr>
          <w:rFonts w:ascii="Calibri" w:eastAsia="PMingLiU" w:hAnsi="Calibri" w:cs="Calibri"/>
          <w:color w:val="000000"/>
          <w:sz w:val="20"/>
          <w:szCs w:val="20"/>
        </w:rPr>
      </w:pPr>
      <w:r w:rsidRPr="009A49BA">
        <w:rPr>
          <w:rFonts w:ascii="Calibri" w:eastAsia="PMingLiU" w:hAnsi="Calibri" w:cs="Calibri"/>
          <w:color w:val="000000"/>
          <w:sz w:val="20"/>
          <w:szCs w:val="20"/>
        </w:rPr>
        <w:t xml:space="preserve">Registered Dietitian (#R621376) </w:t>
      </w:r>
    </w:p>
    <w:p w14:paraId="14E27C1D" w14:textId="77777777" w:rsidR="004B301B" w:rsidRPr="009A49BA" w:rsidRDefault="004B301B" w:rsidP="004B301B">
      <w:pPr>
        <w:autoSpaceDE w:val="0"/>
        <w:autoSpaceDN w:val="0"/>
        <w:adjustRightInd w:val="0"/>
        <w:rPr>
          <w:rFonts w:ascii="Calibri" w:eastAsia="PMingLiU" w:hAnsi="Calibri" w:cs="Calibri"/>
          <w:color w:val="000000"/>
          <w:sz w:val="20"/>
          <w:szCs w:val="20"/>
        </w:rPr>
      </w:pPr>
      <w:r w:rsidRPr="009A49BA">
        <w:rPr>
          <w:rFonts w:ascii="Calibri" w:eastAsia="PMingLiU" w:hAnsi="Calibri" w:cs="Calibri"/>
          <w:color w:val="000000"/>
          <w:sz w:val="20"/>
          <w:szCs w:val="20"/>
        </w:rPr>
        <w:t xml:space="preserve">Sanitation Certification Instructor/Proctor (ServSafe and National Registry of Food Safety Professionals) </w:t>
      </w:r>
    </w:p>
    <w:p w14:paraId="4FC01517" w14:textId="77777777" w:rsidR="004B301B" w:rsidRDefault="004B301B" w:rsidP="004B301B">
      <w:pPr>
        <w:autoSpaceDE w:val="0"/>
        <w:autoSpaceDN w:val="0"/>
        <w:adjustRightInd w:val="0"/>
        <w:rPr>
          <w:rFonts w:ascii="Calibri" w:eastAsia="PMingLiU" w:hAnsi="Calibri" w:cs="Calibri"/>
          <w:b/>
          <w:bCs/>
          <w:color w:val="000000"/>
          <w:sz w:val="20"/>
          <w:szCs w:val="20"/>
        </w:rPr>
      </w:pPr>
    </w:p>
    <w:p w14:paraId="16F5E1CF" w14:textId="77777777" w:rsidR="004B301B" w:rsidRPr="009A49BA" w:rsidRDefault="004B301B" w:rsidP="004B301B">
      <w:pPr>
        <w:autoSpaceDE w:val="0"/>
        <w:autoSpaceDN w:val="0"/>
        <w:adjustRightInd w:val="0"/>
        <w:rPr>
          <w:rFonts w:ascii="Calibri" w:eastAsia="PMingLiU" w:hAnsi="Calibri" w:cs="Calibri"/>
          <w:color w:val="000000"/>
          <w:sz w:val="20"/>
          <w:szCs w:val="20"/>
        </w:rPr>
      </w:pPr>
      <w:r w:rsidRPr="009A49BA">
        <w:rPr>
          <w:rFonts w:ascii="Calibri" w:eastAsia="PMingLiU" w:hAnsi="Calibri" w:cs="Calibri"/>
          <w:b/>
          <w:bCs/>
          <w:color w:val="000000"/>
          <w:sz w:val="20"/>
          <w:szCs w:val="20"/>
        </w:rPr>
        <w:t xml:space="preserve">ACADEMIC EXPERIENCE </w:t>
      </w:r>
    </w:p>
    <w:p w14:paraId="71E47C7E" w14:textId="77777777" w:rsidR="004B301B" w:rsidRPr="009A49BA" w:rsidRDefault="004B301B" w:rsidP="004B301B">
      <w:pPr>
        <w:autoSpaceDE w:val="0"/>
        <w:autoSpaceDN w:val="0"/>
        <w:adjustRightInd w:val="0"/>
        <w:rPr>
          <w:rFonts w:ascii="Calibri" w:eastAsia="PMingLiU" w:hAnsi="Calibri" w:cs="Calibri"/>
          <w:color w:val="000000"/>
          <w:sz w:val="20"/>
          <w:szCs w:val="20"/>
        </w:rPr>
      </w:pPr>
      <w:r w:rsidRPr="009A49BA">
        <w:rPr>
          <w:rFonts w:ascii="Calibri" w:eastAsia="PMingLiU" w:hAnsi="Calibri" w:cs="Calibri"/>
          <w:b/>
          <w:bCs/>
          <w:color w:val="000000"/>
          <w:sz w:val="20"/>
          <w:szCs w:val="20"/>
        </w:rPr>
        <w:t xml:space="preserve">PROFESSOR AND HOSPITALITY MANAGEMENT PROGRAM DIRECTOR </w:t>
      </w:r>
      <w:r w:rsidRPr="009A49BA">
        <w:rPr>
          <w:rFonts w:ascii="Calibri" w:eastAsia="PMingLiU" w:hAnsi="Calibri" w:cs="Calibri"/>
          <w:color w:val="000000"/>
          <w:sz w:val="20"/>
          <w:szCs w:val="20"/>
        </w:rPr>
        <w:t xml:space="preserve">(2001 - Present) </w:t>
      </w:r>
    </w:p>
    <w:p w14:paraId="6588D3C0" w14:textId="77777777" w:rsidR="004B301B" w:rsidRPr="009A49BA" w:rsidRDefault="004B301B" w:rsidP="004B301B">
      <w:pPr>
        <w:autoSpaceDE w:val="0"/>
        <w:autoSpaceDN w:val="0"/>
        <w:adjustRightInd w:val="0"/>
        <w:ind w:left="720"/>
        <w:rPr>
          <w:rFonts w:ascii="Calibri" w:eastAsia="PMingLiU" w:hAnsi="Calibri" w:cs="Calibri"/>
          <w:color w:val="000000"/>
          <w:sz w:val="20"/>
          <w:szCs w:val="20"/>
        </w:rPr>
      </w:pPr>
      <w:r w:rsidRPr="009A49BA">
        <w:rPr>
          <w:rFonts w:ascii="Calibri" w:eastAsia="PMingLiU" w:hAnsi="Calibri" w:cs="Calibri"/>
          <w:color w:val="000000"/>
          <w:sz w:val="20"/>
          <w:szCs w:val="20"/>
        </w:rPr>
        <w:t xml:space="preserve">Professor in the Department of Family and Consumer Sciences at California State University, Long Beach, and Director of the Hospitality Management program (FT Lecturer; 1983 - 2001) </w:t>
      </w:r>
    </w:p>
    <w:p w14:paraId="4D304ED5" w14:textId="77777777" w:rsidR="004B301B" w:rsidRPr="009A49BA" w:rsidRDefault="004B301B" w:rsidP="004B301B">
      <w:pPr>
        <w:autoSpaceDE w:val="0"/>
        <w:autoSpaceDN w:val="0"/>
        <w:adjustRightInd w:val="0"/>
        <w:ind w:left="720"/>
        <w:rPr>
          <w:rFonts w:ascii="Calibri" w:eastAsia="PMingLiU" w:hAnsi="Calibri" w:cs="Calibri"/>
          <w:color w:val="000000"/>
          <w:sz w:val="20"/>
          <w:szCs w:val="20"/>
        </w:rPr>
      </w:pPr>
      <w:r w:rsidRPr="009A49BA">
        <w:rPr>
          <w:rFonts w:ascii="Calibri" w:eastAsia="PMingLiU" w:hAnsi="Calibri" w:cs="Calibri"/>
          <w:i/>
          <w:iCs/>
          <w:color w:val="000000"/>
          <w:sz w:val="20"/>
          <w:szCs w:val="20"/>
        </w:rPr>
        <w:t>Duties and Responsibilities</w:t>
      </w:r>
      <w:r w:rsidRPr="009A49BA">
        <w:rPr>
          <w:rFonts w:ascii="Calibri" w:eastAsia="PMingLiU" w:hAnsi="Calibri" w:cs="Calibri"/>
          <w:color w:val="000000"/>
          <w:sz w:val="20"/>
          <w:szCs w:val="20"/>
        </w:rPr>
        <w:t xml:space="preserve">: Teach undergraduate/graduate courses within the department of Family and Consumer Sciences, direct the Hospitality Management program, program/curriculum development, actively participate in collaborations with the hospitality industry and the community, participate in professional organizations, participate in program, department, college and university level committees, advise undergraduate and graduate students, maintain activity in research, scholarly, and creative activities. </w:t>
      </w:r>
    </w:p>
    <w:p w14:paraId="514D124D" w14:textId="77777777" w:rsidR="004B301B" w:rsidRDefault="004B301B" w:rsidP="004B301B">
      <w:pPr>
        <w:autoSpaceDE w:val="0"/>
        <w:autoSpaceDN w:val="0"/>
        <w:adjustRightInd w:val="0"/>
        <w:rPr>
          <w:rFonts w:ascii="Calibri" w:eastAsia="PMingLiU" w:hAnsi="Calibri" w:cs="Calibri"/>
          <w:b/>
          <w:bCs/>
          <w:color w:val="000000"/>
          <w:sz w:val="20"/>
          <w:szCs w:val="20"/>
        </w:rPr>
      </w:pPr>
    </w:p>
    <w:p w14:paraId="14C3F469" w14:textId="77777777" w:rsidR="004B301B" w:rsidRPr="009A49BA" w:rsidRDefault="004B301B" w:rsidP="004B301B">
      <w:pPr>
        <w:autoSpaceDE w:val="0"/>
        <w:autoSpaceDN w:val="0"/>
        <w:adjustRightInd w:val="0"/>
        <w:rPr>
          <w:rFonts w:ascii="Calibri" w:eastAsia="PMingLiU" w:hAnsi="Calibri" w:cs="Calibri"/>
          <w:color w:val="000000"/>
          <w:sz w:val="20"/>
          <w:szCs w:val="20"/>
        </w:rPr>
      </w:pPr>
      <w:r w:rsidRPr="009A49BA">
        <w:rPr>
          <w:rFonts w:ascii="Calibri" w:eastAsia="PMingLiU" w:hAnsi="Calibri" w:cs="Calibri"/>
          <w:b/>
          <w:bCs/>
          <w:color w:val="000000"/>
          <w:sz w:val="20"/>
          <w:szCs w:val="20"/>
        </w:rPr>
        <w:t xml:space="preserve">SUMMARY OF MANAGEMENT RELATED INDUSTRY EXPERIENCE: </w:t>
      </w:r>
    </w:p>
    <w:p w14:paraId="3C840ADB" w14:textId="77777777" w:rsidR="004B301B" w:rsidRPr="009A49BA" w:rsidRDefault="004B301B" w:rsidP="004B301B">
      <w:pPr>
        <w:pStyle w:val="ListParagraph"/>
        <w:numPr>
          <w:ilvl w:val="0"/>
          <w:numId w:val="49"/>
        </w:numPr>
        <w:autoSpaceDE w:val="0"/>
        <w:autoSpaceDN w:val="0"/>
        <w:adjustRightInd w:val="0"/>
        <w:spacing w:after="138"/>
        <w:rPr>
          <w:rFonts w:ascii="Calibri" w:eastAsia="PMingLiU" w:hAnsi="Calibri" w:cs="Calibri"/>
          <w:color w:val="000000"/>
          <w:sz w:val="20"/>
          <w:szCs w:val="20"/>
        </w:rPr>
      </w:pPr>
      <w:r w:rsidRPr="009A49BA">
        <w:rPr>
          <w:rFonts w:ascii="Calibri" w:eastAsia="PMingLiU" w:hAnsi="Calibri" w:cs="Calibri"/>
          <w:color w:val="000000"/>
          <w:sz w:val="20"/>
          <w:szCs w:val="20"/>
        </w:rPr>
        <w:t xml:space="preserve">HOSPITALITY AND FOODSERVICE INDUSTRY CONSULTANT: Provided training related to foodservices and hospitality management and operations to a variety of facilities including Long Beach Aquarium of the Pacific, Long Beach Convention Center, University of California, San Diego, Caterair International, California Department of Aging, and ARCO Marine. </w:t>
      </w:r>
    </w:p>
    <w:p w14:paraId="30A13B91" w14:textId="77777777" w:rsidR="004B301B" w:rsidRPr="009A49BA" w:rsidRDefault="004B301B" w:rsidP="004B301B">
      <w:pPr>
        <w:pStyle w:val="ListParagraph"/>
        <w:numPr>
          <w:ilvl w:val="0"/>
          <w:numId w:val="49"/>
        </w:numPr>
        <w:autoSpaceDE w:val="0"/>
        <w:autoSpaceDN w:val="0"/>
        <w:adjustRightInd w:val="0"/>
        <w:spacing w:after="138"/>
        <w:rPr>
          <w:rFonts w:ascii="Calibri" w:eastAsia="PMingLiU" w:hAnsi="Calibri"/>
          <w:sz w:val="20"/>
          <w:szCs w:val="20"/>
        </w:rPr>
      </w:pPr>
      <w:r w:rsidRPr="009A49BA">
        <w:rPr>
          <w:rFonts w:ascii="Calibri" w:eastAsia="PMingLiU" w:hAnsi="Calibri" w:cs="Calibri"/>
          <w:color w:val="000000"/>
          <w:sz w:val="20"/>
          <w:szCs w:val="20"/>
        </w:rPr>
        <w:lastRenderedPageBreak/>
        <w:t xml:space="preserve">ANAHEIM MARRIOTT HOTEL: Work study grant (full-time) received from the National Restaurant Association to enhance skills and knowledge in all areas of hotel food and beverage operations. </w:t>
      </w:r>
    </w:p>
    <w:p w14:paraId="3476F282" w14:textId="77777777" w:rsidR="004B301B" w:rsidRPr="009A49BA" w:rsidRDefault="004B301B" w:rsidP="004B301B">
      <w:pPr>
        <w:pStyle w:val="ListParagraph"/>
        <w:numPr>
          <w:ilvl w:val="0"/>
          <w:numId w:val="49"/>
        </w:numPr>
        <w:autoSpaceDE w:val="0"/>
        <w:autoSpaceDN w:val="0"/>
        <w:adjustRightInd w:val="0"/>
        <w:spacing w:after="138"/>
        <w:rPr>
          <w:rFonts w:ascii="Calibri" w:eastAsia="PMingLiU" w:hAnsi="Calibri"/>
          <w:sz w:val="20"/>
          <w:szCs w:val="20"/>
        </w:rPr>
      </w:pPr>
      <w:r w:rsidRPr="009A49BA">
        <w:rPr>
          <w:rFonts w:ascii="Calibri" w:eastAsia="PMingLiU" w:hAnsi="Calibri" w:cs="Calibri"/>
          <w:color w:val="000000"/>
          <w:sz w:val="20"/>
          <w:szCs w:val="20"/>
        </w:rPr>
        <w:t xml:space="preserve">CONSULTING DIETITIAN: Provided consultation for Title IIIc Congregate/Home delivered meal programs for Los Angeles County Area Agency on Aging and contracted to the California Department of Aging to provide training to foodservice managers. </w:t>
      </w:r>
    </w:p>
    <w:p w14:paraId="52422DFB" w14:textId="77777777" w:rsidR="004B301B" w:rsidRPr="009A49BA" w:rsidRDefault="004B301B" w:rsidP="004B301B">
      <w:pPr>
        <w:pStyle w:val="ListParagraph"/>
        <w:numPr>
          <w:ilvl w:val="0"/>
          <w:numId w:val="49"/>
        </w:numPr>
        <w:autoSpaceDE w:val="0"/>
        <w:autoSpaceDN w:val="0"/>
        <w:adjustRightInd w:val="0"/>
        <w:spacing w:after="138"/>
        <w:rPr>
          <w:rFonts w:ascii="Calibri" w:eastAsia="PMingLiU" w:hAnsi="Calibri"/>
          <w:sz w:val="20"/>
          <w:szCs w:val="20"/>
        </w:rPr>
      </w:pPr>
      <w:r w:rsidRPr="009A49BA">
        <w:rPr>
          <w:rFonts w:ascii="Calibri" w:eastAsia="PMingLiU" w:hAnsi="Calibri" w:cs="Calibri"/>
          <w:sz w:val="20"/>
          <w:szCs w:val="20"/>
        </w:rPr>
        <w:t xml:space="preserve">DIRECTOR OF FOODSERVICES: Worked for ARAMARK Services at multiple venues; responsible for the operational and financial management of foodservice operations, cafeterias, special functions, and catering/banquets. </w:t>
      </w:r>
    </w:p>
    <w:p w14:paraId="4FEADE55" w14:textId="77777777" w:rsidR="004B301B" w:rsidRPr="009A49BA" w:rsidRDefault="004B301B" w:rsidP="004B301B">
      <w:pPr>
        <w:pStyle w:val="ListParagraph"/>
        <w:numPr>
          <w:ilvl w:val="0"/>
          <w:numId w:val="49"/>
        </w:numPr>
        <w:autoSpaceDE w:val="0"/>
        <w:autoSpaceDN w:val="0"/>
        <w:adjustRightInd w:val="0"/>
        <w:spacing w:after="138"/>
        <w:rPr>
          <w:rFonts w:ascii="Calibri" w:eastAsia="PMingLiU" w:hAnsi="Calibri"/>
          <w:sz w:val="20"/>
          <w:szCs w:val="20"/>
        </w:rPr>
      </w:pPr>
      <w:r w:rsidRPr="009A49BA">
        <w:rPr>
          <w:rFonts w:ascii="Calibri" w:eastAsia="PMingLiU" w:hAnsi="Calibri" w:cs="Calibri"/>
          <w:sz w:val="20"/>
          <w:szCs w:val="20"/>
        </w:rPr>
        <w:t xml:space="preserve">FOOD SERVICE MANAGER: Manager at University Student Union Cafeteria. Responsible for cafeteria services and catering functions. Duties included scheduling, training, and supervising student employees. </w:t>
      </w:r>
    </w:p>
    <w:p w14:paraId="00604F28" w14:textId="77777777" w:rsidR="004B301B" w:rsidRPr="009A49BA" w:rsidRDefault="004B301B" w:rsidP="004B301B">
      <w:pPr>
        <w:autoSpaceDE w:val="0"/>
        <w:autoSpaceDN w:val="0"/>
        <w:adjustRightInd w:val="0"/>
        <w:rPr>
          <w:rFonts w:ascii="Calibri" w:eastAsia="PMingLiU" w:hAnsi="Calibri" w:cs="Calibri"/>
          <w:sz w:val="20"/>
          <w:szCs w:val="20"/>
        </w:rPr>
      </w:pPr>
    </w:p>
    <w:p w14:paraId="09C950B4"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b/>
          <w:bCs/>
          <w:sz w:val="20"/>
          <w:szCs w:val="20"/>
        </w:rPr>
        <w:t xml:space="preserve">INSTRUCTION AND INSTRUCTIONALLY RELATED ACTIVITIES: </w:t>
      </w:r>
    </w:p>
    <w:p w14:paraId="0B29D273"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b/>
          <w:bCs/>
          <w:sz w:val="20"/>
          <w:szCs w:val="20"/>
        </w:rPr>
        <w:t xml:space="preserve">Courses Taught: </w:t>
      </w:r>
    </w:p>
    <w:p w14:paraId="5E7B4B73"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-Introduction to Hospitality Management (HFHM 170) </w:t>
      </w:r>
    </w:p>
    <w:p w14:paraId="3B0A68E0"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-Applied Foodservice Sanitation (HFHM 173) </w:t>
      </w:r>
    </w:p>
    <w:p w14:paraId="1966341E"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-Orientation to the Hospitality Management Major (HFHM 179) </w:t>
      </w:r>
    </w:p>
    <w:p w14:paraId="00EA151B"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-Food Production Systems II (HFHM 375) </w:t>
      </w:r>
    </w:p>
    <w:p w14:paraId="2F3854BF"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-Professional Integration in Hospitality Management (HFHM 379) </w:t>
      </w:r>
    </w:p>
    <w:p w14:paraId="1F17F61C"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-Beverage Management (HFHM 473) </w:t>
      </w:r>
    </w:p>
    <w:p w14:paraId="75496387"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-Cost Control in Hospitality Management (HFHM 474/574) </w:t>
      </w:r>
    </w:p>
    <w:p w14:paraId="1B7C21F3"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-Foodservice Administration (HFHM 477/ FCS 577) </w:t>
      </w:r>
    </w:p>
    <w:p w14:paraId="042F38BA"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-Internship (CAFF 492C, CDFS 492A/B, FSCI 492F, HFHM 492J, GERN 492, NUTR 492K, FCS 592, GERN592) </w:t>
      </w:r>
    </w:p>
    <w:p w14:paraId="229FFC0F"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-Directed Studies (FCSE 497/FCS 597) </w:t>
      </w:r>
    </w:p>
    <w:p w14:paraId="6E957FAC" w14:textId="77777777" w:rsidR="004B301B" w:rsidRDefault="004B301B" w:rsidP="004B301B">
      <w:pPr>
        <w:autoSpaceDE w:val="0"/>
        <w:autoSpaceDN w:val="0"/>
        <w:adjustRightInd w:val="0"/>
        <w:rPr>
          <w:rFonts w:ascii="Calibri" w:eastAsia="PMingLiU" w:hAnsi="Calibri" w:cs="Calibri"/>
          <w:b/>
          <w:bCs/>
          <w:sz w:val="20"/>
          <w:szCs w:val="20"/>
        </w:rPr>
      </w:pPr>
    </w:p>
    <w:p w14:paraId="784FDA79"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b/>
          <w:bCs/>
          <w:sz w:val="20"/>
          <w:szCs w:val="20"/>
        </w:rPr>
        <w:t xml:space="preserve">Participation in Graduate Education: </w:t>
      </w:r>
    </w:p>
    <w:p w14:paraId="2A7D50DD" w14:textId="77777777" w:rsidR="004B301B" w:rsidRPr="009A49BA" w:rsidRDefault="004B301B" w:rsidP="004B301B">
      <w:pPr>
        <w:pStyle w:val="ListParagraph"/>
        <w:numPr>
          <w:ilvl w:val="0"/>
          <w:numId w:val="53"/>
        </w:numPr>
        <w:autoSpaceDE w:val="0"/>
        <w:autoSpaceDN w:val="0"/>
        <w:adjustRightInd w:val="0"/>
        <w:spacing w:after="56"/>
        <w:rPr>
          <w:rFonts w:ascii="Calibri" w:eastAsia="PMingLiU" w:hAnsi="Calibri" w:cs="Calibri"/>
          <w:sz w:val="20"/>
          <w:szCs w:val="20"/>
        </w:rPr>
      </w:pPr>
      <w:r w:rsidRPr="009A49BA">
        <w:rPr>
          <w:rFonts w:ascii="Calibri" w:eastAsia="PMingLiU" w:hAnsi="Calibri" w:cs="Calibri"/>
          <w:sz w:val="20"/>
          <w:szCs w:val="20"/>
        </w:rPr>
        <w:t xml:space="preserve">Graduate student project committee – Courtney Dair (Completed Summer 2015) – Chair </w:t>
      </w:r>
    </w:p>
    <w:p w14:paraId="24940055" w14:textId="77777777" w:rsidR="004B301B" w:rsidRPr="009A49BA" w:rsidRDefault="004B301B" w:rsidP="004B301B">
      <w:pPr>
        <w:pStyle w:val="ListParagraph"/>
        <w:numPr>
          <w:ilvl w:val="0"/>
          <w:numId w:val="53"/>
        </w:numPr>
        <w:autoSpaceDE w:val="0"/>
        <w:autoSpaceDN w:val="0"/>
        <w:adjustRightInd w:val="0"/>
        <w:spacing w:after="56"/>
        <w:rPr>
          <w:rFonts w:ascii="Calibri" w:eastAsia="PMingLiU" w:hAnsi="Calibri" w:cs="Calibri"/>
          <w:sz w:val="20"/>
          <w:szCs w:val="20"/>
        </w:rPr>
      </w:pPr>
      <w:r w:rsidRPr="009A49BA">
        <w:rPr>
          <w:rFonts w:ascii="Calibri" w:eastAsia="PMingLiU" w:hAnsi="Calibri" w:cs="Calibri"/>
          <w:sz w:val="20"/>
          <w:szCs w:val="20"/>
        </w:rPr>
        <w:t xml:space="preserve">Graduate student project committee – Kimberley Horton (Completed Summer 2015) – Chair </w:t>
      </w:r>
    </w:p>
    <w:p w14:paraId="5CDD92BF" w14:textId="77777777" w:rsidR="004B301B" w:rsidRPr="009A49BA" w:rsidRDefault="004B301B" w:rsidP="004B301B">
      <w:pPr>
        <w:pStyle w:val="ListParagraph"/>
        <w:numPr>
          <w:ilvl w:val="0"/>
          <w:numId w:val="53"/>
        </w:numPr>
        <w:autoSpaceDE w:val="0"/>
        <w:autoSpaceDN w:val="0"/>
        <w:adjustRightInd w:val="0"/>
        <w:spacing w:after="56"/>
        <w:rPr>
          <w:rFonts w:ascii="Calibri" w:eastAsia="PMingLiU" w:hAnsi="Calibri" w:cs="Calibri"/>
          <w:sz w:val="20"/>
          <w:szCs w:val="20"/>
        </w:rPr>
      </w:pPr>
      <w:r w:rsidRPr="009A49BA">
        <w:rPr>
          <w:rFonts w:ascii="Calibri" w:eastAsia="PMingLiU" w:hAnsi="Calibri" w:cs="Calibri"/>
          <w:sz w:val="20"/>
          <w:szCs w:val="20"/>
        </w:rPr>
        <w:t xml:space="preserve">Graduate student project committee – Jessica Murray (Completed Spring 2014) – Committee member </w:t>
      </w:r>
    </w:p>
    <w:p w14:paraId="3B53895F" w14:textId="77777777" w:rsidR="004B301B" w:rsidRPr="009A49BA" w:rsidRDefault="004B301B" w:rsidP="004B301B">
      <w:pPr>
        <w:pStyle w:val="ListParagraph"/>
        <w:numPr>
          <w:ilvl w:val="0"/>
          <w:numId w:val="53"/>
        </w:numPr>
        <w:autoSpaceDE w:val="0"/>
        <w:autoSpaceDN w:val="0"/>
        <w:adjustRightInd w:val="0"/>
        <w:spacing w:after="56"/>
        <w:rPr>
          <w:rFonts w:ascii="Calibri" w:eastAsia="PMingLiU" w:hAnsi="Calibri" w:cs="Calibri"/>
          <w:sz w:val="20"/>
          <w:szCs w:val="20"/>
        </w:rPr>
      </w:pPr>
      <w:r w:rsidRPr="009A49BA">
        <w:rPr>
          <w:rFonts w:ascii="Calibri" w:eastAsia="PMingLiU" w:hAnsi="Calibri" w:cs="Calibri"/>
          <w:sz w:val="20"/>
          <w:szCs w:val="20"/>
        </w:rPr>
        <w:t xml:space="preserve">Graduate student thesis committee - Oksana Iurkevych (Completed Spring 2012)- Chair </w:t>
      </w:r>
    </w:p>
    <w:p w14:paraId="0EC9CF24" w14:textId="77777777" w:rsidR="004B301B" w:rsidRPr="009A49BA" w:rsidRDefault="004B301B" w:rsidP="004B301B">
      <w:pPr>
        <w:pStyle w:val="ListParagraph"/>
        <w:numPr>
          <w:ilvl w:val="0"/>
          <w:numId w:val="53"/>
        </w:numPr>
        <w:autoSpaceDE w:val="0"/>
        <w:autoSpaceDN w:val="0"/>
        <w:adjustRightInd w:val="0"/>
        <w:spacing w:after="56"/>
        <w:rPr>
          <w:rFonts w:ascii="Calibri" w:eastAsia="PMingLiU" w:hAnsi="Calibri" w:cs="Calibri"/>
          <w:sz w:val="20"/>
          <w:szCs w:val="20"/>
        </w:rPr>
      </w:pPr>
      <w:r w:rsidRPr="009A49BA">
        <w:rPr>
          <w:rFonts w:ascii="Calibri" w:eastAsia="PMingLiU" w:hAnsi="Calibri" w:cs="Calibri"/>
          <w:sz w:val="20"/>
          <w:szCs w:val="20"/>
        </w:rPr>
        <w:t xml:space="preserve">Graduate student thesis committee - Mary Henry (Completed Spring 2009) - Chair </w:t>
      </w:r>
    </w:p>
    <w:p w14:paraId="6F1C5272" w14:textId="77777777" w:rsidR="004B301B" w:rsidRPr="009A49BA" w:rsidRDefault="004B301B" w:rsidP="004B301B">
      <w:pPr>
        <w:pStyle w:val="ListParagraph"/>
        <w:numPr>
          <w:ilvl w:val="0"/>
          <w:numId w:val="53"/>
        </w:num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Graduate student thesis committee - Kelly Weightman (Completed December 2008) - Chair </w:t>
      </w:r>
    </w:p>
    <w:p w14:paraId="2C93CC5C" w14:textId="77777777" w:rsidR="004B301B" w:rsidRPr="009A49BA" w:rsidRDefault="004B301B" w:rsidP="004B301B">
      <w:pPr>
        <w:autoSpaceDE w:val="0"/>
        <w:autoSpaceDN w:val="0"/>
        <w:adjustRightInd w:val="0"/>
        <w:rPr>
          <w:rFonts w:ascii="Calibri" w:eastAsia="PMingLiU" w:hAnsi="Calibri" w:cs="Calibri"/>
          <w:sz w:val="20"/>
          <w:szCs w:val="20"/>
        </w:rPr>
      </w:pPr>
    </w:p>
    <w:p w14:paraId="3D13C375" w14:textId="77777777" w:rsidR="004B301B" w:rsidRDefault="004B301B" w:rsidP="004B301B">
      <w:pPr>
        <w:autoSpaceDE w:val="0"/>
        <w:autoSpaceDN w:val="0"/>
        <w:adjustRightInd w:val="0"/>
        <w:rPr>
          <w:rFonts w:ascii="Calibri" w:eastAsia="PMingLiU" w:hAnsi="Calibri" w:cs="Calibri"/>
          <w:b/>
          <w:bCs/>
          <w:sz w:val="20"/>
          <w:szCs w:val="20"/>
        </w:rPr>
      </w:pPr>
    </w:p>
    <w:p w14:paraId="3A3E37C5"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b/>
          <w:bCs/>
          <w:sz w:val="20"/>
          <w:szCs w:val="20"/>
        </w:rPr>
        <w:t xml:space="preserve">Professional Affiliations </w:t>
      </w:r>
    </w:p>
    <w:p w14:paraId="7FEE595A" w14:textId="77777777" w:rsidR="004B301B" w:rsidRPr="009A49BA" w:rsidRDefault="004B301B" w:rsidP="004B301B">
      <w:pPr>
        <w:pStyle w:val="ListParagraph"/>
        <w:numPr>
          <w:ilvl w:val="0"/>
          <w:numId w:val="52"/>
        </w:numPr>
        <w:autoSpaceDE w:val="0"/>
        <w:autoSpaceDN w:val="0"/>
        <w:adjustRightInd w:val="0"/>
        <w:spacing w:after="56"/>
        <w:rPr>
          <w:rFonts w:ascii="Calibri" w:eastAsia="PMingLiU" w:hAnsi="Calibri" w:cs="Calibri"/>
          <w:sz w:val="20"/>
          <w:szCs w:val="20"/>
        </w:rPr>
      </w:pPr>
      <w:r w:rsidRPr="009A49BA">
        <w:rPr>
          <w:rFonts w:ascii="Calibri" w:eastAsia="PMingLiU" w:hAnsi="Calibri" w:cs="Calibri"/>
          <w:sz w:val="20"/>
          <w:szCs w:val="20"/>
        </w:rPr>
        <w:t xml:space="preserve">Council on Hotel, Restaurant and Institutional Education (CHRIE) </w:t>
      </w:r>
    </w:p>
    <w:p w14:paraId="75E6DB43" w14:textId="77777777" w:rsidR="004B301B" w:rsidRPr="009A49BA" w:rsidRDefault="004B301B" w:rsidP="004B301B">
      <w:pPr>
        <w:pStyle w:val="ListParagraph"/>
        <w:numPr>
          <w:ilvl w:val="0"/>
          <w:numId w:val="52"/>
        </w:numPr>
        <w:autoSpaceDE w:val="0"/>
        <w:autoSpaceDN w:val="0"/>
        <w:adjustRightInd w:val="0"/>
        <w:spacing w:after="56"/>
        <w:rPr>
          <w:rFonts w:ascii="Calibri" w:eastAsia="PMingLiU" w:hAnsi="Calibri" w:cs="Calibri"/>
          <w:sz w:val="20"/>
          <w:szCs w:val="20"/>
        </w:rPr>
      </w:pPr>
      <w:r w:rsidRPr="009A49BA">
        <w:rPr>
          <w:rFonts w:ascii="Calibri" w:eastAsia="PMingLiU" w:hAnsi="Calibri" w:cs="Calibri"/>
          <w:sz w:val="20"/>
          <w:szCs w:val="20"/>
        </w:rPr>
        <w:t xml:space="preserve">American Educational Research Association (AERA) </w:t>
      </w:r>
    </w:p>
    <w:p w14:paraId="34768610" w14:textId="77777777" w:rsidR="004B301B" w:rsidRPr="009A49BA" w:rsidRDefault="004B301B" w:rsidP="004B301B">
      <w:pPr>
        <w:pStyle w:val="ListParagraph"/>
        <w:numPr>
          <w:ilvl w:val="0"/>
          <w:numId w:val="52"/>
        </w:numPr>
        <w:autoSpaceDE w:val="0"/>
        <w:autoSpaceDN w:val="0"/>
        <w:adjustRightInd w:val="0"/>
        <w:spacing w:after="56"/>
        <w:rPr>
          <w:rFonts w:ascii="Calibri" w:eastAsia="PMingLiU" w:hAnsi="Calibri" w:cs="Calibri"/>
          <w:sz w:val="20"/>
          <w:szCs w:val="20"/>
        </w:rPr>
      </w:pPr>
      <w:r w:rsidRPr="009A49BA">
        <w:rPr>
          <w:rFonts w:ascii="Calibri" w:eastAsia="PMingLiU" w:hAnsi="Calibri" w:cs="Calibri"/>
          <w:sz w:val="20"/>
          <w:szCs w:val="20"/>
        </w:rPr>
        <w:t xml:space="preserve">National Restaurant Association (NRA) </w:t>
      </w:r>
    </w:p>
    <w:p w14:paraId="4201DCDE" w14:textId="77777777" w:rsidR="004B301B" w:rsidRPr="009A49BA" w:rsidRDefault="004B301B" w:rsidP="004B301B">
      <w:pPr>
        <w:pStyle w:val="ListParagraph"/>
        <w:numPr>
          <w:ilvl w:val="0"/>
          <w:numId w:val="52"/>
        </w:numPr>
        <w:autoSpaceDE w:val="0"/>
        <w:autoSpaceDN w:val="0"/>
        <w:adjustRightInd w:val="0"/>
        <w:spacing w:after="56"/>
        <w:rPr>
          <w:rFonts w:ascii="Calibri" w:eastAsia="PMingLiU" w:hAnsi="Calibri" w:cs="Calibri"/>
          <w:sz w:val="20"/>
          <w:szCs w:val="20"/>
        </w:rPr>
      </w:pPr>
      <w:r w:rsidRPr="009A49BA">
        <w:rPr>
          <w:rFonts w:ascii="Calibri" w:eastAsia="PMingLiU" w:hAnsi="Calibri" w:cs="Calibri"/>
          <w:sz w:val="20"/>
          <w:szCs w:val="20"/>
        </w:rPr>
        <w:t xml:space="preserve">California Restaurant Association (CRA) </w:t>
      </w:r>
    </w:p>
    <w:p w14:paraId="5C830E4F" w14:textId="77777777" w:rsidR="004B301B" w:rsidRPr="009A49BA" w:rsidRDefault="004B301B" w:rsidP="004B301B">
      <w:pPr>
        <w:pStyle w:val="ListParagraph"/>
        <w:numPr>
          <w:ilvl w:val="0"/>
          <w:numId w:val="52"/>
        </w:numPr>
        <w:autoSpaceDE w:val="0"/>
        <w:autoSpaceDN w:val="0"/>
        <w:adjustRightInd w:val="0"/>
        <w:spacing w:after="56"/>
        <w:rPr>
          <w:rFonts w:ascii="Calibri" w:eastAsia="PMingLiU" w:hAnsi="Calibri" w:cs="Calibri"/>
          <w:sz w:val="20"/>
          <w:szCs w:val="20"/>
        </w:rPr>
      </w:pPr>
      <w:r w:rsidRPr="009A49BA">
        <w:rPr>
          <w:rFonts w:ascii="Calibri" w:eastAsia="PMingLiU" w:hAnsi="Calibri" w:cs="Calibri"/>
          <w:sz w:val="20"/>
          <w:szCs w:val="20"/>
        </w:rPr>
        <w:lastRenderedPageBreak/>
        <w:t xml:space="preserve">American Hotel and Lodging Association (AHLA) </w:t>
      </w:r>
    </w:p>
    <w:p w14:paraId="2AC8C87D" w14:textId="77777777" w:rsidR="004B301B" w:rsidRPr="009A49BA" w:rsidRDefault="004B301B" w:rsidP="004B301B">
      <w:pPr>
        <w:pStyle w:val="ListParagraph"/>
        <w:numPr>
          <w:ilvl w:val="0"/>
          <w:numId w:val="52"/>
        </w:numPr>
        <w:autoSpaceDE w:val="0"/>
        <w:autoSpaceDN w:val="0"/>
        <w:adjustRightInd w:val="0"/>
        <w:spacing w:after="56"/>
        <w:rPr>
          <w:rFonts w:ascii="Calibri" w:eastAsia="PMingLiU" w:hAnsi="Calibri" w:cs="Calibri"/>
          <w:sz w:val="20"/>
          <w:szCs w:val="20"/>
        </w:rPr>
      </w:pPr>
      <w:r w:rsidRPr="009A49BA">
        <w:rPr>
          <w:rFonts w:ascii="Calibri" w:eastAsia="PMingLiU" w:hAnsi="Calibri" w:cs="Calibri"/>
          <w:sz w:val="20"/>
          <w:szCs w:val="20"/>
        </w:rPr>
        <w:t xml:space="preserve">California Hotel and Lodging Association (CH&amp;LA) </w:t>
      </w:r>
    </w:p>
    <w:p w14:paraId="73C02A70" w14:textId="77777777" w:rsidR="004B301B" w:rsidRPr="009A49BA" w:rsidRDefault="004B301B" w:rsidP="004B301B">
      <w:pPr>
        <w:pStyle w:val="ListParagraph"/>
        <w:numPr>
          <w:ilvl w:val="0"/>
          <w:numId w:val="52"/>
        </w:numPr>
        <w:autoSpaceDE w:val="0"/>
        <w:autoSpaceDN w:val="0"/>
        <w:adjustRightInd w:val="0"/>
        <w:spacing w:after="56"/>
        <w:rPr>
          <w:rFonts w:ascii="Calibri" w:eastAsia="PMingLiU" w:hAnsi="Calibri" w:cs="Calibri"/>
          <w:sz w:val="20"/>
          <w:szCs w:val="20"/>
        </w:rPr>
      </w:pPr>
      <w:r w:rsidRPr="009A49BA">
        <w:rPr>
          <w:rFonts w:ascii="Calibri" w:eastAsia="PMingLiU" w:hAnsi="Calibri" w:cs="Calibri"/>
          <w:sz w:val="20"/>
          <w:szCs w:val="20"/>
        </w:rPr>
        <w:t xml:space="preserve">California Lodging Industry Association (CLIA) </w:t>
      </w:r>
    </w:p>
    <w:p w14:paraId="2E291262" w14:textId="77777777" w:rsidR="004B301B" w:rsidRPr="009A49BA" w:rsidRDefault="004B301B" w:rsidP="004B301B">
      <w:pPr>
        <w:pStyle w:val="ListParagraph"/>
        <w:numPr>
          <w:ilvl w:val="0"/>
          <w:numId w:val="52"/>
        </w:numPr>
        <w:autoSpaceDE w:val="0"/>
        <w:autoSpaceDN w:val="0"/>
        <w:adjustRightInd w:val="0"/>
        <w:spacing w:after="56"/>
        <w:rPr>
          <w:rFonts w:ascii="Calibri" w:eastAsia="PMingLiU" w:hAnsi="Calibri" w:cs="Calibri"/>
          <w:sz w:val="20"/>
          <w:szCs w:val="20"/>
        </w:rPr>
      </w:pPr>
      <w:r w:rsidRPr="009A49BA">
        <w:rPr>
          <w:rFonts w:ascii="Calibri" w:eastAsia="PMingLiU" w:hAnsi="Calibri" w:cs="Calibri"/>
          <w:sz w:val="20"/>
          <w:szCs w:val="20"/>
        </w:rPr>
        <w:t xml:space="preserve">American Dietetic Association (ADA) </w:t>
      </w:r>
    </w:p>
    <w:p w14:paraId="78B311A4" w14:textId="77777777" w:rsidR="004B301B" w:rsidRPr="009A49BA" w:rsidRDefault="004B301B" w:rsidP="004B301B">
      <w:pPr>
        <w:pStyle w:val="ListParagraph"/>
        <w:numPr>
          <w:ilvl w:val="0"/>
          <w:numId w:val="52"/>
        </w:num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Food Service Management Education Council (FSMEC)</w:t>
      </w:r>
    </w:p>
    <w:p w14:paraId="08B8AAD5" w14:textId="77777777" w:rsidR="004B301B" w:rsidRDefault="004B301B" w:rsidP="004B301B">
      <w:pPr>
        <w:autoSpaceDE w:val="0"/>
        <w:autoSpaceDN w:val="0"/>
        <w:adjustRightInd w:val="0"/>
        <w:rPr>
          <w:rFonts w:ascii="Calibri" w:eastAsia="PMingLiU" w:hAnsi="Calibri" w:cs="Calibri"/>
          <w:sz w:val="20"/>
          <w:szCs w:val="20"/>
        </w:rPr>
      </w:pPr>
    </w:p>
    <w:p w14:paraId="2F7E505F" w14:textId="77777777" w:rsidR="004B301B" w:rsidRPr="009A49BA" w:rsidRDefault="004B301B" w:rsidP="004B301B">
      <w:pPr>
        <w:autoSpaceDE w:val="0"/>
        <w:autoSpaceDN w:val="0"/>
        <w:adjustRightInd w:val="0"/>
        <w:rPr>
          <w:rFonts w:ascii="Calibri" w:eastAsia="PMingLiU" w:hAnsi="Calibri"/>
          <w:sz w:val="20"/>
          <w:szCs w:val="20"/>
        </w:rPr>
      </w:pPr>
      <w:r>
        <w:rPr>
          <w:rFonts w:ascii="Calibri" w:eastAsia="PMingLiU" w:hAnsi="Calibri" w:cs="Calibri"/>
          <w:b/>
          <w:sz w:val="20"/>
          <w:szCs w:val="20"/>
        </w:rPr>
        <w:t>Pr</w:t>
      </w:r>
      <w:r w:rsidRPr="009A49BA">
        <w:rPr>
          <w:rFonts w:ascii="Calibri" w:eastAsia="PMingLiU" w:hAnsi="Calibri"/>
          <w:b/>
          <w:bCs/>
          <w:sz w:val="20"/>
          <w:szCs w:val="20"/>
        </w:rPr>
        <w:t xml:space="preserve">ofessional Development Activities (Selected-recent): </w:t>
      </w:r>
    </w:p>
    <w:p w14:paraId="1BDE1FAF" w14:textId="77777777" w:rsidR="004B301B" w:rsidRPr="009A49BA" w:rsidRDefault="004B301B" w:rsidP="004B301B">
      <w:pPr>
        <w:pStyle w:val="ListParagraph"/>
        <w:numPr>
          <w:ilvl w:val="0"/>
          <w:numId w:val="51"/>
        </w:numPr>
        <w:autoSpaceDE w:val="0"/>
        <w:autoSpaceDN w:val="0"/>
        <w:adjustRightInd w:val="0"/>
        <w:spacing w:after="99"/>
        <w:rPr>
          <w:rFonts w:ascii="Calibri" w:eastAsia="PMingLiU" w:hAnsi="Calibri" w:cs="Calibri"/>
          <w:sz w:val="20"/>
          <w:szCs w:val="20"/>
        </w:rPr>
      </w:pPr>
      <w:r w:rsidRPr="009A49BA">
        <w:rPr>
          <w:rFonts w:ascii="Calibri" w:eastAsia="PMingLiU" w:hAnsi="Calibri" w:cs="Calibri"/>
          <w:sz w:val="20"/>
          <w:szCs w:val="20"/>
        </w:rPr>
        <w:t xml:space="preserve">Attended 2015 North American Association of Food Equipment Manufacturers (NAFEM) show in Anaheim CA (Feb 2015) </w:t>
      </w:r>
    </w:p>
    <w:p w14:paraId="337247E1" w14:textId="77777777" w:rsidR="004B301B" w:rsidRPr="009A49BA" w:rsidRDefault="004B301B" w:rsidP="004B301B">
      <w:pPr>
        <w:pStyle w:val="ListParagraph"/>
        <w:numPr>
          <w:ilvl w:val="0"/>
          <w:numId w:val="51"/>
        </w:numPr>
        <w:autoSpaceDE w:val="0"/>
        <w:autoSpaceDN w:val="0"/>
        <w:adjustRightInd w:val="0"/>
        <w:spacing w:after="99"/>
        <w:rPr>
          <w:rFonts w:ascii="Calibri" w:eastAsia="PMingLiU" w:hAnsi="Calibri" w:cs="Calibri"/>
          <w:sz w:val="20"/>
          <w:szCs w:val="20"/>
        </w:rPr>
      </w:pPr>
      <w:r w:rsidRPr="009A49BA">
        <w:rPr>
          <w:rFonts w:ascii="Calibri" w:eastAsia="PMingLiU" w:hAnsi="Calibri" w:cs="Calibri"/>
          <w:sz w:val="20"/>
          <w:szCs w:val="20"/>
        </w:rPr>
        <w:t xml:space="preserve">Attended California Lodging Industry Association Annual meeting (Dec 2014) </w:t>
      </w:r>
    </w:p>
    <w:p w14:paraId="423C4B45" w14:textId="77777777" w:rsidR="004B301B" w:rsidRPr="009A49BA" w:rsidRDefault="004B301B" w:rsidP="004B301B">
      <w:pPr>
        <w:pStyle w:val="ListParagraph"/>
        <w:numPr>
          <w:ilvl w:val="0"/>
          <w:numId w:val="51"/>
        </w:numPr>
        <w:autoSpaceDE w:val="0"/>
        <w:autoSpaceDN w:val="0"/>
        <w:adjustRightInd w:val="0"/>
        <w:spacing w:after="99"/>
        <w:rPr>
          <w:rFonts w:ascii="Calibri" w:eastAsia="PMingLiU" w:hAnsi="Calibri" w:cs="Calibri"/>
          <w:sz w:val="20"/>
          <w:szCs w:val="20"/>
        </w:rPr>
      </w:pPr>
      <w:r w:rsidRPr="009A49BA">
        <w:rPr>
          <w:rFonts w:ascii="Calibri" w:eastAsia="PMingLiU" w:hAnsi="Calibri" w:cs="Calibri"/>
          <w:sz w:val="20"/>
          <w:szCs w:val="20"/>
        </w:rPr>
        <w:t xml:space="preserve">Completed CSU </w:t>
      </w:r>
      <w:r w:rsidRPr="009A49BA">
        <w:rPr>
          <w:rFonts w:ascii="Calibri" w:eastAsia="PMingLiU" w:hAnsi="Calibri" w:cs="Calibri"/>
          <w:i/>
          <w:iCs/>
          <w:sz w:val="20"/>
          <w:szCs w:val="20"/>
        </w:rPr>
        <w:t xml:space="preserve">Security Awareness in the Workplace </w:t>
      </w:r>
      <w:r w:rsidRPr="009A49BA">
        <w:rPr>
          <w:rFonts w:ascii="Calibri" w:eastAsia="PMingLiU" w:hAnsi="Calibri" w:cs="Calibri"/>
          <w:sz w:val="20"/>
          <w:szCs w:val="20"/>
        </w:rPr>
        <w:t xml:space="preserve">training (Dec 2014). </w:t>
      </w:r>
    </w:p>
    <w:p w14:paraId="1E206950" w14:textId="77777777" w:rsidR="004B301B" w:rsidRPr="009A49BA" w:rsidRDefault="004B301B" w:rsidP="004B301B">
      <w:pPr>
        <w:pStyle w:val="ListParagraph"/>
        <w:numPr>
          <w:ilvl w:val="0"/>
          <w:numId w:val="51"/>
        </w:numPr>
        <w:autoSpaceDE w:val="0"/>
        <w:autoSpaceDN w:val="0"/>
        <w:adjustRightInd w:val="0"/>
        <w:spacing w:after="99"/>
        <w:rPr>
          <w:rFonts w:ascii="Calibri" w:eastAsia="PMingLiU" w:hAnsi="Calibri" w:cs="Calibri"/>
          <w:sz w:val="20"/>
          <w:szCs w:val="20"/>
        </w:rPr>
      </w:pPr>
      <w:r w:rsidRPr="009A49BA">
        <w:rPr>
          <w:rFonts w:ascii="Calibri" w:eastAsia="PMingLiU" w:hAnsi="Calibri" w:cs="Calibri"/>
          <w:sz w:val="20"/>
          <w:szCs w:val="20"/>
        </w:rPr>
        <w:t xml:space="preserve">Attended workshop (Service Learning 101) to enhance Service Learning knowledge (Oct 2014) </w:t>
      </w:r>
    </w:p>
    <w:p w14:paraId="5C74F455" w14:textId="77777777" w:rsidR="004B301B" w:rsidRPr="009A49BA" w:rsidRDefault="004B301B" w:rsidP="004B301B">
      <w:pPr>
        <w:pStyle w:val="ListParagraph"/>
        <w:numPr>
          <w:ilvl w:val="0"/>
          <w:numId w:val="51"/>
        </w:numPr>
        <w:autoSpaceDE w:val="0"/>
        <w:autoSpaceDN w:val="0"/>
        <w:adjustRightInd w:val="0"/>
        <w:spacing w:after="99"/>
        <w:rPr>
          <w:rFonts w:ascii="Calibri" w:eastAsia="PMingLiU" w:hAnsi="Calibri" w:cs="Calibri"/>
          <w:sz w:val="20"/>
          <w:szCs w:val="20"/>
        </w:rPr>
      </w:pPr>
      <w:r w:rsidRPr="009A49BA">
        <w:rPr>
          <w:rFonts w:ascii="Calibri" w:eastAsia="PMingLiU" w:hAnsi="Calibri" w:cs="Calibri"/>
          <w:sz w:val="20"/>
          <w:szCs w:val="20"/>
        </w:rPr>
        <w:t xml:space="preserve">Attended the Annual Council on Hotel, Restaurant, and Institutional Education (CHRIE) Conference. Attended many educational sessions and presentations, plus those pertaining to program development and accreditation. Various locations. (2007,2008,2009,2010,2011,2012,2013,2014,2015) </w:t>
      </w:r>
    </w:p>
    <w:p w14:paraId="0DCE4BA8" w14:textId="77777777" w:rsidR="004B301B" w:rsidRPr="009A49BA" w:rsidRDefault="004B301B" w:rsidP="004B301B">
      <w:pPr>
        <w:pStyle w:val="ListParagraph"/>
        <w:numPr>
          <w:ilvl w:val="0"/>
          <w:numId w:val="51"/>
        </w:numPr>
        <w:autoSpaceDE w:val="0"/>
        <w:autoSpaceDN w:val="0"/>
        <w:adjustRightInd w:val="0"/>
        <w:spacing w:after="99"/>
        <w:rPr>
          <w:rFonts w:ascii="Calibri" w:eastAsia="PMingLiU" w:hAnsi="Calibri" w:cs="Calibri"/>
          <w:sz w:val="20"/>
          <w:szCs w:val="20"/>
        </w:rPr>
      </w:pPr>
      <w:r w:rsidRPr="009A49BA">
        <w:rPr>
          <w:rFonts w:ascii="Calibri" w:eastAsia="PMingLiU" w:hAnsi="Calibri" w:cs="Calibri"/>
          <w:sz w:val="20"/>
          <w:szCs w:val="20"/>
        </w:rPr>
        <w:t xml:space="preserve">Attended the Annual Western Foodservice and Hospitality Expo. Los Angeles. (2008, 2010, 2011, 2012, 2013, 2014, 2015). </w:t>
      </w:r>
    </w:p>
    <w:p w14:paraId="3E39194A" w14:textId="77777777" w:rsidR="004B301B" w:rsidRPr="009A49BA" w:rsidRDefault="004B301B" w:rsidP="004B301B">
      <w:pPr>
        <w:pStyle w:val="ListParagraph"/>
        <w:numPr>
          <w:ilvl w:val="0"/>
          <w:numId w:val="51"/>
        </w:numPr>
        <w:autoSpaceDE w:val="0"/>
        <w:autoSpaceDN w:val="0"/>
        <w:adjustRightInd w:val="0"/>
        <w:spacing w:after="99"/>
        <w:rPr>
          <w:rFonts w:ascii="Calibri" w:eastAsia="PMingLiU" w:hAnsi="Calibri" w:cs="Calibri"/>
          <w:sz w:val="20"/>
          <w:szCs w:val="20"/>
        </w:rPr>
      </w:pPr>
      <w:r w:rsidRPr="009A49BA">
        <w:rPr>
          <w:rFonts w:ascii="Calibri" w:eastAsia="PMingLiU" w:hAnsi="Calibri" w:cs="Calibri"/>
          <w:sz w:val="20"/>
          <w:szCs w:val="20"/>
        </w:rPr>
        <w:t xml:space="preserve">Attended CRA-LA Chapter panel presentation related to current issues in the Restaurant and Hospitality Industry. (July 2014) </w:t>
      </w:r>
    </w:p>
    <w:p w14:paraId="2F8BFAA2" w14:textId="77777777" w:rsidR="004B301B" w:rsidRPr="009A49BA" w:rsidRDefault="004B301B" w:rsidP="004B301B">
      <w:pPr>
        <w:pStyle w:val="ListParagraph"/>
        <w:numPr>
          <w:ilvl w:val="0"/>
          <w:numId w:val="51"/>
        </w:numPr>
        <w:autoSpaceDE w:val="0"/>
        <w:autoSpaceDN w:val="0"/>
        <w:adjustRightInd w:val="0"/>
        <w:spacing w:after="99"/>
        <w:rPr>
          <w:rFonts w:ascii="Calibri" w:eastAsia="PMingLiU" w:hAnsi="Calibri" w:cs="Calibri"/>
          <w:sz w:val="20"/>
          <w:szCs w:val="20"/>
        </w:rPr>
      </w:pPr>
      <w:r w:rsidRPr="009A49BA">
        <w:rPr>
          <w:rFonts w:ascii="Calibri" w:eastAsia="PMingLiU" w:hAnsi="Calibri" w:cs="Calibri"/>
          <w:sz w:val="20"/>
          <w:szCs w:val="20"/>
        </w:rPr>
        <w:t xml:space="preserve">Attended the Southern CA Hotel &amp; Lodging Association Conference (2008, 2009, 2012, 2013, 2014). </w:t>
      </w:r>
    </w:p>
    <w:p w14:paraId="281AEF05" w14:textId="77777777" w:rsidR="004B301B" w:rsidRPr="009A49BA" w:rsidRDefault="004B301B" w:rsidP="004B301B">
      <w:pPr>
        <w:pStyle w:val="ListParagraph"/>
        <w:numPr>
          <w:ilvl w:val="0"/>
          <w:numId w:val="51"/>
        </w:numPr>
        <w:autoSpaceDE w:val="0"/>
        <w:autoSpaceDN w:val="0"/>
        <w:adjustRightInd w:val="0"/>
        <w:spacing w:after="99"/>
        <w:rPr>
          <w:rFonts w:ascii="Calibri" w:eastAsia="PMingLiU" w:hAnsi="Calibri" w:cs="Calibri"/>
          <w:sz w:val="20"/>
          <w:szCs w:val="20"/>
        </w:rPr>
      </w:pPr>
      <w:r w:rsidRPr="009A49BA">
        <w:rPr>
          <w:rFonts w:ascii="Calibri" w:eastAsia="PMingLiU" w:hAnsi="Calibri" w:cs="Calibri"/>
          <w:sz w:val="20"/>
          <w:szCs w:val="20"/>
        </w:rPr>
        <w:t xml:space="preserve">Attended the CCC Event - Retail, Hospitality &amp; Tourism Kick-Off Meet - LB Convention Center (Dec 2013) </w:t>
      </w:r>
    </w:p>
    <w:p w14:paraId="2C506850" w14:textId="77777777" w:rsidR="004B301B" w:rsidRPr="009A49BA" w:rsidRDefault="004B301B" w:rsidP="004B301B">
      <w:pPr>
        <w:pStyle w:val="ListParagraph"/>
        <w:numPr>
          <w:ilvl w:val="0"/>
          <w:numId w:val="51"/>
        </w:numPr>
        <w:autoSpaceDE w:val="0"/>
        <w:autoSpaceDN w:val="0"/>
        <w:adjustRightInd w:val="0"/>
        <w:spacing w:after="99"/>
        <w:rPr>
          <w:rFonts w:ascii="Calibri" w:eastAsia="PMingLiU" w:hAnsi="Calibri" w:cs="Calibri"/>
          <w:sz w:val="20"/>
          <w:szCs w:val="20"/>
        </w:rPr>
      </w:pPr>
      <w:r w:rsidRPr="009A49BA">
        <w:rPr>
          <w:rFonts w:ascii="Calibri" w:eastAsia="PMingLiU" w:hAnsi="Calibri" w:cs="Calibri"/>
          <w:sz w:val="20"/>
          <w:szCs w:val="20"/>
        </w:rPr>
        <w:t xml:space="preserve">Attended workshop - Outreach 101 put on by CSULB’s University Outreach (Oct 2013) </w:t>
      </w:r>
    </w:p>
    <w:p w14:paraId="23BE8235" w14:textId="77777777" w:rsidR="004B301B" w:rsidRPr="009A49BA" w:rsidRDefault="004B301B" w:rsidP="004B301B">
      <w:pPr>
        <w:pStyle w:val="ListParagraph"/>
        <w:numPr>
          <w:ilvl w:val="0"/>
          <w:numId w:val="51"/>
        </w:numPr>
        <w:autoSpaceDE w:val="0"/>
        <w:autoSpaceDN w:val="0"/>
        <w:adjustRightInd w:val="0"/>
        <w:spacing w:after="99"/>
        <w:rPr>
          <w:rFonts w:ascii="Calibri" w:eastAsia="PMingLiU" w:hAnsi="Calibri" w:cs="Calibri"/>
          <w:sz w:val="20"/>
          <w:szCs w:val="20"/>
        </w:rPr>
      </w:pPr>
      <w:r w:rsidRPr="009A49BA">
        <w:rPr>
          <w:rFonts w:ascii="Calibri" w:eastAsia="PMingLiU" w:hAnsi="Calibri" w:cs="Calibri"/>
          <w:sz w:val="20"/>
          <w:szCs w:val="20"/>
        </w:rPr>
        <w:t xml:space="preserve">Renewed ServSafe Managers Certification - Took Manager's Exam (June 2013) </w:t>
      </w:r>
    </w:p>
    <w:p w14:paraId="5E95E71F" w14:textId="77777777" w:rsidR="004B301B" w:rsidRPr="009A49BA" w:rsidRDefault="004B301B" w:rsidP="004B301B">
      <w:pPr>
        <w:pStyle w:val="ListParagraph"/>
        <w:numPr>
          <w:ilvl w:val="0"/>
          <w:numId w:val="51"/>
        </w:numPr>
        <w:autoSpaceDE w:val="0"/>
        <w:autoSpaceDN w:val="0"/>
        <w:adjustRightInd w:val="0"/>
        <w:spacing w:after="99"/>
        <w:rPr>
          <w:rFonts w:ascii="Calibri" w:eastAsia="PMingLiU" w:hAnsi="Calibri" w:cs="Calibri"/>
          <w:sz w:val="20"/>
          <w:szCs w:val="20"/>
        </w:rPr>
      </w:pPr>
      <w:r w:rsidRPr="009A49BA">
        <w:rPr>
          <w:rFonts w:ascii="Calibri" w:eastAsia="PMingLiU" w:hAnsi="Calibri" w:cs="Calibri"/>
          <w:sz w:val="20"/>
          <w:szCs w:val="20"/>
        </w:rPr>
        <w:t xml:space="preserve">Renewed Certification to teach and proctor ServSafe Manager’s Sanitation Exams (May 2013) </w:t>
      </w:r>
    </w:p>
    <w:p w14:paraId="37D06F1F" w14:textId="77777777" w:rsidR="004B301B" w:rsidRPr="009A49BA" w:rsidRDefault="004B301B" w:rsidP="004B301B">
      <w:pPr>
        <w:pStyle w:val="ListParagraph"/>
        <w:numPr>
          <w:ilvl w:val="0"/>
          <w:numId w:val="51"/>
        </w:numPr>
        <w:autoSpaceDE w:val="0"/>
        <w:autoSpaceDN w:val="0"/>
        <w:adjustRightInd w:val="0"/>
        <w:spacing w:after="99"/>
        <w:rPr>
          <w:rFonts w:ascii="Calibri" w:eastAsia="PMingLiU" w:hAnsi="Calibri" w:cs="Calibri"/>
          <w:sz w:val="20"/>
          <w:szCs w:val="20"/>
        </w:rPr>
      </w:pPr>
      <w:r w:rsidRPr="009A49BA">
        <w:rPr>
          <w:rFonts w:ascii="Calibri" w:eastAsia="PMingLiU" w:hAnsi="Calibri" w:cs="Calibri"/>
          <w:sz w:val="20"/>
          <w:szCs w:val="20"/>
        </w:rPr>
        <w:t xml:space="preserve">Attended the CCC/CSU Symposium - Hospitality Industry Trends; speakers (April 2013) </w:t>
      </w:r>
    </w:p>
    <w:p w14:paraId="5243D074" w14:textId="77777777" w:rsidR="004B301B" w:rsidRPr="009A49BA" w:rsidRDefault="004B301B" w:rsidP="004B301B">
      <w:pPr>
        <w:pStyle w:val="ListParagraph"/>
        <w:numPr>
          <w:ilvl w:val="0"/>
          <w:numId w:val="51"/>
        </w:numPr>
        <w:autoSpaceDE w:val="0"/>
        <w:autoSpaceDN w:val="0"/>
        <w:adjustRightInd w:val="0"/>
        <w:spacing w:after="99"/>
        <w:rPr>
          <w:rFonts w:ascii="Calibri" w:eastAsia="PMingLiU" w:hAnsi="Calibri" w:cs="Calibri"/>
          <w:sz w:val="20"/>
          <w:szCs w:val="20"/>
        </w:rPr>
      </w:pPr>
      <w:r w:rsidRPr="009A49BA">
        <w:rPr>
          <w:rFonts w:ascii="Calibri" w:eastAsia="PMingLiU" w:hAnsi="Calibri" w:cs="Calibri"/>
          <w:sz w:val="20"/>
          <w:szCs w:val="20"/>
        </w:rPr>
        <w:t xml:space="preserve">Completed National Registry of Food Safety Professionals (NRFSP) Test Administrator – Proctor Training (Jan 2013) </w:t>
      </w:r>
    </w:p>
    <w:p w14:paraId="0EA0C3F7" w14:textId="77777777" w:rsidR="004B301B" w:rsidRPr="009A49BA" w:rsidRDefault="004B301B" w:rsidP="004B301B">
      <w:pPr>
        <w:pStyle w:val="ListParagraph"/>
        <w:numPr>
          <w:ilvl w:val="0"/>
          <w:numId w:val="51"/>
        </w:numPr>
        <w:autoSpaceDE w:val="0"/>
        <w:autoSpaceDN w:val="0"/>
        <w:adjustRightInd w:val="0"/>
        <w:spacing w:after="99"/>
        <w:rPr>
          <w:rFonts w:ascii="Calibri" w:eastAsia="PMingLiU" w:hAnsi="Calibri" w:cs="Calibri"/>
          <w:sz w:val="20"/>
          <w:szCs w:val="20"/>
        </w:rPr>
      </w:pPr>
      <w:r w:rsidRPr="009A49BA">
        <w:rPr>
          <w:rFonts w:ascii="Calibri" w:eastAsia="PMingLiU" w:hAnsi="Calibri" w:cs="Calibri"/>
          <w:sz w:val="20"/>
          <w:szCs w:val="20"/>
        </w:rPr>
        <w:t xml:space="preserve">Participated in CSULB training in using new PeopleSoft System for new financial system (Nov 2012). </w:t>
      </w:r>
    </w:p>
    <w:p w14:paraId="488A9BB1" w14:textId="77777777" w:rsidR="004B301B" w:rsidRPr="009A49BA" w:rsidRDefault="004B301B" w:rsidP="004B301B">
      <w:pPr>
        <w:pStyle w:val="ListParagraph"/>
        <w:numPr>
          <w:ilvl w:val="0"/>
          <w:numId w:val="51"/>
        </w:numPr>
        <w:autoSpaceDE w:val="0"/>
        <w:autoSpaceDN w:val="0"/>
        <w:adjustRightInd w:val="0"/>
        <w:spacing w:after="99"/>
        <w:rPr>
          <w:rFonts w:ascii="Calibri" w:eastAsia="PMingLiU" w:hAnsi="Calibri" w:cs="Calibri"/>
          <w:sz w:val="20"/>
          <w:szCs w:val="20"/>
        </w:rPr>
      </w:pPr>
      <w:r w:rsidRPr="009A49BA">
        <w:rPr>
          <w:rFonts w:ascii="Calibri" w:eastAsia="PMingLiU" w:hAnsi="Calibri" w:cs="Calibri"/>
          <w:sz w:val="20"/>
          <w:szCs w:val="20"/>
        </w:rPr>
        <w:t xml:space="preserve">Attended Annual National Restaurant and Hospitality Show which included educational presentations by industry leaders. Chicago. (2007, 2008, 2009, 2010). </w:t>
      </w:r>
    </w:p>
    <w:p w14:paraId="0883C1A7" w14:textId="77777777" w:rsidR="004B301B" w:rsidRPr="009A49BA" w:rsidRDefault="004B301B" w:rsidP="004B301B">
      <w:pPr>
        <w:pStyle w:val="ListParagraph"/>
        <w:numPr>
          <w:ilvl w:val="0"/>
          <w:numId w:val="51"/>
        </w:numPr>
        <w:autoSpaceDE w:val="0"/>
        <w:autoSpaceDN w:val="0"/>
        <w:adjustRightInd w:val="0"/>
        <w:spacing w:after="99"/>
        <w:rPr>
          <w:rFonts w:ascii="Calibri" w:eastAsia="PMingLiU" w:hAnsi="Calibri" w:cs="Calibri"/>
          <w:sz w:val="20"/>
          <w:szCs w:val="20"/>
        </w:rPr>
      </w:pPr>
      <w:r w:rsidRPr="009A49BA">
        <w:rPr>
          <w:rFonts w:ascii="Calibri" w:eastAsia="PMingLiU" w:hAnsi="Calibri" w:cs="Calibri"/>
          <w:sz w:val="20"/>
          <w:szCs w:val="20"/>
        </w:rPr>
        <w:t xml:space="preserve">Completed CSU </w:t>
      </w:r>
      <w:r w:rsidRPr="009A49BA">
        <w:rPr>
          <w:rFonts w:ascii="Calibri" w:eastAsia="PMingLiU" w:hAnsi="Calibri" w:cs="Calibri"/>
          <w:i/>
          <w:iCs/>
          <w:sz w:val="20"/>
          <w:szCs w:val="20"/>
        </w:rPr>
        <w:t xml:space="preserve">Local Agency Ethics (AB 1234) </w:t>
      </w:r>
      <w:r w:rsidRPr="009A49BA">
        <w:rPr>
          <w:rFonts w:ascii="Calibri" w:eastAsia="PMingLiU" w:hAnsi="Calibri" w:cs="Calibri"/>
          <w:sz w:val="20"/>
          <w:szCs w:val="20"/>
        </w:rPr>
        <w:t xml:space="preserve">training (October 2009). </w:t>
      </w:r>
    </w:p>
    <w:p w14:paraId="41A8C9CF" w14:textId="77777777" w:rsidR="004B301B" w:rsidRPr="009A49BA" w:rsidRDefault="004B301B" w:rsidP="004B301B">
      <w:pPr>
        <w:pStyle w:val="ListParagraph"/>
        <w:numPr>
          <w:ilvl w:val="0"/>
          <w:numId w:val="51"/>
        </w:numPr>
        <w:autoSpaceDE w:val="0"/>
        <w:autoSpaceDN w:val="0"/>
        <w:adjustRightInd w:val="0"/>
        <w:spacing w:after="99"/>
        <w:rPr>
          <w:rFonts w:ascii="Calibri" w:eastAsia="PMingLiU" w:hAnsi="Calibri" w:cs="Calibri"/>
          <w:sz w:val="20"/>
          <w:szCs w:val="20"/>
        </w:rPr>
      </w:pPr>
      <w:r w:rsidRPr="009A49BA">
        <w:rPr>
          <w:rFonts w:ascii="Calibri" w:eastAsia="PMingLiU" w:hAnsi="Calibri" w:cs="Calibri"/>
          <w:sz w:val="20"/>
          <w:szCs w:val="20"/>
        </w:rPr>
        <w:t xml:space="preserve">Attended workshop entitled Born to Learn sponsored by the CSULB Faculty Development Center and Academic Advising Center. (Jan 2008). </w:t>
      </w:r>
    </w:p>
    <w:p w14:paraId="0352CF23" w14:textId="77777777" w:rsidR="004B301B" w:rsidRPr="009A49BA" w:rsidRDefault="004B301B" w:rsidP="004B301B">
      <w:pPr>
        <w:pStyle w:val="ListParagraph"/>
        <w:numPr>
          <w:ilvl w:val="0"/>
          <w:numId w:val="51"/>
        </w:numPr>
        <w:autoSpaceDE w:val="0"/>
        <w:autoSpaceDN w:val="0"/>
        <w:adjustRightInd w:val="0"/>
        <w:spacing w:after="99"/>
        <w:rPr>
          <w:rFonts w:ascii="Calibri" w:eastAsia="PMingLiU" w:hAnsi="Calibri" w:cs="Calibri"/>
          <w:sz w:val="20"/>
          <w:szCs w:val="20"/>
        </w:rPr>
      </w:pPr>
      <w:r w:rsidRPr="009A49BA">
        <w:rPr>
          <w:rFonts w:ascii="Calibri" w:eastAsia="PMingLiU" w:hAnsi="Calibri" w:cs="Calibri"/>
          <w:sz w:val="20"/>
          <w:szCs w:val="20"/>
        </w:rPr>
        <w:t xml:space="preserve">Attended annual California Restaurant sponsored panel presentation by CEOs from major restaurant companies discussing </w:t>
      </w:r>
      <w:r w:rsidRPr="009A49BA">
        <w:rPr>
          <w:rFonts w:ascii="Calibri" w:eastAsia="PMingLiU" w:hAnsi="Calibri" w:cs="Calibri"/>
          <w:i/>
          <w:iCs/>
          <w:sz w:val="20"/>
          <w:szCs w:val="20"/>
        </w:rPr>
        <w:t xml:space="preserve">Current Trends in the Industry </w:t>
      </w:r>
      <w:r w:rsidRPr="009A49BA">
        <w:rPr>
          <w:rFonts w:ascii="Calibri" w:eastAsia="PMingLiU" w:hAnsi="Calibri" w:cs="Calibri"/>
          <w:sz w:val="20"/>
          <w:szCs w:val="20"/>
        </w:rPr>
        <w:t xml:space="preserve">Orange County. (2007, 2010, 2011, 2012). </w:t>
      </w:r>
    </w:p>
    <w:p w14:paraId="1AE12964" w14:textId="77777777" w:rsidR="004B301B" w:rsidRPr="009A49BA" w:rsidRDefault="004B301B" w:rsidP="004B301B">
      <w:pPr>
        <w:pStyle w:val="ListParagraph"/>
        <w:numPr>
          <w:ilvl w:val="0"/>
          <w:numId w:val="51"/>
        </w:num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Attended the Hawaii International Conference on Social Sciences. Attended various presentations on research related to my areas of interests and education. (2007). </w:t>
      </w:r>
    </w:p>
    <w:p w14:paraId="4AFD933B" w14:textId="77777777" w:rsidR="004B301B" w:rsidRPr="009A49BA" w:rsidRDefault="004B301B" w:rsidP="004B301B">
      <w:pPr>
        <w:autoSpaceDE w:val="0"/>
        <w:autoSpaceDN w:val="0"/>
        <w:adjustRightInd w:val="0"/>
        <w:rPr>
          <w:rFonts w:ascii="Calibri" w:eastAsia="PMingLiU" w:hAnsi="Calibri" w:cs="Calibri"/>
          <w:sz w:val="20"/>
          <w:szCs w:val="20"/>
        </w:rPr>
      </w:pPr>
    </w:p>
    <w:p w14:paraId="7D062E39"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b/>
          <w:bCs/>
          <w:sz w:val="20"/>
          <w:szCs w:val="20"/>
        </w:rPr>
        <w:t xml:space="preserve">RESEARCH, SCHOLARLY AND CREATIVE ACTIVITIES </w:t>
      </w:r>
    </w:p>
    <w:p w14:paraId="71284135"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b/>
          <w:bCs/>
          <w:sz w:val="20"/>
          <w:szCs w:val="20"/>
        </w:rPr>
        <w:t xml:space="preserve">Refereed Publications (Articles and Abstracts) </w:t>
      </w:r>
    </w:p>
    <w:p w14:paraId="305A7BE0" w14:textId="77777777" w:rsidR="004B301B" w:rsidRPr="00CC36C2"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Iurkevych, O., Gustin, L., </w:t>
      </w:r>
      <w:r w:rsidRPr="009A49BA">
        <w:rPr>
          <w:rFonts w:ascii="Calibri" w:eastAsia="PMingLiU" w:hAnsi="Calibri" w:cs="Calibri"/>
          <w:b/>
          <w:bCs/>
          <w:sz w:val="20"/>
          <w:szCs w:val="20"/>
        </w:rPr>
        <w:t>Blecher, L</w:t>
      </w:r>
      <w:r w:rsidRPr="009A49BA">
        <w:rPr>
          <w:rFonts w:ascii="Calibri" w:eastAsia="PMingLiU" w:hAnsi="Calibri" w:cs="Calibri"/>
          <w:sz w:val="20"/>
          <w:szCs w:val="20"/>
        </w:rPr>
        <w:t>., &amp; Reiboldt, W. (2014). College</w:t>
      </w:r>
      <w:r w:rsidRPr="00CC36C2">
        <w:rPr>
          <w:rFonts w:ascii="Calibri" w:eastAsia="PMingLiU" w:hAnsi="Calibri" w:cs="Calibri"/>
          <w:sz w:val="20"/>
          <w:szCs w:val="20"/>
        </w:rPr>
        <w:t xml:space="preserve"> Students' Attitudes, Perceived</w:t>
      </w:r>
    </w:p>
    <w:p w14:paraId="1A4F1053" w14:textId="77777777" w:rsidR="004B301B"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sz w:val="20"/>
          <w:szCs w:val="20"/>
        </w:rPr>
        <w:t xml:space="preserve">Consumer Effectiveness and Intention to Dine at a Green Restaurant, </w:t>
      </w:r>
      <w:r w:rsidRPr="009A49BA">
        <w:rPr>
          <w:rFonts w:ascii="Calibri" w:eastAsia="PMingLiU" w:hAnsi="Calibri" w:cs="Calibri"/>
          <w:i/>
          <w:iCs/>
          <w:sz w:val="20"/>
          <w:szCs w:val="20"/>
        </w:rPr>
        <w:t xml:space="preserve">International Journal of Science Commerce and Humanities, 2 </w:t>
      </w:r>
      <w:r w:rsidRPr="009A49BA">
        <w:rPr>
          <w:rFonts w:ascii="Calibri" w:eastAsia="PMingLiU" w:hAnsi="Calibri" w:cs="Calibri"/>
          <w:sz w:val="20"/>
          <w:szCs w:val="20"/>
        </w:rPr>
        <w:t xml:space="preserve">(1), 61-73. </w:t>
      </w:r>
    </w:p>
    <w:p w14:paraId="663212B9" w14:textId="77777777" w:rsidR="004B301B" w:rsidRPr="00CC36C2" w:rsidRDefault="004B301B" w:rsidP="004B301B">
      <w:pPr>
        <w:autoSpaceDE w:val="0"/>
        <w:autoSpaceDN w:val="0"/>
        <w:adjustRightInd w:val="0"/>
        <w:rPr>
          <w:rFonts w:ascii="Calibri" w:eastAsia="PMingLiU" w:hAnsi="Calibri" w:cs="Calibri"/>
          <w:sz w:val="20"/>
          <w:szCs w:val="20"/>
        </w:rPr>
      </w:pPr>
      <w:r>
        <w:rPr>
          <w:rFonts w:ascii="Calibri" w:eastAsia="PMingLiU" w:hAnsi="Calibri" w:cs="Calibri"/>
          <w:sz w:val="20"/>
          <w:szCs w:val="20"/>
        </w:rPr>
        <w:t>l</w:t>
      </w:r>
      <w:r w:rsidRPr="009A49BA">
        <w:rPr>
          <w:rFonts w:ascii="Calibri" w:eastAsia="PMingLiU" w:hAnsi="Calibri" w:cs="Calibri"/>
          <w:sz w:val="20"/>
          <w:szCs w:val="20"/>
        </w:rPr>
        <w:t xml:space="preserve">urkevych, O., Gustin, L., </w:t>
      </w:r>
      <w:r w:rsidRPr="009A49BA">
        <w:rPr>
          <w:rFonts w:ascii="Calibri" w:eastAsia="PMingLiU" w:hAnsi="Calibri" w:cs="Calibri"/>
          <w:b/>
          <w:bCs/>
          <w:sz w:val="20"/>
          <w:szCs w:val="20"/>
        </w:rPr>
        <w:t>Blecher, L.</w:t>
      </w:r>
      <w:r w:rsidRPr="009A49BA">
        <w:rPr>
          <w:rFonts w:ascii="Calibri" w:eastAsia="PMingLiU" w:hAnsi="Calibri" w:cs="Calibri"/>
          <w:sz w:val="20"/>
          <w:szCs w:val="20"/>
        </w:rPr>
        <w:t>, &amp; Reiboldt, W. (2010). College Students' Attit</w:t>
      </w:r>
      <w:r w:rsidRPr="00CC36C2">
        <w:rPr>
          <w:rFonts w:ascii="Calibri" w:eastAsia="PMingLiU" w:hAnsi="Calibri" w:cs="Calibri"/>
          <w:sz w:val="20"/>
          <w:szCs w:val="20"/>
        </w:rPr>
        <w:t>udes, Perceived</w:t>
      </w:r>
    </w:p>
    <w:p w14:paraId="2A05237E"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sz w:val="20"/>
          <w:szCs w:val="20"/>
        </w:rPr>
        <w:lastRenderedPageBreak/>
        <w:t xml:space="preserve">Consumer Effectiveness and Intention to Dine at a Green Restaurant [Abstract], International Council on Hotel, Restaurant, and Institutional Education Conference meeting program; July 27-30; Denver, CO: p. 115. </w:t>
      </w:r>
    </w:p>
    <w:p w14:paraId="222F5BE9" w14:textId="77777777" w:rsidR="004B301B" w:rsidRPr="00CC36C2"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b/>
          <w:bCs/>
          <w:sz w:val="20"/>
          <w:szCs w:val="20"/>
        </w:rPr>
        <w:t>Blecher, L</w:t>
      </w:r>
      <w:r w:rsidRPr="009A49BA">
        <w:rPr>
          <w:rFonts w:ascii="Calibri" w:eastAsia="PMingLiU" w:hAnsi="Calibri" w:cs="Calibri"/>
          <w:sz w:val="20"/>
          <w:szCs w:val="20"/>
        </w:rPr>
        <w:t>. (2008). A Comparison of the Learning Styles of Students Maj</w:t>
      </w:r>
      <w:r w:rsidRPr="00CC36C2">
        <w:rPr>
          <w:rFonts w:ascii="Calibri" w:eastAsia="PMingLiU" w:hAnsi="Calibri" w:cs="Calibri"/>
          <w:sz w:val="20"/>
          <w:szCs w:val="20"/>
        </w:rPr>
        <w:t>oring in Hospitality Management</w:t>
      </w:r>
    </w:p>
    <w:p w14:paraId="0DE5C9E5"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sz w:val="20"/>
          <w:szCs w:val="20"/>
        </w:rPr>
        <w:t xml:space="preserve">vs. Nutrition and Dietetics [Abstract], </w:t>
      </w:r>
      <w:r w:rsidRPr="009A49BA">
        <w:rPr>
          <w:rFonts w:ascii="Calibri" w:eastAsia="PMingLiU" w:hAnsi="Calibri" w:cs="Calibri"/>
          <w:i/>
          <w:iCs/>
          <w:sz w:val="20"/>
          <w:szCs w:val="20"/>
        </w:rPr>
        <w:t>International Council on Hotel, Restaurant, and Institutional Education Conference meeting program</w:t>
      </w:r>
      <w:r w:rsidRPr="009A49BA">
        <w:rPr>
          <w:rFonts w:ascii="Calibri" w:eastAsia="PMingLiU" w:hAnsi="Calibri" w:cs="Calibri"/>
          <w:sz w:val="20"/>
          <w:szCs w:val="20"/>
        </w:rPr>
        <w:t xml:space="preserve">; July 30-August 2; Atlanta, GA: p. 109. </w:t>
      </w:r>
    </w:p>
    <w:p w14:paraId="437F1E46" w14:textId="77777777" w:rsidR="004B301B" w:rsidRPr="00CC36C2" w:rsidRDefault="004B301B" w:rsidP="004B301B">
      <w:pPr>
        <w:autoSpaceDE w:val="0"/>
        <w:autoSpaceDN w:val="0"/>
        <w:adjustRightInd w:val="0"/>
        <w:rPr>
          <w:rFonts w:ascii="Calibri" w:eastAsia="PMingLiU" w:hAnsi="Calibri" w:cs="Calibri"/>
          <w:i/>
          <w:iCs/>
          <w:sz w:val="20"/>
          <w:szCs w:val="20"/>
        </w:rPr>
      </w:pPr>
      <w:r w:rsidRPr="009A49BA">
        <w:rPr>
          <w:rFonts w:ascii="Calibri" w:eastAsia="PMingLiU" w:hAnsi="Calibri" w:cs="Calibri"/>
          <w:b/>
          <w:bCs/>
          <w:sz w:val="20"/>
          <w:szCs w:val="20"/>
        </w:rPr>
        <w:t>Blecher, L</w:t>
      </w:r>
      <w:r w:rsidRPr="009A49BA">
        <w:rPr>
          <w:rFonts w:ascii="Calibri" w:eastAsia="PMingLiU" w:hAnsi="Calibri" w:cs="Calibri"/>
          <w:sz w:val="20"/>
          <w:szCs w:val="20"/>
        </w:rPr>
        <w:t>. &amp; Yeh, R. J. (2008). Forecasting meal participation in university residential dining facilities</w:t>
      </w:r>
      <w:r w:rsidRPr="00CC36C2">
        <w:rPr>
          <w:rFonts w:ascii="Calibri" w:eastAsia="PMingLiU" w:hAnsi="Calibri" w:cs="Calibri"/>
          <w:i/>
          <w:iCs/>
          <w:sz w:val="20"/>
          <w:szCs w:val="20"/>
        </w:rPr>
        <w:t>.</w:t>
      </w:r>
    </w:p>
    <w:p w14:paraId="7EB9333A"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i/>
          <w:iCs/>
          <w:sz w:val="20"/>
          <w:szCs w:val="20"/>
        </w:rPr>
        <w:t xml:space="preserve">Journal of Foodservice Business Research, 11, </w:t>
      </w:r>
      <w:r w:rsidRPr="009A49BA">
        <w:rPr>
          <w:rFonts w:ascii="Calibri" w:eastAsia="PMingLiU" w:hAnsi="Calibri" w:cs="Calibri"/>
          <w:sz w:val="20"/>
          <w:szCs w:val="20"/>
        </w:rPr>
        <w:t>352-362</w:t>
      </w:r>
      <w:r w:rsidRPr="009A49BA">
        <w:rPr>
          <w:rFonts w:ascii="Calibri" w:eastAsia="PMingLiU" w:hAnsi="Calibri" w:cs="Calibri"/>
          <w:i/>
          <w:iCs/>
          <w:sz w:val="20"/>
          <w:szCs w:val="20"/>
        </w:rPr>
        <w:t xml:space="preserve">. </w:t>
      </w:r>
    </w:p>
    <w:p w14:paraId="21EF2312" w14:textId="77777777" w:rsidR="004B301B" w:rsidRPr="00CC36C2" w:rsidRDefault="004B301B" w:rsidP="004B301B">
      <w:pPr>
        <w:autoSpaceDE w:val="0"/>
        <w:autoSpaceDN w:val="0"/>
        <w:adjustRightInd w:val="0"/>
        <w:rPr>
          <w:rFonts w:ascii="Calibri" w:eastAsia="PMingLiU" w:hAnsi="Calibri" w:cs="Calibri"/>
          <w:sz w:val="20"/>
          <w:szCs w:val="20"/>
        </w:rPr>
      </w:pPr>
      <w:r w:rsidRPr="00875298">
        <w:rPr>
          <w:rFonts w:ascii="Calibri" w:eastAsia="PMingLiU" w:hAnsi="Calibri" w:cs="Calibri"/>
          <w:sz w:val="20"/>
          <w:szCs w:val="20"/>
          <w:lang w:val="fr-FR"/>
        </w:rPr>
        <w:t xml:space="preserve">Yeh, R. J. &amp; </w:t>
      </w:r>
      <w:r w:rsidRPr="00875298">
        <w:rPr>
          <w:rFonts w:ascii="Calibri" w:eastAsia="PMingLiU" w:hAnsi="Calibri" w:cs="Calibri"/>
          <w:b/>
          <w:bCs/>
          <w:sz w:val="20"/>
          <w:szCs w:val="20"/>
          <w:lang w:val="fr-FR"/>
        </w:rPr>
        <w:t xml:space="preserve">Blecher, L. </w:t>
      </w:r>
      <w:r w:rsidRPr="00875298">
        <w:rPr>
          <w:rFonts w:ascii="Calibri" w:eastAsia="PMingLiU" w:hAnsi="Calibri" w:cs="Calibri"/>
          <w:sz w:val="20"/>
          <w:szCs w:val="20"/>
          <w:lang w:val="fr-FR"/>
        </w:rPr>
        <w:t xml:space="preserve">(2007). </w:t>
      </w:r>
      <w:r w:rsidRPr="009A49BA">
        <w:rPr>
          <w:rFonts w:ascii="Calibri" w:eastAsia="PMingLiU" w:hAnsi="Calibri" w:cs="Calibri"/>
          <w:sz w:val="20"/>
          <w:szCs w:val="20"/>
        </w:rPr>
        <w:t>Hospitality Educators’ and Practitioners’ Perceptions of Et</w:t>
      </w:r>
      <w:r w:rsidRPr="00CC36C2">
        <w:rPr>
          <w:rFonts w:ascii="Calibri" w:eastAsia="PMingLiU" w:hAnsi="Calibri" w:cs="Calibri"/>
          <w:sz w:val="20"/>
          <w:szCs w:val="20"/>
        </w:rPr>
        <w:t>hics Education</w:t>
      </w:r>
    </w:p>
    <w:p w14:paraId="6E212BB3"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sz w:val="20"/>
          <w:szCs w:val="20"/>
        </w:rPr>
        <w:t>and the Implications for Hospitality Foodservice and Hotel Management Educators, Practitioners and Students [Abstract]</w:t>
      </w:r>
      <w:r w:rsidRPr="009A49BA">
        <w:rPr>
          <w:rFonts w:ascii="Calibri" w:eastAsia="PMingLiU" w:hAnsi="Calibri" w:cs="Calibri"/>
          <w:i/>
          <w:iCs/>
          <w:sz w:val="20"/>
          <w:szCs w:val="20"/>
        </w:rPr>
        <w:t>, International Council on Hotel, Restaurant, and Institutional Education Conference meeting program</w:t>
      </w:r>
      <w:r w:rsidRPr="009A49BA">
        <w:rPr>
          <w:rFonts w:ascii="Calibri" w:eastAsia="PMingLiU" w:hAnsi="Calibri" w:cs="Calibri"/>
          <w:sz w:val="20"/>
          <w:szCs w:val="20"/>
        </w:rPr>
        <w:t xml:space="preserve">; July 25-29; Dallas, TX: p.128. </w:t>
      </w:r>
    </w:p>
    <w:p w14:paraId="09965AC8" w14:textId="77777777" w:rsidR="004B301B" w:rsidRPr="00CC36C2"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b/>
          <w:bCs/>
          <w:sz w:val="20"/>
          <w:szCs w:val="20"/>
        </w:rPr>
        <w:t xml:space="preserve">Blecher, L. </w:t>
      </w:r>
      <w:r w:rsidRPr="009A49BA">
        <w:rPr>
          <w:rFonts w:ascii="Calibri" w:eastAsia="PMingLiU" w:hAnsi="Calibri" w:cs="Calibri"/>
          <w:sz w:val="20"/>
          <w:szCs w:val="20"/>
        </w:rPr>
        <w:t>(2007). Factors related to persistence toward bachelor d</w:t>
      </w:r>
      <w:r w:rsidRPr="00CC36C2">
        <w:rPr>
          <w:rFonts w:ascii="Calibri" w:eastAsia="PMingLiU" w:hAnsi="Calibri" w:cs="Calibri"/>
          <w:sz w:val="20"/>
          <w:szCs w:val="20"/>
        </w:rPr>
        <w:t>egree completion: The impact of</w:t>
      </w:r>
    </w:p>
    <w:p w14:paraId="68255BBB"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sz w:val="20"/>
          <w:szCs w:val="20"/>
        </w:rPr>
        <w:t xml:space="preserve">race/ethnicity [Abstract]. </w:t>
      </w:r>
      <w:r w:rsidRPr="009A49BA">
        <w:rPr>
          <w:rFonts w:ascii="Calibri" w:eastAsia="PMingLiU" w:hAnsi="Calibri" w:cs="Calibri"/>
          <w:i/>
          <w:iCs/>
          <w:sz w:val="20"/>
          <w:szCs w:val="20"/>
        </w:rPr>
        <w:t>Proceedings of the Hawaii International Conference on Social Sciences, USA, 6</w:t>
      </w:r>
      <w:r w:rsidRPr="009A49BA">
        <w:rPr>
          <w:rFonts w:ascii="Calibri" w:eastAsia="PMingLiU" w:hAnsi="Calibri" w:cs="Calibri"/>
          <w:sz w:val="20"/>
          <w:szCs w:val="20"/>
        </w:rPr>
        <w:t xml:space="preserve">, 44. </w:t>
      </w:r>
    </w:p>
    <w:p w14:paraId="7C3D1429" w14:textId="77777777" w:rsidR="004B301B" w:rsidRPr="00CC36C2"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b/>
          <w:bCs/>
          <w:sz w:val="20"/>
          <w:szCs w:val="20"/>
        </w:rPr>
        <w:t>Blecher, L</w:t>
      </w:r>
      <w:r w:rsidRPr="009A49BA">
        <w:rPr>
          <w:rFonts w:ascii="Calibri" w:eastAsia="PMingLiU" w:hAnsi="Calibri" w:cs="Calibri"/>
          <w:sz w:val="20"/>
          <w:szCs w:val="20"/>
        </w:rPr>
        <w:t xml:space="preserve">. (2006). Persistence toward bachelor degree completion of </w:t>
      </w:r>
      <w:r w:rsidRPr="00CC36C2">
        <w:rPr>
          <w:rFonts w:ascii="Calibri" w:eastAsia="PMingLiU" w:hAnsi="Calibri" w:cs="Calibri"/>
          <w:sz w:val="20"/>
          <w:szCs w:val="20"/>
        </w:rPr>
        <w:t>students majoring in family and</w:t>
      </w:r>
    </w:p>
    <w:p w14:paraId="4E3B5311"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sz w:val="20"/>
          <w:szCs w:val="20"/>
        </w:rPr>
        <w:t>consumer sciences</w:t>
      </w:r>
      <w:r w:rsidRPr="009A49BA">
        <w:rPr>
          <w:rFonts w:ascii="Calibri" w:eastAsia="PMingLiU" w:hAnsi="Calibri" w:cs="Calibri"/>
          <w:i/>
          <w:iCs/>
          <w:sz w:val="20"/>
          <w:szCs w:val="20"/>
        </w:rPr>
        <w:t>. College Student Journal, 40</w:t>
      </w:r>
      <w:r w:rsidRPr="009A49BA">
        <w:rPr>
          <w:rFonts w:ascii="Calibri" w:eastAsia="PMingLiU" w:hAnsi="Calibri" w:cs="Calibri"/>
          <w:sz w:val="20"/>
          <w:szCs w:val="20"/>
        </w:rPr>
        <w:t xml:space="preserve">, 469-484. </w:t>
      </w:r>
    </w:p>
    <w:p w14:paraId="54EE9BDA" w14:textId="77777777" w:rsidR="004B301B" w:rsidRPr="00CC36C2"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b/>
          <w:bCs/>
          <w:sz w:val="20"/>
          <w:szCs w:val="20"/>
        </w:rPr>
        <w:t>Blecher, L</w:t>
      </w:r>
      <w:r w:rsidRPr="009A49BA">
        <w:rPr>
          <w:rFonts w:ascii="Calibri" w:eastAsia="PMingLiU" w:hAnsi="Calibri" w:cs="Calibri"/>
          <w:sz w:val="20"/>
          <w:szCs w:val="20"/>
        </w:rPr>
        <w:t>. &amp; Yeh, R. J. (2005). Forecasting meal participation in universit</w:t>
      </w:r>
      <w:r w:rsidRPr="00CC36C2">
        <w:rPr>
          <w:rFonts w:ascii="Calibri" w:eastAsia="PMingLiU" w:hAnsi="Calibri" w:cs="Calibri"/>
          <w:sz w:val="20"/>
          <w:szCs w:val="20"/>
        </w:rPr>
        <w:t>y residential dining facilities</w:t>
      </w:r>
    </w:p>
    <w:p w14:paraId="60DDCA84"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sz w:val="20"/>
          <w:szCs w:val="20"/>
        </w:rPr>
        <w:t>[Abstract]</w:t>
      </w:r>
      <w:r w:rsidRPr="009A49BA">
        <w:rPr>
          <w:rFonts w:ascii="Calibri" w:eastAsia="PMingLiU" w:hAnsi="Calibri" w:cs="Calibri"/>
          <w:i/>
          <w:iCs/>
          <w:sz w:val="20"/>
          <w:szCs w:val="20"/>
        </w:rPr>
        <w:t>, International Council on Hotel, Restaurant, and Institutional Education Conference meeting program</w:t>
      </w:r>
      <w:r w:rsidRPr="009A49BA">
        <w:rPr>
          <w:rFonts w:ascii="Calibri" w:eastAsia="PMingLiU" w:hAnsi="Calibri" w:cs="Calibri"/>
          <w:sz w:val="20"/>
          <w:szCs w:val="20"/>
        </w:rPr>
        <w:t xml:space="preserve">; July 27-31; Las Vegas, NV: p.156. (Refereed) </w:t>
      </w:r>
    </w:p>
    <w:p w14:paraId="37AF1F5E" w14:textId="77777777" w:rsidR="004B301B" w:rsidRPr="00CC36C2"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Yeh, R. J. M., Leong, J., </w:t>
      </w:r>
      <w:r w:rsidRPr="009A49BA">
        <w:rPr>
          <w:rFonts w:ascii="Calibri" w:eastAsia="PMingLiU" w:hAnsi="Calibri" w:cs="Calibri"/>
          <w:b/>
          <w:bCs/>
          <w:sz w:val="20"/>
          <w:szCs w:val="20"/>
        </w:rPr>
        <w:t>Blecher, L</w:t>
      </w:r>
      <w:r w:rsidRPr="009A49BA">
        <w:rPr>
          <w:rFonts w:ascii="Calibri" w:eastAsia="PMingLiU" w:hAnsi="Calibri" w:cs="Calibri"/>
          <w:sz w:val="20"/>
          <w:szCs w:val="20"/>
        </w:rPr>
        <w:t>., &amp; Lai, H. (2005). Analysis of hoteli</w:t>
      </w:r>
      <w:r w:rsidRPr="00CC36C2">
        <w:rPr>
          <w:rFonts w:ascii="Calibri" w:eastAsia="PMingLiU" w:hAnsi="Calibri" w:cs="Calibri"/>
          <w:sz w:val="20"/>
          <w:szCs w:val="20"/>
        </w:rPr>
        <w:t>ers’ e-commerce and information</w:t>
      </w:r>
    </w:p>
    <w:p w14:paraId="545324D3"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sz w:val="20"/>
          <w:szCs w:val="20"/>
        </w:rPr>
        <w:t xml:space="preserve">technology applications: Business travelers’ perceptions and needs. </w:t>
      </w:r>
      <w:r w:rsidRPr="009A49BA">
        <w:rPr>
          <w:rFonts w:ascii="Calibri" w:eastAsia="PMingLiU" w:hAnsi="Calibri" w:cs="Calibri"/>
          <w:i/>
          <w:iCs/>
          <w:sz w:val="20"/>
          <w:szCs w:val="20"/>
        </w:rPr>
        <w:t xml:space="preserve">International Journal of Hospitality and Tourism Administration, 6 </w:t>
      </w:r>
      <w:r w:rsidRPr="009A49BA">
        <w:rPr>
          <w:rFonts w:ascii="Calibri" w:eastAsia="PMingLiU" w:hAnsi="Calibri" w:cs="Calibri"/>
          <w:sz w:val="20"/>
          <w:szCs w:val="20"/>
        </w:rPr>
        <w:t xml:space="preserve">(2), 29-62. </w:t>
      </w:r>
    </w:p>
    <w:p w14:paraId="14B89E07" w14:textId="77777777" w:rsidR="004B301B" w:rsidRPr="00CC36C2" w:rsidRDefault="004B301B" w:rsidP="004B301B">
      <w:pPr>
        <w:autoSpaceDE w:val="0"/>
        <w:autoSpaceDN w:val="0"/>
        <w:adjustRightInd w:val="0"/>
        <w:rPr>
          <w:rFonts w:ascii="Calibri" w:eastAsia="PMingLiU" w:hAnsi="Calibri" w:cs="Calibri"/>
          <w:i/>
          <w:iCs/>
          <w:sz w:val="20"/>
          <w:szCs w:val="20"/>
        </w:rPr>
      </w:pPr>
      <w:r w:rsidRPr="009A49BA">
        <w:rPr>
          <w:rFonts w:ascii="Calibri" w:eastAsia="PMingLiU" w:hAnsi="Calibri" w:cs="Calibri"/>
          <w:sz w:val="20"/>
          <w:szCs w:val="20"/>
        </w:rPr>
        <w:t xml:space="preserve">Yeh, R. J. M., </w:t>
      </w:r>
      <w:r w:rsidRPr="009A49BA">
        <w:rPr>
          <w:rFonts w:ascii="Calibri" w:eastAsia="PMingLiU" w:hAnsi="Calibri" w:cs="Calibri"/>
          <w:b/>
          <w:bCs/>
          <w:sz w:val="20"/>
          <w:szCs w:val="20"/>
        </w:rPr>
        <w:t>Blecher, L</w:t>
      </w:r>
      <w:r w:rsidRPr="009A49BA">
        <w:rPr>
          <w:rFonts w:ascii="Calibri" w:eastAsia="PMingLiU" w:hAnsi="Calibri" w:cs="Calibri"/>
          <w:sz w:val="20"/>
          <w:szCs w:val="20"/>
        </w:rPr>
        <w:t xml:space="preserve">., &amp; Hu, W. (2004). </w:t>
      </w:r>
      <w:r w:rsidRPr="009A49BA">
        <w:rPr>
          <w:rFonts w:ascii="Calibri" w:eastAsia="PMingLiU" w:hAnsi="Calibri" w:cs="Calibri"/>
          <w:i/>
          <w:iCs/>
          <w:sz w:val="20"/>
          <w:szCs w:val="20"/>
        </w:rPr>
        <w:t>Cross-cultural impact and lear</w:t>
      </w:r>
      <w:r w:rsidRPr="00CC36C2">
        <w:rPr>
          <w:rFonts w:ascii="Calibri" w:eastAsia="PMingLiU" w:hAnsi="Calibri" w:cs="Calibri"/>
          <w:i/>
          <w:iCs/>
          <w:sz w:val="20"/>
          <w:szCs w:val="20"/>
        </w:rPr>
        <w:t>ning needs for expatriate hotel</w:t>
      </w:r>
    </w:p>
    <w:p w14:paraId="09933130"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i/>
          <w:iCs/>
          <w:sz w:val="20"/>
          <w:szCs w:val="20"/>
        </w:rPr>
        <w:t xml:space="preserve">employees in Thailand lodging industry. </w:t>
      </w:r>
      <w:r w:rsidRPr="009A49BA">
        <w:rPr>
          <w:rFonts w:ascii="Calibri" w:eastAsia="PMingLiU" w:hAnsi="Calibri" w:cs="Calibri"/>
          <w:sz w:val="20"/>
          <w:szCs w:val="20"/>
        </w:rPr>
        <w:t xml:space="preserve">Presentation, 2nd APacCHRIE Conference, Puhket, Thailand, May 27-29, 2004. </w:t>
      </w:r>
    </w:p>
    <w:p w14:paraId="6ED2AC37" w14:textId="77777777" w:rsidR="004B301B" w:rsidRPr="00CC36C2"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b/>
          <w:bCs/>
          <w:sz w:val="20"/>
          <w:szCs w:val="20"/>
        </w:rPr>
        <w:t xml:space="preserve">Blecher, L. </w:t>
      </w:r>
      <w:r w:rsidRPr="009A49BA">
        <w:rPr>
          <w:rFonts w:ascii="Calibri" w:eastAsia="PMingLiU" w:hAnsi="Calibri" w:cs="Calibri"/>
          <w:sz w:val="20"/>
          <w:szCs w:val="20"/>
        </w:rPr>
        <w:t xml:space="preserve">(2004). Persistence toward bachelor degree completion: A </w:t>
      </w:r>
      <w:r w:rsidRPr="00CC36C2">
        <w:rPr>
          <w:rFonts w:ascii="Calibri" w:eastAsia="PMingLiU" w:hAnsi="Calibri" w:cs="Calibri"/>
          <w:sz w:val="20"/>
          <w:szCs w:val="20"/>
        </w:rPr>
        <w:t>focus on students in family and</w:t>
      </w:r>
    </w:p>
    <w:p w14:paraId="2325B983"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sz w:val="20"/>
          <w:szCs w:val="20"/>
        </w:rPr>
        <w:t xml:space="preserve">consumer sciences [Abstract]. </w:t>
      </w:r>
      <w:r w:rsidRPr="009A49BA">
        <w:rPr>
          <w:rFonts w:ascii="Calibri" w:eastAsia="PMingLiU" w:hAnsi="Calibri" w:cs="Calibri"/>
          <w:i/>
          <w:iCs/>
          <w:sz w:val="20"/>
          <w:szCs w:val="20"/>
        </w:rPr>
        <w:t>Proceedings of the Hawaii International Conference on Social Sciences, USA, 3</w:t>
      </w:r>
      <w:r w:rsidRPr="009A49BA">
        <w:rPr>
          <w:rFonts w:ascii="Calibri" w:eastAsia="PMingLiU" w:hAnsi="Calibri" w:cs="Calibri"/>
          <w:sz w:val="20"/>
          <w:szCs w:val="20"/>
        </w:rPr>
        <w:t xml:space="preserve">, 417. </w:t>
      </w:r>
    </w:p>
    <w:p w14:paraId="794A900F" w14:textId="77777777" w:rsidR="004B301B" w:rsidRPr="00CC36C2"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b/>
          <w:bCs/>
          <w:sz w:val="20"/>
          <w:szCs w:val="20"/>
        </w:rPr>
        <w:t>Blecher, L</w:t>
      </w:r>
      <w:r w:rsidRPr="009A49BA">
        <w:rPr>
          <w:rFonts w:ascii="Calibri" w:eastAsia="PMingLiU" w:hAnsi="Calibri" w:cs="Calibri"/>
          <w:sz w:val="20"/>
          <w:szCs w:val="20"/>
        </w:rPr>
        <w:t>. &amp; Yeh, R. J. (2004). An analysis of forecasting methods using “</w:t>
      </w:r>
      <w:r w:rsidRPr="00CC36C2">
        <w:rPr>
          <w:rFonts w:ascii="Calibri" w:eastAsia="PMingLiU" w:hAnsi="Calibri" w:cs="Calibri"/>
          <w:sz w:val="20"/>
          <w:szCs w:val="20"/>
        </w:rPr>
        <w:t>same day of the week” vs. “same</w:t>
      </w:r>
    </w:p>
    <w:p w14:paraId="3C857581"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sz w:val="20"/>
          <w:szCs w:val="20"/>
        </w:rPr>
        <w:t xml:space="preserve">day of the menu cycle” to predict participation in congregate lunch programs. </w:t>
      </w:r>
      <w:r w:rsidRPr="009A49BA">
        <w:rPr>
          <w:rFonts w:ascii="Calibri" w:eastAsia="PMingLiU" w:hAnsi="Calibri" w:cs="Calibri"/>
          <w:i/>
          <w:iCs/>
          <w:sz w:val="20"/>
          <w:szCs w:val="20"/>
        </w:rPr>
        <w:t xml:space="preserve">Foodservice Research International, 14, </w:t>
      </w:r>
      <w:r w:rsidRPr="009A49BA">
        <w:rPr>
          <w:rFonts w:ascii="Calibri" w:eastAsia="PMingLiU" w:hAnsi="Calibri" w:cs="Calibri"/>
          <w:sz w:val="20"/>
          <w:szCs w:val="20"/>
        </w:rPr>
        <w:t>201-210</w:t>
      </w:r>
      <w:r w:rsidRPr="009A49BA">
        <w:rPr>
          <w:rFonts w:ascii="Calibri" w:eastAsia="PMingLiU" w:hAnsi="Calibri" w:cs="Calibri"/>
          <w:i/>
          <w:iCs/>
          <w:sz w:val="20"/>
          <w:szCs w:val="20"/>
        </w:rPr>
        <w:t xml:space="preserve">. </w:t>
      </w:r>
    </w:p>
    <w:p w14:paraId="66F9989F" w14:textId="77777777" w:rsidR="004B301B" w:rsidRPr="00CC36C2"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Yeh, R. J. M., Leong, J., </w:t>
      </w:r>
      <w:r w:rsidRPr="009A49BA">
        <w:rPr>
          <w:rFonts w:ascii="Calibri" w:eastAsia="PMingLiU" w:hAnsi="Calibri" w:cs="Calibri"/>
          <w:b/>
          <w:bCs/>
          <w:sz w:val="20"/>
          <w:szCs w:val="20"/>
        </w:rPr>
        <w:t>Blecher, L</w:t>
      </w:r>
      <w:r w:rsidRPr="009A49BA">
        <w:rPr>
          <w:rFonts w:ascii="Calibri" w:eastAsia="PMingLiU" w:hAnsi="Calibri" w:cs="Calibri"/>
          <w:sz w:val="20"/>
          <w:szCs w:val="20"/>
        </w:rPr>
        <w:t>., &amp; Hu, W. (2004). Analysis of hoteli</w:t>
      </w:r>
      <w:r w:rsidRPr="00CC36C2">
        <w:rPr>
          <w:rFonts w:ascii="Calibri" w:eastAsia="PMingLiU" w:hAnsi="Calibri" w:cs="Calibri"/>
          <w:sz w:val="20"/>
          <w:szCs w:val="20"/>
        </w:rPr>
        <w:t>ers’ e-commerce and information</w:t>
      </w:r>
    </w:p>
    <w:p w14:paraId="106105E6"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sz w:val="20"/>
          <w:szCs w:val="20"/>
        </w:rPr>
        <w:t xml:space="preserve">technology applications: Business travelers’ perceptions. </w:t>
      </w:r>
      <w:r w:rsidRPr="009A49BA">
        <w:rPr>
          <w:rFonts w:ascii="Calibri" w:eastAsia="PMingLiU" w:hAnsi="Calibri" w:cs="Calibri"/>
          <w:i/>
          <w:iCs/>
          <w:sz w:val="20"/>
          <w:szCs w:val="20"/>
        </w:rPr>
        <w:t xml:space="preserve">Asia Pacific Journal of Tourism Research, 10, </w:t>
      </w:r>
      <w:r w:rsidRPr="009A49BA">
        <w:rPr>
          <w:rFonts w:ascii="Calibri" w:eastAsia="PMingLiU" w:hAnsi="Calibri" w:cs="Calibri"/>
          <w:sz w:val="20"/>
          <w:szCs w:val="20"/>
        </w:rPr>
        <w:t xml:space="preserve">61-85. </w:t>
      </w:r>
    </w:p>
    <w:p w14:paraId="752BFEE0" w14:textId="77777777" w:rsidR="004B301B" w:rsidRPr="00CC36C2"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b/>
          <w:bCs/>
          <w:sz w:val="20"/>
          <w:szCs w:val="20"/>
        </w:rPr>
        <w:lastRenderedPageBreak/>
        <w:t>Blecher, L</w:t>
      </w:r>
      <w:r w:rsidRPr="009A49BA">
        <w:rPr>
          <w:rFonts w:ascii="Calibri" w:eastAsia="PMingLiU" w:hAnsi="Calibri" w:cs="Calibri"/>
          <w:sz w:val="20"/>
          <w:szCs w:val="20"/>
        </w:rPr>
        <w:t>. (2004). Using forecasting techniques to predict meal demand</w:t>
      </w:r>
      <w:r w:rsidRPr="00CC36C2">
        <w:rPr>
          <w:rFonts w:ascii="Calibri" w:eastAsia="PMingLiU" w:hAnsi="Calibri" w:cs="Calibri"/>
          <w:sz w:val="20"/>
          <w:szCs w:val="20"/>
        </w:rPr>
        <w:t xml:space="preserve"> in Title IIIc congregate lunch</w:t>
      </w:r>
    </w:p>
    <w:p w14:paraId="33DDCBAA"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sz w:val="20"/>
          <w:szCs w:val="20"/>
        </w:rPr>
        <w:t xml:space="preserve">programs. </w:t>
      </w:r>
      <w:r w:rsidRPr="009A49BA">
        <w:rPr>
          <w:rFonts w:ascii="Calibri" w:eastAsia="PMingLiU" w:hAnsi="Calibri" w:cs="Calibri"/>
          <w:i/>
          <w:iCs/>
          <w:sz w:val="20"/>
          <w:szCs w:val="20"/>
        </w:rPr>
        <w:t xml:space="preserve">Journal of the American Dietetic Association, 104, </w:t>
      </w:r>
      <w:r w:rsidRPr="009A49BA">
        <w:rPr>
          <w:rFonts w:ascii="Calibri" w:eastAsia="PMingLiU" w:hAnsi="Calibri" w:cs="Calibri"/>
          <w:sz w:val="20"/>
          <w:szCs w:val="20"/>
        </w:rPr>
        <w:t xml:space="preserve">1281-1283. </w:t>
      </w:r>
    </w:p>
    <w:p w14:paraId="5EDB0F00" w14:textId="77777777" w:rsidR="004B301B" w:rsidRPr="00CC36C2" w:rsidRDefault="004B301B" w:rsidP="004B301B">
      <w:pPr>
        <w:autoSpaceDE w:val="0"/>
        <w:autoSpaceDN w:val="0"/>
        <w:adjustRightInd w:val="0"/>
        <w:rPr>
          <w:rFonts w:ascii="Calibri" w:eastAsia="PMingLiU" w:hAnsi="Calibri" w:cs="Calibri"/>
          <w:sz w:val="20"/>
          <w:szCs w:val="20"/>
        </w:rPr>
      </w:pPr>
      <w:r w:rsidRPr="00875298">
        <w:rPr>
          <w:rFonts w:ascii="Calibri" w:eastAsia="PMingLiU" w:hAnsi="Calibri" w:cs="Calibri"/>
          <w:b/>
          <w:bCs/>
          <w:sz w:val="20"/>
          <w:szCs w:val="20"/>
          <w:lang w:val="fr-FR"/>
        </w:rPr>
        <w:t xml:space="preserve">Blecher, L. </w:t>
      </w:r>
      <w:r w:rsidRPr="00875298">
        <w:rPr>
          <w:rFonts w:ascii="Calibri" w:eastAsia="PMingLiU" w:hAnsi="Calibri" w:cs="Calibri"/>
          <w:sz w:val="20"/>
          <w:szCs w:val="20"/>
          <w:lang w:val="fr-FR"/>
        </w:rPr>
        <w:t xml:space="preserve">&amp; Michael, W. B. (2002). </w:t>
      </w:r>
      <w:r w:rsidRPr="009A49BA">
        <w:rPr>
          <w:rFonts w:ascii="Calibri" w:eastAsia="PMingLiU" w:hAnsi="Calibri" w:cs="Calibri"/>
          <w:sz w:val="20"/>
          <w:szCs w:val="20"/>
        </w:rPr>
        <w:t>Variables related to predicting system pe</w:t>
      </w:r>
      <w:r w:rsidRPr="00CC36C2">
        <w:rPr>
          <w:rFonts w:ascii="Calibri" w:eastAsia="PMingLiU" w:hAnsi="Calibri" w:cs="Calibri"/>
          <w:sz w:val="20"/>
          <w:szCs w:val="20"/>
        </w:rPr>
        <w:t>rsistence of bachelor-seeking</w:t>
      </w:r>
    </w:p>
    <w:p w14:paraId="14DB4F77"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sz w:val="20"/>
          <w:szCs w:val="20"/>
        </w:rPr>
        <w:t xml:space="preserve">students at four-year institutions [Abstract], </w:t>
      </w:r>
      <w:r w:rsidRPr="009A49BA">
        <w:rPr>
          <w:rFonts w:ascii="Calibri" w:eastAsia="PMingLiU" w:hAnsi="Calibri" w:cs="Calibri"/>
          <w:i/>
          <w:iCs/>
          <w:sz w:val="20"/>
          <w:szCs w:val="20"/>
        </w:rPr>
        <w:t xml:space="preserve">Proceedings of the Northeastern Educational Research Association Annual Conference, USA, 33, </w:t>
      </w:r>
      <w:r w:rsidRPr="009A49BA">
        <w:rPr>
          <w:rFonts w:ascii="Calibri" w:eastAsia="PMingLiU" w:hAnsi="Calibri" w:cs="Calibri"/>
          <w:sz w:val="20"/>
          <w:szCs w:val="20"/>
        </w:rPr>
        <w:t>22</w:t>
      </w:r>
      <w:r w:rsidRPr="009A49BA">
        <w:rPr>
          <w:rFonts w:ascii="Calibri" w:eastAsia="PMingLiU" w:hAnsi="Calibri" w:cs="Calibri"/>
          <w:i/>
          <w:iCs/>
          <w:sz w:val="20"/>
          <w:szCs w:val="20"/>
        </w:rPr>
        <w:t xml:space="preserve">. </w:t>
      </w:r>
    </w:p>
    <w:p w14:paraId="3C844140" w14:textId="77777777" w:rsidR="004B301B" w:rsidRPr="00CC36C2"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b/>
          <w:bCs/>
          <w:sz w:val="20"/>
          <w:szCs w:val="20"/>
        </w:rPr>
        <w:t>Blecher, L</w:t>
      </w:r>
      <w:r w:rsidRPr="009A49BA">
        <w:rPr>
          <w:rFonts w:ascii="Calibri" w:eastAsia="PMingLiU" w:hAnsi="Calibri" w:cs="Calibri"/>
          <w:sz w:val="20"/>
          <w:szCs w:val="20"/>
        </w:rPr>
        <w:t>. &amp; Abbot, J. (1999). Educators: Steps to minimize liability in food pr</w:t>
      </w:r>
      <w:r w:rsidRPr="00CC36C2">
        <w:rPr>
          <w:rFonts w:ascii="Calibri" w:eastAsia="PMingLiU" w:hAnsi="Calibri" w:cs="Calibri"/>
          <w:sz w:val="20"/>
          <w:szCs w:val="20"/>
        </w:rPr>
        <w:t>oduction laboratories.</w:t>
      </w:r>
    </w:p>
    <w:p w14:paraId="38C816DB" w14:textId="77777777" w:rsidR="004B301B"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i/>
          <w:iCs/>
          <w:sz w:val="20"/>
          <w:szCs w:val="20"/>
        </w:rPr>
        <w:t xml:space="preserve">Journal of Hospitality &amp; Tourism Education, 11 </w:t>
      </w:r>
      <w:r w:rsidRPr="009A49BA">
        <w:rPr>
          <w:rFonts w:ascii="Calibri" w:eastAsia="PMingLiU" w:hAnsi="Calibri" w:cs="Calibri"/>
          <w:sz w:val="20"/>
          <w:szCs w:val="20"/>
        </w:rPr>
        <w:t xml:space="preserve">(4), 17-20. </w:t>
      </w:r>
    </w:p>
    <w:p w14:paraId="6F21AAE5" w14:textId="77777777" w:rsidR="004B301B" w:rsidRDefault="004B301B" w:rsidP="004B301B">
      <w:pPr>
        <w:autoSpaceDE w:val="0"/>
        <w:autoSpaceDN w:val="0"/>
        <w:adjustRightInd w:val="0"/>
        <w:rPr>
          <w:rFonts w:ascii="Calibri" w:eastAsia="PMingLiU" w:hAnsi="Calibri" w:cs="Calibri"/>
          <w:b/>
          <w:sz w:val="20"/>
          <w:szCs w:val="20"/>
        </w:rPr>
      </w:pPr>
    </w:p>
    <w:p w14:paraId="79A5FD23" w14:textId="77777777" w:rsidR="004B301B" w:rsidRPr="009A49BA" w:rsidRDefault="004B301B" w:rsidP="004B301B">
      <w:pPr>
        <w:autoSpaceDE w:val="0"/>
        <w:autoSpaceDN w:val="0"/>
        <w:adjustRightInd w:val="0"/>
        <w:rPr>
          <w:rFonts w:ascii="Calibri" w:eastAsia="PMingLiU" w:hAnsi="Calibri"/>
          <w:sz w:val="20"/>
          <w:szCs w:val="20"/>
        </w:rPr>
      </w:pPr>
      <w:r>
        <w:rPr>
          <w:rFonts w:ascii="Calibri" w:eastAsia="PMingLiU" w:hAnsi="Calibri" w:cs="Calibri"/>
          <w:b/>
          <w:sz w:val="20"/>
          <w:szCs w:val="20"/>
        </w:rPr>
        <w:t>P</w:t>
      </w:r>
      <w:r w:rsidRPr="009A49BA">
        <w:rPr>
          <w:rFonts w:ascii="Calibri" w:eastAsia="PMingLiU" w:hAnsi="Calibri"/>
          <w:b/>
          <w:bCs/>
          <w:sz w:val="20"/>
          <w:szCs w:val="20"/>
        </w:rPr>
        <w:t xml:space="preserve">resentations </w:t>
      </w:r>
    </w:p>
    <w:p w14:paraId="6FED21EC" w14:textId="77777777" w:rsidR="004B301B"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Blecher, L. and Gustin, L. (2015). </w:t>
      </w:r>
      <w:r w:rsidRPr="009A49BA">
        <w:rPr>
          <w:rFonts w:ascii="Calibri" w:eastAsia="PMingLiU" w:hAnsi="Calibri" w:cs="Calibri"/>
          <w:i/>
          <w:iCs/>
          <w:sz w:val="20"/>
          <w:szCs w:val="20"/>
        </w:rPr>
        <w:t xml:space="preserve">Hospitality Curriculum: A Review of Current Practices. </w:t>
      </w:r>
      <w:r w:rsidRPr="009A49BA">
        <w:rPr>
          <w:rFonts w:ascii="Calibri" w:eastAsia="PMingLiU" w:hAnsi="Calibri" w:cs="Calibri"/>
          <w:sz w:val="20"/>
          <w:szCs w:val="20"/>
        </w:rPr>
        <w:t>Roundtable</w:t>
      </w:r>
    </w:p>
    <w:p w14:paraId="773B3E76"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sz w:val="20"/>
          <w:szCs w:val="20"/>
        </w:rPr>
        <w:t xml:space="preserve">Presentation at the 2015 West Federation CHRIE Conference, San Francisco, CA. (Refereed) </w:t>
      </w:r>
    </w:p>
    <w:p w14:paraId="36D82C14" w14:textId="77777777" w:rsidR="004B301B" w:rsidRDefault="004B301B" w:rsidP="004B301B">
      <w:pPr>
        <w:autoSpaceDE w:val="0"/>
        <w:autoSpaceDN w:val="0"/>
        <w:adjustRightInd w:val="0"/>
        <w:rPr>
          <w:rFonts w:ascii="Calibri" w:eastAsia="PMingLiU" w:hAnsi="Calibri" w:cs="Calibri"/>
          <w:i/>
          <w:iCs/>
          <w:sz w:val="20"/>
          <w:szCs w:val="20"/>
        </w:rPr>
      </w:pPr>
      <w:r w:rsidRPr="009A49BA">
        <w:rPr>
          <w:rFonts w:ascii="Calibri" w:eastAsia="PMingLiU" w:hAnsi="Calibri" w:cs="Calibri"/>
          <w:sz w:val="20"/>
          <w:szCs w:val="20"/>
        </w:rPr>
        <w:t xml:space="preserve">Iurkevych, O., Gustin, L., </w:t>
      </w:r>
      <w:r w:rsidRPr="009A49BA">
        <w:rPr>
          <w:rFonts w:ascii="Calibri" w:eastAsia="PMingLiU" w:hAnsi="Calibri" w:cs="Calibri"/>
          <w:b/>
          <w:bCs/>
          <w:sz w:val="20"/>
          <w:szCs w:val="20"/>
        </w:rPr>
        <w:t>Blecher, L</w:t>
      </w:r>
      <w:r w:rsidRPr="009A49BA">
        <w:rPr>
          <w:rFonts w:ascii="Calibri" w:eastAsia="PMingLiU" w:hAnsi="Calibri" w:cs="Calibri"/>
          <w:sz w:val="20"/>
          <w:szCs w:val="20"/>
        </w:rPr>
        <w:t xml:space="preserve">., &amp; Reiboldt, W. (2010). </w:t>
      </w:r>
      <w:r w:rsidRPr="009A49BA">
        <w:rPr>
          <w:rFonts w:ascii="Calibri" w:eastAsia="PMingLiU" w:hAnsi="Calibri" w:cs="Calibri"/>
          <w:i/>
          <w:iCs/>
          <w:sz w:val="20"/>
          <w:szCs w:val="20"/>
        </w:rPr>
        <w:t>College Students' Attitudes, Perceived</w:t>
      </w:r>
    </w:p>
    <w:p w14:paraId="1E1FD4CF"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i/>
          <w:iCs/>
          <w:sz w:val="20"/>
          <w:szCs w:val="20"/>
        </w:rPr>
        <w:t xml:space="preserve">Consumer Effectiveness and Intention to Dine at a Green Restaurant. </w:t>
      </w:r>
      <w:r w:rsidRPr="009A49BA">
        <w:rPr>
          <w:rFonts w:ascii="Calibri" w:eastAsia="PMingLiU" w:hAnsi="Calibri" w:cs="Calibri"/>
          <w:sz w:val="20"/>
          <w:szCs w:val="20"/>
        </w:rPr>
        <w:t xml:space="preserve">Presentation at the I-CHRIE Annual Conference, Denver, CO. (Refereed) </w:t>
      </w:r>
    </w:p>
    <w:p w14:paraId="4633BEFF" w14:textId="77777777" w:rsidR="004B301B" w:rsidRPr="00CC36C2" w:rsidRDefault="004B301B" w:rsidP="004B301B">
      <w:pPr>
        <w:autoSpaceDE w:val="0"/>
        <w:autoSpaceDN w:val="0"/>
        <w:adjustRightInd w:val="0"/>
        <w:rPr>
          <w:rFonts w:ascii="Calibri" w:eastAsia="PMingLiU" w:hAnsi="Calibri" w:cs="Calibri"/>
          <w:i/>
          <w:iCs/>
          <w:sz w:val="20"/>
          <w:szCs w:val="20"/>
        </w:rPr>
      </w:pPr>
      <w:r w:rsidRPr="009A49BA">
        <w:rPr>
          <w:rFonts w:ascii="Calibri" w:eastAsia="PMingLiU" w:hAnsi="Calibri" w:cs="Calibri"/>
          <w:b/>
          <w:bCs/>
          <w:sz w:val="20"/>
          <w:szCs w:val="20"/>
        </w:rPr>
        <w:t>Blecher, L</w:t>
      </w:r>
      <w:r w:rsidRPr="009A49BA">
        <w:rPr>
          <w:rFonts w:ascii="Calibri" w:eastAsia="PMingLiU" w:hAnsi="Calibri" w:cs="Calibri"/>
          <w:sz w:val="20"/>
          <w:szCs w:val="20"/>
        </w:rPr>
        <w:t xml:space="preserve">. (2008, July). </w:t>
      </w:r>
      <w:r w:rsidRPr="009A49BA">
        <w:rPr>
          <w:rFonts w:ascii="Calibri" w:eastAsia="PMingLiU" w:hAnsi="Calibri" w:cs="Calibri"/>
          <w:i/>
          <w:iCs/>
          <w:sz w:val="20"/>
          <w:szCs w:val="20"/>
        </w:rPr>
        <w:t>A Comparison of the Learning Styles of S</w:t>
      </w:r>
      <w:r w:rsidRPr="00CC36C2">
        <w:rPr>
          <w:rFonts w:ascii="Calibri" w:eastAsia="PMingLiU" w:hAnsi="Calibri" w:cs="Calibri"/>
          <w:i/>
          <w:iCs/>
          <w:sz w:val="20"/>
          <w:szCs w:val="20"/>
        </w:rPr>
        <w:t>tudents Majoring in Hospitality</w:t>
      </w:r>
    </w:p>
    <w:p w14:paraId="4A332683"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i/>
          <w:iCs/>
          <w:sz w:val="20"/>
          <w:szCs w:val="20"/>
        </w:rPr>
        <w:t xml:space="preserve">Management vs. Nutrition and Dietetics. </w:t>
      </w:r>
      <w:r w:rsidRPr="009A49BA">
        <w:rPr>
          <w:rFonts w:ascii="Calibri" w:eastAsia="PMingLiU" w:hAnsi="Calibri" w:cs="Calibri"/>
          <w:sz w:val="20"/>
          <w:szCs w:val="20"/>
        </w:rPr>
        <w:t xml:space="preserve">Presentation at the I-CHRIE Annual Conference, Atlanta, GA. (Refereed) </w:t>
      </w:r>
    </w:p>
    <w:p w14:paraId="27593C51" w14:textId="77777777" w:rsidR="004B301B" w:rsidRPr="00CC36C2" w:rsidRDefault="004B301B" w:rsidP="004B301B">
      <w:pPr>
        <w:autoSpaceDE w:val="0"/>
        <w:autoSpaceDN w:val="0"/>
        <w:adjustRightInd w:val="0"/>
        <w:rPr>
          <w:rFonts w:ascii="Calibri" w:eastAsia="PMingLiU" w:hAnsi="Calibri" w:cs="Calibri"/>
          <w:i/>
          <w:iCs/>
          <w:sz w:val="20"/>
          <w:szCs w:val="20"/>
        </w:rPr>
      </w:pPr>
      <w:r w:rsidRPr="009A49BA">
        <w:rPr>
          <w:rFonts w:ascii="Calibri" w:eastAsia="PMingLiU" w:hAnsi="Calibri" w:cs="Calibri"/>
          <w:sz w:val="20"/>
          <w:szCs w:val="20"/>
        </w:rPr>
        <w:t xml:space="preserve">Yeh, R. J., &amp; </w:t>
      </w:r>
      <w:r w:rsidRPr="009A49BA">
        <w:rPr>
          <w:rFonts w:ascii="Calibri" w:eastAsia="PMingLiU" w:hAnsi="Calibri" w:cs="Calibri"/>
          <w:b/>
          <w:bCs/>
          <w:sz w:val="20"/>
          <w:szCs w:val="20"/>
        </w:rPr>
        <w:t>Blecher, L</w:t>
      </w:r>
      <w:r w:rsidRPr="009A49BA">
        <w:rPr>
          <w:rFonts w:ascii="Calibri" w:eastAsia="PMingLiU" w:hAnsi="Calibri" w:cs="Calibri"/>
          <w:sz w:val="20"/>
          <w:szCs w:val="20"/>
        </w:rPr>
        <w:t xml:space="preserve">. (2007, July). </w:t>
      </w:r>
      <w:r w:rsidRPr="009A49BA">
        <w:rPr>
          <w:rFonts w:ascii="Calibri" w:eastAsia="PMingLiU" w:hAnsi="Calibri" w:cs="Calibri"/>
          <w:i/>
          <w:iCs/>
          <w:sz w:val="20"/>
          <w:szCs w:val="20"/>
        </w:rPr>
        <w:t>Hospitality Educators’ and Pract</w:t>
      </w:r>
      <w:r w:rsidRPr="00CC36C2">
        <w:rPr>
          <w:rFonts w:ascii="Calibri" w:eastAsia="PMingLiU" w:hAnsi="Calibri" w:cs="Calibri"/>
          <w:i/>
          <w:iCs/>
          <w:sz w:val="20"/>
          <w:szCs w:val="20"/>
        </w:rPr>
        <w:t>itioners’ Perceptions of Ethics</w:t>
      </w:r>
    </w:p>
    <w:p w14:paraId="256BC944"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i/>
          <w:iCs/>
          <w:sz w:val="20"/>
          <w:szCs w:val="20"/>
        </w:rPr>
        <w:t xml:space="preserve">Education and the Implications for Hospitality Foodservice and Hotel Management Educators, Practitioners and Students. </w:t>
      </w:r>
      <w:r w:rsidRPr="009A49BA">
        <w:rPr>
          <w:rFonts w:ascii="Calibri" w:eastAsia="PMingLiU" w:hAnsi="Calibri" w:cs="Calibri"/>
          <w:sz w:val="20"/>
          <w:szCs w:val="20"/>
        </w:rPr>
        <w:t xml:space="preserve">Presentation at the I-CHRIE Annual Conference, Dallas, TX. (Refereed) </w:t>
      </w:r>
    </w:p>
    <w:p w14:paraId="33150760" w14:textId="77777777" w:rsidR="004B301B" w:rsidRPr="00CC36C2" w:rsidRDefault="004B301B" w:rsidP="004B301B">
      <w:pPr>
        <w:autoSpaceDE w:val="0"/>
        <w:autoSpaceDN w:val="0"/>
        <w:adjustRightInd w:val="0"/>
        <w:rPr>
          <w:rFonts w:ascii="Calibri" w:eastAsia="PMingLiU" w:hAnsi="Calibri" w:cs="Calibri"/>
          <w:i/>
          <w:iCs/>
          <w:sz w:val="20"/>
          <w:szCs w:val="20"/>
        </w:rPr>
      </w:pPr>
      <w:r w:rsidRPr="009A49BA">
        <w:rPr>
          <w:rFonts w:ascii="Calibri" w:eastAsia="PMingLiU" w:hAnsi="Calibri" w:cs="Calibri"/>
          <w:b/>
          <w:bCs/>
          <w:sz w:val="20"/>
          <w:szCs w:val="20"/>
        </w:rPr>
        <w:t xml:space="preserve">Blecher, L. </w:t>
      </w:r>
      <w:r w:rsidRPr="009A49BA">
        <w:rPr>
          <w:rFonts w:ascii="Calibri" w:eastAsia="PMingLiU" w:hAnsi="Calibri" w:cs="Calibri"/>
          <w:sz w:val="20"/>
          <w:szCs w:val="20"/>
        </w:rPr>
        <w:t xml:space="preserve">(2007, June). </w:t>
      </w:r>
      <w:r w:rsidRPr="009A49BA">
        <w:rPr>
          <w:rFonts w:ascii="Calibri" w:eastAsia="PMingLiU" w:hAnsi="Calibri" w:cs="Calibri"/>
          <w:i/>
          <w:iCs/>
          <w:sz w:val="20"/>
          <w:szCs w:val="20"/>
        </w:rPr>
        <w:t>Factors related to persistence toward bachelor d</w:t>
      </w:r>
      <w:r w:rsidRPr="00CC36C2">
        <w:rPr>
          <w:rFonts w:ascii="Calibri" w:eastAsia="PMingLiU" w:hAnsi="Calibri" w:cs="Calibri"/>
          <w:i/>
          <w:iCs/>
          <w:sz w:val="20"/>
          <w:szCs w:val="20"/>
        </w:rPr>
        <w:t>egree completion: The impact of</w:t>
      </w:r>
    </w:p>
    <w:p w14:paraId="48C8C744"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i/>
          <w:iCs/>
          <w:sz w:val="20"/>
          <w:szCs w:val="20"/>
        </w:rPr>
        <w:t xml:space="preserve">race/ethnicity. </w:t>
      </w:r>
      <w:r w:rsidRPr="009A49BA">
        <w:rPr>
          <w:rFonts w:ascii="Calibri" w:eastAsia="PMingLiU" w:hAnsi="Calibri" w:cs="Calibri"/>
          <w:sz w:val="20"/>
          <w:szCs w:val="20"/>
        </w:rPr>
        <w:t xml:space="preserve">Presentation at the 2007 Hawaii International Conference on Social Sciences, Honolulu, HI. (Refereed) </w:t>
      </w:r>
    </w:p>
    <w:p w14:paraId="599149ED" w14:textId="77777777" w:rsidR="004B301B" w:rsidRPr="00CC36C2" w:rsidRDefault="004B301B" w:rsidP="004B301B">
      <w:pPr>
        <w:autoSpaceDE w:val="0"/>
        <w:autoSpaceDN w:val="0"/>
        <w:adjustRightInd w:val="0"/>
        <w:rPr>
          <w:rFonts w:ascii="Calibri" w:eastAsia="PMingLiU" w:hAnsi="Calibri" w:cs="Calibri"/>
          <w:i/>
          <w:iCs/>
          <w:sz w:val="20"/>
          <w:szCs w:val="20"/>
        </w:rPr>
      </w:pPr>
      <w:r w:rsidRPr="009A49BA">
        <w:rPr>
          <w:rFonts w:ascii="Calibri" w:eastAsia="PMingLiU" w:hAnsi="Calibri" w:cs="Calibri"/>
          <w:b/>
          <w:bCs/>
          <w:sz w:val="20"/>
          <w:szCs w:val="20"/>
        </w:rPr>
        <w:t>Blecher, L</w:t>
      </w:r>
      <w:r w:rsidRPr="009A49BA">
        <w:rPr>
          <w:rFonts w:ascii="Calibri" w:eastAsia="PMingLiU" w:hAnsi="Calibri" w:cs="Calibri"/>
          <w:sz w:val="20"/>
          <w:szCs w:val="20"/>
        </w:rPr>
        <w:t xml:space="preserve">., &amp; Yeh, R. J. (2005, July). </w:t>
      </w:r>
      <w:r w:rsidRPr="009A49BA">
        <w:rPr>
          <w:rFonts w:ascii="Calibri" w:eastAsia="PMingLiU" w:hAnsi="Calibri" w:cs="Calibri"/>
          <w:i/>
          <w:iCs/>
          <w:sz w:val="20"/>
          <w:szCs w:val="20"/>
        </w:rPr>
        <w:t>Forecasting meal participation in university</w:t>
      </w:r>
      <w:r w:rsidRPr="00CC36C2">
        <w:rPr>
          <w:rFonts w:ascii="Calibri" w:eastAsia="PMingLiU" w:hAnsi="Calibri" w:cs="Calibri"/>
          <w:i/>
          <w:iCs/>
          <w:sz w:val="20"/>
          <w:szCs w:val="20"/>
        </w:rPr>
        <w:t xml:space="preserve"> residential dining facilities.</w:t>
      </w:r>
    </w:p>
    <w:p w14:paraId="35CDFB37"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sz w:val="20"/>
          <w:szCs w:val="20"/>
        </w:rPr>
        <w:t xml:space="preserve">Poster presentation at the I-CHRIE Annual Conference, Las Vegas, NV. (Refereed) </w:t>
      </w:r>
    </w:p>
    <w:p w14:paraId="3A2B38F5" w14:textId="77777777" w:rsidR="004B301B" w:rsidRPr="00CC36C2" w:rsidRDefault="004B301B" w:rsidP="004B301B">
      <w:pPr>
        <w:autoSpaceDE w:val="0"/>
        <w:autoSpaceDN w:val="0"/>
        <w:adjustRightInd w:val="0"/>
        <w:rPr>
          <w:rFonts w:ascii="Calibri" w:eastAsia="PMingLiU" w:hAnsi="Calibri" w:cs="Calibri"/>
          <w:i/>
          <w:iCs/>
          <w:sz w:val="20"/>
          <w:szCs w:val="20"/>
        </w:rPr>
      </w:pPr>
      <w:r w:rsidRPr="009A49BA">
        <w:rPr>
          <w:rFonts w:ascii="Calibri" w:eastAsia="PMingLiU" w:hAnsi="Calibri" w:cs="Calibri"/>
          <w:b/>
          <w:bCs/>
          <w:sz w:val="20"/>
          <w:szCs w:val="20"/>
        </w:rPr>
        <w:t>Blecher, L</w:t>
      </w:r>
      <w:r w:rsidRPr="009A49BA">
        <w:rPr>
          <w:rFonts w:ascii="Calibri" w:eastAsia="PMingLiU" w:hAnsi="Calibri" w:cs="Calibri"/>
          <w:sz w:val="20"/>
          <w:szCs w:val="20"/>
        </w:rPr>
        <w:t xml:space="preserve">., &amp; Yeh, R. J. (2004, July). </w:t>
      </w:r>
      <w:r w:rsidRPr="009A49BA">
        <w:rPr>
          <w:rFonts w:ascii="Calibri" w:eastAsia="PMingLiU" w:hAnsi="Calibri" w:cs="Calibri"/>
          <w:i/>
          <w:iCs/>
          <w:sz w:val="20"/>
          <w:szCs w:val="20"/>
        </w:rPr>
        <w:t>An analysis of forecasting methods u</w:t>
      </w:r>
      <w:r w:rsidRPr="00CC36C2">
        <w:rPr>
          <w:rFonts w:ascii="Calibri" w:eastAsia="PMingLiU" w:hAnsi="Calibri" w:cs="Calibri"/>
          <w:i/>
          <w:iCs/>
          <w:sz w:val="20"/>
          <w:szCs w:val="20"/>
        </w:rPr>
        <w:t>sing “same day of the week” vs.</w:t>
      </w:r>
    </w:p>
    <w:p w14:paraId="2734EFE3"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i/>
          <w:iCs/>
          <w:sz w:val="20"/>
          <w:szCs w:val="20"/>
        </w:rPr>
        <w:t xml:space="preserve">“same day of the menu cycle” to predict participation in congregate lunch programs. </w:t>
      </w:r>
      <w:r w:rsidRPr="009A49BA">
        <w:rPr>
          <w:rFonts w:ascii="Calibri" w:eastAsia="PMingLiU" w:hAnsi="Calibri" w:cs="Calibri"/>
          <w:sz w:val="20"/>
          <w:szCs w:val="20"/>
        </w:rPr>
        <w:t xml:space="preserve">Presentation at the I-CHRIE Annual Conference, Philadelphia, PA. (Refereed) </w:t>
      </w:r>
    </w:p>
    <w:p w14:paraId="34E3ABFC" w14:textId="77777777" w:rsidR="004B301B" w:rsidRPr="00CC36C2" w:rsidRDefault="004B301B" w:rsidP="004B301B">
      <w:pPr>
        <w:autoSpaceDE w:val="0"/>
        <w:autoSpaceDN w:val="0"/>
        <w:adjustRightInd w:val="0"/>
        <w:rPr>
          <w:rFonts w:ascii="Calibri" w:eastAsia="PMingLiU" w:hAnsi="Calibri" w:cs="Calibri"/>
          <w:i/>
          <w:iCs/>
          <w:sz w:val="20"/>
          <w:szCs w:val="20"/>
        </w:rPr>
      </w:pPr>
      <w:r w:rsidRPr="009A49BA">
        <w:rPr>
          <w:rFonts w:ascii="Calibri" w:eastAsia="PMingLiU" w:hAnsi="Calibri" w:cs="Calibri"/>
          <w:b/>
          <w:bCs/>
          <w:sz w:val="20"/>
          <w:szCs w:val="20"/>
        </w:rPr>
        <w:t xml:space="preserve">Blecher, L. </w:t>
      </w:r>
      <w:r w:rsidRPr="009A49BA">
        <w:rPr>
          <w:rFonts w:ascii="Calibri" w:eastAsia="PMingLiU" w:hAnsi="Calibri" w:cs="Calibri"/>
          <w:sz w:val="20"/>
          <w:szCs w:val="20"/>
        </w:rPr>
        <w:t xml:space="preserve">(2004). </w:t>
      </w:r>
      <w:r w:rsidRPr="009A49BA">
        <w:rPr>
          <w:rFonts w:ascii="Calibri" w:eastAsia="PMingLiU" w:hAnsi="Calibri" w:cs="Calibri"/>
          <w:i/>
          <w:iCs/>
          <w:sz w:val="20"/>
          <w:szCs w:val="20"/>
        </w:rPr>
        <w:t xml:space="preserve">Persistence toward bachelor degree completion: A </w:t>
      </w:r>
      <w:r w:rsidRPr="00CC36C2">
        <w:rPr>
          <w:rFonts w:ascii="Calibri" w:eastAsia="PMingLiU" w:hAnsi="Calibri" w:cs="Calibri"/>
          <w:i/>
          <w:iCs/>
          <w:sz w:val="20"/>
          <w:szCs w:val="20"/>
        </w:rPr>
        <w:t>focus on students in family and</w:t>
      </w:r>
    </w:p>
    <w:p w14:paraId="1D49B831"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i/>
          <w:iCs/>
          <w:sz w:val="20"/>
          <w:szCs w:val="20"/>
        </w:rPr>
        <w:t xml:space="preserve">consumer sciences. </w:t>
      </w:r>
      <w:r w:rsidRPr="009A49BA">
        <w:rPr>
          <w:rFonts w:ascii="Calibri" w:eastAsia="PMingLiU" w:hAnsi="Calibri" w:cs="Calibri"/>
          <w:sz w:val="20"/>
          <w:szCs w:val="20"/>
        </w:rPr>
        <w:t xml:space="preserve">Presentation, 3rd Annual Hawaii International Conference on Social Sciences, Honolulu, June 16-19, 2004. (Refereed) </w:t>
      </w:r>
    </w:p>
    <w:p w14:paraId="302BFAE1" w14:textId="77777777" w:rsidR="004B301B" w:rsidRPr="00CC36C2" w:rsidRDefault="004B301B" w:rsidP="004B301B">
      <w:pPr>
        <w:autoSpaceDE w:val="0"/>
        <w:autoSpaceDN w:val="0"/>
        <w:adjustRightInd w:val="0"/>
        <w:rPr>
          <w:rFonts w:ascii="Calibri" w:eastAsia="PMingLiU" w:hAnsi="Calibri" w:cs="Calibri"/>
          <w:i/>
          <w:iCs/>
          <w:sz w:val="20"/>
          <w:szCs w:val="20"/>
        </w:rPr>
      </w:pPr>
      <w:r w:rsidRPr="009A49BA">
        <w:rPr>
          <w:rFonts w:ascii="Calibri" w:eastAsia="PMingLiU" w:hAnsi="Calibri" w:cs="Calibri"/>
          <w:sz w:val="20"/>
          <w:szCs w:val="20"/>
        </w:rPr>
        <w:t xml:space="preserve">Yeh, R. J. M., </w:t>
      </w:r>
      <w:r w:rsidRPr="009A49BA">
        <w:rPr>
          <w:rFonts w:ascii="Calibri" w:eastAsia="PMingLiU" w:hAnsi="Calibri" w:cs="Calibri"/>
          <w:b/>
          <w:bCs/>
          <w:sz w:val="20"/>
          <w:szCs w:val="20"/>
        </w:rPr>
        <w:t>Blecher, L</w:t>
      </w:r>
      <w:r w:rsidRPr="009A49BA">
        <w:rPr>
          <w:rFonts w:ascii="Calibri" w:eastAsia="PMingLiU" w:hAnsi="Calibri" w:cs="Calibri"/>
          <w:sz w:val="20"/>
          <w:szCs w:val="20"/>
        </w:rPr>
        <w:t xml:space="preserve">., &amp; Hu, W. (2004). </w:t>
      </w:r>
      <w:r w:rsidRPr="009A49BA">
        <w:rPr>
          <w:rFonts w:ascii="Calibri" w:eastAsia="PMingLiU" w:hAnsi="Calibri" w:cs="Calibri"/>
          <w:i/>
          <w:iCs/>
          <w:sz w:val="20"/>
          <w:szCs w:val="20"/>
        </w:rPr>
        <w:t>Cross-cultural impact and lear</w:t>
      </w:r>
      <w:r w:rsidRPr="00CC36C2">
        <w:rPr>
          <w:rFonts w:ascii="Calibri" w:eastAsia="PMingLiU" w:hAnsi="Calibri" w:cs="Calibri"/>
          <w:i/>
          <w:iCs/>
          <w:sz w:val="20"/>
          <w:szCs w:val="20"/>
        </w:rPr>
        <w:t>ning needs for expatriate hotel</w:t>
      </w:r>
    </w:p>
    <w:p w14:paraId="224463BB"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i/>
          <w:iCs/>
          <w:sz w:val="20"/>
          <w:szCs w:val="20"/>
        </w:rPr>
        <w:t xml:space="preserve">employees in Thailand lodging industry. </w:t>
      </w:r>
      <w:r w:rsidRPr="009A49BA">
        <w:rPr>
          <w:rFonts w:ascii="Calibri" w:eastAsia="PMingLiU" w:hAnsi="Calibri" w:cs="Calibri"/>
          <w:sz w:val="20"/>
          <w:szCs w:val="20"/>
        </w:rPr>
        <w:t xml:space="preserve">Presentation, 2nd APacCHRIE Conference, Puhket, Thailand, May 27-29, 2004. (accepted-not presented) </w:t>
      </w:r>
    </w:p>
    <w:p w14:paraId="34B2B62E" w14:textId="77777777" w:rsidR="004B301B" w:rsidRPr="00CC36C2" w:rsidRDefault="004B301B" w:rsidP="004B301B">
      <w:pPr>
        <w:autoSpaceDE w:val="0"/>
        <w:autoSpaceDN w:val="0"/>
        <w:adjustRightInd w:val="0"/>
        <w:rPr>
          <w:rFonts w:ascii="Calibri" w:eastAsia="PMingLiU" w:hAnsi="Calibri" w:cs="Calibri"/>
          <w:i/>
          <w:iCs/>
          <w:sz w:val="20"/>
          <w:szCs w:val="20"/>
        </w:rPr>
      </w:pPr>
      <w:r w:rsidRPr="009A49BA">
        <w:rPr>
          <w:rFonts w:ascii="Calibri" w:eastAsia="PMingLiU" w:hAnsi="Calibri" w:cs="Calibri"/>
          <w:b/>
          <w:bCs/>
          <w:sz w:val="20"/>
          <w:szCs w:val="20"/>
        </w:rPr>
        <w:lastRenderedPageBreak/>
        <w:t xml:space="preserve">Blecher L. </w:t>
      </w:r>
      <w:r w:rsidRPr="009A49BA">
        <w:rPr>
          <w:rFonts w:ascii="Calibri" w:eastAsia="PMingLiU" w:hAnsi="Calibri" w:cs="Calibri"/>
          <w:sz w:val="20"/>
          <w:szCs w:val="20"/>
        </w:rPr>
        <w:t xml:space="preserve">&amp; Adams, K.D. (2003, August). </w:t>
      </w:r>
      <w:r w:rsidRPr="009A49BA">
        <w:rPr>
          <w:rFonts w:ascii="Calibri" w:eastAsia="PMingLiU" w:hAnsi="Calibri" w:cs="Calibri"/>
          <w:i/>
          <w:iCs/>
          <w:sz w:val="20"/>
          <w:szCs w:val="20"/>
        </w:rPr>
        <w:t>Forecasting meal demand in cong</w:t>
      </w:r>
      <w:r w:rsidRPr="00CC36C2">
        <w:rPr>
          <w:rFonts w:ascii="Calibri" w:eastAsia="PMingLiU" w:hAnsi="Calibri" w:cs="Calibri"/>
          <w:i/>
          <w:iCs/>
          <w:sz w:val="20"/>
          <w:szCs w:val="20"/>
        </w:rPr>
        <w:t>regate meal sites serving older</w:t>
      </w:r>
    </w:p>
    <w:p w14:paraId="4703D3DC"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i/>
          <w:iCs/>
          <w:sz w:val="20"/>
          <w:szCs w:val="20"/>
        </w:rPr>
        <w:t xml:space="preserve">adults. </w:t>
      </w:r>
      <w:r w:rsidRPr="009A49BA">
        <w:rPr>
          <w:rFonts w:ascii="Calibri" w:eastAsia="PMingLiU" w:hAnsi="Calibri" w:cs="Calibri"/>
          <w:sz w:val="20"/>
          <w:szCs w:val="20"/>
        </w:rPr>
        <w:t>Presentation at the 2003 International Council on Hotel, Restaurant, and Institutional Education Conference</w:t>
      </w:r>
      <w:r w:rsidRPr="009A49BA">
        <w:rPr>
          <w:rFonts w:ascii="Calibri" w:eastAsia="PMingLiU" w:hAnsi="Calibri" w:cs="Calibri"/>
          <w:i/>
          <w:iCs/>
          <w:sz w:val="20"/>
          <w:szCs w:val="20"/>
        </w:rPr>
        <w:t xml:space="preserve">, </w:t>
      </w:r>
      <w:r w:rsidRPr="009A49BA">
        <w:rPr>
          <w:rFonts w:ascii="Calibri" w:eastAsia="PMingLiU" w:hAnsi="Calibri" w:cs="Calibri"/>
          <w:sz w:val="20"/>
          <w:szCs w:val="20"/>
        </w:rPr>
        <w:t xml:space="preserve">Palm Springs, CA. (Refereed) </w:t>
      </w:r>
    </w:p>
    <w:p w14:paraId="78E36DE5" w14:textId="77777777" w:rsidR="004B301B" w:rsidRPr="00CC36C2" w:rsidRDefault="004B301B" w:rsidP="004B301B">
      <w:pPr>
        <w:autoSpaceDE w:val="0"/>
        <w:autoSpaceDN w:val="0"/>
        <w:adjustRightInd w:val="0"/>
        <w:rPr>
          <w:rFonts w:ascii="Calibri" w:eastAsia="PMingLiU" w:hAnsi="Calibri" w:cs="Calibri"/>
          <w:i/>
          <w:iCs/>
          <w:sz w:val="20"/>
          <w:szCs w:val="20"/>
        </w:rPr>
      </w:pPr>
      <w:r w:rsidRPr="009A49BA">
        <w:rPr>
          <w:rFonts w:ascii="Calibri" w:eastAsia="PMingLiU" w:hAnsi="Calibri" w:cs="Calibri"/>
          <w:b/>
          <w:bCs/>
          <w:sz w:val="20"/>
          <w:szCs w:val="20"/>
        </w:rPr>
        <w:t>Blecher, L</w:t>
      </w:r>
      <w:r w:rsidRPr="009A49BA">
        <w:rPr>
          <w:rFonts w:ascii="Calibri" w:eastAsia="PMingLiU" w:hAnsi="Calibri" w:cs="Calibri"/>
          <w:sz w:val="20"/>
          <w:szCs w:val="20"/>
        </w:rPr>
        <w:t xml:space="preserve">., &amp; Michael, W.B. (2002, October). </w:t>
      </w:r>
      <w:r w:rsidRPr="009A49BA">
        <w:rPr>
          <w:rFonts w:ascii="Calibri" w:eastAsia="PMingLiU" w:hAnsi="Calibri" w:cs="Calibri"/>
          <w:i/>
          <w:iCs/>
          <w:sz w:val="20"/>
          <w:szCs w:val="20"/>
        </w:rPr>
        <w:t>Variables related to pr</w:t>
      </w:r>
      <w:r w:rsidRPr="00CC36C2">
        <w:rPr>
          <w:rFonts w:ascii="Calibri" w:eastAsia="PMingLiU" w:hAnsi="Calibri" w:cs="Calibri"/>
          <w:i/>
          <w:iCs/>
          <w:sz w:val="20"/>
          <w:szCs w:val="20"/>
        </w:rPr>
        <w:t>edicting system persistence of</w:t>
      </w:r>
    </w:p>
    <w:p w14:paraId="47FBD544"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i/>
          <w:iCs/>
          <w:sz w:val="20"/>
          <w:szCs w:val="20"/>
        </w:rPr>
        <w:t xml:space="preserve">bachelor-seeking students at four-year institutions. </w:t>
      </w:r>
      <w:r w:rsidRPr="009A49BA">
        <w:rPr>
          <w:rFonts w:ascii="Calibri" w:eastAsia="PMingLiU" w:hAnsi="Calibri" w:cs="Calibri"/>
          <w:sz w:val="20"/>
          <w:szCs w:val="20"/>
        </w:rPr>
        <w:t xml:space="preserve">Presentation at the 2002 Northeastern Educational Research Association Annual Conference, Kerhonkson, NY. (Refereed) </w:t>
      </w:r>
    </w:p>
    <w:p w14:paraId="23315AE9" w14:textId="77777777" w:rsidR="004B301B" w:rsidRPr="00CC36C2" w:rsidRDefault="004B301B" w:rsidP="004B301B">
      <w:pPr>
        <w:autoSpaceDE w:val="0"/>
        <w:autoSpaceDN w:val="0"/>
        <w:adjustRightInd w:val="0"/>
        <w:rPr>
          <w:rFonts w:ascii="Calibri" w:eastAsia="PMingLiU" w:hAnsi="Calibri" w:cs="Calibri"/>
          <w:i/>
          <w:iCs/>
          <w:sz w:val="20"/>
          <w:szCs w:val="20"/>
        </w:rPr>
      </w:pPr>
      <w:r w:rsidRPr="009A49BA">
        <w:rPr>
          <w:rFonts w:ascii="Calibri" w:eastAsia="PMingLiU" w:hAnsi="Calibri" w:cs="Calibri"/>
          <w:b/>
          <w:bCs/>
          <w:sz w:val="20"/>
          <w:szCs w:val="20"/>
        </w:rPr>
        <w:t>Blecher, L</w:t>
      </w:r>
      <w:r w:rsidRPr="009A49BA">
        <w:rPr>
          <w:rFonts w:ascii="Calibri" w:eastAsia="PMingLiU" w:hAnsi="Calibri" w:cs="Calibri"/>
          <w:sz w:val="20"/>
          <w:szCs w:val="20"/>
        </w:rPr>
        <w:t xml:space="preserve">. (2002, July). Review of essay draft entitled: </w:t>
      </w:r>
      <w:r w:rsidRPr="009A49BA">
        <w:rPr>
          <w:rFonts w:ascii="Calibri" w:eastAsia="PMingLiU" w:hAnsi="Calibri" w:cs="Calibri"/>
          <w:i/>
          <w:iCs/>
          <w:sz w:val="20"/>
          <w:szCs w:val="20"/>
        </w:rPr>
        <w:t>Beyond dead rec</w:t>
      </w:r>
      <w:r w:rsidRPr="00CC36C2">
        <w:rPr>
          <w:rFonts w:ascii="Calibri" w:eastAsia="PMingLiU" w:hAnsi="Calibri" w:cs="Calibri"/>
          <w:i/>
          <w:iCs/>
          <w:sz w:val="20"/>
          <w:szCs w:val="20"/>
        </w:rPr>
        <w:t>koning: Research priorities for</w:t>
      </w:r>
    </w:p>
    <w:p w14:paraId="377961E1" w14:textId="77777777" w:rsidR="004B301B" w:rsidRPr="009A49BA"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i/>
          <w:iCs/>
          <w:sz w:val="20"/>
          <w:szCs w:val="20"/>
        </w:rPr>
        <w:t xml:space="preserve">redirecting American higher education </w:t>
      </w:r>
      <w:r w:rsidRPr="009A49BA">
        <w:rPr>
          <w:rFonts w:ascii="Calibri" w:eastAsia="PMingLiU" w:hAnsi="Calibri" w:cs="Calibri"/>
          <w:sz w:val="20"/>
          <w:szCs w:val="20"/>
        </w:rPr>
        <w:t xml:space="preserve">prepared by the National Center for Postsecondary Improvement located at Stanford University. (Invited; non-refereed) </w:t>
      </w:r>
    </w:p>
    <w:p w14:paraId="46ACC849" w14:textId="77777777" w:rsidR="004B301B" w:rsidRPr="00CC36C2" w:rsidRDefault="004B301B" w:rsidP="004B301B">
      <w:pPr>
        <w:autoSpaceDE w:val="0"/>
        <w:autoSpaceDN w:val="0"/>
        <w:adjustRightInd w:val="0"/>
        <w:rPr>
          <w:rFonts w:ascii="Calibri" w:eastAsia="PMingLiU" w:hAnsi="Calibri" w:cs="Calibri"/>
          <w:i/>
          <w:iCs/>
          <w:sz w:val="20"/>
          <w:szCs w:val="20"/>
        </w:rPr>
      </w:pPr>
      <w:r w:rsidRPr="009A49BA">
        <w:rPr>
          <w:rFonts w:ascii="Calibri" w:eastAsia="PMingLiU" w:hAnsi="Calibri" w:cs="Calibri"/>
          <w:b/>
          <w:bCs/>
          <w:sz w:val="20"/>
          <w:szCs w:val="20"/>
        </w:rPr>
        <w:t>Blecher, L</w:t>
      </w:r>
      <w:r w:rsidRPr="009A49BA">
        <w:rPr>
          <w:rFonts w:ascii="Calibri" w:eastAsia="PMingLiU" w:hAnsi="Calibri" w:cs="Calibri"/>
          <w:sz w:val="20"/>
          <w:szCs w:val="20"/>
        </w:rPr>
        <w:t xml:space="preserve">., Michael, W.B., &amp; Hagedorn, L.S. (2002, April). </w:t>
      </w:r>
      <w:r w:rsidRPr="009A49BA">
        <w:rPr>
          <w:rFonts w:ascii="Calibri" w:eastAsia="PMingLiU" w:hAnsi="Calibri" w:cs="Calibri"/>
          <w:i/>
          <w:iCs/>
          <w:sz w:val="20"/>
          <w:szCs w:val="20"/>
        </w:rPr>
        <w:t>Factors related</w:t>
      </w:r>
      <w:r w:rsidRPr="00CC36C2">
        <w:rPr>
          <w:rFonts w:ascii="Calibri" w:eastAsia="PMingLiU" w:hAnsi="Calibri" w:cs="Calibri"/>
          <w:i/>
          <w:iCs/>
          <w:sz w:val="20"/>
          <w:szCs w:val="20"/>
        </w:rPr>
        <w:t xml:space="preserve"> to the “system” persistence of</w:t>
      </w:r>
    </w:p>
    <w:p w14:paraId="6D8C604C" w14:textId="77777777" w:rsidR="004B301B" w:rsidRDefault="004B301B" w:rsidP="004B301B">
      <w:pPr>
        <w:autoSpaceDE w:val="0"/>
        <w:autoSpaceDN w:val="0"/>
        <w:adjustRightInd w:val="0"/>
        <w:ind w:left="720"/>
        <w:rPr>
          <w:rFonts w:ascii="Calibri" w:eastAsia="PMingLiU" w:hAnsi="Calibri" w:cs="Calibri"/>
          <w:sz w:val="20"/>
          <w:szCs w:val="20"/>
        </w:rPr>
      </w:pPr>
      <w:r w:rsidRPr="009A49BA">
        <w:rPr>
          <w:rFonts w:ascii="Calibri" w:eastAsia="PMingLiU" w:hAnsi="Calibri" w:cs="Calibri"/>
          <w:i/>
          <w:iCs/>
          <w:sz w:val="20"/>
          <w:szCs w:val="20"/>
        </w:rPr>
        <w:t>students seeking the bachelor’s degree at four-year institutions</w:t>
      </w:r>
      <w:r w:rsidRPr="009A49BA">
        <w:rPr>
          <w:rFonts w:ascii="Calibri" w:eastAsia="PMingLiU" w:hAnsi="Calibri" w:cs="Calibri"/>
          <w:sz w:val="20"/>
          <w:szCs w:val="20"/>
        </w:rPr>
        <w:t xml:space="preserve">. Presentation at the 2002 American Educational Research Association Annual Conference, New Orleans, LA. (Refereed) </w:t>
      </w:r>
    </w:p>
    <w:p w14:paraId="3D574443" w14:textId="77777777" w:rsidR="004B301B" w:rsidRDefault="004B301B" w:rsidP="004B301B">
      <w:pPr>
        <w:autoSpaceDE w:val="0"/>
        <w:autoSpaceDN w:val="0"/>
        <w:adjustRightInd w:val="0"/>
        <w:rPr>
          <w:rFonts w:ascii="Calibri" w:eastAsia="PMingLiU" w:hAnsi="Calibri" w:cs="Calibri"/>
          <w:sz w:val="20"/>
          <w:szCs w:val="20"/>
        </w:rPr>
      </w:pPr>
    </w:p>
    <w:p w14:paraId="57E29388" w14:textId="77777777" w:rsidR="004B301B" w:rsidRPr="009A49BA" w:rsidRDefault="004B301B" w:rsidP="004B301B">
      <w:pPr>
        <w:autoSpaceDE w:val="0"/>
        <w:autoSpaceDN w:val="0"/>
        <w:adjustRightInd w:val="0"/>
        <w:rPr>
          <w:rFonts w:ascii="Calibri" w:eastAsia="PMingLiU" w:hAnsi="Calibri"/>
          <w:sz w:val="20"/>
          <w:szCs w:val="20"/>
        </w:rPr>
      </w:pPr>
      <w:r w:rsidRPr="009A49BA">
        <w:rPr>
          <w:rFonts w:ascii="Calibri" w:eastAsia="PMingLiU" w:hAnsi="Calibri"/>
          <w:b/>
          <w:bCs/>
          <w:sz w:val="20"/>
          <w:szCs w:val="20"/>
        </w:rPr>
        <w:t xml:space="preserve">Scholarly-related activities, grants/awards (Selected-recent) </w:t>
      </w:r>
    </w:p>
    <w:p w14:paraId="2A42B667" w14:textId="77777777" w:rsidR="004B301B" w:rsidRPr="009A49BA" w:rsidRDefault="004B301B" w:rsidP="004B301B">
      <w:pPr>
        <w:pStyle w:val="ListParagraph"/>
        <w:numPr>
          <w:ilvl w:val="0"/>
          <w:numId w:val="50"/>
        </w:numPr>
        <w:autoSpaceDE w:val="0"/>
        <w:autoSpaceDN w:val="0"/>
        <w:adjustRightInd w:val="0"/>
        <w:spacing w:after="138"/>
        <w:rPr>
          <w:rFonts w:ascii="Calibri" w:eastAsia="PMingLiU" w:hAnsi="Calibri" w:cs="Calibri"/>
          <w:sz w:val="20"/>
          <w:szCs w:val="20"/>
        </w:rPr>
      </w:pPr>
      <w:r w:rsidRPr="009A49BA">
        <w:rPr>
          <w:rFonts w:ascii="Calibri" w:eastAsia="PMingLiU" w:hAnsi="Calibri" w:cs="Calibri"/>
          <w:sz w:val="20"/>
          <w:szCs w:val="20"/>
        </w:rPr>
        <w:t xml:space="preserve">Received competitive external scholarship grant from the American Hotel &amp; Lodging Association Educational Foundation. This is the second time successfully competing for this grant. Allocation of $6,000/yr. in scholarships to hospitality students at CSULB. Grant is for a minimum of 3 years for a total of $18,000. (2015) </w:t>
      </w:r>
    </w:p>
    <w:p w14:paraId="5C5C59C5" w14:textId="77777777" w:rsidR="004B301B" w:rsidRPr="009A49BA" w:rsidRDefault="004B301B" w:rsidP="004B301B">
      <w:pPr>
        <w:pStyle w:val="ListParagraph"/>
        <w:numPr>
          <w:ilvl w:val="0"/>
          <w:numId w:val="50"/>
        </w:numPr>
        <w:autoSpaceDE w:val="0"/>
        <w:autoSpaceDN w:val="0"/>
        <w:adjustRightInd w:val="0"/>
        <w:spacing w:after="138"/>
        <w:rPr>
          <w:rFonts w:ascii="Calibri" w:eastAsia="PMingLiU" w:hAnsi="Calibri" w:cs="Calibri"/>
          <w:sz w:val="20"/>
          <w:szCs w:val="20"/>
        </w:rPr>
      </w:pPr>
      <w:r w:rsidRPr="009A49BA">
        <w:rPr>
          <w:rFonts w:ascii="Calibri" w:eastAsia="PMingLiU" w:hAnsi="Calibri" w:cs="Calibri"/>
          <w:sz w:val="20"/>
          <w:szCs w:val="20"/>
        </w:rPr>
        <w:t xml:space="preserve">Received competitive external scholarship grant from the American Hotel &amp; Lodging Association Educational Foundation that allocates $3,000/yr. in scholarships to hospitality students at CSULB. Grant is for a minimum of 3 years for a total of $9,000. (2011) </w:t>
      </w:r>
    </w:p>
    <w:p w14:paraId="5DECB7ED" w14:textId="77777777" w:rsidR="004B301B" w:rsidRPr="009A49BA" w:rsidRDefault="004B301B" w:rsidP="004B301B">
      <w:pPr>
        <w:pStyle w:val="ListParagraph"/>
        <w:numPr>
          <w:ilvl w:val="0"/>
          <w:numId w:val="50"/>
        </w:numPr>
        <w:autoSpaceDE w:val="0"/>
        <w:autoSpaceDN w:val="0"/>
        <w:adjustRightInd w:val="0"/>
        <w:spacing w:after="138"/>
        <w:rPr>
          <w:rFonts w:ascii="Calibri" w:eastAsia="PMingLiU" w:hAnsi="Calibri" w:cs="Calibri"/>
          <w:sz w:val="20"/>
          <w:szCs w:val="20"/>
        </w:rPr>
      </w:pPr>
      <w:r w:rsidRPr="009A49BA">
        <w:rPr>
          <w:rFonts w:ascii="Calibri" w:eastAsia="PMingLiU" w:hAnsi="Calibri" w:cs="Calibri"/>
          <w:sz w:val="20"/>
          <w:szCs w:val="20"/>
        </w:rPr>
        <w:t xml:space="preserve">Reviewer for article entitled: Predicting Congregate Meal Program Participation: Applying the Extended Theory of Planned Behavior for the </w:t>
      </w:r>
      <w:r w:rsidRPr="009A49BA">
        <w:rPr>
          <w:rFonts w:ascii="Calibri" w:eastAsia="PMingLiU" w:hAnsi="Calibri" w:cs="Calibri"/>
          <w:i/>
          <w:iCs/>
          <w:sz w:val="20"/>
          <w:szCs w:val="20"/>
        </w:rPr>
        <w:t>International Journal of Hospitality Management</w:t>
      </w:r>
      <w:r w:rsidRPr="009A49BA">
        <w:rPr>
          <w:rFonts w:ascii="Calibri" w:eastAsia="PMingLiU" w:hAnsi="Calibri" w:cs="Calibri"/>
          <w:sz w:val="20"/>
          <w:szCs w:val="20"/>
        </w:rPr>
        <w:t xml:space="preserve">. (2011) </w:t>
      </w:r>
    </w:p>
    <w:p w14:paraId="5D58E560" w14:textId="77777777" w:rsidR="004B301B" w:rsidRPr="009A49BA" w:rsidRDefault="004B301B" w:rsidP="004B301B">
      <w:pPr>
        <w:pStyle w:val="ListParagraph"/>
        <w:numPr>
          <w:ilvl w:val="0"/>
          <w:numId w:val="50"/>
        </w:num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Internal grant (Scholarly and Creative Activities award) to conduct a research project entitled: </w:t>
      </w:r>
      <w:r w:rsidRPr="009A49BA">
        <w:rPr>
          <w:rFonts w:ascii="Calibri" w:eastAsia="PMingLiU" w:hAnsi="Calibri" w:cs="Calibri"/>
          <w:i/>
          <w:iCs/>
          <w:sz w:val="20"/>
          <w:szCs w:val="20"/>
        </w:rPr>
        <w:t xml:space="preserve">Learning Styles of Undergraduate and Graduate Students Majoring in Nutrition and Dietetics. </w:t>
      </w:r>
      <w:r w:rsidRPr="009A49BA">
        <w:rPr>
          <w:rFonts w:ascii="Calibri" w:eastAsia="PMingLiU" w:hAnsi="Calibri" w:cs="Calibri"/>
          <w:sz w:val="20"/>
          <w:szCs w:val="20"/>
        </w:rPr>
        <w:t xml:space="preserve">Received assigned time to conduct research. (Sp 2009) </w:t>
      </w:r>
    </w:p>
    <w:p w14:paraId="36646B64" w14:textId="77777777" w:rsidR="004B301B" w:rsidRPr="009A49BA" w:rsidRDefault="004B301B" w:rsidP="004B301B">
      <w:pPr>
        <w:autoSpaceDE w:val="0"/>
        <w:autoSpaceDN w:val="0"/>
        <w:adjustRightInd w:val="0"/>
        <w:rPr>
          <w:rFonts w:ascii="Calibri" w:eastAsia="PMingLiU" w:hAnsi="Calibri" w:cs="Calibri"/>
          <w:sz w:val="20"/>
          <w:szCs w:val="20"/>
        </w:rPr>
      </w:pPr>
    </w:p>
    <w:p w14:paraId="4578BB29"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b/>
          <w:bCs/>
          <w:sz w:val="20"/>
          <w:szCs w:val="20"/>
        </w:rPr>
        <w:t xml:space="preserve">Fundraising/Development: </w:t>
      </w:r>
    </w:p>
    <w:p w14:paraId="43B0F9F2" w14:textId="77777777" w:rsidR="004B301B" w:rsidRPr="009A49BA" w:rsidRDefault="004B301B" w:rsidP="004B301B">
      <w:pPr>
        <w:autoSpaceDE w:val="0"/>
        <w:autoSpaceDN w:val="0"/>
        <w:adjustRightInd w:val="0"/>
        <w:ind w:left="720" w:hanging="720"/>
        <w:rPr>
          <w:rFonts w:ascii="Calibri" w:eastAsia="PMingLiU" w:hAnsi="Calibri" w:cs="Calibri"/>
          <w:sz w:val="20"/>
          <w:szCs w:val="20"/>
        </w:rPr>
      </w:pPr>
      <w:r w:rsidRPr="009A49BA">
        <w:rPr>
          <w:rFonts w:ascii="Calibri" w:eastAsia="PMingLiU" w:hAnsi="Calibri" w:cs="Calibri"/>
          <w:sz w:val="20"/>
          <w:szCs w:val="20"/>
        </w:rPr>
        <w:t xml:space="preserve">2015 </w:t>
      </w:r>
      <w:r>
        <w:rPr>
          <w:rFonts w:ascii="Calibri" w:eastAsia="PMingLiU" w:hAnsi="Calibri" w:cs="Calibri"/>
          <w:sz w:val="20"/>
          <w:szCs w:val="20"/>
        </w:rPr>
        <w:tab/>
      </w:r>
      <w:r w:rsidRPr="009A49BA">
        <w:rPr>
          <w:rFonts w:ascii="Calibri" w:eastAsia="PMingLiU" w:hAnsi="Calibri" w:cs="Calibri"/>
          <w:sz w:val="20"/>
          <w:szCs w:val="20"/>
        </w:rPr>
        <w:t xml:space="preserve">13th Annual HM Annual Charity Golf Tournament/Banquet/Auction - April 13, 2015. Gross Income: $90,650 (Net: $43,368); In-kind Donations: $39,966. </w:t>
      </w:r>
    </w:p>
    <w:p w14:paraId="7771A1E3" w14:textId="77777777" w:rsidR="004B301B" w:rsidRPr="009A49BA" w:rsidRDefault="004B301B" w:rsidP="004B301B">
      <w:pPr>
        <w:autoSpaceDE w:val="0"/>
        <w:autoSpaceDN w:val="0"/>
        <w:adjustRightInd w:val="0"/>
        <w:ind w:firstLine="720"/>
        <w:rPr>
          <w:rFonts w:ascii="Calibri" w:eastAsia="PMingLiU" w:hAnsi="Calibri" w:cs="Calibri"/>
          <w:sz w:val="20"/>
          <w:szCs w:val="20"/>
        </w:rPr>
      </w:pPr>
      <w:r w:rsidRPr="009A49BA">
        <w:rPr>
          <w:rFonts w:ascii="Calibri" w:eastAsia="PMingLiU" w:hAnsi="Calibri" w:cs="Calibri"/>
          <w:sz w:val="20"/>
          <w:szCs w:val="20"/>
        </w:rPr>
        <w:t xml:space="preserve">Other donations/income: $18,434 </w:t>
      </w:r>
    </w:p>
    <w:p w14:paraId="5D5C6DA9" w14:textId="77777777" w:rsidR="004B301B" w:rsidRPr="009A49BA" w:rsidRDefault="004B301B" w:rsidP="004B301B">
      <w:pPr>
        <w:autoSpaceDE w:val="0"/>
        <w:autoSpaceDN w:val="0"/>
        <w:adjustRightInd w:val="0"/>
        <w:ind w:left="720" w:hanging="720"/>
        <w:rPr>
          <w:rFonts w:ascii="Calibri" w:eastAsia="PMingLiU" w:hAnsi="Calibri" w:cs="Calibri"/>
          <w:sz w:val="20"/>
          <w:szCs w:val="20"/>
        </w:rPr>
      </w:pPr>
      <w:r w:rsidRPr="009A49BA">
        <w:rPr>
          <w:rFonts w:ascii="Calibri" w:eastAsia="PMingLiU" w:hAnsi="Calibri" w:cs="Calibri"/>
          <w:sz w:val="20"/>
          <w:szCs w:val="20"/>
        </w:rPr>
        <w:t xml:space="preserve">2014 </w:t>
      </w:r>
      <w:r>
        <w:rPr>
          <w:rFonts w:ascii="Calibri" w:eastAsia="PMingLiU" w:hAnsi="Calibri" w:cs="Calibri"/>
          <w:sz w:val="20"/>
          <w:szCs w:val="20"/>
        </w:rPr>
        <w:tab/>
      </w:r>
      <w:r w:rsidRPr="009A49BA">
        <w:rPr>
          <w:rFonts w:ascii="Calibri" w:eastAsia="PMingLiU" w:hAnsi="Calibri" w:cs="Calibri"/>
          <w:sz w:val="20"/>
          <w:szCs w:val="20"/>
        </w:rPr>
        <w:t xml:space="preserve">12th Annual HM Annual Charity Golf Tournament/Banquet/Auction - April 28, 2014. Gross Income: $74,371 (Net: $38,102); In-kind Donations: $39,758. </w:t>
      </w:r>
    </w:p>
    <w:p w14:paraId="3DE7D153" w14:textId="77777777" w:rsidR="004B301B" w:rsidRPr="009A49BA" w:rsidRDefault="004B301B" w:rsidP="004B301B">
      <w:pPr>
        <w:autoSpaceDE w:val="0"/>
        <w:autoSpaceDN w:val="0"/>
        <w:adjustRightInd w:val="0"/>
        <w:ind w:firstLine="720"/>
        <w:rPr>
          <w:rFonts w:ascii="Calibri" w:eastAsia="PMingLiU" w:hAnsi="Calibri" w:cs="Calibri"/>
          <w:sz w:val="20"/>
          <w:szCs w:val="20"/>
        </w:rPr>
      </w:pPr>
      <w:r w:rsidRPr="009A49BA">
        <w:rPr>
          <w:rFonts w:ascii="Calibri" w:eastAsia="PMingLiU" w:hAnsi="Calibri" w:cs="Calibri"/>
          <w:sz w:val="20"/>
          <w:szCs w:val="20"/>
        </w:rPr>
        <w:t xml:space="preserve">Other donations/income: $12,000 </w:t>
      </w:r>
    </w:p>
    <w:p w14:paraId="01562A55" w14:textId="77777777" w:rsidR="004B301B" w:rsidRPr="009A49BA" w:rsidRDefault="004B301B" w:rsidP="004B301B">
      <w:pPr>
        <w:autoSpaceDE w:val="0"/>
        <w:autoSpaceDN w:val="0"/>
        <w:adjustRightInd w:val="0"/>
        <w:ind w:left="720" w:hanging="720"/>
        <w:rPr>
          <w:rFonts w:ascii="Calibri" w:eastAsia="PMingLiU" w:hAnsi="Calibri" w:cs="Calibri"/>
          <w:sz w:val="20"/>
          <w:szCs w:val="20"/>
        </w:rPr>
      </w:pPr>
      <w:r w:rsidRPr="009A49BA">
        <w:rPr>
          <w:rFonts w:ascii="Calibri" w:eastAsia="PMingLiU" w:hAnsi="Calibri" w:cs="Calibri"/>
          <w:sz w:val="20"/>
          <w:szCs w:val="20"/>
        </w:rPr>
        <w:t xml:space="preserve">2013 </w:t>
      </w:r>
      <w:r>
        <w:rPr>
          <w:rFonts w:ascii="Calibri" w:eastAsia="PMingLiU" w:hAnsi="Calibri" w:cs="Calibri"/>
          <w:sz w:val="20"/>
          <w:szCs w:val="20"/>
        </w:rPr>
        <w:tab/>
      </w:r>
      <w:r w:rsidRPr="009A49BA">
        <w:rPr>
          <w:rFonts w:ascii="Calibri" w:eastAsia="PMingLiU" w:hAnsi="Calibri" w:cs="Calibri"/>
          <w:sz w:val="20"/>
          <w:szCs w:val="20"/>
        </w:rPr>
        <w:t xml:space="preserve">11th Annual HM Annual Charity Golf Tournament/Banquet/Auction - April 15, 2013. Gross Income: $71,042 (Net: $35,129); In-kind Donations: $39,365. </w:t>
      </w:r>
    </w:p>
    <w:p w14:paraId="61A2B5CD" w14:textId="77777777" w:rsidR="004B301B" w:rsidRPr="009A49BA" w:rsidRDefault="004B301B" w:rsidP="004B301B">
      <w:pPr>
        <w:autoSpaceDE w:val="0"/>
        <w:autoSpaceDN w:val="0"/>
        <w:adjustRightInd w:val="0"/>
        <w:ind w:firstLine="720"/>
        <w:rPr>
          <w:rFonts w:ascii="Calibri" w:eastAsia="PMingLiU" w:hAnsi="Calibri" w:cs="Calibri"/>
          <w:sz w:val="20"/>
          <w:szCs w:val="20"/>
        </w:rPr>
      </w:pPr>
      <w:r w:rsidRPr="009A49BA">
        <w:rPr>
          <w:rFonts w:ascii="Calibri" w:eastAsia="PMingLiU" w:hAnsi="Calibri" w:cs="Calibri"/>
          <w:sz w:val="20"/>
          <w:szCs w:val="20"/>
        </w:rPr>
        <w:t xml:space="preserve">Other donations/income: $12,800 </w:t>
      </w:r>
    </w:p>
    <w:p w14:paraId="3A2558C9" w14:textId="77777777" w:rsidR="004B301B" w:rsidRPr="009A49BA" w:rsidRDefault="004B301B" w:rsidP="004B301B">
      <w:pPr>
        <w:autoSpaceDE w:val="0"/>
        <w:autoSpaceDN w:val="0"/>
        <w:adjustRightInd w:val="0"/>
        <w:ind w:left="720" w:hanging="720"/>
        <w:rPr>
          <w:rFonts w:ascii="Calibri" w:eastAsia="PMingLiU" w:hAnsi="Calibri" w:cs="Calibri"/>
          <w:sz w:val="20"/>
          <w:szCs w:val="20"/>
        </w:rPr>
      </w:pPr>
      <w:r w:rsidRPr="009A49BA">
        <w:rPr>
          <w:rFonts w:ascii="Calibri" w:eastAsia="PMingLiU" w:hAnsi="Calibri" w:cs="Calibri"/>
          <w:sz w:val="20"/>
          <w:szCs w:val="20"/>
        </w:rPr>
        <w:t xml:space="preserve">2003-2012 Annual HM Annual Charity Golf Tournaments/Banquet/Auctions. Gross Income: $451,638 (Net: $219,624); In-kind Donations: $215,201. </w:t>
      </w:r>
    </w:p>
    <w:p w14:paraId="45CBD7C2" w14:textId="77777777" w:rsidR="004B301B" w:rsidRPr="009A49BA" w:rsidRDefault="004B301B" w:rsidP="004B301B">
      <w:pPr>
        <w:autoSpaceDE w:val="0"/>
        <w:autoSpaceDN w:val="0"/>
        <w:adjustRightInd w:val="0"/>
        <w:ind w:firstLine="720"/>
        <w:rPr>
          <w:rFonts w:ascii="Calibri" w:eastAsia="PMingLiU" w:hAnsi="Calibri" w:cs="Calibri"/>
          <w:sz w:val="20"/>
          <w:szCs w:val="20"/>
        </w:rPr>
      </w:pPr>
      <w:r w:rsidRPr="009A49BA">
        <w:rPr>
          <w:rFonts w:ascii="Calibri" w:eastAsia="PMingLiU" w:hAnsi="Calibri" w:cs="Calibri"/>
          <w:sz w:val="20"/>
          <w:szCs w:val="20"/>
        </w:rPr>
        <w:lastRenderedPageBreak/>
        <w:t xml:space="preserve">Other donations/income: $63,433 </w:t>
      </w:r>
    </w:p>
    <w:p w14:paraId="382104EB" w14:textId="77777777" w:rsidR="004B301B" w:rsidRDefault="004B301B" w:rsidP="004B301B">
      <w:pPr>
        <w:autoSpaceDE w:val="0"/>
        <w:autoSpaceDN w:val="0"/>
        <w:adjustRightInd w:val="0"/>
        <w:rPr>
          <w:rFonts w:ascii="Calibri" w:eastAsia="PMingLiU" w:hAnsi="Calibri" w:cs="Calibri"/>
          <w:b/>
          <w:bCs/>
          <w:sz w:val="20"/>
          <w:szCs w:val="20"/>
        </w:rPr>
      </w:pPr>
    </w:p>
    <w:p w14:paraId="65C6843C"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b/>
          <w:bCs/>
          <w:sz w:val="20"/>
          <w:szCs w:val="20"/>
        </w:rPr>
        <w:t xml:space="preserve">UNIVERSITY SERVICE (Selected-recent): </w:t>
      </w:r>
    </w:p>
    <w:p w14:paraId="0BCBDBF9"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2013-2016 </w:t>
      </w:r>
      <w:r>
        <w:rPr>
          <w:rFonts w:ascii="Calibri" w:eastAsia="PMingLiU" w:hAnsi="Calibri" w:cs="Calibri"/>
          <w:sz w:val="20"/>
          <w:szCs w:val="20"/>
        </w:rPr>
        <w:tab/>
      </w:r>
      <w:r w:rsidRPr="009A49BA">
        <w:rPr>
          <w:rFonts w:ascii="Calibri" w:eastAsia="PMingLiU" w:hAnsi="Calibri" w:cs="Calibri"/>
          <w:sz w:val="20"/>
          <w:szCs w:val="20"/>
        </w:rPr>
        <w:t xml:space="preserve">Elected to represent CHHS on the University Resources Council </w:t>
      </w:r>
    </w:p>
    <w:p w14:paraId="26C2A1B2"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2014-2016 </w:t>
      </w:r>
      <w:r>
        <w:rPr>
          <w:rFonts w:ascii="Calibri" w:eastAsia="PMingLiU" w:hAnsi="Calibri" w:cs="Calibri"/>
          <w:sz w:val="20"/>
          <w:szCs w:val="20"/>
        </w:rPr>
        <w:tab/>
      </w:r>
      <w:r w:rsidRPr="009A49BA">
        <w:rPr>
          <w:rFonts w:ascii="Calibri" w:eastAsia="PMingLiU" w:hAnsi="Calibri" w:cs="Calibri"/>
          <w:sz w:val="20"/>
          <w:szCs w:val="20"/>
        </w:rPr>
        <w:t xml:space="preserve">Elected as an alternative to the Academic Senate as representative for CHHS. </w:t>
      </w:r>
    </w:p>
    <w:p w14:paraId="13C1F306" w14:textId="77777777" w:rsidR="004B301B" w:rsidRPr="009A49BA" w:rsidRDefault="004B301B" w:rsidP="004B301B">
      <w:pPr>
        <w:autoSpaceDE w:val="0"/>
        <w:autoSpaceDN w:val="0"/>
        <w:adjustRightInd w:val="0"/>
        <w:ind w:left="1440" w:hanging="1440"/>
        <w:rPr>
          <w:rFonts w:ascii="Calibri" w:eastAsia="PMingLiU" w:hAnsi="Calibri" w:cs="Calibri"/>
          <w:sz w:val="20"/>
          <w:szCs w:val="20"/>
        </w:rPr>
      </w:pPr>
      <w:r w:rsidRPr="009A49BA">
        <w:rPr>
          <w:rFonts w:ascii="Calibri" w:eastAsia="PMingLiU" w:hAnsi="Calibri" w:cs="Calibri"/>
          <w:sz w:val="20"/>
          <w:szCs w:val="20"/>
        </w:rPr>
        <w:t>2009-Present</w:t>
      </w:r>
      <w:r>
        <w:rPr>
          <w:rFonts w:ascii="Calibri" w:eastAsia="PMingLiU" w:hAnsi="Calibri" w:cs="Calibri"/>
          <w:sz w:val="20"/>
          <w:szCs w:val="20"/>
        </w:rPr>
        <w:tab/>
      </w:r>
      <w:r w:rsidRPr="009A49BA">
        <w:rPr>
          <w:rFonts w:ascii="Calibri" w:eastAsia="PMingLiU" w:hAnsi="Calibri" w:cs="Calibri"/>
          <w:sz w:val="20"/>
          <w:szCs w:val="20"/>
        </w:rPr>
        <w:t xml:space="preserve">Serve as CSULB representative on the Educational Leadership Committee of the CSU-wide Hospitality Management Education Initiative (HMEI). </w:t>
      </w:r>
    </w:p>
    <w:p w14:paraId="1294D9FD"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2012-present </w:t>
      </w:r>
      <w:r>
        <w:rPr>
          <w:rFonts w:ascii="Calibri" w:eastAsia="PMingLiU" w:hAnsi="Calibri" w:cs="Calibri"/>
          <w:sz w:val="20"/>
          <w:szCs w:val="20"/>
        </w:rPr>
        <w:tab/>
      </w:r>
      <w:r w:rsidRPr="009A49BA">
        <w:rPr>
          <w:rFonts w:ascii="Calibri" w:eastAsia="PMingLiU" w:hAnsi="Calibri" w:cs="Calibri"/>
          <w:sz w:val="20"/>
          <w:szCs w:val="20"/>
        </w:rPr>
        <w:t xml:space="preserve">FCS Department’s Graduate Committee. </w:t>
      </w:r>
    </w:p>
    <w:p w14:paraId="737B8A36"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2007-Present </w:t>
      </w:r>
      <w:r>
        <w:rPr>
          <w:rFonts w:ascii="Calibri" w:eastAsia="PMingLiU" w:hAnsi="Calibri" w:cs="Calibri"/>
          <w:sz w:val="20"/>
          <w:szCs w:val="20"/>
        </w:rPr>
        <w:tab/>
      </w:r>
      <w:r w:rsidRPr="009A49BA">
        <w:rPr>
          <w:rFonts w:ascii="Calibri" w:eastAsia="PMingLiU" w:hAnsi="Calibri" w:cs="Calibri"/>
          <w:sz w:val="20"/>
          <w:szCs w:val="20"/>
        </w:rPr>
        <w:t xml:space="preserve">Coordinator of the HM faculty sub-area for the FCS Department. LEE BLECHER - VITAE - </w:t>
      </w:r>
      <w:r>
        <w:rPr>
          <w:rFonts w:ascii="Calibri" w:eastAsia="PMingLiU" w:hAnsi="Calibri" w:cs="Calibri"/>
          <w:sz w:val="20"/>
          <w:szCs w:val="20"/>
        </w:rPr>
        <w:t>2</w:t>
      </w:r>
      <w:r w:rsidRPr="009A49BA">
        <w:rPr>
          <w:rFonts w:ascii="Calibri" w:eastAsia="PMingLiU" w:hAnsi="Calibri" w:cs="Calibri"/>
          <w:sz w:val="20"/>
          <w:szCs w:val="20"/>
        </w:rPr>
        <w:t xml:space="preserve">008-Present </w:t>
      </w:r>
      <w:r>
        <w:rPr>
          <w:rFonts w:ascii="Calibri" w:eastAsia="PMingLiU" w:hAnsi="Calibri" w:cs="Calibri"/>
          <w:sz w:val="20"/>
          <w:szCs w:val="20"/>
        </w:rPr>
        <w:tab/>
      </w:r>
      <w:r w:rsidRPr="009A49BA">
        <w:rPr>
          <w:rFonts w:ascii="Calibri" w:eastAsia="PMingLiU" w:hAnsi="Calibri" w:cs="Calibri"/>
          <w:sz w:val="20"/>
          <w:szCs w:val="20"/>
        </w:rPr>
        <w:t>Serve on the Board of Directors of the Forty-Niner Shops, Inc. Sub-Committee</w:t>
      </w:r>
    </w:p>
    <w:p w14:paraId="65722882" w14:textId="77777777" w:rsidR="004B301B" w:rsidRPr="009A49BA" w:rsidRDefault="004B301B" w:rsidP="004B301B">
      <w:pPr>
        <w:autoSpaceDE w:val="0"/>
        <w:autoSpaceDN w:val="0"/>
        <w:adjustRightInd w:val="0"/>
        <w:ind w:left="1440"/>
        <w:rPr>
          <w:rFonts w:ascii="Calibri" w:eastAsia="PMingLiU" w:hAnsi="Calibri" w:cs="Calibri"/>
          <w:sz w:val="20"/>
          <w:szCs w:val="20"/>
        </w:rPr>
      </w:pPr>
      <w:r w:rsidRPr="009A49BA">
        <w:rPr>
          <w:rFonts w:ascii="Calibri" w:eastAsia="PMingLiU" w:hAnsi="Calibri" w:cs="Calibri"/>
          <w:sz w:val="20"/>
          <w:szCs w:val="20"/>
        </w:rPr>
        <w:t xml:space="preserve">participation has included: Audit committee, Nomination committee, Personnel committee, and Finance committee. </w:t>
      </w:r>
    </w:p>
    <w:p w14:paraId="6788FCD5"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2007-Present </w:t>
      </w:r>
      <w:r>
        <w:rPr>
          <w:rFonts w:ascii="Calibri" w:eastAsia="PMingLiU" w:hAnsi="Calibri" w:cs="Calibri"/>
          <w:sz w:val="20"/>
          <w:szCs w:val="20"/>
        </w:rPr>
        <w:tab/>
      </w:r>
      <w:r w:rsidRPr="009A49BA">
        <w:rPr>
          <w:rFonts w:ascii="Calibri" w:eastAsia="PMingLiU" w:hAnsi="Calibri" w:cs="Calibri"/>
          <w:sz w:val="20"/>
          <w:szCs w:val="20"/>
        </w:rPr>
        <w:t xml:space="preserve">University Faculty Hearing Committee. </w:t>
      </w:r>
    </w:p>
    <w:p w14:paraId="0D587004"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2014-2015 </w:t>
      </w:r>
      <w:r>
        <w:rPr>
          <w:rFonts w:ascii="Calibri" w:eastAsia="PMingLiU" w:hAnsi="Calibri" w:cs="Calibri"/>
          <w:sz w:val="20"/>
          <w:szCs w:val="20"/>
        </w:rPr>
        <w:tab/>
      </w:r>
      <w:r w:rsidRPr="009A49BA">
        <w:rPr>
          <w:rFonts w:ascii="Calibri" w:eastAsia="PMingLiU" w:hAnsi="Calibri" w:cs="Calibri"/>
          <w:sz w:val="20"/>
          <w:szCs w:val="20"/>
        </w:rPr>
        <w:t xml:space="preserve">FCS Search Committee for both Hospitality and Nutrition positions (Chair) </w:t>
      </w:r>
    </w:p>
    <w:p w14:paraId="14CE0DDE"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2012-2014 </w:t>
      </w:r>
      <w:r>
        <w:rPr>
          <w:rFonts w:ascii="Calibri" w:eastAsia="PMingLiU" w:hAnsi="Calibri" w:cs="Calibri"/>
          <w:sz w:val="20"/>
          <w:szCs w:val="20"/>
        </w:rPr>
        <w:tab/>
      </w:r>
      <w:r w:rsidRPr="009A49BA">
        <w:rPr>
          <w:rFonts w:ascii="Calibri" w:eastAsia="PMingLiU" w:hAnsi="Calibri" w:cs="Calibri"/>
          <w:sz w:val="20"/>
          <w:szCs w:val="20"/>
        </w:rPr>
        <w:t xml:space="preserve">FCS Dept RTP Committee </w:t>
      </w:r>
    </w:p>
    <w:p w14:paraId="3FF6AAE8" w14:textId="77777777" w:rsidR="004B301B" w:rsidRPr="009A49BA" w:rsidRDefault="004B301B" w:rsidP="004B301B">
      <w:pPr>
        <w:autoSpaceDE w:val="0"/>
        <w:autoSpaceDN w:val="0"/>
        <w:adjustRightInd w:val="0"/>
        <w:ind w:left="1440" w:hanging="1440"/>
        <w:rPr>
          <w:rFonts w:ascii="Calibri" w:eastAsia="PMingLiU" w:hAnsi="Calibri" w:cs="Calibri"/>
          <w:sz w:val="20"/>
          <w:szCs w:val="20"/>
        </w:rPr>
      </w:pPr>
      <w:r w:rsidRPr="009A49BA">
        <w:rPr>
          <w:rFonts w:ascii="Calibri" w:eastAsia="PMingLiU" w:hAnsi="Calibri" w:cs="Calibri"/>
          <w:sz w:val="20"/>
          <w:szCs w:val="20"/>
        </w:rPr>
        <w:t xml:space="preserve">Oct 2013,2014 </w:t>
      </w:r>
      <w:r>
        <w:rPr>
          <w:rFonts w:ascii="Calibri" w:eastAsia="PMingLiU" w:hAnsi="Calibri" w:cs="Calibri"/>
          <w:sz w:val="20"/>
          <w:szCs w:val="20"/>
        </w:rPr>
        <w:tab/>
      </w:r>
      <w:r w:rsidRPr="009A49BA">
        <w:rPr>
          <w:rFonts w:ascii="Calibri" w:eastAsia="PMingLiU" w:hAnsi="Calibri" w:cs="Calibri"/>
          <w:sz w:val="20"/>
          <w:szCs w:val="20"/>
        </w:rPr>
        <w:t xml:space="preserve">Participated with booth for the Hospitality Management program in an outreach effort at the 2013 Annual LBUSD College and Careers Night at the Pyramid, CSULB from 6-8:30 PM. </w:t>
      </w:r>
    </w:p>
    <w:p w14:paraId="75075507"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2012-2013 </w:t>
      </w:r>
      <w:r>
        <w:rPr>
          <w:rFonts w:ascii="Calibri" w:eastAsia="PMingLiU" w:hAnsi="Calibri" w:cs="Calibri"/>
          <w:sz w:val="20"/>
          <w:szCs w:val="20"/>
        </w:rPr>
        <w:tab/>
      </w:r>
      <w:r w:rsidRPr="009A49BA">
        <w:rPr>
          <w:rFonts w:ascii="Calibri" w:eastAsia="PMingLiU" w:hAnsi="Calibri" w:cs="Calibri"/>
          <w:sz w:val="20"/>
          <w:szCs w:val="20"/>
        </w:rPr>
        <w:t xml:space="preserve">Alternative member of the University Curriculum and Educational Policies Council </w:t>
      </w:r>
    </w:p>
    <w:p w14:paraId="3555EA13"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2012-2013 </w:t>
      </w:r>
      <w:r>
        <w:rPr>
          <w:rFonts w:ascii="Calibri" w:eastAsia="PMingLiU" w:hAnsi="Calibri" w:cs="Calibri"/>
          <w:sz w:val="20"/>
          <w:szCs w:val="20"/>
        </w:rPr>
        <w:tab/>
      </w:r>
      <w:r w:rsidRPr="009A49BA">
        <w:rPr>
          <w:rFonts w:ascii="Calibri" w:eastAsia="PMingLiU" w:hAnsi="Calibri" w:cs="Calibri"/>
          <w:sz w:val="20"/>
          <w:szCs w:val="20"/>
        </w:rPr>
        <w:t xml:space="preserve">Alternative member of the University Program Assessment and Review Council. </w:t>
      </w:r>
    </w:p>
    <w:p w14:paraId="3C01B08C" w14:textId="77777777" w:rsidR="004B301B" w:rsidRPr="009A49BA" w:rsidRDefault="004B301B" w:rsidP="004B301B">
      <w:pPr>
        <w:autoSpaceDE w:val="0"/>
        <w:autoSpaceDN w:val="0"/>
        <w:adjustRightInd w:val="0"/>
        <w:ind w:left="1440" w:hanging="1440"/>
        <w:rPr>
          <w:rFonts w:ascii="Calibri" w:eastAsia="PMingLiU" w:hAnsi="Calibri" w:cs="Calibri"/>
          <w:sz w:val="20"/>
          <w:szCs w:val="20"/>
        </w:rPr>
      </w:pPr>
      <w:r w:rsidRPr="009A49BA">
        <w:rPr>
          <w:rFonts w:ascii="Calibri" w:eastAsia="PMingLiU" w:hAnsi="Calibri" w:cs="Calibri"/>
          <w:sz w:val="20"/>
          <w:szCs w:val="20"/>
        </w:rPr>
        <w:t xml:space="preserve">2009-2013 </w:t>
      </w:r>
      <w:r>
        <w:rPr>
          <w:rFonts w:ascii="Calibri" w:eastAsia="PMingLiU" w:hAnsi="Calibri" w:cs="Calibri"/>
          <w:sz w:val="20"/>
          <w:szCs w:val="20"/>
        </w:rPr>
        <w:tab/>
      </w:r>
      <w:r w:rsidRPr="009A49BA">
        <w:rPr>
          <w:rFonts w:ascii="Calibri" w:eastAsia="PMingLiU" w:hAnsi="Calibri" w:cs="Calibri"/>
          <w:sz w:val="20"/>
          <w:szCs w:val="20"/>
        </w:rPr>
        <w:t xml:space="preserve">Serve as CSU Faculty Mentor for Amir Durrani as part of the CSU Forgivable Loan –Doctoral Incentive Program. </w:t>
      </w:r>
    </w:p>
    <w:p w14:paraId="27DEB5F0"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Spring 2013 </w:t>
      </w:r>
      <w:r>
        <w:rPr>
          <w:rFonts w:ascii="Calibri" w:eastAsia="PMingLiU" w:hAnsi="Calibri" w:cs="Calibri"/>
          <w:sz w:val="20"/>
          <w:szCs w:val="20"/>
        </w:rPr>
        <w:tab/>
      </w:r>
      <w:r w:rsidRPr="009A49BA">
        <w:rPr>
          <w:rFonts w:ascii="Calibri" w:eastAsia="PMingLiU" w:hAnsi="Calibri" w:cs="Calibri"/>
          <w:sz w:val="20"/>
          <w:szCs w:val="20"/>
        </w:rPr>
        <w:t xml:space="preserve">FCS Search Committee for Nutrition position (Chair) </w:t>
      </w:r>
    </w:p>
    <w:p w14:paraId="25F6922E"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Jan 29, 2013 </w:t>
      </w:r>
      <w:r>
        <w:rPr>
          <w:rFonts w:ascii="Calibri" w:eastAsia="PMingLiU" w:hAnsi="Calibri" w:cs="Calibri"/>
          <w:sz w:val="20"/>
          <w:szCs w:val="20"/>
        </w:rPr>
        <w:tab/>
      </w:r>
      <w:r w:rsidRPr="009A49BA">
        <w:rPr>
          <w:rFonts w:ascii="Calibri" w:eastAsia="PMingLiU" w:hAnsi="Calibri" w:cs="Calibri"/>
          <w:sz w:val="20"/>
          <w:szCs w:val="20"/>
        </w:rPr>
        <w:t xml:space="preserve">Participated in CSULB delegation to Sacramento for CSU Advocacy day. </w:t>
      </w:r>
    </w:p>
    <w:p w14:paraId="7F52A7F4" w14:textId="77777777" w:rsidR="004B301B" w:rsidRPr="009A49BA" w:rsidRDefault="004B301B" w:rsidP="004B301B">
      <w:pPr>
        <w:autoSpaceDE w:val="0"/>
        <w:autoSpaceDN w:val="0"/>
        <w:adjustRightInd w:val="0"/>
        <w:ind w:left="1440" w:hanging="1440"/>
        <w:rPr>
          <w:rFonts w:ascii="Calibri" w:eastAsia="PMingLiU" w:hAnsi="Calibri" w:cs="Calibri"/>
          <w:sz w:val="20"/>
          <w:szCs w:val="20"/>
        </w:rPr>
      </w:pPr>
      <w:r w:rsidRPr="009A49BA">
        <w:rPr>
          <w:rFonts w:ascii="Calibri" w:eastAsia="PMingLiU" w:hAnsi="Calibri" w:cs="Calibri"/>
          <w:sz w:val="20"/>
          <w:szCs w:val="20"/>
        </w:rPr>
        <w:t xml:space="preserve">Fall 2012 </w:t>
      </w:r>
      <w:r>
        <w:rPr>
          <w:rFonts w:ascii="Calibri" w:eastAsia="PMingLiU" w:hAnsi="Calibri" w:cs="Calibri"/>
          <w:sz w:val="20"/>
          <w:szCs w:val="20"/>
        </w:rPr>
        <w:tab/>
      </w:r>
      <w:r w:rsidRPr="009A49BA">
        <w:rPr>
          <w:rFonts w:ascii="Calibri" w:eastAsia="PMingLiU" w:hAnsi="Calibri" w:cs="Calibri"/>
          <w:sz w:val="20"/>
          <w:szCs w:val="20"/>
        </w:rPr>
        <w:t xml:space="preserve">Participated in several meetings to discuss a revision of the Nutrition and Dietetics degree program. My involvement related to the Foodservice curriculum component provided by the HM program. </w:t>
      </w:r>
    </w:p>
    <w:p w14:paraId="21023327"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2008-Sp12 </w:t>
      </w:r>
      <w:r>
        <w:rPr>
          <w:rFonts w:ascii="Calibri" w:eastAsia="PMingLiU" w:hAnsi="Calibri" w:cs="Calibri"/>
          <w:sz w:val="20"/>
          <w:szCs w:val="20"/>
        </w:rPr>
        <w:tab/>
      </w:r>
      <w:r w:rsidRPr="009A49BA">
        <w:rPr>
          <w:rFonts w:ascii="Calibri" w:eastAsia="PMingLiU" w:hAnsi="Calibri" w:cs="Calibri"/>
          <w:sz w:val="20"/>
          <w:szCs w:val="20"/>
        </w:rPr>
        <w:t xml:space="preserve">FCS Department’s Evaluation of Tenured Faculty Committee. </w:t>
      </w:r>
    </w:p>
    <w:p w14:paraId="6C712E37"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2009-2011 </w:t>
      </w:r>
      <w:r>
        <w:rPr>
          <w:rFonts w:ascii="Calibri" w:eastAsia="PMingLiU" w:hAnsi="Calibri" w:cs="Calibri"/>
          <w:sz w:val="20"/>
          <w:szCs w:val="20"/>
        </w:rPr>
        <w:tab/>
      </w:r>
      <w:r w:rsidRPr="009A49BA">
        <w:rPr>
          <w:rFonts w:ascii="Calibri" w:eastAsia="PMingLiU" w:hAnsi="Calibri" w:cs="Calibri"/>
          <w:sz w:val="20"/>
          <w:szCs w:val="20"/>
        </w:rPr>
        <w:t xml:space="preserve">Faculty Council: College of Health and Human Services. </w:t>
      </w:r>
    </w:p>
    <w:p w14:paraId="4D06E605"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2009-2010 </w:t>
      </w:r>
      <w:r>
        <w:rPr>
          <w:rFonts w:ascii="Calibri" w:eastAsia="PMingLiU" w:hAnsi="Calibri" w:cs="Calibri"/>
          <w:sz w:val="20"/>
          <w:szCs w:val="20"/>
        </w:rPr>
        <w:tab/>
      </w:r>
      <w:r w:rsidRPr="009A49BA">
        <w:rPr>
          <w:rFonts w:ascii="Calibri" w:eastAsia="PMingLiU" w:hAnsi="Calibri" w:cs="Calibri"/>
          <w:sz w:val="20"/>
          <w:szCs w:val="20"/>
        </w:rPr>
        <w:t xml:space="preserve">University post-promotion appeals committee. </w:t>
      </w:r>
    </w:p>
    <w:p w14:paraId="1CB33957"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2009-2010 </w:t>
      </w:r>
      <w:r>
        <w:rPr>
          <w:rFonts w:ascii="Calibri" w:eastAsia="PMingLiU" w:hAnsi="Calibri" w:cs="Calibri"/>
          <w:sz w:val="20"/>
          <w:szCs w:val="20"/>
        </w:rPr>
        <w:tab/>
      </w:r>
      <w:r w:rsidRPr="009A49BA">
        <w:rPr>
          <w:rFonts w:ascii="Calibri" w:eastAsia="PMingLiU" w:hAnsi="Calibri" w:cs="Calibri"/>
          <w:sz w:val="20"/>
          <w:szCs w:val="20"/>
        </w:rPr>
        <w:t xml:space="preserve">FCS Department’s Public Relations Committee. </w:t>
      </w:r>
    </w:p>
    <w:p w14:paraId="22AB8B2F"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2008-2010 </w:t>
      </w:r>
      <w:r>
        <w:rPr>
          <w:rFonts w:ascii="Calibri" w:eastAsia="PMingLiU" w:hAnsi="Calibri" w:cs="Calibri"/>
          <w:sz w:val="20"/>
          <w:szCs w:val="20"/>
        </w:rPr>
        <w:tab/>
      </w:r>
      <w:r w:rsidRPr="009A49BA">
        <w:rPr>
          <w:rFonts w:ascii="Calibri" w:eastAsia="PMingLiU" w:hAnsi="Calibri" w:cs="Calibri"/>
          <w:sz w:val="20"/>
          <w:szCs w:val="20"/>
        </w:rPr>
        <w:t xml:space="preserve">CHHS College Technology Committee. </w:t>
      </w:r>
    </w:p>
    <w:p w14:paraId="2A0755FA"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2007-2009 </w:t>
      </w:r>
      <w:r>
        <w:rPr>
          <w:rFonts w:ascii="Calibri" w:eastAsia="PMingLiU" w:hAnsi="Calibri" w:cs="Calibri"/>
          <w:sz w:val="20"/>
          <w:szCs w:val="20"/>
        </w:rPr>
        <w:tab/>
      </w:r>
      <w:r w:rsidRPr="009A49BA">
        <w:rPr>
          <w:rFonts w:ascii="Calibri" w:eastAsia="PMingLiU" w:hAnsi="Calibri" w:cs="Calibri"/>
          <w:sz w:val="20"/>
          <w:szCs w:val="20"/>
        </w:rPr>
        <w:t xml:space="preserve">FCS Department Search Committee. (Chair) </w:t>
      </w:r>
    </w:p>
    <w:p w14:paraId="767A31BB"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Fall 2009 </w:t>
      </w:r>
      <w:r>
        <w:rPr>
          <w:rFonts w:ascii="Calibri" w:eastAsia="PMingLiU" w:hAnsi="Calibri" w:cs="Calibri"/>
          <w:sz w:val="20"/>
          <w:szCs w:val="20"/>
        </w:rPr>
        <w:tab/>
      </w:r>
      <w:r w:rsidRPr="009A49BA">
        <w:rPr>
          <w:rFonts w:ascii="Calibri" w:eastAsia="PMingLiU" w:hAnsi="Calibri" w:cs="Calibri"/>
          <w:sz w:val="20"/>
          <w:szCs w:val="20"/>
        </w:rPr>
        <w:t xml:space="preserve">Member of the University PPI 2 appeals committee. </w:t>
      </w:r>
    </w:p>
    <w:p w14:paraId="48D2D1F0"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lastRenderedPageBreak/>
        <w:t xml:space="preserve">2006-2008 </w:t>
      </w:r>
      <w:r>
        <w:rPr>
          <w:rFonts w:ascii="Calibri" w:eastAsia="PMingLiU" w:hAnsi="Calibri" w:cs="Calibri"/>
          <w:sz w:val="20"/>
          <w:szCs w:val="20"/>
        </w:rPr>
        <w:tab/>
      </w:r>
      <w:r w:rsidRPr="009A49BA">
        <w:rPr>
          <w:rFonts w:ascii="Calibri" w:eastAsia="PMingLiU" w:hAnsi="Calibri" w:cs="Calibri"/>
          <w:sz w:val="20"/>
          <w:szCs w:val="20"/>
        </w:rPr>
        <w:t xml:space="preserve">CHHS Professional Development Committee. </w:t>
      </w:r>
    </w:p>
    <w:p w14:paraId="5ACCB988"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2006-2008</w:t>
      </w:r>
      <w:r>
        <w:rPr>
          <w:rFonts w:ascii="Calibri" w:eastAsia="PMingLiU" w:hAnsi="Calibri" w:cs="Calibri"/>
          <w:sz w:val="20"/>
          <w:szCs w:val="20"/>
        </w:rPr>
        <w:tab/>
      </w:r>
      <w:r w:rsidRPr="009A49BA">
        <w:rPr>
          <w:rFonts w:ascii="Calibri" w:eastAsia="PMingLiU" w:hAnsi="Calibri" w:cs="Calibri"/>
          <w:sz w:val="20"/>
          <w:szCs w:val="20"/>
        </w:rPr>
        <w:t xml:space="preserve">University Library Committee. (Secretary) </w:t>
      </w:r>
    </w:p>
    <w:p w14:paraId="7AF66BF9" w14:textId="77777777" w:rsidR="004B301B" w:rsidRDefault="004B301B" w:rsidP="004B301B">
      <w:pPr>
        <w:autoSpaceDE w:val="0"/>
        <w:autoSpaceDN w:val="0"/>
        <w:adjustRightInd w:val="0"/>
        <w:rPr>
          <w:rFonts w:ascii="Calibri" w:eastAsia="PMingLiU" w:hAnsi="Calibri" w:cs="Calibri"/>
          <w:b/>
          <w:bCs/>
          <w:sz w:val="20"/>
          <w:szCs w:val="20"/>
        </w:rPr>
      </w:pPr>
    </w:p>
    <w:p w14:paraId="5A9919EE"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b/>
          <w:bCs/>
          <w:sz w:val="20"/>
          <w:szCs w:val="20"/>
        </w:rPr>
        <w:t xml:space="preserve">COMMUNITY AND PROFESSIONAL SERVICE (Selected-recent: </w:t>
      </w:r>
    </w:p>
    <w:p w14:paraId="3E849DA5" w14:textId="77777777" w:rsidR="004B301B" w:rsidRPr="009A49BA" w:rsidRDefault="004B301B" w:rsidP="004B301B">
      <w:pPr>
        <w:autoSpaceDE w:val="0"/>
        <w:autoSpaceDN w:val="0"/>
        <w:adjustRightInd w:val="0"/>
        <w:ind w:left="1440" w:hanging="1440"/>
        <w:rPr>
          <w:rFonts w:ascii="Calibri" w:eastAsia="PMingLiU" w:hAnsi="Calibri" w:cs="Calibri"/>
          <w:sz w:val="20"/>
          <w:szCs w:val="20"/>
        </w:rPr>
      </w:pPr>
      <w:r w:rsidRPr="009A49BA">
        <w:rPr>
          <w:rFonts w:ascii="Calibri" w:eastAsia="PMingLiU" w:hAnsi="Calibri" w:cs="Calibri"/>
          <w:sz w:val="20"/>
          <w:szCs w:val="20"/>
        </w:rPr>
        <w:t xml:space="preserve">2014-2015 </w:t>
      </w:r>
      <w:r>
        <w:rPr>
          <w:rFonts w:ascii="Calibri" w:eastAsia="PMingLiU" w:hAnsi="Calibri" w:cs="Calibri"/>
          <w:sz w:val="20"/>
          <w:szCs w:val="20"/>
        </w:rPr>
        <w:tab/>
      </w:r>
      <w:r w:rsidRPr="009A49BA">
        <w:rPr>
          <w:rFonts w:ascii="Calibri" w:eastAsia="PMingLiU" w:hAnsi="Calibri" w:cs="Calibri"/>
          <w:sz w:val="20"/>
          <w:szCs w:val="20"/>
        </w:rPr>
        <w:t xml:space="preserve">President of the West Federation Council on Hotel, Restaurant, and Institutional Education (CHRIE) and Board member of I-CHRIE (Elected position). </w:t>
      </w:r>
    </w:p>
    <w:p w14:paraId="00A0A926"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2014-present </w:t>
      </w:r>
      <w:r>
        <w:rPr>
          <w:rFonts w:ascii="Calibri" w:eastAsia="PMingLiU" w:hAnsi="Calibri" w:cs="Calibri"/>
          <w:sz w:val="20"/>
          <w:szCs w:val="20"/>
        </w:rPr>
        <w:tab/>
      </w:r>
      <w:r w:rsidRPr="009A49BA">
        <w:rPr>
          <w:rFonts w:ascii="Calibri" w:eastAsia="PMingLiU" w:hAnsi="Calibri" w:cs="Calibri"/>
          <w:sz w:val="20"/>
          <w:szCs w:val="20"/>
        </w:rPr>
        <w:t xml:space="preserve">Advisory Board for the LBCC Culinary Arts academic program. </w:t>
      </w:r>
    </w:p>
    <w:p w14:paraId="2E85C0FE" w14:textId="77777777" w:rsidR="004B301B" w:rsidRPr="009A49BA" w:rsidRDefault="004B301B" w:rsidP="004B301B">
      <w:pPr>
        <w:autoSpaceDE w:val="0"/>
        <w:autoSpaceDN w:val="0"/>
        <w:adjustRightInd w:val="0"/>
        <w:ind w:left="1440" w:hanging="1440"/>
        <w:rPr>
          <w:rFonts w:ascii="Calibri" w:eastAsia="PMingLiU" w:hAnsi="Calibri" w:cs="Calibri"/>
          <w:sz w:val="20"/>
          <w:szCs w:val="20"/>
        </w:rPr>
      </w:pPr>
      <w:r w:rsidRPr="009A49BA">
        <w:rPr>
          <w:rFonts w:ascii="Calibri" w:eastAsia="PMingLiU" w:hAnsi="Calibri" w:cs="Calibri"/>
          <w:sz w:val="20"/>
          <w:szCs w:val="20"/>
        </w:rPr>
        <w:t xml:space="preserve">Feb 2014 </w:t>
      </w:r>
      <w:r>
        <w:rPr>
          <w:rFonts w:ascii="Calibri" w:eastAsia="PMingLiU" w:hAnsi="Calibri" w:cs="Calibri"/>
          <w:sz w:val="20"/>
          <w:szCs w:val="20"/>
        </w:rPr>
        <w:tab/>
      </w:r>
      <w:r w:rsidRPr="009A49BA">
        <w:rPr>
          <w:rFonts w:ascii="Calibri" w:eastAsia="PMingLiU" w:hAnsi="Calibri" w:cs="Calibri"/>
          <w:sz w:val="20"/>
          <w:szCs w:val="20"/>
        </w:rPr>
        <w:t xml:space="preserve">Hosted the 2014 Regional West Federation CHRIE conference in Long Beach CA. Served as conference coordinator. </w:t>
      </w:r>
    </w:p>
    <w:p w14:paraId="5C498DDD" w14:textId="77777777" w:rsidR="004B301B" w:rsidRPr="009A49BA" w:rsidRDefault="004B301B" w:rsidP="004B301B">
      <w:pPr>
        <w:autoSpaceDE w:val="0"/>
        <w:autoSpaceDN w:val="0"/>
        <w:adjustRightInd w:val="0"/>
        <w:ind w:left="1440" w:hanging="1440"/>
        <w:rPr>
          <w:rFonts w:ascii="Calibri" w:eastAsia="PMingLiU" w:hAnsi="Calibri" w:cs="Calibri"/>
          <w:sz w:val="20"/>
          <w:szCs w:val="20"/>
        </w:rPr>
      </w:pPr>
      <w:r w:rsidRPr="009A49BA">
        <w:rPr>
          <w:rFonts w:ascii="Calibri" w:eastAsia="PMingLiU" w:hAnsi="Calibri" w:cs="Calibri"/>
          <w:sz w:val="20"/>
          <w:szCs w:val="20"/>
        </w:rPr>
        <w:t xml:space="preserve">2013-2014 </w:t>
      </w:r>
      <w:r>
        <w:rPr>
          <w:rFonts w:ascii="Calibri" w:eastAsia="PMingLiU" w:hAnsi="Calibri" w:cs="Calibri"/>
          <w:sz w:val="20"/>
          <w:szCs w:val="20"/>
        </w:rPr>
        <w:tab/>
      </w:r>
      <w:r w:rsidRPr="009A49BA">
        <w:rPr>
          <w:rFonts w:ascii="Calibri" w:eastAsia="PMingLiU" w:hAnsi="Calibri" w:cs="Calibri"/>
          <w:sz w:val="20"/>
          <w:szCs w:val="20"/>
        </w:rPr>
        <w:t xml:space="preserve">Vice President of the West Federation Council on Hotel, Restaurant, and Institutional Education (CHRIE) (Elected position). </w:t>
      </w:r>
    </w:p>
    <w:p w14:paraId="0CD44878" w14:textId="77777777" w:rsidR="004B301B" w:rsidRPr="00CC36C2" w:rsidRDefault="004B301B" w:rsidP="004B301B">
      <w:pPr>
        <w:autoSpaceDE w:val="0"/>
        <w:autoSpaceDN w:val="0"/>
        <w:adjustRightInd w:val="0"/>
        <w:ind w:left="1440" w:hanging="1440"/>
        <w:rPr>
          <w:rFonts w:ascii="Calibri" w:eastAsia="PMingLiU" w:hAnsi="Calibri" w:cs="Calibri"/>
          <w:sz w:val="20"/>
          <w:szCs w:val="20"/>
        </w:rPr>
      </w:pPr>
      <w:r w:rsidRPr="009A49BA">
        <w:rPr>
          <w:rFonts w:ascii="Calibri" w:eastAsia="PMingLiU" w:hAnsi="Calibri" w:cs="Calibri"/>
          <w:sz w:val="20"/>
          <w:szCs w:val="20"/>
        </w:rPr>
        <w:t xml:space="preserve">2013-2014 </w:t>
      </w:r>
      <w:r>
        <w:rPr>
          <w:rFonts w:ascii="Calibri" w:eastAsia="PMingLiU" w:hAnsi="Calibri" w:cs="Calibri"/>
          <w:sz w:val="20"/>
          <w:szCs w:val="20"/>
        </w:rPr>
        <w:tab/>
      </w:r>
      <w:r w:rsidRPr="009A49BA">
        <w:rPr>
          <w:rFonts w:ascii="Calibri" w:eastAsia="PMingLiU" w:hAnsi="Calibri" w:cs="Calibri"/>
          <w:sz w:val="20"/>
          <w:szCs w:val="20"/>
        </w:rPr>
        <w:t>Participated on the scholarship evaluation committee for the California Hotel &amp; Lodging Association Educational Foundation.</w:t>
      </w:r>
    </w:p>
    <w:p w14:paraId="46ECD20D" w14:textId="77777777" w:rsidR="004B301B" w:rsidRPr="009A49BA" w:rsidRDefault="004B301B" w:rsidP="004B301B">
      <w:pPr>
        <w:autoSpaceDE w:val="0"/>
        <w:autoSpaceDN w:val="0"/>
        <w:adjustRightInd w:val="0"/>
        <w:ind w:left="1440" w:hanging="1440"/>
        <w:rPr>
          <w:rFonts w:ascii="Calibri" w:eastAsia="PMingLiU" w:hAnsi="Calibri" w:cs="Calibri"/>
          <w:sz w:val="20"/>
          <w:szCs w:val="20"/>
        </w:rPr>
      </w:pPr>
      <w:r>
        <w:rPr>
          <w:rFonts w:ascii="Calibri" w:eastAsia="PMingLiU" w:hAnsi="Calibri" w:cs="Calibri"/>
          <w:sz w:val="20"/>
          <w:szCs w:val="20"/>
        </w:rPr>
        <w:t>2012</w:t>
      </w:r>
      <w:r w:rsidRPr="009A49BA">
        <w:rPr>
          <w:rFonts w:ascii="Calibri" w:eastAsia="PMingLiU" w:hAnsi="Calibri" w:cs="Calibri"/>
          <w:sz w:val="20"/>
          <w:szCs w:val="20"/>
        </w:rPr>
        <w:t xml:space="preserve">-Present </w:t>
      </w:r>
      <w:r>
        <w:rPr>
          <w:rFonts w:ascii="Calibri" w:eastAsia="PMingLiU" w:hAnsi="Calibri" w:cs="Calibri"/>
          <w:sz w:val="20"/>
          <w:szCs w:val="20"/>
        </w:rPr>
        <w:tab/>
      </w:r>
      <w:r w:rsidRPr="009A49BA">
        <w:rPr>
          <w:rFonts w:ascii="Calibri" w:eastAsia="PMingLiU" w:hAnsi="Calibri" w:cs="Calibri"/>
          <w:sz w:val="20"/>
          <w:szCs w:val="20"/>
        </w:rPr>
        <w:t xml:space="preserve">Member of the Board of Directors of the California Hotel &amp; Lodging Association Educational Foundation. </w:t>
      </w:r>
    </w:p>
    <w:p w14:paraId="064307E1" w14:textId="77777777" w:rsidR="004B301B" w:rsidRPr="009A49BA" w:rsidRDefault="004B301B" w:rsidP="004B301B">
      <w:pPr>
        <w:autoSpaceDE w:val="0"/>
        <w:autoSpaceDN w:val="0"/>
        <w:adjustRightInd w:val="0"/>
        <w:ind w:left="1440" w:hanging="1440"/>
        <w:rPr>
          <w:rFonts w:ascii="Calibri" w:eastAsia="PMingLiU" w:hAnsi="Calibri" w:cs="Calibri"/>
          <w:sz w:val="20"/>
          <w:szCs w:val="20"/>
        </w:rPr>
      </w:pPr>
      <w:r w:rsidRPr="009A49BA">
        <w:rPr>
          <w:rFonts w:ascii="Calibri" w:eastAsia="PMingLiU" w:hAnsi="Calibri" w:cs="Calibri"/>
          <w:sz w:val="20"/>
          <w:szCs w:val="20"/>
        </w:rPr>
        <w:t xml:space="preserve">2012-2013 </w:t>
      </w:r>
      <w:r>
        <w:rPr>
          <w:rFonts w:ascii="Calibri" w:eastAsia="PMingLiU" w:hAnsi="Calibri" w:cs="Calibri"/>
          <w:sz w:val="20"/>
          <w:szCs w:val="20"/>
        </w:rPr>
        <w:tab/>
      </w:r>
      <w:r w:rsidRPr="009A49BA">
        <w:rPr>
          <w:rFonts w:ascii="Calibri" w:eastAsia="PMingLiU" w:hAnsi="Calibri" w:cs="Calibri"/>
          <w:sz w:val="20"/>
          <w:szCs w:val="20"/>
        </w:rPr>
        <w:t xml:space="preserve">Secretary of the West Federation Council on Hotel, Restaurant, and Institutional Education (CHRIE) (Elected position). </w:t>
      </w:r>
    </w:p>
    <w:p w14:paraId="5491FD55"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2010-Present </w:t>
      </w:r>
      <w:r>
        <w:rPr>
          <w:rFonts w:ascii="Calibri" w:eastAsia="PMingLiU" w:hAnsi="Calibri" w:cs="Calibri"/>
          <w:sz w:val="20"/>
          <w:szCs w:val="20"/>
        </w:rPr>
        <w:tab/>
      </w:r>
      <w:r w:rsidRPr="009A49BA">
        <w:rPr>
          <w:rFonts w:ascii="Calibri" w:eastAsia="PMingLiU" w:hAnsi="Calibri" w:cs="Calibri"/>
          <w:sz w:val="20"/>
          <w:szCs w:val="20"/>
        </w:rPr>
        <w:t xml:space="preserve">Advisory Board for L.A. Harbor College Culinary Program. </w:t>
      </w:r>
    </w:p>
    <w:p w14:paraId="7FB0815D"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2007-Present </w:t>
      </w:r>
      <w:r>
        <w:rPr>
          <w:rFonts w:ascii="Calibri" w:eastAsia="PMingLiU" w:hAnsi="Calibri" w:cs="Calibri"/>
          <w:sz w:val="20"/>
          <w:szCs w:val="20"/>
        </w:rPr>
        <w:tab/>
      </w:r>
      <w:r w:rsidRPr="009A49BA">
        <w:rPr>
          <w:rFonts w:ascii="Calibri" w:eastAsia="PMingLiU" w:hAnsi="Calibri" w:cs="Calibri"/>
          <w:sz w:val="20"/>
          <w:szCs w:val="20"/>
        </w:rPr>
        <w:t xml:space="preserve">Advisory board for Cypress Community College’s Hospitality and Tourism program. </w:t>
      </w:r>
    </w:p>
    <w:p w14:paraId="315FC4AC"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2012, 2013, 2014 Coordinated with the CSU Hospitality Management Education Initiative to have CSULB</w:t>
      </w:r>
    </w:p>
    <w:p w14:paraId="4208C5F0" w14:textId="77777777" w:rsidR="004B301B" w:rsidRPr="009A49BA" w:rsidRDefault="004B301B" w:rsidP="004B301B">
      <w:pPr>
        <w:autoSpaceDE w:val="0"/>
        <w:autoSpaceDN w:val="0"/>
        <w:adjustRightInd w:val="0"/>
        <w:ind w:left="1440"/>
        <w:rPr>
          <w:rFonts w:ascii="Calibri" w:eastAsia="PMingLiU" w:hAnsi="Calibri" w:cs="Calibri"/>
          <w:sz w:val="20"/>
          <w:szCs w:val="20"/>
        </w:rPr>
      </w:pPr>
      <w:r w:rsidRPr="009A49BA">
        <w:rPr>
          <w:rFonts w:ascii="Calibri" w:eastAsia="PMingLiU" w:hAnsi="Calibri" w:cs="Calibri"/>
          <w:sz w:val="20"/>
          <w:szCs w:val="20"/>
        </w:rPr>
        <w:t xml:space="preserve">represented at a Hospitality High School Outreach Event – Experience Hospitality. Approximately 200 HS students attend. Students from the CSULB Hospitality Management program also participated. </w:t>
      </w:r>
    </w:p>
    <w:p w14:paraId="659E5EA7" w14:textId="77777777" w:rsidR="004B301B" w:rsidRPr="009A49BA" w:rsidRDefault="004B301B" w:rsidP="004B301B">
      <w:pPr>
        <w:autoSpaceDE w:val="0"/>
        <w:autoSpaceDN w:val="0"/>
        <w:adjustRightInd w:val="0"/>
        <w:ind w:left="1440" w:hanging="1440"/>
        <w:rPr>
          <w:rFonts w:ascii="Calibri" w:eastAsia="PMingLiU" w:hAnsi="Calibri" w:cs="Calibri"/>
          <w:sz w:val="20"/>
          <w:szCs w:val="20"/>
        </w:rPr>
      </w:pPr>
      <w:r w:rsidRPr="009A49BA">
        <w:rPr>
          <w:rFonts w:ascii="Calibri" w:eastAsia="PMingLiU" w:hAnsi="Calibri" w:cs="Calibri"/>
          <w:sz w:val="20"/>
          <w:szCs w:val="20"/>
        </w:rPr>
        <w:t xml:space="preserve">April 2012 </w:t>
      </w:r>
      <w:r>
        <w:rPr>
          <w:rFonts w:ascii="Calibri" w:eastAsia="PMingLiU" w:hAnsi="Calibri" w:cs="Calibri"/>
          <w:sz w:val="20"/>
          <w:szCs w:val="20"/>
        </w:rPr>
        <w:tab/>
      </w:r>
      <w:r w:rsidRPr="009A49BA">
        <w:rPr>
          <w:rFonts w:ascii="Calibri" w:eastAsia="PMingLiU" w:hAnsi="Calibri" w:cs="Calibri"/>
          <w:sz w:val="20"/>
          <w:szCs w:val="20"/>
        </w:rPr>
        <w:t xml:space="preserve">Participated in a job-knowledge task force to determine skills inventory required for updating training manual/text produced by the National Restaurant Association on Nutrition for Restaurant Managers (Chicago). </w:t>
      </w:r>
    </w:p>
    <w:p w14:paraId="07A21E0A" w14:textId="77777777" w:rsidR="004B301B" w:rsidRPr="009A49BA" w:rsidRDefault="004B301B" w:rsidP="004B301B">
      <w:pPr>
        <w:autoSpaceDE w:val="0"/>
        <w:autoSpaceDN w:val="0"/>
        <w:adjustRightInd w:val="0"/>
        <w:ind w:left="1440" w:hanging="1440"/>
        <w:rPr>
          <w:rFonts w:ascii="Calibri" w:eastAsia="PMingLiU" w:hAnsi="Calibri" w:cs="Calibri"/>
          <w:sz w:val="20"/>
          <w:szCs w:val="20"/>
        </w:rPr>
      </w:pPr>
      <w:r w:rsidRPr="009A49BA">
        <w:rPr>
          <w:rFonts w:ascii="Calibri" w:eastAsia="PMingLiU" w:hAnsi="Calibri" w:cs="Calibri"/>
          <w:sz w:val="20"/>
          <w:szCs w:val="20"/>
        </w:rPr>
        <w:t xml:space="preserve">March 2012 </w:t>
      </w:r>
      <w:r>
        <w:rPr>
          <w:rFonts w:ascii="Calibri" w:eastAsia="PMingLiU" w:hAnsi="Calibri" w:cs="Calibri"/>
          <w:sz w:val="20"/>
          <w:szCs w:val="20"/>
        </w:rPr>
        <w:tab/>
      </w:r>
      <w:r w:rsidRPr="009A49BA">
        <w:rPr>
          <w:rFonts w:ascii="Calibri" w:eastAsia="PMingLiU" w:hAnsi="Calibri" w:cs="Calibri"/>
          <w:sz w:val="20"/>
          <w:szCs w:val="20"/>
        </w:rPr>
        <w:t xml:space="preserve">Invited presentation: </w:t>
      </w:r>
      <w:r w:rsidRPr="009A49BA">
        <w:rPr>
          <w:rFonts w:ascii="Calibri" w:eastAsia="PMingLiU" w:hAnsi="Calibri" w:cs="Calibri"/>
          <w:i/>
          <w:iCs/>
          <w:sz w:val="20"/>
          <w:szCs w:val="20"/>
        </w:rPr>
        <w:t xml:space="preserve">Career Opportunities in Hospitality </w:t>
      </w:r>
      <w:r w:rsidRPr="009A49BA">
        <w:rPr>
          <w:rFonts w:ascii="Calibri" w:eastAsia="PMingLiU" w:hAnsi="Calibri" w:cs="Calibri"/>
          <w:sz w:val="20"/>
          <w:szCs w:val="20"/>
        </w:rPr>
        <w:t xml:space="preserve">presented at the Torres Martinez Tribal TANF Hospitality Careers Workshop, Commerce, CA (2 CSULB students also participated) </w:t>
      </w:r>
    </w:p>
    <w:p w14:paraId="7167124A"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Feb 2012 </w:t>
      </w:r>
      <w:r>
        <w:rPr>
          <w:rFonts w:ascii="Calibri" w:eastAsia="PMingLiU" w:hAnsi="Calibri" w:cs="Calibri"/>
          <w:sz w:val="20"/>
          <w:szCs w:val="20"/>
        </w:rPr>
        <w:tab/>
      </w:r>
      <w:r w:rsidRPr="009A49BA">
        <w:rPr>
          <w:rFonts w:ascii="Calibri" w:eastAsia="PMingLiU" w:hAnsi="Calibri" w:cs="Calibri"/>
          <w:sz w:val="20"/>
          <w:szCs w:val="20"/>
        </w:rPr>
        <w:t xml:space="preserve">Program reviewer (outside) for the Culinary Arts program at L.A. Harbor College. </w:t>
      </w:r>
    </w:p>
    <w:p w14:paraId="1A35849D" w14:textId="77777777" w:rsidR="004B301B" w:rsidRPr="009A49BA" w:rsidRDefault="004B301B" w:rsidP="004B301B">
      <w:pPr>
        <w:autoSpaceDE w:val="0"/>
        <w:autoSpaceDN w:val="0"/>
        <w:adjustRightInd w:val="0"/>
        <w:ind w:left="1440" w:hanging="1440"/>
        <w:rPr>
          <w:rFonts w:ascii="Calibri" w:eastAsia="PMingLiU" w:hAnsi="Calibri" w:cs="Calibri"/>
          <w:sz w:val="20"/>
          <w:szCs w:val="20"/>
        </w:rPr>
      </w:pPr>
      <w:r w:rsidRPr="009A49BA">
        <w:rPr>
          <w:rFonts w:ascii="Calibri" w:eastAsia="PMingLiU" w:hAnsi="Calibri" w:cs="Calibri"/>
          <w:sz w:val="20"/>
          <w:szCs w:val="20"/>
        </w:rPr>
        <w:t xml:space="preserve">July 2010 </w:t>
      </w:r>
      <w:r>
        <w:rPr>
          <w:rFonts w:ascii="Calibri" w:eastAsia="PMingLiU" w:hAnsi="Calibri" w:cs="Calibri"/>
          <w:sz w:val="20"/>
          <w:szCs w:val="20"/>
        </w:rPr>
        <w:tab/>
      </w:r>
      <w:r w:rsidRPr="009A49BA">
        <w:rPr>
          <w:rFonts w:ascii="Calibri" w:eastAsia="PMingLiU" w:hAnsi="Calibri" w:cs="Calibri"/>
          <w:sz w:val="20"/>
          <w:szCs w:val="20"/>
        </w:rPr>
        <w:t xml:space="preserve">Table coordinator to lead discussion on the </w:t>
      </w:r>
      <w:r w:rsidRPr="009A49BA">
        <w:rPr>
          <w:rFonts w:ascii="Calibri" w:eastAsia="PMingLiU" w:hAnsi="Calibri" w:cs="Calibri"/>
          <w:i/>
          <w:iCs/>
          <w:sz w:val="20"/>
          <w:szCs w:val="20"/>
        </w:rPr>
        <w:t xml:space="preserve">future needs in academic leadership, and how to collaborate with industry </w:t>
      </w:r>
      <w:r w:rsidRPr="009A49BA">
        <w:rPr>
          <w:rFonts w:ascii="Calibri" w:eastAsia="PMingLiU" w:hAnsi="Calibri" w:cs="Calibri"/>
          <w:sz w:val="20"/>
          <w:szCs w:val="20"/>
        </w:rPr>
        <w:t xml:space="preserve">at the Dean’s and Director’s meeting at the annual Council on Hotel, Restaurant, and Institutional (CHRIE) conference. </w:t>
      </w:r>
    </w:p>
    <w:p w14:paraId="122D4BE3" w14:textId="77777777" w:rsidR="004B301B" w:rsidRPr="009A49BA" w:rsidRDefault="004B301B" w:rsidP="004B301B">
      <w:pPr>
        <w:autoSpaceDE w:val="0"/>
        <w:autoSpaceDN w:val="0"/>
        <w:adjustRightInd w:val="0"/>
        <w:ind w:left="1440" w:hanging="1440"/>
        <w:rPr>
          <w:rFonts w:ascii="Calibri" w:eastAsia="PMingLiU" w:hAnsi="Calibri" w:cs="Calibri"/>
          <w:sz w:val="20"/>
          <w:szCs w:val="20"/>
        </w:rPr>
      </w:pPr>
      <w:r w:rsidRPr="009A49BA">
        <w:rPr>
          <w:rFonts w:ascii="Calibri" w:eastAsia="PMingLiU" w:hAnsi="Calibri" w:cs="Calibri"/>
          <w:sz w:val="20"/>
          <w:szCs w:val="20"/>
        </w:rPr>
        <w:t xml:space="preserve">April 2010 </w:t>
      </w:r>
      <w:r>
        <w:rPr>
          <w:rFonts w:ascii="Calibri" w:eastAsia="PMingLiU" w:hAnsi="Calibri" w:cs="Calibri"/>
          <w:sz w:val="20"/>
          <w:szCs w:val="20"/>
        </w:rPr>
        <w:tab/>
      </w:r>
      <w:r w:rsidRPr="009A49BA">
        <w:rPr>
          <w:rFonts w:ascii="Calibri" w:eastAsia="PMingLiU" w:hAnsi="Calibri" w:cs="Calibri"/>
          <w:sz w:val="20"/>
          <w:szCs w:val="20"/>
        </w:rPr>
        <w:t xml:space="preserve">Faculty reviewer for CSU of proposed MS program in Hospitality Management at CSU Pomona </w:t>
      </w:r>
    </w:p>
    <w:p w14:paraId="6EC4F690" w14:textId="77777777" w:rsidR="004B301B" w:rsidRPr="009A49BA" w:rsidRDefault="004B301B" w:rsidP="004B301B">
      <w:pPr>
        <w:autoSpaceDE w:val="0"/>
        <w:autoSpaceDN w:val="0"/>
        <w:adjustRightInd w:val="0"/>
        <w:rPr>
          <w:rFonts w:ascii="Calibri" w:eastAsia="PMingLiU" w:hAnsi="Calibri" w:cs="Calibri"/>
          <w:sz w:val="20"/>
          <w:szCs w:val="20"/>
        </w:rPr>
      </w:pPr>
      <w:r w:rsidRPr="009A49BA">
        <w:rPr>
          <w:rFonts w:ascii="Calibri" w:eastAsia="PMingLiU" w:hAnsi="Calibri" w:cs="Calibri"/>
          <w:sz w:val="20"/>
          <w:szCs w:val="20"/>
        </w:rPr>
        <w:t xml:space="preserve">2009-2010 </w:t>
      </w:r>
      <w:r>
        <w:rPr>
          <w:rFonts w:ascii="Calibri" w:eastAsia="PMingLiU" w:hAnsi="Calibri" w:cs="Calibri"/>
          <w:sz w:val="20"/>
          <w:szCs w:val="20"/>
        </w:rPr>
        <w:tab/>
      </w:r>
      <w:r w:rsidRPr="009A49BA">
        <w:rPr>
          <w:rFonts w:ascii="Calibri" w:eastAsia="PMingLiU" w:hAnsi="Calibri" w:cs="Calibri"/>
          <w:sz w:val="20"/>
          <w:szCs w:val="20"/>
        </w:rPr>
        <w:t xml:space="preserve">Advisory Board for the Rosemead High School Restaurant Academy. </w:t>
      </w:r>
    </w:p>
    <w:p w14:paraId="1533EDDF" w14:textId="77777777" w:rsidR="004B301B" w:rsidRDefault="004B301B" w:rsidP="004B301B">
      <w:pPr>
        <w:spacing w:after="200" w:line="276" w:lineRule="auto"/>
        <w:rPr>
          <w:rFonts w:ascii="Calibri" w:eastAsia="PMingLiU" w:hAnsi="Calibri" w:cs="Calibri"/>
          <w:sz w:val="20"/>
          <w:szCs w:val="20"/>
        </w:rPr>
        <w:sectPr w:rsidR="004B301B" w:rsidSect="008D134C">
          <w:pgSz w:w="12240" w:h="15840"/>
          <w:pgMar w:top="1440" w:right="1440" w:bottom="1440" w:left="1440" w:header="720" w:footer="720" w:gutter="0"/>
          <w:cols w:space="720"/>
          <w:docGrid w:linePitch="360"/>
        </w:sectPr>
      </w:pPr>
      <w:r w:rsidRPr="009A49BA">
        <w:rPr>
          <w:rFonts w:ascii="Calibri" w:eastAsia="PMingLiU" w:hAnsi="Calibri" w:cs="Calibri"/>
          <w:sz w:val="20"/>
          <w:szCs w:val="20"/>
        </w:rPr>
        <w:t xml:space="preserve">Jan 2009 </w:t>
      </w:r>
      <w:r>
        <w:rPr>
          <w:rFonts w:ascii="Calibri" w:eastAsia="PMingLiU" w:hAnsi="Calibri" w:cs="Calibri"/>
          <w:sz w:val="20"/>
          <w:szCs w:val="20"/>
        </w:rPr>
        <w:tab/>
      </w:r>
      <w:r w:rsidRPr="009A49BA">
        <w:rPr>
          <w:rFonts w:ascii="Calibri" w:eastAsia="PMingLiU" w:hAnsi="Calibri" w:cs="Calibri"/>
          <w:sz w:val="20"/>
          <w:szCs w:val="20"/>
        </w:rPr>
        <w:t>Outside member of RTP committee for faculty at Robert Morris University.</w:t>
      </w:r>
    </w:p>
    <w:tbl>
      <w:tblPr>
        <w:tblStyle w:val="TableGrid"/>
        <w:tblW w:w="0" w:type="auto"/>
        <w:tblLook w:val="04A0" w:firstRow="1" w:lastRow="0" w:firstColumn="1" w:lastColumn="0" w:noHBand="0" w:noVBand="1"/>
      </w:tblPr>
      <w:tblGrid>
        <w:gridCol w:w="9350"/>
      </w:tblGrid>
      <w:tr w:rsidR="00257A86" w14:paraId="31288FCA" w14:textId="77777777" w:rsidTr="00257A86">
        <w:tc>
          <w:tcPr>
            <w:tcW w:w="9350" w:type="dxa"/>
            <w:tcBorders>
              <w:top w:val="single" w:sz="2" w:space="0" w:color="FF0000"/>
              <w:left w:val="single" w:sz="2" w:space="0" w:color="FF0000"/>
              <w:bottom w:val="single" w:sz="2" w:space="0" w:color="FF0000"/>
              <w:right w:val="single" w:sz="2" w:space="0" w:color="FF0000"/>
            </w:tcBorders>
          </w:tcPr>
          <w:p w14:paraId="04394BB9" w14:textId="77777777" w:rsidR="00257A86" w:rsidRPr="00995D6E" w:rsidRDefault="00257A86" w:rsidP="00257A86">
            <w:pPr>
              <w:pStyle w:val="Heading2"/>
              <w:jc w:val="center"/>
              <w:outlineLvl w:val="1"/>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ATTACHMENT B</w:t>
            </w:r>
          </w:p>
          <w:p w14:paraId="251AA52A" w14:textId="77777777" w:rsidR="00257A86" w:rsidRPr="00FA39EF" w:rsidRDefault="00257A86" w:rsidP="00257A86">
            <w:pPr>
              <w:pStyle w:val="NoSpacing"/>
              <w:jc w:val="center"/>
              <w:rPr>
                <w:rFonts w:ascii="Times New Roman" w:hAnsi="Times New Roman" w:cs="Times New Roman"/>
                <w:b/>
              </w:rPr>
            </w:pPr>
            <w:r>
              <w:rPr>
                <w:rFonts w:ascii="Times New Roman" w:hAnsi="Times New Roman" w:cs="Times New Roman"/>
                <w:b/>
              </w:rPr>
              <w:t>University Library and Learning Resources Report</w:t>
            </w:r>
          </w:p>
          <w:p w14:paraId="0A3F1580" w14:textId="77777777" w:rsidR="00257A86" w:rsidRDefault="00257A86" w:rsidP="004B301B">
            <w:pPr>
              <w:pStyle w:val="Heading2"/>
              <w:jc w:val="center"/>
              <w:outlineLvl w:val="1"/>
              <w:rPr>
                <w:rFonts w:ascii="Times New Roman" w:hAnsi="Times New Roman" w:cs="Times New Roman"/>
                <w:b/>
                <w:color w:val="auto"/>
                <w:sz w:val="24"/>
                <w:szCs w:val="24"/>
              </w:rPr>
            </w:pPr>
          </w:p>
        </w:tc>
      </w:tr>
    </w:tbl>
    <w:p w14:paraId="7C210C60" w14:textId="77777777" w:rsidR="00257A86" w:rsidRDefault="00257A86" w:rsidP="008057CE">
      <w:pPr>
        <w:spacing w:line="240" w:lineRule="auto"/>
        <w:ind w:right="770"/>
        <w:contextualSpacing/>
        <w:rPr>
          <w:rFonts w:ascii="Times New Roman" w:hAnsi="Times New Roman" w:cs="Times New Roman"/>
          <w:lang w:eastAsia="zh-CN"/>
        </w:rPr>
        <w:sectPr w:rsidR="00257A86" w:rsidSect="008D134C">
          <w:pgSz w:w="12240" w:h="15840"/>
          <w:pgMar w:top="1440" w:right="1440" w:bottom="1440" w:left="1440" w:header="720" w:footer="720" w:gutter="0"/>
          <w:cols w:space="720"/>
          <w:docGrid w:linePitch="360"/>
        </w:sectPr>
      </w:pPr>
    </w:p>
    <w:p w14:paraId="1AE4B078" w14:textId="77777777" w:rsidR="00257A86" w:rsidRPr="00FA39EF" w:rsidRDefault="00257A86" w:rsidP="00257A86">
      <w:pPr>
        <w:numPr>
          <w:ilvl w:val="0"/>
          <w:numId w:val="58"/>
        </w:numPr>
        <w:spacing w:after="0" w:line="240" w:lineRule="auto"/>
        <w:rPr>
          <w:rFonts w:ascii="Times New Roman" w:hAnsi="Times New Roman" w:cs="Times New Roman"/>
          <w:b/>
        </w:rPr>
      </w:pPr>
      <w:r w:rsidRPr="00FA39EF">
        <w:rPr>
          <w:rFonts w:ascii="Times New Roman" w:hAnsi="Times New Roman" w:cs="Times New Roman"/>
          <w:b/>
        </w:rPr>
        <w:lastRenderedPageBreak/>
        <w:t>Library Services</w:t>
      </w:r>
    </w:p>
    <w:p w14:paraId="5252AD28" w14:textId="77777777" w:rsidR="00257A86" w:rsidRPr="00FA39EF" w:rsidRDefault="00257A86" w:rsidP="00257A86">
      <w:pPr>
        <w:rPr>
          <w:rFonts w:ascii="Times New Roman" w:hAnsi="Times New Roman" w:cs="Times New Roman"/>
          <w:b/>
        </w:rPr>
      </w:pPr>
    </w:p>
    <w:p w14:paraId="48C9AEE6" w14:textId="77777777" w:rsidR="00257A86" w:rsidRPr="00FA39EF" w:rsidRDefault="00257A86" w:rsidP="00257A86">
      <w:pPr>
        <w:numPr>
          <w:ilvl w:val="0"/>
          <w:numId w:val="54"/>
        </w:numPr>
        <w:spacing w:after="0" w:line="240" w:lineRule="auto"/>
        <w:rPr>
          <w:rFonts w:ascii="Times New Roman" w:hAnsi="Times New Roman" w:cs="Times New Roman"/>
          <w:b/>
        </w:rPr>
      </w:pPr>
      <w:r w:rsidRPr="00FA39EF">
        <w:rPr>
          <w:rFonts w:ascii="Times New Roman" w:hAnsi="Times New Roman" w:cs="Times New Roman"/>
          <w:b/>
        </w:rPr>
        <w:t>The Library in General</w:t>
      </w:r>
    </w:p>
    <w:p w14:paraId="7C477F73" w14:textId="77777777" w:rsidR="00257A86" w:rsidRPr="00FA39EF" w:rsidRDefault="00257A86" w:rsidP="00257A86">
      <w:pPr>
        <w:rPr>
          <w:rFonts w:ascii="Times New Roman" w:hAnsi="Times New Roman" w:cs="Times New Roman"/>
        </w:rPr>
      </w:pPr>
      <w:r w:rsidRPr="00FA39EF">
        <w:rPr>
          <w:rFonts w:ascii="Times New Roman" w:hAnsi="Times New Roman" w:cs="Times New Roman"/>
        </w:rPr>
        <w:t>The University Library is a six-story structure which houses more than one</w:t>
      </w:r>
      <w:r>
        <w:rPr>
          <w:rFonts w:ascii="Times New Roman" w:hAnsi="Times New Roman" w:cs="Times New Roman"/>
        </w:rPr>
        <w:t>-</w:t>
      </w:r>
      <w:r w:rsidRPr="00FA39EF">
        <w:rPr>
          <w:rFonts w:ascii="Times New Roman" w:hAnsi="Times New Roman" w:cs="Times New Roman"/>
        </w:rPr>
        <w:t xml:space="preserve">million volumes, more than </w:t>
      </w:r>
      <w:r>
        <w:rPr>
          <w:rFonts w:ascii="Times New Roman" w:hAnsi="Times New Roman" w:cs="Times New Roman"/>
        </w:rPr>
        <w:t>one-</w:t>
      </w:r>
      <w:r w:rsidRPr="00FA39EF">
        <w:rPr>
          <w:rFonts w:ascii="Times New Roman" w:hAnsi="Times New Roman" w:cs="Times New Roman"/>
        </w:rPr>
        <w:t>million microforms, and extensive collections of other non-print materials, including a media collection that contains DVDs, CDs as well as older formats such as LPs, VHS, cassette tapes, and slides along with appropriate viewing and listening equipment. The library subscribes to close to 200 electronic databases that provide access to millions of full text articles across a multitude of disciplines.</w:t>
      </w:r>
    </w:p>
    <w:p w14:paraId="5DF14D12" w14:textId="77777777" w:rsidR="00257A86" w:rsidRPr="00FA39EF" w:rsidRDefault="00257A86" w:rsidP="00257A86">
      <w:pPr>
        <w:rPr>
          <w:rFonts w:ascii="Times New Roman" w:hAnsi="Times New Roman" w:cs="Times New Roman"/>
        </w:rPr>
      </w:pPr>
    </w:p>
    <w:p w14:paraId="0D2693C5" w14:textId="77777777" w:rsidR="00257A86" w:rsidRPr="00FA39EF" w:rsidRDefault="00257A86" w:rsidP="00257A86">
      <w:pPr>
        <w:rPr>
          <w:rFonts w:ascii="Times New Roman" w:hAnsi="Times New Roman" w:cs="Times New Roman"/>
        </w:rPr>
      </w:pPr>
      <w:r w:rsidRPr="00FA39EF">
        <w:rPr>
          <w:rFonts w:ascii="Times New Roman" w:hAnsi="Times New Roman" w:cs="Times New Roman"/>
        </w:rPr>
        <w:t>The CSULB University Library is open more than any other library in the CSU system.  The library schedule during regular session is as follows:</w:t>
      </w:r>
    </w:p>
    <w:p w14:paraId="1BFF9315" w14:textId="77777777" w:rsidR="00257A86" w:rsidRPr="00FA39EF" w:rsidRDefault="00257A86" w:rsidP="00257A86">
      <w:pPr>
        <w:rPr>
          <w:rFonts w:ascii="Times New Roman" w:hAnsi="Times New Roman" w:cs="Times New Roman"/>
        </w:rPr>
      </w:pPr>
      <w:r w:rsidRPr="00FA39EF">
        <w:rPr>
          <w:rFonts w:ascii="Times New Roman" w:hAnsi="Times New Roman" w:cs="Times New Roman"/>
        </w:rPr>
        <w:t>Monday – Thursday:  6:45 a.m. – 11:00 p.m.</w:t>
      </w:r>
    </w:p>
    <w:p w14:paraId="36BA4E0B" w14:textId="77777777" w:rsidR="00257A86" w:rsidRPr="00FA39EF" w:rsidRDefault="00257A86" w:rsidP="00257A86">
      <w:pPr>
        <w:rPr>
          <w:rFonts w:ascii="Times New Roman" w:hAnsi="Times New Roman" w:cs="Times New Roman"/>
        </w:rPr>
      </w:pPr>
      <w:r w:rsidRPr="00FA39EF">
        <w:rPr>
          <w:rFonts w:ascii="Times New Roman" w:hAnsi="Times New Roman" w:cs="Times New Roman"/>
        </w:rPr>
        <w:t>Friday:  6:45 a.m. – 5:00 p.m.</w:t>
      </w:r>
    </w:p>
    <w:p w14:paraId="2450C56E" w14:textId="77777777" w:rsidR="00257A86" w:rsidRPr="00FA39EF" w:rsidRDefault="00257A86" w:rsidP="00257A86">
      <w:pPr>
        <w:rPr>
          <w:rFonts w:ascii="Times New Roman" w:hAnsi="Times New Roman" w:cs="Times New Roman"/>
        </w:rPr>
      </w:pPr>
      <w:r w:rsidRPr="00FA39EF">
        <w:rPr>
          <w:rFonts w:ascii="Times New Roman" w:hAnsi="Times New Roman" w:cs="Times New Roman"/>
        </w:rPr>
        <w:t>Saturday: 10:00 a.m. – 5:00 p.m.</w:t>
      </w:r>
    </w:p>
    <w:p w14:paraId="49B2C0BC" w14:textId="77777777" w:rsidR="00257A86" w:rsidRPr="00FA39EF" w:rsidRDefault="00257A86" w:rsidP="00257A86">
      <w:pPr>
        <w:rPr>
          <w:rFonts w:ascii="Times New Roman" w:hAnsi="Times New Roman" w:cs="Times New Roman"/>
        </w:rPr>
      </w:pPr>
      <w:r w:rsidRPr="00FA39EF">
        <w:rPr>
          <w:rFonts w:ascii="Times New Roman" w:hAnsi="Times New Roman" w:cs="Times New Roman"/>
        </w:rPr>
        <w:t>Sunday:  12:30 p.m. – 11:00 p.m.</w:t>
      </w:r>
    </w:p>
    <w:p w14:paraId="6998D9D7" w14:textId="77777777" w:rsidR="00257A86" w:rsidRPr="00FA39EF" w:rsidRDefault="00257A86" w:rsidP="00257A86">
      <w:pPr>
        <w:rPr>
          <w:rFonts w:ascii="Times New Roman" w:hAnsi="Times New Roman" w:cs="Times New Roman"/>
        </w:rPr>
      </w:pPr>
      <w:r w:rsidRPr="00FA39EF">
        <w:rPr>
          <w:rFonts w:ascii="Times New Roman" w:hAnsi="Times New Roman" w:cs="Times New Roman"/>
        </w:rPr>
        <w:t>For the week before and the week of finals, the library opens its doors for 24 hour service and provides free coffee after midnight while supplies last!</w:t>
      </w:r>
    </w:p>
    <w:p w14:paraId="27E9FC60" w14:textId="77777777" w:rsidR="00257A86" w:rsidRPr="00FA39EF" w:rsidRDefault="00257A86" w:rsidP="00257A86">
      <w:pPr>
        <w:rPr>
          <w:rFonts w:ascii="Times New Roman" w:hAnsi="Times New Roman" w:cs="Times New Roman"/>
        </w:rPr>
      </w:pPr>
    </w:p>
    <w:p w14:paraId="5683BE99" w14:textId="77777777" w:rsidR="00257A86" w:rsidRPr="00FA39EF" w:rsidRDefault="00257A86" w:rsidP="00257A86">
      <w:pPr>
        <w:numPr>
          <w:ilvl w:val="0"/>
          <w:numId w:val="54"/>
        </w:numPr>
        <w:spacing w:after="200" w:line="276" w:lineRule="auto"/>
        <w:rPr>
          <w:rFonts w:ascii="Times New Roman" w:hAnsi="Times New Roman" w:cs="Times New Roman"/>
          <w:b/>
        </w:rPr>
      </w:pPr>
      <w:r w:rsidRPr="00FA39EF">
        <w:rPr>
          <w:rFonts w:ascii="Times New Roman" w:hAnsi="Times New Roman" w:cs="Times New Roman"/>
          <w:b/>
        </w:rPr>
        <w:t>Reference Services</w:t>
      </w:r>
    </w:p>
    <w:p w14:paraId="1733D79D" w14:textId="77777777" w:rsidR="00257A86" w:rsidRPr="00FA39EF" w:rsidRDefault="00257A86" w:rsidP="00257A86">
      <w:pPr>
        <w:rPr>
          <w:rFonts w:ascii="Times New Roman" w:hAnsi="Times New Roman" w:cs="Times New Roman"/>
        </w:rPr>
      </w:pPr>
      <w:r w:rsidRPr="00FA39EF">
        <w:rPr>
          <w:rFonts w:ascii="Times New Roman" w:hAnsi="Times New Roman" w:cs="Times New Roman"/>
        </w:rPr>
        <w:t>The Spidell Technology Center, where Reference services are located, is the place to get started with research. There are approximately 200 computers that are fully internet capable and offer access to the entirety of research services the library provides, as well as Microsoft products, many other specialized software programs, MACs, color printing, and scanners.  There is a large Reference book collection with many encyclopedias, dictionaries, and bibliographies and indexes. Subject specialist librarians are available to explain and interpret these materials and are available for consultation at the following hours:</w:t>
      </w:r>
    </w:p>
    <w:p w14:paraId="3AE36852" w14:textId="77777777" w:rsidR="00257A86" w:rsidRPr="00FA39EF" w:rsidRDefault="00257A86" w:rsidP="00257A86">
      <w:pPr>
        <w:rPr>
          <w:rFonts w:ascii="Times New Roman" w:hAnsi="Times New Roman" w:cs="Times New Roman"/>
        </w:rPr>
      </w:pPr>
      <w:r w:rsidRPr="00FA39EF">
        <w:rPr>
          <w:rFonts w:ascii="Times New Roman" w:hAnsi="Times New Roman" w:cs="Times New Roman"/>
        </w:rPr>
        <w:t>Monday – Thursday:  10:00 a.m. – 7:00 p.m.</w:t>
      </w:r>
    </w:p>
    <w:p w14:paraId="4125D3CD" w14:textId="77777777" w:rsidR="00257A86" w:rsidRPr="00FA39EF" w:rsidRDefault="00257A86" w:rsidP="00257A86">
      <w:pPr>
        <w:rPr>
          <w:rFonts w:ascii="Times New Roman" w:hAnsi="Times New Roman" w:cs="Times New Roman"/>
          <w:highlight w:val="cyan"/>
        </w:rPr>
      </w:pPr>
      <w:r w:rsidRPr="00FA39EF">
        <w:rPr>
          <w:rFonts w:ascii="Times New Roman" w:hAnsi="Times New Roman" w:cs="Times New Roman"/>
        </w:rPr>
        <w:t>Friday:  10:00 a.m. – 4:00 p.m.</w:t>
      </w:r>
    </w:p>
    <w:p w14:paraId="633B3A49" w14:textId="77777777" w:rsidR="00257A86" w:rsidRPr="00FA39EF" w:rsidRDefault="00257A86" w:rsidP="00257A86">
      <w:pPr>
        <w:rPr>
          <w:rFonts w:ascii="Times New Roman" w:hAnsi="Times New Roman" w:cs="Times New Roman"/>
        </w:rPr>
      </w:pPr>
      <w:r w:rsidRPr="00FA39EF">
        <w:rPr>
          <w:rFonts w:ascii="Times New Roman" w:hAnsi="Times New Roman" w:cs="Times New Roman"/>
        </w:rPr>
        <w:t>Sunday:  12:30 p.m. – 6:30 p.m.</w:t>
      </w:r>
    </w:p>
    <w:p w14:paraId="7237E20D" w14:textId="77777777" w:rsidR="00257A86" w:rsidRDefault="00257A86" w:rsidP="00257A86">
      <w:pPr>
        <w:spacing w:after="200" w:line="276" w:lineRule="auto"/>
        <w:ind w:left="360"/>
        <w:rPr>
          <w:rFonts w:ascii="Times New Roman" w:hAnsi="Times New Roman" w:cs="Times New Roman"/>
          <w:b/>
        </w:rPr>
      </w:pPr>
    </w:p>
    <w:p w14:paraId="64E7FD43" w14:textId="77777777" w:rsidR="00257A86" w:rsidRPr="00FA39EF" w:rsidRDefault="00257A86" w:rsidP="00257A86">
      <w:pPr>
        <w:numPr>
          <w:ilvl w:val="0"/>
          <w:numId w:val="54"/>
        </w:numPr>
        <w:spacing w:after="200" w:line="276" w:lineRule="auto"/>
        <w:rPr>
          <w:rFonts w:ascii="Times New Roman" w:hAnsi="Times New Roman" w:cs="Times New Roman"/>
          <w:b/>
        </w:rPr>
      </w:pPr>
      <w:r w:rsidRPr="00FA39EF">
        <w:rPr>
          <w:rFonts w:ascii="Times New Roman" w:hAnsi="Times New Roman" w:cs="Times New Roman"/>
          <w:b/>
        </w:rPr>
        <w:t>Library Instruction</w:t>
      </w:r>
    </w:p>
    <w:p w14:paraId="32EBECF3" w14:textId="77777777" w:rsidR="00257A86" w:rsidRPr="00FA39EF" w:rsidRDefault="00257A86" w:rsidP="00257A86">
      <w:pPr>
        <w:pStyle w:val="ListParagraph"/>
        <w:ind w:left="360"/>
        <w:rPr>
          <w:rFonts w:ascii="Times New Roman" w:hAnsi="Times New Roman" w:cs="Times New Roman"/>
          <w:b/>
        </w:rPr>
      </w:pPr>
      <w:r w:rsidRPr="00FA39EF">
        <w:rPr>
          <w:rFonts w:ascii="Times New Roman" w:hAnsi="Times New Roman" w:cs="Times New Roman"/>
          <w:b/>
        </w:rPr>
        <w:t xml:space="preserve">Research, Reference and Instruction: </w:t>
      </w:r>
    </w:p>
    <w:p w14:paraId="1FEDF88D" w14:textId="77777777" w:rsidR="00257A86" w:rsidRPr="00FA39EF" w:rsidRDefault="00257A86" w:rsidP="00257A86">
      <w:pPr>
        <w:pStyle w:val="ListParagraph"/>
        <w:ind w:left="360"/>
        <w:rPr>
          <w:rFonts w:ascii="Times New Roman" w:hAnsi="Times New Roman" w:cs="Times New Roman"/>
        </w:rPr>
      </w:pPr>
      <w:r w:rsidRPr="00FA39EF">
        <w:rPr>
          <w:rFonts w:ascii="Times New Roman" w:hAnsi="Times New Roman" w:cs="Times New Roman"/>
        </w:rPr>
        <w:t>The University Library supports students, faculty</w:t>
      </w:r>
      <w:r>
        <w:rPr>
          <w:rFonts w:ascii="Times New Roman" w:hAnsi="Times New Roman" w:cs="Times New Roman"/>
        </w:rPr>
        <w:t>,</w:t>
      </w:r>
      <w:r w:rsidRPr="00FA39EF">
        <w:rPr>
          <w:rFonts w:ascii="Times New Roman" w:hAnsi="Times New Roman" w:cs="Times New Roman"/>
        </w:rPr>
        <w:t xml:space="preserve"> and staff with research and education </w:t>
      </w:r>
      <w:r>
        <w:rPr>
          <w:rFonts w:ascii="Times New Roman" w:hAnsi="Times New Roman" w:cs="Times New Roman"/>
        </w:rPr>
        <w:t xml:space="preserve">on </w:t>
      </w:r>
      <w:r w:rsidRPr="00FA39EF">
        <w:rPr>
          <w:rFonts w:ascii="Times New Roman" w:hAnsi="Times New Roman" w:cs="Times New Roman"/>
        </w:rPr>
        <w:t xml:space="preserve">how to get information for research (information literacy). Hospitality Management (HM) students can use the Spidell Technology Center, where Reference services are located. The Librarians maintain 48 hours per week during academic year to teach one-on-one researching skills.  </w:t>
      </w:r>
    </w:p>
    <w:p w14:paraId="0764FDA3" w14:textId="77777777" w:rsidR="00257A86" w:rsidRPr="00FA39EF" w:rsidRDefault="00257A86" w:rsidP="00257A86">
      <w:pPr>
        <w:pStyle w:val="ListParagraph"/>
        <w:ind w:left="360"/>
        <w:rPr>
          <w:rFonts w:ascii="Times New Roman" w:hAnsi="Times New Roman" w:cs="Times New Roman"/>
        </w:rPr>
      </w:pPr>
      <w:r w:rsidRPr="00FA39EF">
        <w:rPr>
          <w:rFonts w:ascii="Times New Roman" w:hAnsi="Times New Roman" w:cs="Times New Roman"/>
        </w:rPr>
        <w:lastRenderedPageBreak/>
        <w:t>Hospitality Management students have a Librarian assigned, Kelly Janousek, who can provide instruction and consultations for research. The Library Instructional Program can help support two of the Student Learning Outcomes of Hospitality Management.  SLO #1 Critical Thinking:  by providing materials and exercises; and SLO #5 – Quantitative and Technical Skills: by providing instruction and exercises. To date</w:t>
      </w:r>
      <w:r>
        <w:rPr>
          <w:rFonts w:ascii="Times New Roman" w:hAnsi="Times New Roman" w:cs="Times New Roman"/>
        </w:rPr>
        <w:t>,</w:t>
      </w:r>
      <w:r w:rsidRPr="00FA39EF">
        <w:rPr>
          <w:rFonts w:ascii="Times New Roman" w:hAnsi="Times New Roman" w:cs="Times New Roman"/>
        </w:rPr>
        <w:t xml:space="preserve"> the program has only used these services in a limited capacity. Ms. Janousek has developed three department’s research literacy programs with great success to enforcing critical thinking and skill sets. </w:t>
      </w:r>
    </w:p>
    <w:p w14:paraId="48630379" w14:textId="77777777" w:rsidR="00257A86" w:rsidRPr="00FA39EF" w:rsidRDefault="00257A86" w:rsidP="00257A86">
      <w:pPr>
        <w:pStyle w:val="ListParagraph"/>
        <w:ind w:left="360"/>
        <w:rPr>
          <w:rFonts w:ascii="Times New Roman" w:hAnsi="Times New Roman" w:cs="Times New Roman"/>
        </w:rPr>
      </w:pPr>
      <w:r w:rsidRPr="00FA39EF">
        <w:rPr>
          <w:rFonts w:ascii="Times New Roman" w:hAnsi="Times New Roman" w:cs="Times New Roman"/>
        </w:rPr>
        <w:t xml:space="preserve">The Library’s web page, located at http://www.csulb.edu/library/ also provides research tools for students and faculty.  The Library’s 24/7 chat with a Librarian online service helps students when the library is closed to answer reference/research needs. </w:t>
      </w:r>
    </w:p>
    <w:p w14:paraId="198907B6" w14:textId="77777777" w:rsidR="00257A86" w:rsidRPr="00FA39EF" w:rsidRDefault="00257A86" w:rsidP="00257A86">
      <w:pPr>
        <w:pStyle w:val="ListParagraph"/>
        <w:ind w:left="360"/>
        <w:rPr>
          <w:rFonts w:ascii="Times New Roman" w:hAnsi="Times New Roman" w:cs="Times New Roman"/>
        </w:rPr>
      </w:pPr>
      <w:r w:rsidRPr="00FA39EF">
        <w:rPr>
          <w:rFonts w:ascii="Times New Roman" w:hAnsi="Times New Roman" w:cs="Times New Roman"/>
        </w:rPr>
        <w:t xml:space="preserve">The Hospitality Management Library has created in-depth research guides utilizing state of the art web 2.0 tools. The guide </w:t>
      </w:r>
      <w:hyperlink r:id="rId15" w:history="1">
        <w:r w:rsidRPr="00FA39EF">
          <w:rPr>
            <w:rStyle w:val="Hyperlink"/>
            <w:rFonts w:ascii="Times New Roman" w:hAnsi="Times New Roman" w:cs="Times New Roman"/>
          </w:rPr>
          <w:t>http://csulb.libguides.com/hfhm</w:t>
        </w:r>
      </w:hyperlink>
      <w:r w:rsidRPr="00FA39EF">
        <w:rPr>
          <w:rFonts w:ascii="Times New Roman" w:hAnsi="Times New Roman" w:cs="Times New Roman"/>
        </w:rPr>
        <w:t xml:space="preserve"> recommends sources for finding articles, books, reports, background (i.e. encyclopedia or topic information), citing and writing research papers.</w:t>
      </w:r>
    </w:p>
    <w:p w14:paraId="38F980EC" w14:textId="77777777" w:rsidR="00257A86" w:rsidRPr="00FA39EF" w:rsidRDefault="00257A86" w:rsidP="00257A86">
      <w:pPr>
        <w:rPr>
          <w:rFonts w:ascii="Times New Roman" w:hAnsi="Times New Roman" w:cs="Times New Roman"/>
        </w:rPr>
      </w:pPr>
    </w:p>
    <w:p w14:paraId="56D3B33A" w14:textId="77777777" w:rsidR="00257A86" w:rsidRPr="00FA39EF" w:rsidRDefault="00257A86" w:rsidP="00257A86">
      <w:pPr>
        <w:numPr>
          <w:ilvl w:val="0"/>
          <w:numId w:val="54"/>
        </w:numPr>
        <w:spacing w:after="0" w:line="240" w:lineRule="auto"/>
        <w:rPr>
          <w:rFonts w:ascii="Times New Roman" w:hAnsi="Times New Roman" w:cs="Times New Roman"/>
          <w:b/>
        </w:rPr>
      </w:pPr>
      <w:r w:rsidRPr="00FA39EF">
        <w:rPr>
          <w:rFonts w:ascii="Times New Roman" w:hAnsi="Times New Roman" w:cs="Times New Roman"/>
          <w:b/>
        </w:rPr>
        <w:t>Interlibrary Loan Services (ILS)</w:t>
      </w:r>
    </w:p>
    <w:p w14:paraId="128F9B94" w14:textId="77777777" w:rsidR="00257A86" w:rsidRPr="00FA39EF" w:rsidRDefault="00257A86" w:rsidP="00257A86">
      <w:pPr>
        <w:ind w:left="1080"/>
        <w:rPr>
          <w:rFonts w:ascii="Times New Roman" w:hAnsi="Times New Roman" w:cs="Times New Roman"/>
          <w:b/>
        </w:rPr>
      </w:pPr>
    </w:p>
    <w:p w14:paraId="2A5038A3" w14:textId="77777777" w:rsidR="00257A86" w:rsidRPr="00FA39EF" w:rsidRDefault="00257A86" w:rsidP="00257A86">
      <w:pPr>
        <w:rPr>
          <w:rFonts w:ascii="Times New Roman" w:hAnsi="Times New Roman" w:cs="Times New Roman"/>
        </w:rPr>
      </w:pPr>
      <w:r w:rsidRPr="00FA39EF">
        <w:rPr>
          <w:rFonts w:ascii="Times New Roman" w:hAnsi="Times New Roman" w:cs="Times New Roman"/>
        </w:rPr>
        <w:t xml:space="preserve">The realities of smaller budgets, burgeoning amounts of available information, and the increasing demands of faculty and student research have made access to other library collections in the region, state, and nation increasingly important.  The Library’s Interlibrary Loan services are an unparalleled set of services that meet these needs.  Easy online request interfaces and prompt fulfillment of requests to thousands by participating libraries allows for seamless access to thousands of materials the Library unfortunately cannot purchase.  </w:t>
      </w:r>
    </w:p>
    <w:p w14:paraId="62997DB6" w14:textId="77777777" w:rsidR="00257A86" w:rsidRPr="00FA39EF" w:rsidRDefault="00257A86" w:rsidP="00257A86">
      <w:pPr>
        <w:pStyle w:val="NormalWeb"/>
        <w:rPr>
          <w:rFonts w:ascii="Times New Roman" w:hAnsi="Times New Roman"/>
          <w:sz w:val="24"/>
          <w:szCs w:val="24"/>
        </w:rPr>
      </w:pPr>
      <w:r w:rsidRPr="00FA39EF">
        <w:rPr>
          <w:rFonts w:ascii="Times New Roman" w:hAnsi="Times New Roman"/>
          <w:sz w:val="24"/>
          <w:szCs w:val="24"/>
        </w:rPr>
        <w:t xml:space="preserve">Interlibrary Services offers two options to obtain materials not currently available (i.e. checked out, temporarily unavailable, we don't own it, etc.) at CSULB:  </w:t>
      </w:r>
      <w:hyperlink r:id="rId16" w:anchor="beachreach" w:history="1">
        <w:r w:rsidRPr="00FA39EF">
          <w:rPr>
            <w:rStyle w:val="Hyperlink"/>
            <w:rFonts w:ascii="Times New Roman" w:hAnsi="Times New Roman"/>
            <w:b/>
            <w:bCs/>
            <w:sz w:val="24"/>
            <w:szCs w:val="24"/>
          </w:rPr>
          <w:t>BeachReach</w:t>
        </w:r>
      </w:hyperlink>
      <w:r w:rsidRPr="00FA39EF">
        <w:rPr>
          <w:rStyle w:val="Strong"/>
          <w:rFonts w:ascii="Times New Roman" w:hAnsi="Times New Roman"/>
          <w:sz w:val="24"/>
          <w:szCs w:val="24"/>
        </w:rPr>
        <w:t xml:space="preserve"> and </w:t>
      </w:r>
      <w:hyperlink r:id="rId17" w:anchor="LINK+" w:history="1">
        <w:r w:rsidRPr="00FA39EF">
          <w:rPr>
            <w:rStyle w:val="Strong"/>
            <w:rFonts w:ascii="Times New Roman" w:hAnsi="Times New Roman"/>
            <w:sz w:val="24"/>
            <w:szCs w:val="24"/>
          </w:rPr>
          <w:t>LINK+</w:t>
        </w:r>
      </w:hyperlink>
      <w:r w:rsidRPr="00FA39EF">
        <w:rPr>
          <w:rFonts w:ascii="Times New Roman" w:hAnsi="Times New Roman"/>
          <w:sz w:val="24"/>
          <w:szCs w:val="24"/>
        </w:rPr>
        <w:t xml:space="preserve"> (each are described in detail below). </w:t>
      </w:r>
      <w:r w:rsidRPr="00FA39EF">
        <w:rPr>
          <w:rStyle w:val="Emphasis"/>
        </w:rPr>
        <w:t>These services are available to all current CSULB students, faculty, and staff only</w:t>
      </w:r>
      <w:r w:rsidRPr="00FA39EF">
        <w:rPr>
          <w:rFonts w:ascii="Times New Roman" w:hAnsi="Times New Roman"/>
          <w:sz w:val="24"/>
          <w:szCs w:val="24"/>
        </w:rPr>
        <w:t>.</w:t>
      </w:r>
    </w:p>
    <w:p w14:paraId="3578874F" w14:textId="77777777" w:rsidR="00257A86" w:rsidRPr="00FA39EF" w:rsidRDefault="00257A86" w:rsidP="00257A86">
      <w:pPr>
        <w:rPr>
          <w:rFonts w:ascii="Times New Roman" w:hAnsi="Times New Roman" w:cs="Times New Roman"/>
          <w:i/>
        </w:rPr>
      </w:pPr>
      <w:r w:rsidRPr="00FA39EF">
        <w:rPr>
          <w:rFonts w:ascii="Times New Roman" w:hAnsi="Times New Roman" w:cs="Times New Roman"/>
          <w:i/>
        </w:rPr>
        <w:t>LINK+</w:t>
      </w:r>
    </w:p>
    <w:p w14:paraId="6BEBB385" w14:textId="77777777" w:rsidR="00257A86" w:rsidRPr="00FA39EF" w:rsidRDefault="00257A86" w:rsidP="00257A86">
      <w:pPr>
        <w:rPr>
          <w:rFonts w:ascii="Times New Roman" w:hAnsi="Times New Roman" w:cs="Times New Roman"/>
        </w:rPr>
      </w:pPr>
      <w:r w:rsidRPr="00FA39EF">
        <w:rPr>
          <w:rFonts w:ascii="Times New Roman" w:hAnsi="Times New Roman" w:cs="Times New Roman"/>
        </w:rPr>
        <w:t>Link+ is a consortium that allows for a single search to be broadcast to more than more than fifty regional libraries.  This service is for books and selected media only and the delivery time is within 2-4 working days.  The service is available to CSULB students and faculty via COAST, thereby allowing requests to be made from any computer anywhere in the world.</w:t>
      </w:r>
    </w:p>
    <w:p w14:paraId="4C52DCA4" w14:textId="77777777" w:rsidR="00257A86" w:rsidRPr="00FA39EF" w:rsidRDefault="00257A86" w:rsidP="00257A86">
      <w:pPr>
        <w:rPr>
          <w:rFonts w:ascii="Times New Roman" w:hAnsi="Times New Roman" w:cs="Times New Roman"/>
        </w:rPr>
      </w:pPr>
      <w:bookmarkStart w:id="1" w:name="beachreach"/>
      <w:bookmarkEnd w:id="1"/>
      <w:r w:rsidRPr="00FA39EF">
        <w:rPr>
          <w:rFonts w:ascii="Times New Roman" w:hAnsi="Times New Roman" w:cs="Times New Roman"/>
          <w:bCs/>
          <w:i/>
        </w:rPr>
        <w:t>BeachReach</w:t>
      </w:r>
      <w:r w:rsidRPr="00FA39EF">
        <w:rPr>
          <w:rFonts w:ascii="Times New Roman" w:hAnsi="Times New Roman" w:cs="Times New Roman"/>
          <w:color w:val="333333"/>
        </w:rPr>
        <w:br/>
      </w:r>
      <w:hyperlink r:id="rId18" w:history="1">
        <w:r w:rsidRPr="00FA39EF">
          <w:rPr>
            <w:rFonts w:ascii="Times New Roman" w:hAnsi="Times New Roman" w:cs="Times New Roman"/>
          </w:rPr>
          <w:t>BeachReach</w:t>
        </w:r>
      </w:hyperlink>
      <w:r w:rsidRPr="00FA39EF">
        <w:rPr>
          <w:rFonts w:ascii="Times New Roman" w:hAnsi="Times New Roman" w:cs="Times New Roman"/>
        </w:rPr>
        <w:t xml:space="preserve"> allows you to request any kind of material.  </w:t>
      </w:r>
      <w:r w:rsidRPr="00FA39EF">
        <w:rPr>
          <w:rFonts w:ascii="Times New Roman" w:hAnsi="Times New Roman" w:cs="Times New Roman"/>
          <w:bCs/>
        </w:rPr>
        <w:t xml:space="preserve">Try </w:t>
      </w:r>
      <w:hyperlink r:id="rId19" w:anchor="LINK+" w:history="1">
        <w:r w:rsidRPr="00FA39EF">
          <w:rPr>
            <w:rFonts w:ascii="Times New Roman" w:hAnsi="Times New Roman" w:cs="Times New Roman"/>
            <w:bCs/>
            <w:u w:val="single"/>
          </w:rPr>
          <w:t>Link+</w:t>
        </w:r>
      </w:hyperlink>
      <w:r w:rsidRPr="00FA39EF">
        <w:rPr>
          <w:rFonts w:ascii="Times New Roman" w:hAnsi="Times New Roman" w:cs="Times New Roman"/>
          <w:bCs/>
        </w:rPr>
        <w:t xml:space="preserve"> first for book requests as it has a faster service time for books.</w:t>
      </w:r>
    </w:p>
    <w:p w14:paraId="21E76C00" w14:textId="77777777" w:rsidR="00257A86" w:rsidRPr="00FA39EF" w:rsidRDefault="00257A86" w:rsidP="00257A86">
      <w:pPr>
        <w:numPr>
          <w:ilvl w:val="0"/>
          <w:numId w:val="59"/>
        </w:numPr>
        <w:spacing w:before="100" w:beforeAutospacing="1" w:after="0" w:line="240" w:lineRule="auto"/>
        <w:rPr>
          <w:rFonts w:ascii="Times New Roman" w:hAnsi="Times New Roman" w:cs="Times New Roman"/>
        </w:rPr>
      </w:pPr>
      <w:r w:rsidRPr="00FA39EF">
        <w:rPr>
          <w:rFonts w:ascii="Times New Roman" w:hAnsi="Times New Roman" w:cs="Times New Roman"/>
        </w:rPr>
        <w:t xml:space="preserve">Articles, book chapters, conference proceedings, dissertations and books can be borrowed through BeachReach. </w:t>
      </w:r>
    </w:p>
    <w:p w14:paraId="46270F78" w14:textId="77777777" w:rsidR="00257A86" w:rsidRPr="00FA39EF" w:rsidRDefault="00257A86" w:rsidP="00257A86">
      <w:pPr>
        <w:numPr>
          <w:ilvl w:val="0"/>
          <w:numId w:val="59"/>
        </w:numPr>
        <w:spacing w:before="100" w:beforeAutospacing="1" w:after="0" w:line="240" w:lineRule="auto"/>
        <w:rPr>
          <w:rFonts w:ascii="Times New Roman" w:hAnsi="Times New Roman" w:cs="Times New Roman"/>
        </w:rPr>
      </w:pPr>
      <w:r w:rsidRPr="00FA39EF">
        <w:rPr>
          <w:rFonts w:ascii="Times New Roman" w:hAnsi="Times New Roman" w:cs="Times New Roman"/>
        </w:rPr>
        <w:t xml:space="preserve">Average delivery time for articles and book chapters is 2-5 business days. </w:t>
      </w:r>
    </w:p>
    <w:p w14:paraId="638955C5" w14:textId="77777777" w:rsidR="00257A86" w:rsidRPr="00FA39EF" w:rsidRDefault="00257A86" w:rsidP="00257A86">
      <w:pPr>
        <w:numPr>
          <w:ilvl w:val="0"/>
          <w:numId w:val="59"/>
        </w:numPr>
        <w:spacing w:before="100" w:beforeAutospacing="1" w:after="100" w:afterAutospacing="1" w:line="240" w:lineRule="auto"/>
        <w:rPr>
          <w:rFonts w:ascii="Times New Roman" w:hAnsi="Times New Roman" w:cs="Times New Roman"/>
        </w:rPr>
      </w:pPr>
      <w:r w:rsidRPr="00FA39EF">
        <w:rPr>
          <w:rFonts w:ascii="Times New Roman" w:hAnsi="Times New Roman" w:cs="Times New Roman"/>
        </w:rPr>
        <w:t xml:space="preserve">Average delivery time for books and media materials varies depending on availability and how far the item has to travel.  It can range from a few days up to two weeks. </w:t>
      </w:r>
    </w:p>
    <w:p w14:paraId="26AC44FA" w14:textId="77777777" w:rsidR="00257A86" w:rsidRPr="00FA39EF" w:rsidRDefault="00257A86" w:rsidP="00257A86">
      <w:pPr>
        <w:numPr>
          <w:ilvl w:val="0"/>
          <w:numId w:val="59"/>
        </w:numPr>
        <w:spacing w:before="100" w:beforeAutospacing="1" w:after="100" w:afterAutospacing="1" w:line="240" w:lineRule="auto"/>
        <w:rPr>
          <w:rFonts w:ascii="Times New Roman" w:hAnsi="Times New Roman" w:cs="Times New Roman"/>
        </w:rPr>
      </w:pPr>
      <w:r w:rsidRPr="00FA39EF">
        <w:rPr>
          <w:rFonts w:ascii="Times New Roman" w:hAnsi="Times New Roman" w:cs="Times New Roman"/>
        </w:rPr>
        <w:t xml:space="preserve">You will receive an email notification when your requests are electronically delivered to your </w:t>
      </w:r>
      <w:hyperlink r:id="rId20" w:history="1">
        <w:r w:rsidRPr="00FA39EF">
          <w:rPr>
            <w:rFonts w:ascii="Times New Roman" w:hAnsi="Times New Roman" w:cs="Times New Roman"/>
            <w:u w:val="single"/>
          </w:rPr>
          <w:t>BeachReach Account</w:t>
        </w:r>
      </w:hyperlink>
      <w:r w:rsidRPr="00FA39EF">
        <w:rPr>
          <w:rFonts w:ascii="Times New Roman" w:hAnsi="Times New Roman" w:cs="Times New Roman"/>
        </w:rPr>
        <w:t xml:space="preserve"> or are ready for pick up. </w:t>
      </w:r>
    </w:p>
    <w:p w14:paraId="39DEFF91" w14:textId="77777777" w:rsidR="00257A86" w:rsidRPr="00FA39EF" w:rsidRDefault="00257A86" w:rsidP="00257A86">
      <w:pPr>
        <w:numPr>
          <w:ilvl w:val="0"/>
          <w:numId w:val="59"/>
        </w:numPr>
        <w:spacing w:before="100" w:beforeAutospacing="1" w:after="100" w:afterAutospacing="1" w:line="240" w:lineRule="auto"/>
        <w:rPr>
          <w:rFonts w:ascii="Times New Roman" w:hAnsi="Times New Roman" w:cs="Times New Roman"/>
        </w:rPr>
      </w:pPr>
      <w:r w:rsidRPr="00FA39EF">
        <w:rPr>
          <w:rFonts w:ascii="Times New Roman" w:hAnsi="Times New Roman" w:cs="Times New Roman"/>
        </w:rPr>
        <w:lastRenderedPageBreak/>
        <w:t xml:space="preserve">Books and media that cannot be delivered to you electronically can be picked up at the Circulation Desk (1st floor). </w:t>
      </w:r>
    </w:p>
    <w:p w14:paraId="3AFF21DC" w14:textId="77777777" w:rsidR="00257A86" w:rsidRPr="00FA39EF" w:rsidRDefault="00257A86" w:rsidP="00257A86">
      <w:pPr>
        <w:numPr>
          <w:ilvl w:val="0"/>
          <w:numId w:val="54"/>
        </w:numPr>
        <w:spacing w:after="200" w:line="276" w:lineRule="auto"/>
        <w:rPr>
          <w:rFonts w:ascii="Times New Roman" w:hAnsi="Times New Roman" w:cs="Times New Roman"/>
          <w:b/>
        </w:rPr>
      </w:pPr>
      <w:r w:rsidRPr="00FA39EF">
        <w:rPr>
          <w:rFonts w:ascii="Times New Roman" w:hAnsi="Times New Roman" w:cs="Times New Roman"/>
          <w:b/>
        </w:rPr>
        <w:t>The Library Web Page</w:t>
      </w:r>
    </w:p>
    <w:p w14:paraId="68C2D9FF" w14:textId="77777777" w:rsidR="00257A86" w:rsidRPr="00FA39EF" w:rsidRDefault="00257A86" w:rsidP="00257A86">
      <w:pPr>
        <w:rPr>
          <w:rFonts w:ascii="Times New Roman" w:hAnsi="Times New Roman" w:cs="Times New Roman"/>
        </w:rPr>
      </w:pPr>
      <w:r w:rsidRPr="00FA39EF">
        <w:rPr>
          <w:rFonts w:ascii="Times New Roman" w:hAnsi="Times New Roman" w:cs="Times New Roman"/>
        </w:rPr>
        <w:t>The Library’s web page, located at http://www.csulb.edu/library/ offers one-stop shopping for easily accessible information and research.  Services available off the Library’s main page include:</w:t>
      </w:r>
    </w:p>
    <w:p w14:paraId="16320D1E" w14:textId="77777777" w:rsidR="00257A86" w:rsidRPr="00FA39EF" w:rsidRDefault="00257A86" w:rsidP="00257A86">
      <w:pPr>
        <w:numPr>
          <w:ilvl w:val="0"/>
          <w:numId w:val="55"/>
        </w:numPr>
        <w:spacing w:after="0" w:line="240" w:lineRule="auto"/>
        <w:rPr>
          <w:rFonts w:ascii="Times New Roman" w:hAnsi="Times New Roman" w:cs="Times New Roman"/>
        </w:rPr>
      </w:pPr>
      <w:r w:rsidRPr="00FA39EF">
        <w:rPr>
          <w:rFonts w:ascii="Times New Roman" w:hAnsi="Times New Roman" w:cs="Times New Roman"/>
        </w:rPr>
        <w:t>A current list of the Library’s hours</w:t>
      </w:r>
    </w:p>
    <w:p w14:paraId="192DE695" w14:textId="77777777" w:rsidR="00257A86" w:rsidRPr="00FA39EF" w:rsidRDefault="00257A86" w:rsidP="00257A86">
      <w:pPr>
        <w:numPr>
          <w:ilvl w:val="0"/>
          <w:numId w:val="55"/>
        </w:numPr>
        <w:spacing w:after="0" w:line="240" w:lineRule="auto"/>
        <w:rPr>
          <w:rFonts w:ascii="Times New Roman" w:hAnsi="Times New Roman" w:cs="Times New Roman"/>
        </w:rPr>
      </w:pPr>
      <w:r w:rsidRPr="00FA39EF">
        <w:rPr>
          <w:rFonts w:ascii="Times New Roman" w:hAnsi="Times New Roman" w:cs="Times New Roman"/>
        </w:rPr>
        <w:t>Access to COAST, the Library’s catalog</w:t>
      </w:r>
    </w:p>
    <w:p w14:paraId="10F39BD4" w14:textId="77777777" w:rsidR="00257A86" w:rsidRPr="00FA39EF" w:rsidRDefault="00257A86" w:rsidP="00257A86">
      <w:pPr>
        <w:numPr>
          <w:ilvl w:val="0"/>
          <w:numId w:val="55"/>
        </w:numPr>
        <w:spacing w:after="0" w:line="240" w:lineRule="auto"/>
        <w:rPr>
          <w:rFonts w:ascii="Times New Roman" w:hAnsi="Times New Roman" w:cs="Times New Roman"/>
        </w:rPr>
      </w:pPr>
      <w:r w:rsidRPr="00FA39EF">
        <w:rPr>
          <w:rFonts w:ascii="Times New Roman" w:hAnsi="Times New Roman" w:cs="Times New Roman"/>
        </w:rPr>
        <w:t>Access to the Library’s research databases</w:t>
      </w:r>
    </w:p>
    <w:p w14:paraId="6CADC23E" w14:textId="77777777" w:rsidR="00257A86" w:rsidRPr="00FA39EF" w:rsidRDefault="00257A86" w:rsidP="00257A86">
      <w:pPr>
        <w:numPr>
          <w:ilvl w:val="0"/>
          <w:numId w:val="55"/>
        </w:numPr>
        <w:spacing w:after="0" w:line="240" w:lineRule="auto"/>
        <w:rPr>
          <w:rFonts w:ascii="Times New Roman" w:hAnsi="Times New Roman" w:cs="Times New Roman"/>
        </w:rPr>
      </w:pPr>
      <w:r w:rsidRPr="00FA39EF">
        <w:rPr>
          <w:rFonts w:ascii="Times New Roman" w:hAnsi="Times New Roman" w:cs="Times New Roman"/>
        </w:rPr>
        <w:t>Librarian listings by name or by subject area that includes their phone numbers, office locations, office hours, and email addresses</w:t>
      </w:r>
    </w:p>
    <w:p w14:paraId="6101C77F" w14:textId="77777777" w:rsidR="00257A86" w:rsidRPr="00FA39EF" w:rsidRDefault="00257A86" w:rsidP="00257A86">
      <w:pPr>
        <w:numPr>
          <w:ilvl w:val="0"/>
          <w:numId w:val="55"/>
        </w:numPr>
        <w:spacing w:after="0" w:line="240" w:lineRule="auto"/>
        <w:rPr>
          <w:rFonts w:ascii="Times New Roman" w:hAnsi="Times New Roman" w:cs="Times New Roman"/>
        </w:rPr>
      </w:pPr>
      <w:r w:rsidRPr="00FA39EF">
        <w:rPr>
          <w:rFonts w:ascii="Times New Roman" w:hAnsi="Times New Roman" w:cs="Times New Roman"/>
        </w:rPr>
        <w:t xml:space="preserve">Request forms for instruction sessions, consultations with a Librarian, and Interlibrary Services </w:t>
      </w:r>
    </w:p>
    <w:p w14:paraId="1C4F4076" w14:textId="77777777" w:rsidR="00257A86" w:rsidRPr="00FA39EF" w:rsidRDefault="00257A86" w:rsidP="00257A86">
      <w:pPr>
        <w:numPr>
          <w:ilvl w:val="0"/>
          <w:numId w:val="55"/>
        </w:numPr>
        <w:spacing w:after="0" w:line="240" w:lineRule="auto"/>
        <w:rPr>
          <w:rFonts w:ascii="Times New Roman" w:hAnsi="Times New Roman" w:cs="Times New Roman"/>
        </w:rPr>
      </w:pPr>
      <w:r w:rsidRPr="00FA39EF">
        <w:rPr>
          <w:rFonts w:ascii="Times New Roman" w:hAnsi="Times New Roman" w:cs="Times New Roman"/>
        </w:rPr>
        <w:t>The Library’s 24/7 chat with a Librarian online service</w:t>
      </w:r>
    </w:p>
    <w:p w14:paraId="2768A2DF" w14:textId="77777777" w:rsidR="00257A86" w:rsidRPr="00FA39EF" w:rsidRDefault="00257A86" w:rsidP="00257A86">
      <w:pPr>
        <w:rPr>
          <w:rFonts w:ascii="Times New Roman" w:hAnsi="Times New Roman" w:cs="Times New Roman"/>
          <w:b/>
        </w:rPr>
      </w:pPr>
    </w:p>
    <w:p w14:paraId="743CFABC" w14:textId="77777777" w:rsidR="00257A86" w:rsidRPr="00FA39EF" w:rsidRDefault="00257A86" w:rsidP="00257A86">
      <w:pPr>
        <w:numPr>
          <w:ilvl w:val="0"/>
          <w:numId w:val="58"/>
        </w:numPr>
        <w:spacing w:after="0" w:line="240" w:lineRule="auto"/>
        <w:rPr>
          <w:rFonts w:ascii="Times New Roman" w:hAnsi="Times New Roman" w:cs="Times New Roman"/>
          <w:b/>
        </w:rPr>
      </w:pPr>
      <w:r w:rsidRPr="00FA39EF">
        <w:rPr>
          <w:rFonts w:ascii="Times New Roman" w:hAnsi="Times New Roman" w:cs="Times New Roman"/>
          <w:b/>
        </w:rPr>
        <w:t>Library Collections</w:t>
      </w:r>
    </w:p>
    <w:p w14:paraId="626BE133" w14:textId="77777777" w:rsidR="00257A86" w:rsidRPr="00FA39EF" w:rsidRDefault="00257A86" w:rsidP="00257A86">
      <w:pPr>
        <w:ind w:left="360"/>
        <w:rPr>
          <w:rFonts w:ascii="Times New Roman" w:hAnsi="Times New Roman" w:cs="Times New Roman"/>
          <w:b/>
        </w:rPr>
      </w:pPr>
    </w:p>
    <w:p w14:paraId="5FAB58BD" w14:textId="77777777" w:rsidR="00257A86" w:rsidRPr="00FA39EF" w:rsidRDefault="00257A86" w:rsidP="00257A86">
      <w:pPr>
        <w:numPr>
          <w:ilvl w:val="0"/>
          <w:numId w:val="56"/>
        </w:numPr>
        <w:spacing w:after="0" w:line="240" w:lineRule="auto"/>
        <w:rPr>
          <w:rFonts w:ascii="Times New Roman" w:hAnsi="Times New Roman" w:cs="Times New Roman"/>
          <w:b/>
        </w:rPr>
      </w:pPr>
      <w:r w:rsidRPr="00FA39EF">
        <w:rPr>
          <w:rFonts w:ascii="Times New Roman" w:hAnsi="Times New Roman" w:cs="Times New Roman"/>
          <w:b/>
        </w:rPr>
        <w:t>Philosophy</w:t>
      </w:r>
    </w:p>
    <w:p w14:paraId="4B782420" w14:textId="77777777" w:rsidR="00257A86" w:rsidRPr="00FA39EF" w:rsidRDefault="00257A86" w:rsidP="00257A86">
      <w:pPr>
        <w:ind w:left="1080"/>
        <w:rPr>
          <w:rFonts w:ascii="Times New Roman" w:hAnsi="Times New Roman" w:cs="Times New Roman"/>
          <w:b/>
        </w:rPr>
      </w:pPr>
    </w:p>
    <w:p w14:paraId="5B0EB4D1" w14:textId="77777777" w:rsidR="00257A86" w:rsidRPr="00FA39EF" w:rsidRDefault="00257A86" w:rsidP="00257A86">
      <w:pPr>
        <w:rPr>
          <w:rFonts w:ascii="Times New Roman" w:hAnsi="Times New Roman" w:cs="Times New Roman"/>
        </w:rPr>
      </w:pPr>
      <w:r w:rsidRPr="00FA39EF">
        <w:rPr>
          <w:rFonts w:ascii="Times New Roman" w:hAnsi="Times New Roman" w:cs="Times New Roman"/>
        </w:rPr>
        <w:t xml:space="preserve">Development and maintenance of a strong, </w:t>
      </w:r>
      <w:r>
        <w:rPr>
          <w:rFonts w:ascii="Times New Roman" w:hAnsi="Times New Roman" w:cs="Times New Roman"/>
        </w:rPr>
        <w:t>useful</w:t>
      </w:r>
      <w:r w:rsidRPr="00FA39EF">
        <w:rPr>
          <w:rFonts w:ascii="Times New Roman" w:hAnsi="Times New Roman" w:cs="Times New Roman"/>
        </w:rPr>
        <w:t xml:space="preserve"> and curriculum-centered collection is a joint faculty/Library venture. The faculty in the department works closely with the subject specialist librarians, recommending new materials to be added to the collection and helping to evaluate new and existing publications.  The Library relies on and values this participation and attempts to maintain continuous communication with the department on other matters as well, such as addressing any concern’s faculty may have regarding any aspect of the library’s collections or services.</w:t>
      </w:r>
    </w:p>
    <w:p w14:paraId="5E3BA3EB" w14:textId="77777777" w:rsidR="00257A86" w:rsidRPr="00FA39EF" w:rsidRDefault="00257A86" w:rsidP="00257A86">
      <w:pPr>
        <w:rPr>
          <w:rFonts w:ascii="Times New Roman" w:hAnsi="Times New Roman" w:cs="Times New Roman"/>
        </w:rPr>
      </w:pPr>
    </w:p>
    <w:p w14:paraId="310C6116" w14:textId="77777777" w:rsidR="00257A86" w:rsidRPr="00FA39EF" w:rsidRDefault="00257A86" w:rsidP="00257A86">
      <w:pPr>
        <w:numPr>
          <w:ilvl w:val="0"/>
          <w:numId w:val="56"/>
        </w:numPr>
        <w:spacing w:after="200" w:line="276" w:lineRule="auto"/>
        <w:rPr>
          <w:rFonts w:ascii="Times New Roman" w:hAnsi="Times New Roman" w:cs="Times New Roman"/>
          <w:b/>
        </w:rPr>
      </w:pPr>
      <w:r w:rsidRPr="00FA39EF">
        <w:rPr>
          <w:rFonts w:ascii="Times New Roman" w:hAnsi="Times New Roman" w:cs="Times New Roman"/>
          <w:b/>
        </w:rPr>
        <w:t>Description</w:t>
      </w:r>
    </w:p>
    <w:p w14:paraId="42F5665A" w14:textId="77777777" w:rsidR="00257A86" w:rsidRPr="00FA39EF" w:rsidRDefault="00257A86" w:rsidP="00257A86">
      <w:pPr>
        <w:rPr>
          <w:rFonts w:ascii="Times New Roman" w:hAnsi="Times New Roman" w:cs="Times New Roman"/>
        </w:rPr>
      </w:pPr>
      <w:r w:rsidRPr="00FA39EF">
        <w:rPr>
          <w:rFonts w:ascii="Times New Roman" w:hAnsi="Times New Roman" w:cs="Times New Roman"/>
        </w:rPr>
        <w:t>The Library utilizes the Library of Congress classification scheme for the organization of its materials thereby approximating the academic departments.  It is hard to narrow down the library materials on this subject since it is a subject that encompasses many different areas. The areas that more specifically relate to global hospitality management, but are not necessarily limited to them, can be found in the following classification stems of this scheme:</w:t>
      </w:r>
    </w:p>
    <w:p w14:paraId="5B6470F9" w14:textId="77777777" w:rsidR="00257A86" w:rsidRPr="00FA39EF" w:rsidRDefault="00257A86" w:rsidP="00257A86">
      <w:pPr>
        <w:numPr>
          <w:ilvl w:val="0"/>
          <w:numId w:val="57"/>
        </w:numPr>
        <w:spacing w:after="0" w:line="240" w:lineRule="auto"/>
        <w:rPr>
          <w:rFonts w:ascii="Times New Roman" w:hAnsi="Times New Roman" w:cs="Times New Roman"/>
        </w:rPr>
      </w:pPr>
      <w:r w:rsidRPr="00FA39EF">
        <w:rPr>
          <w:rFonts w:ascii="Times New Roman" w:hAnsi="Times New Roman" w:cs="Times New Roman"/>
        </w:rPr>
        <w:t xml:space="preserve">HC, HD and HF </w:t>
      </w:r>
    </w:p>
    <w:p w14:paraId="374ED7F9" w14:textId="77777777" w:rsidR="00257A86" w:rsidRPr="00FA39EF" w:rsidRDefault="00257A86" w:rsidP="00257A86">
      <w:pPr>
        <w:numPr>
          <w:ilvl w:val="0"/>
          <w:numId w:val="57"/>
        </w:numPr>
        <w:spacing w:after="0" w:line="240" w:lineRule="auto"/>
        <w:rPr>
          <w:rFonts w:ascii="Times New Roman" w:hAnsi="Times New Roman" w:cs="Times New Roman"/>
        </w:rPr>
      </w:pPr>
      <w:r w:rsidRPr="00FA39EF">
        <w:rPr>
          <w:rFonts w:ascii="Times New Roman" w:hAnsi="Times New Roman" w:cs="Times New Roman"/>
        </w:rPr>
        <w:t xml:space="preserve">TE and TS </w:t>
      </w:r>
    </w:p>
    <w:p w14:paraId="66C04B4A" w14:textId="77777777" w:rsidR="00257A86" w:rsidRPr="00FA39EF" w:rsidRDefault="00257A86" w:rsidP="00257A86">
      <w:pPr>
        <w:ind w:left="1440"/>
        <w:rPr>
          <w:rFonts w:ascii="Times New Roman" w:hAnsi="Times New Roman" w:cs="Times New Roman"/>
        </w:rPr>
      </w:pPr>
    </w:p>
    <w:p w14:paraId="7A153BEF" w14:textId="77777777" w:rsidR="00257A86" w:rsidRPr="00FA39EF" w:rsidRDefault="00257A86" w:rsidP="00257A86">
      <w:pPr>
        <w:rPr>
          <w:rFonts w:ascii="Times New Roman" w:hAnsi="Times New Roman" w:cs="Times New Roman"/>
        </w:rPr>
      </w:pPr>
      <w:r w:rsidRPr="00FA39EF">
        <w:rPr>
          <w:rFonts w:ascii="Times New Roman" w:hAnsi="Times New Roman" w:cs="Times New Roman"/>
        </w:rPr>
        <w:t xml:space="preserve">Like other academic libraries nationwide, CSULB has seen a decline in resources available for library materials at a time when inflation and publisher price increases have driven up subscription prices. This makes maintaining the current collection difficult and subscribing to new titles challenging.  </w:t>
      </w:r>
    </w:p>
    <w:p w14:paraId="1BA928CD" w14:textId="77777777" w:rsidR="00257A86" w:rsidRPr="00FA39EF" w:rsidRDefault="00257A86" w:rsidP="00257A86">
      <w:pPr>
        <w:rPr>
          <w:rFonts w:ascii="Times New Roman" w:hAnsi="Times New Roman" w:cs="Times New Roman"/>
        </w:rPr>
      </w:pPr>
    </w:p>
    <w:p w14:paraId="438F0662" w14:textId="77777777" w:rsidR="00257A86" w:rsidRPr="00FA39EF" w:rsidRDefault="00257A86" w:rsidP="00257A86">
      <w:pPr>
        <w:rPr>
          <w:rFonts w:ascii="Times New Roman" w:hAnsi="Times New Roman" w:cs="Times New Roman"/>
        </w:rPr>
      </w:pPr>
      <w:r w:rsidRPr="00FA39EF">
        <w:rPr>
          <w:rFonts w:ascii="Times New Roman" w:hAnsi="Times New Roman" w:cs="Times New Roman"/>
        </w:rPr>
        <w:lastRenderedPageBreak/>
        <w:t xml:space="preserve">The Library currently subscribes to more than 200 electronic databases, which are the primary research tool for finding journal, magazine and newspaper articles. There are several of these databases that are used specifically for research in global hospitality management. </w:t>
      </w:r>
    </w:p>
    <w:p w14:paraId="60F4A322" w14:textId="77777777" w:rsidR="00257A86" w:rsidRPr="00FA39EF" w:rsidRDefault="00257A86" w:rsidP="00257A86">
      <w:pPr>
        <w:rPr>
          <w:rFonts w:ascii="Times New Roman" w:hAnsi="Times New Roman" w:cs="Times New Roman"/>
        </w:rPr>
      </w:pPr>
    </w:p>
    <w:p w14:paraId="24233EC6" w14:textId="77777777" w:rsidR="00257A86" w:rsidRPr="00FA39EF" w:rsidRDefault="00257A86" w:rsidP="00257A86">
      <w:pPr>
        <w:numPr>
          <w:ilvl w:val="0"/>
          <w:numId w:val="56"/>
        </w:numPr>
        <w:spacing w:after="200" w:line="276" w:lineRule="auto"/>
        <w:rPr>
          <w:rFonts w:ascii="Times New Roman" w:hAnsi="Times New Roman" w:cs="Times New Roman"/>
          <w:b/>
        </w:rPr>
      </w:pPr>
      <w:r w:rsidRPr="00FA39EF">
        <w:rPr>
          <w:rFonts w:ascii="Times New Roman" w:hAnsi="Times New Roman" w:cs="Times New Roman"/>
          <w:b/>
        </w:rPr>
        <w:t>Budget</w:t>
      </w:r>
    </w:p>
    <w:p w14:paraId="772BE939" w14:textId="77777777" w:rsidR="00257A86" w:rsidRDefault="00257A86" w:rsidP="00257A86">
      <w:pPr>
        <w:rPr>
          <w:rFonts w:ascii="Times New Roman" w:hAnsi="Times New Roman" w:cs="Times New Roman"/>
        </w:rPr>
        <w:sectPr w:rsidR="00257A86" w:rsidSect="008D134C">
          <w:pgSz w:w="12240" w:h="15840"/>
          <w:pgMar w:top="1440" w:right="1440" w:bottom="1440" w:left="1440" w:header="720" w:footer="720" w:gutter="0"/>
          <w:cols w:space="720"/>
          <w:docGrid w:linePitch="360"/>
        </w:sectPr>
      </w:pPr>
      <w:r w:rsidRPr="00FA39EF">
        <w:rPr>
          <w:rFonts w:ascii="Times New Roman" w:hAnsi="Times New Roman" w:cs="Times New Roman"/>
        </w:rPr>
        <w:t>While the library’s core collection is robust it must also be noted that the Library is not able to augment the allocated funds for additional books and journal subscriptions for this program.  In other words, while the library has been able to retain access to a healthy selection of expensive electronic databases</w:t>
      </w:r>
      <w:r>
        <w:rPr>
          <w:rFonts w:ascii="Times New Roman" w:hAnsi="Times New Roman" w:cs="Times New Roman"/>
        </w:rPr>
        <w:t>,</w:t>
      </w:r>
      <w:r w:rsidRPr="00FA39EF">
        <w:rPr>
          <w:rFonts w:ascii="Times New Roman" w:hAnsi="Times New Roman" w:cs="Times New Roman"/>
        </w:rPr>
        <w:t xml:space="preserve"> available funds for books have been reduced drastically; and at this time the available amount does not meet the full book needs for the college as currently constituted. Needless to say the creation of a new program will strain that budget even further.  One solution is for college to provide an annual library budget augmentation, when new programs are instituted to enable the library to acquire highly recommended books requested by the program.</w:t>
      </w:r>
    </w:p>
    <w:tbl>
      <w:tblPr>
        <w:tblStyle w:val="TableGrid"/>
        <w:tblW w:w="0" w:type="auto"/>
        <w:tblLook w:val="04A0" w:firstRow="1" w:lastRow="0" w:firstColumn="1" w:lastColumn="0" w:noHBand="0" w:noVBand="1"/>
      </w:tblPr>
      <w:tblGrid>
        <w:gridCol w:w="9350"/>
      </w:tblGrid>
      <w:tr w:rsidR="00257A86" w14:paraId="1230D0D9" w14:textId="77777777" w:rsidTr="00257A86">
        <w:tc>
          <w:tcPr>
            <w:tcW w:w="9350" w:type="dxa"/>
            <w:tcBorders>
              <w:top w:val="single" w:sz="2" w:space="0" w:color="FF0000"/>
              <w:left w:val="single" w:sz="2" w:space="0" w:color="FF0000"/>
              <w:bottom w:val="single" w:sz="2" w:space="0" w:color="FF0000"/>
              <w:right w:val="single" w:sz="2" w:space="0" w:color="FF0000"/>
            </w:tcBorders>
          </w:tcPr>
          <w:p w14:paraId="6A9F31DB" w14:textId="77777777" w:rsidR="00257A86" w:rsidRDefault="00257A86" w:rsidP="00257A86">
            <w:pPr>
              <w:jc w:val="center"/>
              <w:rPr>
                <w:rFonts w:ascii="Times New Roman" w:hAnsi="Times New Roman" w:cs="Times New Roman"/>
                <w:b/>
              </w:rPr>
            </w:pPr>
            <w:r>
              <w:rPr>
                <w:rFonts w:ascii="Times New Roman" w:hAnsi="Times New Roman" w:cs="Times New Roman"/>
                <w:b/>
              </w:rPr>
              <w:lastRenderedPageBreak/>
              <w:t>ATTACHMENT C</w:t>
            </w:r>
          </w:p>
          <w:p w14:paraId="78488C07" w14:textId="77777777" w:rsidR="00257A86" w:rsidRPr="00257A86" w:rsidRDefault="00257A86" w:rsidP="00257A86">
            <w:pPr>
              <w:jc w:val="center"/>
              <w:rPr>
                <w:rFonts w:ascii="Times New Roman" w:hAnsi="Times New Roman" w:cs="Times New Roman"/>
                <w:b/>
              </w:rPr>
            </w:pPr>
            <w:r>
              <w:rPr>
                <w:rFonts w:ascii="Times New Roman" w:hAnsi="Times New Roman" w:cs="Times New Roman"/>
                <w:b/>
              </w:rPr>
              <w:t>Case Journals for Hospitality Management</w:t>
            </w:r>
          </w:p>
        </w:tc>
      </w:tr>
    </w:tbl>
    <w:p w14:paraId="75C8C250" w14:textId="77777777" w:rsidR="00257A86" w:rsidRPr="00FA39EF" w:rsidRDefault="00257A86" w:rsidP="00257A86">
      <w:pPr>
        <w:rPr>
          <w:rFonts w:ascii="Times New Roman" w:hAnsi="Times New Roman" w:cs="Times New Roman"/>
        </w:rPr>
      </w:pPr>
    </w:p>
    <w:p w14:paraId="31D35AB8" w14:textId="77777777" w:rsidR="00257A86" w:rsidRDefault="00257A86" w:rsidP="008057CE">
      <w:pPr>
        <w:spacing w:line="240" w:lineRule="auto"/>
        <w:ind w:right="770"/>
        <w:contextualSpacing/>
        <w:rPr>
          <w:rFonts w:ascii="Times New Roman" w:hAnsi="Times New Roman" w:cs="Times New Roman"/>
          <w:lang w:eastAsia="zh-CN"/>
        </w:rPr>
        <w:sectPr w:rsidR="00257A86" w:rsidSect="008D134C">
          <w:pgSz w:w="12240" w:h="15840"/>
          <w:pgMar w:top="1440" w:right="1440" w:bottom="1440" w:left="1440" w:header="720" w:footer="720" w:gutter="0"/>
          <w:cols w:space="720"/>
          <w:docGrid w:linePitch="360"/>
        </w:sectPr>
      </w:pPr>
    </w:p>
    <w:p w14:paraId="144C0ECD" w14:textId="77777777" w:rsidR="00257A86" w:rsidRPr="00FA39EF" w:rsidRDefault="00257A86" w:rsidP="00257A86">
      <w:pPr>
        <w:rPr>
          <w:rFonts w:ascii="Times New Roman" w:hAnsi="Times New Roman" w:cs="Times New Roman"/>
        </w:rPr>
      </w:pPr>
      <w:r w:rsidRPr="00FA39EF">
        <w:rPr>
          <w:rFonts w:ascii="Times New Roman" w:hAnsi="Times New Roman" w:cs="Times New Roman"/>
        </w:rPr>
        <w:lastRenderedPageBreak/>
        <w:t xml:space="preserve">There are </w:t>
      </w:r>
      <w:r>
        <w:rPr>
          <w:rFonts w:ascii="Times New Roman" w:hAnsi="Times New Roman" w:cs="Times New Roman"/>
        </w:rPr>
        <w:t>21</w:t>
      </w:r>
      <w:r w:rsidRPr="00FA39EF">
        <w:rPr>
          <w:rFonts w:ascii="Times New Roman" w:hAnsi="Times New Roman" w:cs="Times New Roman"/>
        </w:rPr>
        <w:t xml:space="preserve"> journals ranked for hospitality management</w:t>
      </w:r>
      <w:r>
        <w:rPr>
          <w:rFonts w:ascii="Times New Roman" w:hAnsi="Times New Roman" w:cs="Times New Roman"/>
        </w:rPr>
        <w:t>,</w:t>
      </w:r>
      <w:r w:rsidRPr="00FA39EF">
        <w:rPr>
          <w:rFonts w:ascii="Times New Roman" w:hAnsi="Times New Roman" w:cs="Times New Roman"/>
        </w:rPr>
        <w:t xml:space="preserve"> this list shows what is currently available at </w:t>
      </w:r>
      <w:r>
        <w:rPr>
          <w:rFonts w:ascii="Times New Roman" w:hAnsi="Times New Roman" w:cs="Times New Roman"/>
        </w:rPr>
        <w:t>CSULB</w:t>
      </w:r>
      <w:r w:rsidRPr="00FA39EF">
        <w:rPr>
          <w:rFonts w:ascii="Times New Roman" w:hAnsi="Times New Roman" w:cs="Times New Roman"/>
        </w:rPr>
        <w:t xml:space="preserve">. </w:t>
      </w:r>
      <w:r>
        <w:rPr>
          <w:rFonts w:ascii="Times New Roman" w:hAnsi="Times New Roman" w:cs="Times New Roman"/>
          <w:i/>
        </w:rPr>
        <w:t xml:space="preserve">Complied by Kelly Janousek, MLS, </w:t>
      </w:r>
      <w:r w:rsidRPr="00257A86">
        <w:rPr>
          <w:rFonts w:ascii="Times New Roman" w:hAnsi="Times New Roman" w:cs="Times New Roman"/>
          <w:i/>
        </w:rPr>
        <w:t>Librarian for Hospitality Management.</w:t>
      </w:r>
    </w:p>
    <w:tbl>
      <w:tblPr>
        <w:tblStyle w:val="MediumShading1"/>
        <w:tblW w:w="0" w:type="auto"/>
        <w:tblLook w:val="04A0" w:firstRow="1" w:lastRow="0" w:firstColumn="1" w:lastColumn="0" w:noHBand="0" w:noVBand="1"/>
      </w:tblPr>
      <w:tblGrid>
        <w:gridCol w:w="3121"/>
        <w:gridCol w:w="3104"/>
        <w:gridCol w:w="3115"/>
      </w:tblGrid>
      <w:tr w:rsidR="00257A86" w:rsidRPr="00FA39EF" w14:paraId="6AFF6A57" w14:textId="77777777" w:rsidTr="00875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44E08CAA" w14:textId="77777777" w:rsidR="00257A86" w:rsidRPr="00FA39EF" w:rsidRDefault="00257A86" w:rsidP="00875298">
            <w:pPr>
              <w:rPr>
                <w:rFonts w:ascii="Times New Roman" w:hAnsi="Times New Roman" w:cs="Times New Roman"/>
              </w:rPr>
            </w:pPr>
            <w:r w:rsidRPr="00FA39EF">
              <w:rPr>
                <w:rFonts w:ascii="Times New Roman" w:hAnsi="Times New Roman" w:cs="Times New Roman"/>
              </w:rPr>
              <w:t>Ranked Journal Title</w:t>
            </w:r>
          </w:p>
        </w:tc>
        <w:tc>
          <w:tcPr>
            <w:tcW w:w="3104" w:type="dxa"/>
          </w:tcPr>
          <w:p w14:paraId="75812674" w14:textId="77777777" w:rsidR="00257A86" w:rsidRPr="00FA39EF" w:rsidRDefault="00257A86" w:rsidP="008752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A39EF">
              <w:rPr>
                <w:rFonts w:ascii="Times New Roman" w:hAnsi="Times New Roman" w:cs="Times New Roman"/>
              </w:rPr>
              <w:t>Start year paper/ electronic start</w:t>
            </w:r>
          </w:p>
        </w:tc>
        <w:tc>
          <w:tcPr>
            <w:tcW w:w="3115" w:type="dxa"/>
          </w:tcPr>
          <w:p w14:paraId="76AD2207" w14:textId="77777777" w:rsidR="00257A86" w:rsidRPr="00FA39EF" w:rsidRDefault="00257A86" w:rsidP="008752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A39EF">
              <w:rPr>
                <w:rFonts w:ascii="Times New Roman" w:hAnsi="Times New Roman" w:cs="Times New Roman"/>
              </w:rPr>
              <w:t>Fulltext vendor</w:t>
            </w:r>
          </w:p>
        </w:tc>
      </w:tr>
      <w:tr w:rsidR="00257A86" w:rsidRPr="00FA39EF" w14:paraId="0C492597" w14:textId="77777777" w:rsidTr="0087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639F78ED" w14:textId="77777777" w:rsidR="00257A86" w:rsidRPr="00FA39EF" w:rsidRDefault="00257A86" w:rsidP="00875298">
            <w:pPr>
              <w:rPr>
                <w:rFonts w:ascii="Times New Roman" w:hAnsi="Times New Roman" w:cs="Times New Roman"/>
                <w:b w:val="0"/>
              </w:rPr>
            </w:pPr>
            <w:r w:rsidRPr="00FA39EF">
              <w:rPr>
                <w:rFonts w:ascii="Times New Roman" w:hAnsi="Times New Roman" w:cs="Times New Roman"/>
                <w:b w:val="0"/>
              </w:rPr>
              <w:t>Tourism Management</w:t>
            </w:r>
          </w:p>
        </w:tc>
        <w:tc>
          <w:tcPr>
            <w:tcW w:w="3104" w:type="dxa"/>
          </w:tcPr>
          <w:p w14:paraId="77EEF688" w14:textId="77777777" w:rsidR="00257A86" w:rsidRPr="00FA39EF" w:rsidRDefault="00257A86" w:rsidP="00875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EF">
              <w:rPr>
                <w:rFonts w:ascii="Times New Roman" w:hAnsi="Times New Roman" w:cs="Times New Roman"/>
              </w:rPr>
              <w:t>1982/1995</w:t>
            </w:r>
          </w:p>
        </w:tc>
        <w:tc>
          <w:tcPr>
            <w:tcW w:w="3115" w:type="dxa"/>
          </w:tcPr>
          <w:p w14:paraId="2574C8D4" w14:textId="77777777" w:rsidR="00257A86" w:rsidRPr="00FA39EF" w:rsidRDefault="00257A86" w:rsidP="00875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EF">
              <w:rPr>
                <w:rFonts w:ascii="Times New Roman" w:hAnsi="Times New Roman" w:cs="Times New Roman"/>
              </w:rPr>
              <w:t>ScienceDirect</w:t>
            </w:r>
          </w:p>
        </w:tc>
      </w:tr>
      <w:tr w:rsidR="00257A86" w:rsidRPr="00FA39EF" w14:paraId="75969C99" w14:textId="77777777" w:rsidTr="008752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6D33CAA6" w14:textId="77777777" w:rsidR="00257A86" w:rsidRPr="00FA39EF" w:rsidRDefault="00257A86" w:rsidP="00875298">
            <w:pPr>
              <w:rPr>
                <w:rFonts w:ascii="Times New Roman" w:hAnsi="Times New Roman" w:cs="Times New Roman"/>
                <w:b w:val="0"/>
              </w:rPr>
            </w:pPr>
            <w:r w:rsidRPr="00FA39EF">
              <w:rPr>
                <w:rFonts w:ascii="Times New Roman" w:hAnsi="Times New Roman" w:cs="Times New Roman"/>
                <w:b w:val="0"/>
              </w:rPr>
              <w:t>Journal of Travel Research</w:t>
            </w:r>
          </w:p>
        </w:tc>
        <w:tc>
          <w:tcPr>
            <w:tcW w:w="3104" w:type="dxa"/>
          </w:tcPr>
          <w:p w14:paraId="76F2365E" w14:textId="77777777" w:rsidR="00257A86" w:rsidRPr="00FA39EF" w:rsidRDefault="00257A86" w:rsidP="0087529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A39EF">
              <w:rPr>
                <w:rFonts w:ascii="Times New Roman" w:hAnsi="Times New Roman" w:cs="Times New Roman"/>
              </w:rPr>
              <w:t>1971/1999</w:t>
            </w:r>
          </w:p>
        </w:tc>
        <w:tc>
          <w:tcPr>
            <w:tcW w:w="3115" w:type="dxa"/>
          </w:tcPr>
          <w:p w14:paraId="451C9BED" w14:textId="77777777" w:rsidR="00257A86" w:rsidRPr="00FA39EF" w:rsidRDefault="00257A86" w:rsidP="0087529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A39EF">
              <w:rPr>
                <w:rFonts w:ascii="Times New Roman" w:hAnsi="Times New Roman" w:cs="Times New Roman"/>
              </w:rPr>
              <w:t>Sage Premier</w:t>
            </w:r>
          </w:p>
        </w:tc>
      </w:tr>
      <w:tr w:rsidR="00257A86" w:rsidRPr="00FA39EF" w14:paraId="30F4A832" w14:textId="77777777" w:rsidTr="0087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2E02A10E" w14:textId="77777777" w:rsidR="00257A86" w:rsidRPr="00FA39EF" w:rsidRDefault="00257A86" w:rsidP="00875298">
            <w:pPr>
              <w:rPr>
                <w:rFonts w:ascii="Times New Roman" w:hAnsi="Times New Roman" w:cs="Times New Roman"/>
                <w:b w:val="0"/>
              </w:rPr>
            </w:pPr>
            <w:r w:rsidRPr="00FA39EF">
              <w:rPr>
                <w:rFonts w:ascii="Times New Roman" w:hAnsi="Times New Roman" w:cs="Times New Roman"/>
                <w:b w:val="0"/>
              </w:rPr>
              <w:t>Cornell Hospitality Quarterly</w:t>
            </w:r>
          </w:p>
        </w:tc>
        <w:tc>
          <w:tcPr>
            <w:tcW w:w="3104" w:type="dxa"/>
          </w:tcPr>
          <w:p w14:paraId="35E95926" w14:textId="77777777" w:rsidR="00257A86" w:rsidRPr="00FA39EF" w:rsidRDefault="00257A86" w:rsidP="00875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EF">
              <w:rPr>
                <w:rFonts w:ascii="Times New Roman" w:hAnsi="Times New Roman" w:cs="Times New Roman"/>
              </w:rPr>
              <w:t>none/1987</w:t>
            </w:r>
          </w:p>
        </w:tc>
        <w:tc>
          <w:tcPr>
            <w:tcW w:w="3115" w:type="dxa"/>
          </w:tcPr>
          <w:p w14:paraId="540DD015" w14:textId="77777777" w:rsidR="00257A86" w:rsidRPr="00FA39EF" w:rsidRDefault="00257A86" w:rsidP="00875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EF">
              <w:rPr>
                <w:rFonts w:ascii="Times New Roman" w:hAnsi="Times New Roman" w:cs="Times New Roman"/>
              </w:rPr>
              <w:t>Sage Premier</w:t>
            </w:r>
          </w:p>
        </w:tc>
      </w:tr>
      <w:tr w:rsidR="00257A86" w:rsidRPr="00FA39EF" w14:paraId="740C576F" w14:textId="77777777" w:rsidTr="008752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34E55597" w14:textId="77777777" w:rsidR="00257A86" w:rsidRPr="00FA39EF" w:rsidRDefault="00257A86" w:rsidP="00875298">
            <w:pPr>
              <w:rPr>
                <w:rFonts w:ascii="Times New Roman" w:hAnsi="Times New Roman" w:cs="Times New Roman"/>
                <w:b w:val="0"/>
              </w:rPr>
            </w:pPr>
            <w:r w:rsidRPr="00FA39EF">
              <w:rPr>
                <w:rFonts w:ascii="Times New Roman" w:hAnsi="Times New Roman" w:cs="Times New Roman"/>
                <w:b w:val="0"/>
              </w:rPr>
              <w:t>International Journal of Hospitality Management</w:t>
            </w:r>
          </w:p>
        </w:tc>
        <w:tc>
          <w:tcPr>
            <w:tcW w:w="3104" w:type="dxa"/>
          </w:tcPr>
          <w:p w14:paraId="5D114A03" w14:textId="77777777" w:rsidR="00257A86" w:rsidRPr="00FA39EF" w:rsidRDefault="00257A86" w:rsidP="0087529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A39EF">
              <w:rPr>
                <w:rFonts w:ascii="Times New Roman" w:hAnsi="Times New Roman" w:cs="Times New Roman"/>
              </w:rPr>
              <w:t>1982/1995</w:t>
            </w:r>
          </w:p>
        </w:tc>
        <w:tc>
          <w:tcPr>
            <w:tcW w:w="3115" w:type="dxa"/>
          </w:tcPr>
          <w:p w14:paraId="7B512BDA" w14:textId="77777777" w:rsidR="00257A86" w:rsidRPr="00FA39EF" w:rsidRDefault="00257A86" w:rsidP="0087529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A39EF">
              <w:rPr>
                <w:rFonts w:ascii="Times New Roman" w:hAnsi="Times New Roman" w:cs="Times New Roman"/>
              </w:rPr>
              <w:t>ScienceDirect</w:t>
            </w:r>
          </w:p>
        </w:tc>
      </w:tr>
      <w:tr w:rsidR="00257A86" w:rsidRPr="00FA39EF" w14:paraId="52F13245" w14:textId="77777777" w:rsidTr="0087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1883264D" w14:textId="77777777" w:rsidR="00257A86" w:rsidRPr="00FA39EF" w:rsidRDefault="00257A86" w:rsidP="00875298">
            <w:pPr>
              <w:rPr>
                <w:rFonts w:ascii="Times New Roman" w:hAnsi="Times New Roman" w:cs="Times New Roman"/>
                <w:b w:val="0"/>
              </w:rPr>
            </w:pPr>
            <w:r w:rsidRPr="00FA39EF">
              <w:rPr>
                <w:rFonts w:ascii="Times New Roman" w:hAnsi="Times New Roman" w:cs="Times New Roman"/>
                <w:b w:val="0"/>
              </w:rPr>
              <w:t>International Journal of Contemporary Hospitality Management</w:t>
            </w:r>
          </w:p>
        </w:tc>
        <w:tc>
          <w:tcPr>
            <w:tcW w:w="3104" w:type="dxa"/>
          </w:tcPr>
          <w:p w14:paraId="7A611DE1" w14:textId="77777777" w:rsidR="00257A86" w:rsidRPr="00FA39EF" w:rsidRDefault="00257A86" w:rsidP="00875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EF">
              <w:rPr>
                <w:rFonts w:ascii="Times New Roman" w:hAnsi="Times New Roman" w:cs="Times New Roman"/>
              </w:rPr>
              <w:t>none/1992</w:t>
            </w:r>
          </w:p>
        </w:tc>
        <w:tc>
          <w:tcPr>
            <w:tcW w:w="3115" w:type="dxa"/>
          </w:tcPr>
          <w:p w14:paraId="7AC42CA2" w14:textId="77777777" w:rsidR="00257A86" w:rsidRPr="00FA39EF" w:rsidRDefault="00257A86" w:rsidP="00875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EF">
              <w:rPr>
                <w:rFonts w:ascii="Times New Roman" w:hAnsi="Times New Roman" w:cs="Times New Roman"/>
              </w:rPr>
              <w:t>Emerald</w:t>
            </w:r>
          </w:p>
        </w:tc>
      </w:tr>
      <w:tr w:rsidR="00257A86" w:rsidRPr="00FA39EF" w14:paraId="58968CAD" w14:textId="77777777" w:rsidTr="008752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0A225ECE" w14:textId="77777777" w:rsidR="00257A86" w:rsidRPr="00FA39EF" w:rsidRDefault="00257A86" w:rsidP="00875298">
            <w:pPr>
              <w:rPr>
                <w:rFonts w:ascii="Times New Roman" w:hAnsi="Times New Roman" w:cs="Times New Roman"/>
                <w:b w:val="0"/>
              </w:rPr>
            </w:pPr>
            <w:r w:rsidRPr="00FA39EF">
              <w:rPr>
                <w:rFonts w:ascii="Times New Roman" w:hAnsi="Times New Roman" w:cs="Times New Roman"/>
                <w:b w:val="0"/>
              </w:rPr>
              <w:t>Scandinavian Journal of Hospitality &amp; Tourism</w:t>
            </w:r>
          </w:p>
        </w:tc>
        <w:tc>
          <w:tcPr>
            <w:tcW w:w="3104" w:type="dxa"/>
          </w:tcPr>
          <w:p w14:paraId="639BC13A" w14:textId="77777777" w:rsidR="00257A86" w:rsidRPr="00FA39EF" w:rsidRDefault="00257A86" w:rsidP="0087529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A39EF">
              <w:rPr>
                <w:rFonts w:ascii="Times New Roman" w:hAnsi="Times New Roman" w:cs="Times New Roman"/>
              </w:rPr>
              <w:t>no holdings</w:t>
            </w:r>
          </w:p>
        </w:tc>
        <w:tc>
          <w:tcPr>
            <w:tcW w:w="3115" w:type="dxa"/>
          </w:tcPr>
          <w:p w14:paraId="6950B758" w14:textId="77777777" w:rsidR="00257A86" w:rsidRPr="00FA39EF" w:rsidRDefault="00257A86" w:rsidP="0087529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A39EF">
              <w:rPr>
                <w:rFonts w:ascii="Times New Roman" w:hAnsi="Times New Roman" w:cs="Times New Roman"/>
              </w:rPr>
              <w:t>none</w:t>
            </w:r>
          </w:p>
        </w:tc>
      </w:tr>
      <w:tr w:rsidR="00257A86" w:rsidRPr="00FA39EF" w14:paraId="23FE5A71" w14:textId="77777777" w:rsidTr="0087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229F9D4B" w14:textId="77777777" w:rsidR="00257A86" w:rsidRPr="00FA39EF" w:rsidRDefault="00257A86" w:rsidP="00875298">
            <w:pPr>
              <w:rPr>
                <w:rFonts w:ascii="Times New Roman" w:hAnsi="Times New Roman" w:cs="Times New Roman"/>
                <w:b w:val="0"/>
              </w:rPr>
            </w:pPr>
            <w:r w:rsidRPr="00FA39EF">
              <w:rPr>
                <w:rFonts w:ascii="Times New Roman" w:hAnsi="Times New Roman" w:cs="Times New Roman"/>
                <w:b w:val="0"/>
              </w:rPr>
              <w:t>Leisure Sciences</w:t>
            </w:r>
          </w:p>
        </w:tc>
        <w:tc>
          <w:tcPr>
            <w:tcW w:w="3104" w:type="dxa"/>
          </w:tcPr>
          <w:p w14:paraId="606214EB" w14:textId="77777777" w:rsidR="00257A86" w:rsidRPr="00FA39EF" w:rsidRDefault="00257A86" w:rsidP="00875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EF">
              <w:rPr>
                <w:rFonts w:ascii="Times New Roman" w:hAnsi="Times New Roman" w:cs="Times New Roman"/>
              </w:rPr>
              <w:t>1977/1998-2012</w:t>
            </w:r>
          </w:p>
        </w:tc>
        <w:tc>
          <w:tcPr>
            <w:tcW w:w="3115" w:type="dxa"/>
          </w:tcPr>
          <w:p w14:paraId="2DC970EF" w14:textId="77777777" w:rsidR="00257A86" w:rsidRPr="00FA39EF" w:rsidRDefault="00257A86" w:rsidP="00875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EF">
              <w:rPr>
                <w:rFonts w:ascii="Times New Roman" w:hAnsi="Times New Roman" w:cs="Times New Roman"/>
              </w:rPr>
              <w:t xml:space="preserve">Cancelled 2012 </w:t>
            </w:r>
          </w:p>
        </w:tc>
      </w:tr>
      <w:tr w:rsidR="00257A86" w:rsidRPr="00FA39EF" w14:paraId="5FD9F31F" w14:textId="77777777" w:rsidTr="008752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6FE05DD1" w14:textId="77777777" w:rsidR="00257A86" w:rsidRPr="00FA39EF" w:rsidRDefault="00257A86" w:rsidP="00875298">
            <w:pPr>
              <w:rPr>
                <w:rFonts w:ascii="Times New Roman" w:hAnsi="Times New Roman" w:cs="Times New Roman"/>
                <w:b w:val="0"/>
              </w:rPr>
            </w:pPr>
            <w:r w:rsidRPr="00FA39EF">
              <w:rPr>
                <w:rFonts w:ascii="Times New Roman" w:hAnsi="Times New Roman" w:cs="Times New Roman"/>
                <w:b w:val="0"/>
              </w:rPr>
              <w:t>Leisure Studies</w:t>
            </w:r>
          </w:p>
        </w:tc>
        <w:tc>
          <w:tcPr>
            <w:tcW w:w="3104" w:type="dxa"/>
          </w:tcPr>
          <w:p w14:paraId="0D7C00AF" w14:textId="77777777" w:rsidR="00257A86" w:rsidRPr="00FA39EF" w:rsidRDefault="00257A86" w:rsidP="0087529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A39EF">
              <w:rPr>
                <w:rFonts w:ascii="Times New Roman" w:hAnsi="Times New Roman" w:cs="Times New Roman"/>
              </w:rPr>
              <w:t>none/1982</w:t>
            </w:r>
          </w:p>
        </w:tc>
        <w:tc>
          <w:tcPr>
            <w:tcW w:w="3115" w:type="dxa"/>
          </w:tcPr>
          <w:p w14:paraId="6932E076" w14:textId="77777777" w:rsidR="00257A86" w:rsidRPr="00FA39EF" w:rsidRDefault="00257A86" w:rsidP="0087529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A39EF">
              <w:rPr>
                <w:rFonts w:ascii="Times New Roman" w:hAnsi="Times New Roman" w:cs="Times New Roman"/>
              </w:rPr>
              <w:t>Taylor &amp; Francis Online</w:t>
            </w:r>
          </w:p>
        </w:tc>
      </w:tr>
      <w:tr w:rsidR="00257A86" w:rsidRPr="00FA39EF" w14:paraId="10510DC3" w14:textId="77777777" w:rsidTr="0087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4750C773" w14:textId="77777777" w:rsidR="00257A86" w:rsidRPr="00FA39EF" w:rsidRDefault="00257A86" w:rsidP="00875298">
            <w:pPr>
              <w:rPr>
                <w:rFonts w:ascii="Times New Roman" w:hAnsi="Times New Roman" w:cs="Times New Roman"/>
                <w:b w:val="0"/>
              </w:rPr>
            </w:pPr>
            <w:r w:rsidRPr="00FA39EF">
              <w:rPr>
                <w:rFonts w:ascii="Times New Roman" w:hAnsi="Times New Roman" w:cs="Times New Roman"/>
                <w:b w:val="0"/>
              </w:rPr>
              <w:t>Journal of Leisure Research</w:t>
            </w:r>
          </w:p>
        </w:tc>
        <w:tc>
          <w:tcPr>
            <w:tcW w:w="3104" w:type="dxa"/>
          </w:tcPr>
          <w:p w14:paraId="010062CB" w14:textId="77777777" w:rsidR="00257A86" w:rsidRPr="00FA39EF" w:rsidRDefault="00257A86" w:rsidP="00875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EF">
              <w:rPr>
                <w:rFonts w:ascii="Times New Roman" w:hAnsi="Times New Roman" w:cs="Times New Roman"/>
              </w:rPr>
              <w:t>1969/1994</w:t>
            </w:r>
          </w:p>
        </w:tc>
        <w:tc>
          <w:tcPr>
            <w:tcW w:w="3115" w:type="dxa"/>
          </w:tcPr>
          <w:p w14:paraId="06DABB53" w14:textId="77777777" w:rsidR="00257A86" w:rsidRPr="00FA39EF" w:rsidRDefault="00257A86" w:rsidP="00875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EF">
              <w:rPr>
                <w:rFonts w:ascii="Times New Roman" w:hAnsi="Times New Roman" w:cs="Times New Roman"/>
              </w:rPr>
              <w:t>ABI/Inform</w:t>
            </w:r>
          </w:p>
        </w:tc>
      </w:tr>
      <w:tr w:rsidR="00257A86" w:rsidRPr="00FA39EF" w14:paraId="590EB347" w14:textId="77777777" w:rsidTr="008752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1089B012" w14:textId="77777777" w:rsidR="00257A86" w:rsidRPr="00FA39EF" w:rsidRDefault="00257A86" w:rsidP="00875298">
            <w:pPr>
              <w:rPr>
                <w:rFonts w:ascii="Times New Roman" w:hAnsi="Times New Roman" w:cs="Times New Roman"/>
                <w:b w:val="0"/>
              </w:rPr>
            </w:pPr>
            <w:r w:rsidRPr="00FA39EF">
              <w:rPr>
                <w:rFonts w:ascii="Times New Roman" w:hAnsi="Times New Roman" w:cs="Times New Roman"/>
                <w:b w:val="0"/>
              </w:rPr>
              <w:t>International Journal of Tourism Research</w:t>
            </w:r>
          </w:p>
        </w:tc>
        <w:tc>
          <w:tcPr>
            <w:tcW w:w="3104" w:type="dxa"/>
          </w:tcPr>
          <w:p w14:paraId="0D34638B" w14:textId="77777777" w:rsidR="00257A86" w:rsidRPr="00FA39EF" w:rsidRDefault="00257A86" w:rsidP="0087529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A39EF">
              <w:rPr>
                <w:rFonts w:ascii="Times New Roman" w:hAnsi="Times New Roman" w:cs="Times New Roman"/>
              </w:rPr>
              <w:t>none/1999</w:t>
            </w:r>
          </w:p>
        </w:tc>
        <w:tc>
          <w:tcPr>
            <w:tcW w:w="3115" w:type="dxa"/>
          </w:tcPr>
          <w:p w14:paraId="2DDB81C8" w14:textId="77777777" w:rsidR="00257A86" w:rsidRPr="00FA39EF" w:rsidRDefault="00257A86" w:rsidP="0087529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A39EF">
              <w:rPr>
                <w:rFonts w:ascii="Times New Roman" w:hAnsi="Times New Roman" w:cs="Times New Roman"/>
              </w:rPr>
              <w:t>Wiley-Blackwell</w:t>
            </w:r>
          </w:p>
        </w:tc>
      </w:tr>
      <w:tr w:rsidR="00257A86" w:rsidRPr="00FA39EF" w14:paraId="5B2B5F76" w14:textId="77777777" w:rsidTr="0087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24009648" w14:textId="77777777" w:rsidR="00257A86" w:rsidRPr="00FA39EF" w:rsidRDefault="00257A86" w:rsidP="00875298">
            <w:pPr>
              <w:rPr>
                <w:rFonts w:ascii="Times New Roman" w:hAnsi="Times New Roman" w:cs="Times New Roman"/>
                <w:b w:val="0"/>
              </w:rPr>
            </w:pPr>
            <w:r w:rsidRPr="00FA39EF">
              <w:rPr>
                <w:rFonts w:ascii="Times New Roman" w:hAnsi="Times New Roman" w:cs="Times New Roman"/>
                <w:b w:val="0"/>
              </w:rPr>
              <w:t>Journal of Hospitality Tourism Research</w:t>
            </w:r>
          </w:p>
        </w:tc>
        <w:tc>
          <w:tcPr>
            <w:tcW w:w="3104" w:type="dxa"/>
          </w:tcPr>
          <w:p w14:paraId="4591FE1B" w14:textId="77777777" w:rsidR="00257A86" w:rsidRPr="00FA39EF" w:rsidRDefault="00257A86" w:rsidP="00875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EF">
              <w:rPr>
                <w:rFonts w:ascii="Times New Roman" w:hAnsi="Times New Roman" w:cs="Times New Roman"/>
              </w:rPr>
              <w:t>2001/1999</w:t>
            </w:r>
          </w:p>
        </w:tc>
        <w:tc>
          <w:tcPr>
            <w:tcW w:w="3115" w:type="dxa"/>
          </w:tcPr>
          <w:p w14:paraId="0CCE2342" w14:textId="77777777" w:rsidR="00257A86" w:rsidRPr="00FA39EF" w:rsidRDefault="00257A86" w:rsidP="00875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EF">
              <w:rPr>
                <w:rFonts w:ascii="Times New Roman" w:hAnsi="Times New Roman" w:cs="Times New Roman"/>
              </w:rPr>
              <w:t>Sage Premier</w:t>
            </w:r>
          </w:p>
        </w:tc>
      </w:tr>
      <w:tr w:rsidR="00257A86" w:rsidRPr="00FA39EF" w14:paraId="445F003D" w14:textId="77777777" w:rsidTr="008752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29FA0C75" w14:textId="77777777" w:rsidR="00257A86" w:rsidRPr="00FA39EF" w:rsidRDefault="00257A86" w:rsidP="00875298">
            <w:pPr>
              <w:rPr>
                <w:rFonts w:ascii="Times New Roman" w:hAnsi="Times New Roman" w:cs="Times New Roman"/>
                <w:b w:val="0"/>
              </w:rPr>
            </w:pPr>
            <w:r w:rsidRPr="00FA39EF">
              <w:rPr>
                <w:rFonts w:ascii="Times New Roman" w:hAnsi="Times New Roman" w:cs="Times New Roman"/>
                <w:b w:val="0"/>
              </w:rPr>
              <w:t>Tourism Economics</w:t>
            </w:r>
          </w:p>
        </w:tc>
        <w:tc>
          <w:tcPr>
            <w:tcW w:w="3104" w:type="dxa"/>
          </w:tcPr>
          <w:p w14:paraId="78BCAF21" w14:textId="77777777" w:rsidR="00257A86" w:rsidRPr="00FA39EF" w:rsidRDefault="00257A86" w:rsidP="0087529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A39EF">
              <w:rPr>
                <w:rFonts w:ascii="Times New Roman" w:hAnsi="Times New Roman" w:cs="Times New Roman"/>
              </w:rPr>
              <w:t>no holdings</w:t>
            </w:r>
          </w:p>
        </w:tc>
        <w:tc>
          <w:tcPr>
            <w:tcW w:w="3115" w:type="dxa"/>
          </w:tcPr>
          <w:p w14:paraId="799781E4" w14:textId="77777777" w:rsidR="00257A86" w:rsidRPr="00FA39EF" w:rsidRDefault="00257A86" w:rsidP="0087529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A39EF">
              <w:rPr>
                <w:rFonts w:ascii="Times New Roman" w:hAnsi="Times New Roman" w:cs="Times New Roman"/>
              </w:rPr>
              <w:t>none</w:t>
            </w:r>
          </w:p>
        </w:tc>
      </w:tr>
      <w:tr w:rsidR="00257A86" w:rsidRPr="00FA39EF" w14:paraId="4519E70E" w14:textId="77777777" w:rsidTr="0087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0B98FA1B" w14:textId="77777777" w:rsidR="00257A86" w:rsidRPr="00FA39EF" w:rsidRDefault="00257A86" w:rsidP="00875298">
            <w:pPr>
              <w:rPr>
                <w:rFonts w:ascii="Times New Roman" w:hAnsi="Times New Roman" w:cs="Times New Roman"/>
                <w:b w:val="0"/>
              </w:rPr>
            </w:pPr>
            <w:r w:rsidRPr="00FA39EF">
              <w:rPr>
                <w:rFonts w:ascii="Times New Roman" w:hAnsi="Times New Roman" w:cs="Times New Roman"/>
                <w:b w:val="0"/>
              </w:rPr>
              <w:t>Tourism Geographies</w:t>
            </w:r>
          </w:p>
        </w:tc>
        <w:tc>
          <w:tcPr>
            <w:tcW w:w="3104" w:type="dxa"/>
          </w:tcPr>
          <w:p w14:paraId="06BF9E67" w14:textId="77777777" w:rsidR="00257A86" w:rsidRPr="00FA39EF" w:rsidRDefault="00257A86" w:rsidP="00875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EF">
              <w:rPr>
                <w:rFonts w:ascii="Times New Roman" w:hAnsi="Times New Roman" w:cs="Times New Roman"/>
              </w:rPr>
              <w:t>1999/2005-2012</w:t>
            </w:r>
          </w:p>
        </w:tc>
        <w:tc>
          <w:tcPr>
            <w:tcW w:w="3115" w:type="dxa"/>
          </w:tcPr>
          <w:p w14:paraId="002C7890" w14:textId="77777777" w:rsidR="00257A86" w:rsidRPr="00FA39EF" w:rsidRDefault="00257A86" w:rsidP="00875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EF">
              <w:rPr>
                <w:rFonts w:ascii="Times New Roman" w:hAnsi="Times New Roman" w:cs="Times New Roman"/>
              </w:rPr>
              <w:t xml:space="preserve">Cancelled 2012 </w:t>
            </w:r>
          </w:p>
        </w:tc>
      </w:tr>
      <w:tr w:rsidR="00257A86" w:rsidRPr="00FA39EF" w14:paraId="797F4E69" w14:textId="77777777" w:rsidTr="008752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0DC1ED84" w14:textId="77777777" w:rsidR="00257A86" w:rsidRPr="00FA39EF" w:rsidRDefault="00257A86" w:rsidP="00875298">
            <w:pPr>
              <w:rPr>
                <w:rFonts w:ascii="Times New Roman" w:hAnsi="Times New Roman" w:cs="Times New Roman"/>
                <w:b w:val="0"/>
              </w:rPr>
            </w:pPr>
            <w:r w:rsidRPr="00FA39EF">
              <w:rPr>
                <w:rFonts w:ascii="Times New Roman" w:hAnsi="Times New Roman" w:cs="Times New Roman"/>
                <w:b w:val="0"/>
              </w:rPr>
              <w:t>Journal of Tourism and Cultural Change</w:t>
            </w:r>
          </w:p>
        </w:tc>
        <w:tc>
          <w:tcPr>
            <w:tcW w:w="3104" w:type="dxa"/>
          </w:tcPr>
          <w:p w14:paraId="63C19241" w14:textId="77777777" w:rsidR="00257A86" w:rsidRPr="00FA39EF" w:rsidRDefault="00257A86" w:rsidP="0087529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A39EF">
              <w:rPr>
                <w:rFonts w:ascii="Times New Roman" w:hAnsi="Times New Roman" w:cs="Times New Roman"/>
              </w:rPr>
              <w:t>no holdings</w:t>
            </w:r>
          </w:p>
        </w:tc>
        <w:tc>
          <w:tcPr>
            <w:tcW w:w="3115" w:type="dxa"/>
          </w:tcPr>
          <w:p w14:paraId="1414B563" w14:textId="77777777" w:rsidR="00257A86" w:rsidRPr="00FA39EF" w:rsidRDefault="00257A86" w:rsidP="0087529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A39EF">
              <w:rPr>
                <w:rFonts w:ascii="Times New Roman" w:hAnsi="Times New Roman" w:cs="Times New Roman"/>
              </w:rPr>
              <w:t>none</w:t>
            </w:r>
          </w:p>
        </w:tc>
      </w:tr>
      <w:tr w:rsidR="00257A86" w:rsidRPr="00FA39EF" w14:paraId="74668C65" w14:textId="77777777" w:rsidTr="0087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23EFFBDF" w14:textId="77777777" w:rsidR="00257A86" w:rsidRPr="00FA39EF" w:rsidRDefault="00257A86" w:rsidP="00875298">
            <w:pPr>
              <w:rPr>
                <w:rFonts w:ascii="Times New Roman" w:hAnsi="Times New Roman" w:cs="Times New Roman"/>
                <w:b w:val="0"/>
              </w:rPr>
            </w:pPr>
            <w:r w:rsidRPr="00FA39EF">
              <w:rPr>
                <w:rFonts w:ascii="Times New Roman" w:hAnsi="Times New Roman" w:cs="Times New Roman"/>
                <w:b w:val="0"/>
              </w:rPr>
              <w:t>Journal of Hospitality, Leisure, Sport and Tourism Education</w:t>
            </w:r>
          </w:p>
        </w:tc>
        <w:tc>
          <w:tcPr>
            <w:tcW w:w="3104" w:type="dxa"/>
          </w:tcPr>
          <w:p w14:paraId="489E58E0" w14:textId="77777777" w:rsidR="00257A86" w:rsidRPr="00FA39EF" w:rsidRDefault="00257A86" w:rsidP="00875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EF">
              <w:rPr>
                <w:rFonts w:ascii="Times New Roman" w:hAnsi="Times New Roman" w:cs="Times New Roman"/>
              </w:rPr>
              <w:t>none/2002-2011</w:t>
            </w:r>
          </w:p>
        </w:tc>
        <w:tc>
          <w:tcPr>
            <w:tcW w:w="3115" w:type="dxa"/>
          </w:tcPr>
          <w:p w14:paraId="7DC4726C" w14:textId="77777777" w:rsidR="00257A86" w:rsidRPr="00FA39EF" w:rsidRDefault="00257A86" w:rsidP="00875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EF">
              <w:rPr>
                <w:rFonts w:ascii="Times New Roman" w:hAnsi="Times New Roman" w:cs="Times New Roman"/>
              </w:rPr>
              <w:t>No longer available Fulltext in HTC</w:t>
            </w:r>
          </w:p>
        </w:tc>
      </w:tr>
      <w:tr w:rsidR="00257A86" w:rsidRPr="00FA39EF" w14:paraId="4613FB06" w14:textId="77777777" w:rsidTr="008752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1D2505F0" w14:textId="77777777" w:rsidR="00257A86" w:rsidRPr="00FA39EF" w:rsidRDefault="00257A86" w:rsidP="00875298">
            <w:pPr>
              <w:rPr>
                <w:rFonts w:ascii="Times New Roman" w:hAnsi="Times New Roman" w:cs="Times New Roman"/>
                <w:b w:val="0"/>
              </w:rPr>
            </w:pPr>
            <w:r w:rsidRPr="00FA39EF">
              <w:rPr>
                <w:rFonts w:ascii="Times New Roman" w:hAnsi="Times New Roman" w:cs="Times New Roman"/>
                <w:b w:val="0"/>
              </w:rPr>
              <w:t>Journal of Hospitality &amp; Tourism Education</w:t>
            </w:r>
          </w:p>
        </w:tc>
        <w:tc>
          <w:tcPr>
            <w:tcW w:w="3104" w:type="dxa"/>
          </w:tcPr>
          <w:p w14:paraId="30619CC8" w14:textId="77777777" w:rsidR="00257A86" w:rsidRPr="00FA39EF" w:rsidRDefault="00257A86" w:rsidP="0087529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A39EF">
              <w:rPr>
                <w:rFonts w:ascii="Times New Roman" w:hAnsi="Times New Roman" w:cs="Times New Roman"/>
              </w:rPr>
              <w:t>None/2005</w:t>
            </w:r>
          </w:p>
        </w:tc>
        <w:tc>
          <w:tcPr>
            <w:tcW w:w="3115" w:type="dxa"/>
          </w:tcPr>
          <w:p w14:paraId="2BC88145" w14:textId="77777777" w:rsidR="00257A86" w:rsidRPr="00FA39EF" w:rsidRDefault="00257A86" w:rsidP="0087529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A39EF">
              <w:rPr>
                <w:rFonts w:ascii="Times New Roman" w:hAnsi="Times New Roman" w:cs="Times New Roman"/>
              </w:rPr>
              <w:t>18 month embargo with HTC</w:t>
            </w:r>
          </w:p>
        </w:tc>
      </w:tr>
      <w:tr w:rsidR="00257A86" w:rsidRPr="00FA39EF" w14:paraId="52F8001E" w14:textId="77777777" w:rsidTr="00257A86">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3121" w:type="dxa"/>
          </w:tcPr>
          <w:p w14:paraId="0791EF8C" w14:textId="77777777" w:rsidR="00257A86" w:rsidRPr="00FA39EF" w:rsidRDefault="00257A86" w:rsidP="00875298">
            <w:pPr>
              <w:rPr>
                <w:rFonts w:ascii="Times New Roman" w:hAnsi="Times New Roman" w:cs="Times New Roman"/>
                <w:b w:val="0"/>
              </w:rPr>
            </w:pPr>
            <w:r w:rsidRPr="00FA39EF">
              <w:rPr>
                <w:rStyle w:val="Strong"/>
                <w:rFonts w:ascii="Times New Roman" w:hAnsi="Times New Roman" w:cs="Times New Roman"/>
              </w:rPr>
              <w:t>Florida International University Hospitality and Tourism Review (FIU Hospitality Review)</w:t>
            </w:r>
          </w:p>
        </w:tc>
        <w:tc>
          <w:tcPr>
            <w:tcW w:w="3104" w:type="dxa"/>
          </w:tcPr>
          <w:p w14:paraId="049F8396" w14:textId="77777777" w:rsidR="00257A86" w:rsidRPr="00FA39EF" w:rsidRDefault="00257A86" w:rsidP="00875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EF">
              <w:rPr>
                <w:rFonts w:ascii="Times New Roman" w:hAnsi="Times New Roman" w:cs="Times New Roman"/>
              </w:rPr>
              <w:t>2001/1983</w:t>
            </w:r>
          </w:p>
        </w:tc>
        <w:tc>
          <w:tcPr>
            <w:tcW w:w="3115" w:type="dxa"/>
          </w:tcPr>
          <w:p w14:paraId="7687CE08" w14:textId="77777777" w:rsidR="00257A86" w:rsidRPr="00FA39EF" w:rsidRDefault="00257A86" w:rsidP="00875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EF">
              <w:rPr>
                <w:rFonts w:ascii="Times New Roman" w:hAnsi="Times New Roman" w:cs="Times New Roman"/>
              </w:rPr>
              <w:t>HTC</w:t>
            </w:r>
          </w:p>
        </w:tc>
      </w:tr>
      <w:tr w:rsidR="00257A86" w:rsidRPr="00FA39EF" w14:paraId="61E55E7B" w14:textId="77777777" w:rsidTr="00257A86">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121" w:type="dxa"/>
          </w:tcPr>
          <w:p w14:paraId="0F295871" w14:textId="77777777" w:rsidR="00257A86" w:rsidRPr="00FA39EF" w:rsidRDefault="00257A86" w:rsidP="00875298">
            <w:pPr>
              <w:rPr>
                <w:rStyle w:val="Strong"/>
                <w:rFonts w:ascii="Times New Roman" w:hAnsi="Times New Roman" w:cs="Times New Roman"/>
              </w:rPr>
            </w:pPr>
            <w:r w:rsidRPr="00FA39EF">
              <w:rPr>
                <w:rStyle w:val="Strong"/>
                <w:rFonts w:ascii="Times New Roman" w:hAnsi="Times New Roman" w:cs="Times New Roman"/>
              </w:rPr>
              <w:t>Journal of Hospitality Marketing &amp; Management</w:t>
            </w:r>
          </w:p>
        </w:tc>
        <w:tc>
          <w:tcPr>
            <w:tcW w:w="3104" w:type="dxa"/>
          </w:tcPr>
          <w:p w14:paraId="40329CDA" w14:textId="77777777" w:rsidR="00257A86" w:rsidRPr="00FA39EF" w:rsidRDefault="00257A86" w:rsidP="0087529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A39EF">
              <w:rPr>
                <w:rFonts w:ascii="Times New Roman" w:hAnsi="Times New Roman" w:cs="Times New Roman"/>
              </w:rPr>
              <w:t>none/2000</w:t>
            </w:r>
          </w:p>
        </w:tc>
        <w:tc>
          <w:tcPr>
            <w:tcW w:w="3115" w:type="dxa"/>
          </w:tcPr>
          <w:p w14:paraId="70B81AB4" w14:textId="77777777" w:rsidR="00257A86" w:rsidRPr="00FA39EF" w:rsidRDefault="00257A86" w:rsidP="0087529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A39EF">
              <w:rPr>
                <w:rFonts w:ascii="Times New Roman" w:hAnsi="Times New Roman" w:cs="Times New Roman"/>
              </w:rPr>
              <w:t>18 month embargo with HTC</w:t>
            </w:r>
          </w:p>
        </w:tc>
      </w:tr>
      <w:tr w:rsidR="00257A86" w:rsidRPr="00FA39EF" w14:paraId="51F8144B" w14:textId="77777777" w:rsidTr="00257A86">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121" w:type="dxa"/>
          </w:tcPr>
          <w:p w14:paraId="37666E86" w14:textId="77777777" w:rsidR="00257A86" w:rsidRPr="00FA39EF" w:rsidRDefault="00257A86" w:rsidP="00875298">
            <w:pPr>
              <w:rPr>
                <w:rStyle w:val="Strong"/>
                <w:rFonts w:ascii="Times New Roman" w:hAnsi="Times New Roman" w:cs="Times New Roman"/>
              </w:rPr>
            </w:pPr>
            <w:r w:rsidRPr="00FA39EF">
              <w:rPr>
                <w:rStyle w:val="Strong"/>
                <w:rFonts w:ascii="Times New Roman" w:hAnsi="Times New Roman" w:cs="Times New Roman"/>
              </w:rPr>
              <w:t>International Journal of Hospitality and Tourism Administration</w:t>
            </w:r>
          </w:p>
        </w:tc>
        <w:tc>
          <w:tcPr>
            <w:tcW w:w="3104" w:type="dxa"/>
          </w:tcPr>
          <w:p w14:paraId="6FAADC59" w14:textId="77777777" w:rsidR="00257A86" w:rsidRPr="00FA39EF" w:rsidRDefault="00257A86" w:rsidP="00875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EF">
              <w:rPr>
                <w:rFonts w:ascii="Times New Roman" w:hAnsi="Times New Roman" w:cs="Times New Roman"/>
              </w:rPr>
              <w:t>none/2000</w:t>
            </w:r>
          </w:p>
        </w:tc>
        <w:tc>
          <w:tcPr>
            <w:tcW w:w="3115" w:type="dxa"/>
          </w:tcPr>
          <w:p w14:paraId="08D44217" w14:textId="77777777" w:rsidR="00257A86" w:rsidRPr="00FA39EF" w:rsidRDefault="00257A86" w:rsidP="00875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EF">
              <w:rPr>
                <w:rFonts w:ascii="Times New Roman" w:hAnsi="Times New Roman" w:cs="Times New Roman"/>
              </w:rPr>
              <w:t>18 month embargo with HTC</w:t>
            </w:r>
          </w:p>
        </w:tc>
      </w:tr>
      <w:tr w:rsidR="00257A86" w:rsidRPr="00FA39EF" w14:paraId="41136FEB" w14:textId="77777777" w:rsidTr="00257A86">
        <w:trPr>
          <w:cnfStyle w:val="000000010000" w:firstRow="0" w:lastRow="0" w:firstColumn="0" w:lastColumn="0" w:oddVBand="0" w:evenVBand="0" w:oddHBand="0" w:evenHBand="1"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121" w:type="dxa"/>
          </w:tcPr>
          <w:p w14:paraId="352F53F8" w14:textId="77777777" w:rsidR="00257A86" w:rsidRPr="00FA39EF" w:rsidRDefault="00257A86" w:rsidP="00875298">
            <w:pPr>
              <w:rPr>
                <w:rStyle w:val="Strong"/>
                <w:rFonts w:ascii="Times New Roman" w:hAnsi="Times New Roman" w:cs="Times New Roman"/>
              </w:rPr>
            </w:pPr>
            <w:r w:rsidRPr="00FA39EF">
              <w:rPr>
                <w:rStyle w:val="Strong"/>
                <w:rFonts w:ascii="Times New Roman" w:hAnsi="Times New Roman" w:cs="Times New Roman"/>
              </w:rPr>
              <w:t>Journal of Foodservice Business Research</w:t>
            </w:r>
          </w:p>
        </w:tc>
        <w:tc>
          <w:tcPr>
            <w:tcW w:w="3104" w:type="dxa"/>
          </w:tcPr>
          <w:p w14:paraId="73B518F2" w14:textId="77777777" w:rsidR="00257A86" w:rsidRPr="00FA39EF" w:rsidRDefault="00257A86" w:rsidP="0087529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A39EF">
              <w:rPr>
                <w:rFonts w:ascii="Times New Roman" w:hAnsi="Times New Roman" w:cs="Times New Roman"/>
              </w:rPr>
              <w:t>none/2002</w:t>
            </w:r>
          </w:p>
        </w:tc>
        <w:tc>
          <w:tcPr>
            <w:tcW w:w="3115" w:type="dxa"/>
          </w:tcPr>
          <w:p w14:paraId="058B038A" w14:textId="77777777" w:rsidR="00257A86" w:rsidRPr="00FA39EF" w:rsidRDefault="00257A86" w:rsidP="0087529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A39EF">
              <w:rPr>
                <w:rFonts w:ascii="Times New Roman" w:hAnsi="Times New Roman" w:cs="Times New Roman"/>
              </w:rPr>
              <w:t>18 month embargo with HTC</w:t>
            </w:r>
          </w:p>
        </w:tc>
      </w:tr>
      <w:tr w:rsidR="00257A86" w:rsidRPr="00FA39EF" w14:paraId="175EF342" w14:textId="77777777" w:rsidTr="00257A86">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121" w:type="dxa"/>
          </w:tcPr>
          <w:p w14:paraId="21B95959" w14:textId="77777777" w:rsidR="00257A86" w:rsidRPr="00FA39EF" w:rsidRDefault="00257A86" w:rsidP="00875298">
            <w:pPr>
              <w:rPr>
                <w:rStyle w:val="Strong"/>
                <w:rFonts w:ascii="Times New Roman" w:hAnsi="Times New Roman" w:cs="Times New Roman"/>
              </w:rPr>
            </w:pPr>
            <w:r w:rsidRPr="00FA39EF">
              <w:rPr>
                <w:rStyle w:val="Strong"/>
                <w:rFonts w:ascii="Times New Roman" w:hAnsi="Times New Roman" w:cs="Times New Roman"/>
              </w:rPr>
              <w:t>Journal of Human Resources in Hospitality and Tourism</w:t>
            </w:r>
          </w:p>
        </w:tc>
        <w:tc>
          <w:tcPr>
            <w:tcW w:w="3104" w:type="dxa"/>
          </w:tcPr>
          <w:p w14:paraId="5EA5700A" w14:textId="77777777" w:rsidR="00257A86" w:rsidRPr="00FA39EF" w:rsidRDefault="00257A86" w:rsidP="00875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EF">
              <w:rPr>
                <w:rFonts w:ascii="Times New Roman" w:hAnsi="Times New Roman" w:cs="Times New Roman"/>
              </w:rPr>
              <w:t>none/2002</w:t>
            </w:r>
          </w:p>
        </w:tc>
        <w:tc>
          <w:tcPr>
            <w:tcW w:w="3115" w:type="dxa"/>
          </w:tcPr>
          <w:p w14:paraId="0BC81F21" w14:textId="77777777" w:rsidR="00257A86" w:rsidRPr="00FA39EF" w:rsidRDefault="00257A86" w:rsidP="00875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EF">
              <w:rPr>
                <w:rFonts w:ascii="Times New Roman" w:hAnsi="Times New Roman" w:cs="Times New Roman"/>
              </w:rPr>
              <w:t>18 month embargo with HTC</w:t>
            </w:r>
          </w:p>
        </w:tc>
      </w:tr>
      <w:tr w:rsidR="00257A86" w:rsidRPr="00FA39EF" w14:paraId="11311DFD" w14:textId="77777777" w:rsidTr="008752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30A6DC48" w14:textId="77777777" w:rsidR="00257A86" w:rsidRPr="00FA39EF" w:rsidRDefault="00257A86" w:rsidP="00875298">
            <w:pPr>
              <w:rPr>
                <w:rStyle w:val="Strong"/>
                <w:rFonts w:ascii="Times New Roman" w:hAnsi="Times New Roman" w:cs="Times New Roman"/>
              </w:rPr>
            </w:pPr>
            <w:r w:rsidRPr="00FA39EF">
              <w:rPr>
                <w:rStyle w:val="Strong"/>
                <w:rFonts w:ascii="Times New Roman" w:hAnsi="Times New Roman" w:cs="Times New Roman"/>
              </w:rPr>
              <w:t>Annals of Tourism Research</w:t>
            </w:r>
          </w:p>
        </w:tc>
        <w:tc>
          <w:tcPr>
            <w:tcW w:w="3104" w:type="dxa"/>
          </w:tcPr>
          <w:p w14:paraId="0C5D7D91" w14:textId="77777777" w:rsidR="00257A86" w:rsidRPr="00FA39EF" w:rsidRDefault="00257A86" w:rsidP="0087529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A39EF">
              <w:rPr>
                <w:rFonts w:ascii="Times New Roman" w:hAnsi="Times New Roman" w:cs="Times New Roman"/>
              </w:rPr>
              <w:t>none/1995</w:t>
            </w:r>
          </w:p>
        </w:tc>
        <w:tc>
          <w:tcPr>
            <w:tcW w:w="3115" w:type="dxa"/>
          </w:tcPr>
          <w:p w14:paraId="79A6DB1F" w14:textId="77777777" w:rsidR="00257A86" w:rsidRPr="00FA39EF" w:rsidRDefault="00257A86" w:rsidP="0087529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A39EF">
              <w:rPr>
                <w:rFonts w:ascii="Times New Roman" w:hAnsi="Times New Roman" w:cs="Times New Roman"/>
              </w:rPr>
              <w:t>Science Direct</w:t>
            </w:r>
          </w:p>
        </w:tc>
      </w:tr>
    </w:tbl>
    <w:p w14:paraId="245831C7" w14:textId="77777777" w:rsidR="008D134C" w:rsidRPr="008057CE" w:rsidRDefault="008D134C" w:rsidP="00257A86">
      <w:pPr>
        <w:spacing w:line="240" w:lineRule="auto"/>
        <w:ind w:right="770"/>
        <w:contextualSpacing/>
        <w:rPr>
          <w:rFonts w:ascii="Times New Roman" w:hAnsi="Times New Roman" w:cs="Times New Roman"/>
          <w:lang w:eastAsia="zh-CN"/>
        </w:rPr>
      </w:pPr>
    </w:p>
    <w:sectPr w:rsidR="008D134C" w:rsidRPr="008057CE" w:rsidSect="00257A86">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6DA15" w14:textId="77777777" w:rsidR="00627429" w:rsidRDefault="00627429" w:rsidP="00547309">
      <w:pPr>
        <w:spacing w:after="0" w:line="240" w:lineRule="auto"/>
      </w:pPr>
      <w:r>
        <w:separator/>
      </w:r>
    </w:p>
  </w:endnote>
  <w:endnote w:type="continuationSeparator" w:id="0">
    <w:p w14:paraId="27C8B452" w14:textId="77777777" w:rsidR="00627429" w:rsidRDefault="00627429" w:rsidP="00547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Bold Italic">
    <w:panose1 w:val="02020703060505090304"/>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auto"/>
    <w:pitch w:val="variable"/>
    <w:sig w:usb0="E0000AFF" w:usb1="00007843" w:usb2="00000001" w:usb3="00000000" w:csb0="000001BF" w:csb1="00000000"/>
  </w:font>
  <w:font w:name="Brush Script MT">
    <w:panose1 w:val="03060802040406070304"/>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Franklin Gothic Demi Cond">
    <w:panose1 w:val="020B07060304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096451"/>
      <w:docPartObj>
        <w:docPartGallery w:val="Page Numbers (Bottom of Page)"/>
        <w:docPartUnique/>
      </w:docPartObj>
    </w:sdtPr>
    <w:sdtEndPr>
      <w:rPr>
        <w:rFonts w:ascii="Times New Roman" w:hAnsi="Times New Roman" w:cs="Times New Roman"/>
        <w:noProof/>
        <w:sz w:val="20"/>
        <w:szCs w:val="20"/>
      </w:rPr>
    </w:sdtEndPr>
    <w:sdtContent>
      <w:p w14:paraId="4304F340" w14:textId="77777777" w:rsidR="007B5D7D" w:rsidRPr="00D23117" w:rsidRDefault="007B5D7D">
        <w:pPr>
          <w:pStyle w:val="Footer"/>
          <w:jc w:val="right"/>
          <w:rPr>
            <w:rFonts w:ascii="Times New Roman" w:hAnsi="Times New Roman" w:cs="Times New Roman"/>
            <w:sz w:val="20"/>
            <w:szCs w:val="20"/>
          </w:rPr>
        </w:pPr>
        <w:r w:rsidRPr="00D23117">
          <w:rPr>
            <w:rFonts w:ascii="Times New Roman" w:hAnsi="Times New Roman" w:cs="Times New Roman"/>
            <w:sz w:val="20"/>
            <w:szCs w:val="20"/>
          </w:rPr>
          <w:fldChar w:fldCharType="begin"/>
        </w:r>
        <w:r w:rsidRPr="00D23117">
          <w:rPr>
            <w:rFonts w:ascii="Times New Roman" w:hAnsi="Times New Roman" w:cs="Times New Roman"/>
            <w:sz w:val="20"/>
            <w:szCs w:val="20"/>
          </w:rPr>
          <w:instrText xml:space="preserve"> PAGE   \* MERGEFORMAT </w:instrText>
        </w:r>
        <w:r w:rsidRPr="00D23117">
          <w:rPr>
            <w:rFonts w:ascii="Times New Roman" w:hAnsi="Times New Roman" w:cs="Times New Roman"/>
            <w:sz w:val="20"/>
            <w:szCs w:val="20"/>
          </w:rPr>
          <w:fldChar w:fldCharType="separate"/>
        </w:r>
        <w:r w:rsidR="005A42DB">
          <w:rPr>
            <w:rFonts w:ascii="Times New Roman" w:hAnsi="Times New Roman" w:cs="Times New Roman"/>
            <w:noProof/>
            <w:sz w:val="20"/>
            <w:szCs w:val="20"/>
          </w:rPr>
          <w:t>64</w:t>
        </w:r>
        <w:r w:rsidRPr="00D23117">
          <w:rPr>
            <w:rFonts w:ascii="Times New Roman" w:hAnsi="Times New Roman" w:cs="Times New Roman"/>
            <w:noProof/>
            <w:sz w:val="20"/>
            <w:szCs w:val="20"/>
          </w:rPr>
          <w:fldChar w:fldCharType="end"/>
        </w:r>
      </w:p>
    </w:sdtContent>
  </w:sdt>
  <w:p w14:paraId="2FF4B77C" w14:textId="77777777" w:rsidR="007B5D7D" w:rsidRDefault="007B5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F4A38" w14:textId="77777777" w:rsidR="00627429" w:rsidRDefault="00627429" w:rsidP="00547309">
      <w:pPr>
        <w:spacing w:after="0" w:line="240" w:lineRule="auto"/>
      </w:pPr>
      <w:r>
        <w:separator/>
      </w:r>
    </w:p>
  </w:footnote>
  <w:footnote w:type="continuationSeparator" w:id="0">
    <w:p w14:paraId="0E50766E" w14:textId="77777777" w:rsidR="00627429" w:rsidRDefault="00627429" w:rsidP="00547309">
      <w:pPr>
        <w:spacing w:after="0" w:line="240" w:lineRule="auto"/>
      </w:pPr>
      <w:r>
        <w:continuationSeparator/>
      </w:r>
    </w:p>
  </w:footnote>
  <w:footnote w:id="1">
    <w:p w14:paraId="2D775190" w14:textId="77777777" w:rsidR="007B5D7D" w:rsidRDefault="007B5D7D" w:rsidP="00547309">
      <w:pPr>
        <w:pStyle w:val="FootnoteText"/>
      </w:pPr>
      <w:r>
        <w:rPr>
          <w:rStyle w:val="FootnoteReference"/>
        </w:rPr>
        <w:footnoteRef/>
      </w:r>
      <w:r>
        <w:t xml:space="preserve"> </w:t>
      </w:r>
      <w:r w:rsidRPr="0015517A">
        <w:t>Title 5 of the California Code of Regulations, Section (b)(3)(B): “A project is a significant undertaking appropriate to the fine and applied arts or to professional fields. It evidences originality and independent thinking, appropriate form and organization, and a rationale. It is described and summarized in a written abstract that includes the project's significance, objectives, methodology and a conclusion or recommendation. An oral defense of the project may be required.”</w:t>
      </w:r>
    </w:p>
  </w:footnote>
  <w:footnote w:id="2">
    <w:p w14:paraId="5580C32C" w14:textId="77777777" w:rsidR="007B5D7D" w:rsidRDefault="007B5D7D" w:rsidP="008D134C">
      <w:pPr>
        <w:pStyle w:val="FootnoteText"/>
      </w:pPr>
      <w:r>
        <w:rPr>
          <w:rStyle w:val="FootnoteReference"/>
        </w:rPr>
        <w:footnoteRef/>
      </w:r>
      <w:r>
        <w:t xml:space="preserve"> Bureau of Labor Statistics, 2012</w:t>
      </w:r>
    </w:p>
  </w:footnote>
  <w:footnote w:id="3">
    <w:p w14:paraId="47CC6239" w14:textId="77777777" w:rsidR="007B5D7D" w:rsidRDefault="007B5D7D" w:rsidP="008D134C">
      <w:pPr>
        <w:pStyle w:val="FootnoteText"/>
      </w:pPr>
      <w:r>
        <w:rPr>
          <w:rStyle w:val="FootnoteReference"/>
        </w:rPr>
        <w:footnoteRef/>
      </w:r>
      <w:r>
        <w:t xml:space="preserve"> </w:t>
      </w:r>
      <w:r w:rsidRPr="00CD4D21">
        <w:t>State of California Employment Development Department (First Quarter, 201</w:t>
      </w:r>
      <w:r>
        <w:t>3</w:t>
      </w:r>
      <w:r w:rsidRPr="00CD4D21">
        <w:t>)</w:t>
      </w:r>
    </w:p>
  </w:footnote>
  <w:footnote w:id="4">
    <w:p w14:paraId="06E10C7D" w14:textId="77777777" w:rsidR="007B5D7D" w:rsidRDefault="007B5D7D" w:rsidP="008D134C">
      <w:pPr>
        <w:pStyle w:val="FootnoteText"/>
      </w:pPr>
      <w:r>
        <w:rPr>
          <w:rStyle w:val="FootnoteReference"/>
          <w:rFonts w:eastAsiaTheme="majorEastAsia"/>
        </w:rPr>
        <w:footnoteRef/>
      </w:r>
      <w:r>
        <w:t xml:space="preserve"> State of California Employment Development Department (First Quarter, 2012, 2014)</w:t>
      </w:r>
    </w:p>
  </w:footnote>
  <w:footnote w:id="5">
    <w:p w14:paraId="02A8BA7B" w14:textId="77777777" w:rsidR="007B5D7D" w:rsidRDefault="007B5D7D" w:rsidP="008D134C">
      <w:pPr>
        <w:pStyle w:val="FootnoteText"/>
      </w:pPr>
      <w:r>
        <w:rPr>
          <w:rStyle w:val="FootnoteReference"/>
        </w:rPr>
        <w:footnoteRef/>
      </w:r>
      <w:r>
        <w:t xml:space="preserve"> www.iie.org</w:t>
      </w:r>
    </w:p>
  </w:footnote>
  <w:footnote w:id="6">
    <w:p w14:paraId="1E06B476" w14:textId="77777777" w:rsidR="007B5D7D" w:rsidRDefault="007B5D7D" w:rsidP="008D134C">
      <w:pPr>
        <w:pStyle w:val="FootnoteText"/>
      </w:pPr>
      <w:r>
        <w:rPr>
          <w:rStyle w:val="FootnoteReference"/>
        </w:rPr>
        <w:footnoteRef/>
      </w:r>
      <w:r>
        <w:t xml:space="preserve"> Institute of International Education, 2012 (http://www.iie.org/Research-and-Publications/Open Doors/Data/International-Students)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010B"/>
    <w:multiLevelType w:val="hybridMultilevel"/>
    <w:tmpl w:val="7C6E0B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D1208E"/>
    <w:multiLevelType w:val="hybridMultilevel"/>
    <w:tmpl w:val="454C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21E8A"/>
    <w:multiLevelType w:val="hybridMultilevel"/>
    <w:tmpl w:val="A97C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C6937"/>
    <w:multiLevelType w:val="hybridMultilevel"/>
    <w:tmpl w:val="4096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847D1"/>
    <w:multiLevelType w:val="hybridMultilevel"/>
    <w:tmpl w:val="CD0CED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60C4F"/>
    <w:multiLevelType w:val="hybridMultilevel"/>
    <w:tmpl w:val="A4025A4E"/>
    <w:lvl w:ilvl="0" w:tplc="0409000F">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852B9F"/>
    <w:multiLevelType w:val="hybridMultilevel"/>
    <w:tmpl w:val="4ECE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97AAF"/>
    <w:multiLevelType w:val="hybridMultilevel"/>
    <w:tmpl w:val="8DAA2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D80154"/>
    <w:multiLevelType w:val="hybridMultilevel"/>
    <w:tmpl w:val="B42A6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B32AB"/>
    <w:multiLevelType w:val="hybridMultilevel"/>
    <w:tmpl w:val="0CD80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B1AE5"/>
    <w:multiLevelType w:val="hybridMultilevel"/>
    <w:tmpl w:val="F2A2C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89622A"/>
    <w:multiLevelType w:val="hybridMultilevel"/>
    <w:tmpl w:val="0C4C2AB8"/>
    <w:lvl w:ilvl="0" w:tplc="454A9B22">
      <w:start w:val="3"/>
      <w:numFmt w:val="lowerLetter"/>
      <w:lvlText w:val="%1."/>
      <w:lvlJc w:val="left"/>
      <w:pPr>
        <w:ind w:left="1800" w:hanging="720"/>
      </w:pPr>
      <w:rPr>
        <w:rFonts w:ascii="Times New Roman" w:hAnsi="Times New Roman" w:cs="Times New Roman" w:hint="default"/>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BA290B"/>
    <w:multiLevelType w:val="hybridMultilevel"/>
    <w:tmpl w:val="85DA8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05F3A"/>
    <w:multiLevelType w:val="hybridMultilevel"/>
    <w:tmpl w:val="F5962CDA"/>
    <w:lvl w:ilvl="0" w:tplc="C540CF46">
      <w:start w:val="9"/>
      <w:numFmt w:val="lowerLetter"/>
      <w:lvlText w:val="%1."/>
      <w:lvlJc w:val="left"/>
      <w:pPr>
        <w:ind w:left="1800" w:hanging="72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BB3BA4"/>
    <w:multiLevelType w:val="hybridMultilevel"/>
    <w:tmpl w:val="A9C2F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4D119C"/>
    <w:multiLevelType w:val="hybridMultilevel"/>
    <w:tmpl w:val="A8B6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03839"/>
    <w:multiLevelType w:val="hybridMultilevel"/>
    <w:tmpl w:val="4FF24FB8"/>
    <w:lvl w:ilvl="0" w:tplc="C4F81436">
      <w:start w:val="1"/>
      <w:numFmt w:val="bullet"/>
      <w:lvlText w:val=""/>
      <w:lvlJc w:val="left"/>
      <w:pPr>
        <w:ind w:left="1032" w:hanging="360"/>
      </w:pPr>
      <w:rPr>
        <w:rFonts w:ascii="Symbol" w:hAnsi="Symbol" w:hint="default"/>
        <w:sz w:val="16"/>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7" w15:restartNumberingAfterBreak="0">
    <w:nsid w:val="25A60A8C"/>
    <w:multiLevelType w:val="hybridMultilevel"/>
    <w:tmpl w:val="9A3A0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B41B6C"/>
    <w:multiLevelType w:val="hybridMultilevel"/>
    <w:tmpl w:val="08563F02"/>
    <w:lvl w:ilvl="0" w:tplc="9746D8E6">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646FAE"/>
    <w:multiLevelType w:val="hybridMultilevel"/>
    <w:tmpl w:val="7F3C9D4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E6CD0"/>
    <w:multiLevelType w:val="hybridMultilevel"/>
    <w:tmpl w:val="47FCDD42"/>
    <w:lvl w:ilvl="0" w:tplc="3C005BAE">
      <w:start w:val="1"/>
      <w:numFmt w:val="upperRoman"/>
      <w:lvlText w:val="%1."/>
      <w:lvlJc w:val="left"/>
      <w:pPr>
        <w:ind w:left="1080" w:hanging="720"/>
      </w:pPr>
      <w:rPr>
        <w:rFonts w:hint="default"/>
      </w:rPr>
    </w:lvl>
    <w:lvl w:ilvl="1" w:tplc="DEEEF5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9739B5"/>
    <w:multiLevelType w:val="hybridMultilevel"/>
    <w:tmpl w:val="8B6897B0"/>
    <w:lvl w:ilvl="0" w:tplc="B168786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9A13B35"/>
    <w:multiLevelType w:val="hybridMultilevel"/>
    <w:tmpl w:val="30F24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873771"/>
    <w:multiLevelType w:val="hybridMultilevel"/>
    <w:tmpl w:val="346A3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C338E1"/>
    <w:multiLevelType w:val="hybridMultilevel"/>
    <w:tmpl w:val="9148E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D71014"/>
    <w:multiLevelType w:val="hybridMultilevel"/>
    <w:tmpl w:val="E8AE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9115C4"/>
    <w:multiLevelType w:val="hybridMultilevel"/>
    <w:tmpl w:val="1BFE2556"/>
    <w:lvl w:ilvl="0" w:tplc="6978BBF0">
      <w:start w:val="1"/>
      <w:numFmt w:val="decimal"/>
      <w:lvlText w:val="%1."/>
      <w:lvlJc w:val="left"/>
      <w:pPr>
        <w:ind w:left="720" w:hanging="360"/>
      </w:pPr>
      <w:rPr>
        <w:rFonts w:ascii="Times New Roman" w:hAnsi="Times New Roman" w:cs="Times New Roman" w:hint="default"/>
        <w:sz w:val="24"/>
        <w:szCs w:val="24"/>
      </w:rPr>
    </w:lvl>
    <w:lvl w:ilvl="1" w:tplc="A56A40AC">
      <w:start w:val="1"/>
      <w:numFmt w:val="lowerLetter"/>
      <w:lvlText w:val="%2."/>
      <w:lvlJc w:val="left"/>
      <w:pPr>
        <w:ind w:left="1440" w:hanging="360"/>
      </w:pPr>
      <w:rPr>
        <w:rFonts w:ascii="Times New Roman" w:hAnsi="Times New Roman" w:cs="Times New Roman"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800564"/>
    <w:multiLevelType w:val="hybridMultilevel"/>
    <w:tmpl w:val="E6B41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B4496D"/>
    <w:multiLevelType w:val="hybridMultilevel"/>
    <w:tmpl w:val="5C12B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A5293"/>
    <w:multiLevelType w:val="hybridMultilevel"/>
    <w:tmpl w:val="ADC257D2"/>
    <w:lvl w:ilvl="0" w:tplc="29CA88B0">
      <w:start w:val="1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8D033C"/>
    <w:multiLevelType w:val="hybridMultilevel"/>
    <w:tmpl w:val="6916EA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436632"/>
    <w:multiLevelType w:val="hybridMultilevel"/>
    <w:tmpl w:val="CD10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177800"/>
    <w:multiLevelType w:val="hybridMultilevel"/>
    <w:tmpl w:val="E8B2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CA448E"/>
    <w:multiLevelType w:val="hybridMultilevel"/>
    <w:tmpl w:val="9BE62F42"/>
    <w:lvl w:ilvl="0" w:tplc="44FE4194">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CB04193"/>
    <w:multiLevelType w:val="hybridMultilevel"/>
    <w:tmpl w:val="E2A45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B624B0"/>
    <w:multiLevelType w:val="hybridMultilevel"/>
    <w:tmpl w:val="3B021D2E"/>
    <w:lvl w:ilvl="0" w:tplc="C4F81436">
      <w:start w:val="1"/>
      <w:numFmt w:val="bullet"/>
      <w:lvlText w:val=""/>
      <w:lvlJc w:val="left"/>
      <w:pPr>
        <w:ind w:left="504" w:hanging="360"/>
      </w:pPr>
      <w:rPr>
        <w:rFonts w:ascii="Symbol" w:hAnsi="Symbol" w:hint="default"/>
        <w:sz w:val="16"/>
      </w:rPr>
    </w:lvl>
    <w:lvl w:ilvl="1" w:tplc="04090003">
      <w:start w:val="1"/>
      <w:numFmt w:val="bullet"/>
      <w:lvlText w:val="o"/>
      <w:lvlJc w:val="left"/>
      <w:pPr>
        <w:ind w:left="1092" w:hanging="360"/>
      </w:pPr>
      <w:rPr>
        <w:rFonts w:ascii="Courier New" w:hAnsi="Courier New" w:cs="Courier New" w:hint="default"/>
      </w:rPr>
    </w:lvl>
    <w:lvl w:ilvl="2" w:tplc="04090005">
      <w:start w:val="1"/>
      <w:numFmt w:val="bullet"/>
      <w:lvlText w:val=""/>
      <w:lvlJc w:val="left"/>
      <w:pPr>
        <w:ind w:left="1812" w:hanging="360"/>
      </w:pPr>
      <w:rPr>
        <w:rFonts w:ascii="Wingdings" w:hAnsi="Wingdings" w:hint="default"/>
      </w:rPr>
    </w:lvl>
    <w:lvl w:ilvl="3" w:tplc="04090001">
      <w:start w:val="1"/>
      <w:numFmt w:val="bullet"/>
      <w:lvlText w:val=""/>
      <w:lvlJc w:val="left"/>
      <w:pPr>
        <w:ind w:left="2532" w:hanging="360"/>
      </w:pPr>
      <w:rPr>
        <w:rFonts w:ascii="Symbol" w:hAnsi="Symbol" w:hint="default"/>
      </w:rPr>
    </w:lvl>
    <w:lvl w:ilvl="4" w:tplc="04090003">
      <w:start w:val="1"/>
      <w:numFmt w:val="bullet"/>
      <w:lvlText w:val="o"/>
      <w:lvlJc w:val="left"/>
      <w:pPr>
        <w:ind w:left="3252" w:hanging="360"/>
      </w:pPr>
      <w:rPr>
        <w:rFonts w:ascii="Courier New" w:hAnsi="Courier New" w:cs="Courier New" w:hint="default"/>
      </w:rPr>
    </w:lvl>
    <w:lvl w:ilvl="5" w:tplc="04090005">
      <w:start w:val="1"/>
      <w:numFmt w:val="bullet"/>
      <w:lvlText w:val=""/>
      <w:lvlJc w:val="left"/>
      <w:pPr>
        <w:ind w:left="3972" w:hanging="360"/>
      </w:pPr>
      <w:rPr>
        <w:rFonts w:ascii="Wingdings" w:hAnsi="Wingdings" w:hint="default"/>
      </w:rPr>
    </w:lvl>
    <w:lvl w:ilvl="6" w:tplc="04090001">
      <w:start w:val="1"/>
      <w:numFmt w:val="bullet"/>
      <w:lvlText w:val=""/>
      <w:lvlJc w:val="left"/>
      <w:pPr>
        <w:ind w:left="4692" w:hanging="360"/>
      </w:pPr>
      <w:rPr>
        <w:rFonts w:ascii="Symbol" w:hAnsi="Symbol" w:hint="default"/>
      </w:rPr>
    </w:lvl>
    <w:lvl w:ilvl="7" w:tplc="04090003">
      <w:start w:val="1"/>
      <w:numFmt w:val="bullet"/>
      <w:lvlText w:val="o"/>
      <w:lvlJc w:val="left"/>
      <w:pPr>
        <w:ind w:left="5412" w:hanging="360"/>
      </w:pPr>
      <w:rPr>
        <w:rFonts w:ascii="Courier New" w:hAnsi="Courier New" w:cs="Courier New" w:hint="default"/>
      </w:rPr>
    </w:lvl>
    <w:lvl w:ilvl="8" w:tplc="04090005">
      <w:start w:val="1"/>
      <w:numFmt w:val="bullet"/>
      <w:lvlText w:val=""/>
      <w:lvlJc w:val="left"/>
      <w:pPr>
        <w:ind w:left="6132" w:hanging="360"/>
      </w:pPr>
      <w:rPr>
        <w:rFonts w:ascii="Wingdings" w:hAnsi="Wingdings" w:hint="default"/>
      </w:rPr>
    </w:lvl>
  </w:abstractNum>
  <w:abstractNum w:abstractNumId="36" w15:restartNumberingAfterBreak="0">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17E1236"/>
    <w:multiLevelType w:val="hybridMultilevel"/>
    <w:tmpl w:val="ADDE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8D5331"/>
    <w:multiLevelType w:val="hybridMultilevel"/>
    <w:tmpl w:val="9646A8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20D14F3"/>
    <w:multiLevelType w:val="hybridMultilevel"/>
    <w:tmpl w:val="C95EA3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8087E46"/>
    <w:multiLevelType w:val="multilevel"/>
    <w:tmpl w:val="361AD3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58F873F6"/>
    <w:multiLevelType w:val="hybridMultilevel"/>
    <w:tmpl w:val="F4363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5C44F1"/>
    <w:multiLevelType w:val="hybridMultilevel"/>
    <w:tmpl w:val="5C68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B1E69E6"/>
    <w:multiLevelType w:val="hybridMultilevel"/>
    <w:tmpl w:val="9800AB3C"/>
    <w:lvl w:ilvl="0" w:tplc="561A7D7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E7E54D5"/>
    <w:multiLevelType w:val="hybridMultilevel"/>
    <w:tmpl w:val="7D964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333C8F"/>
    <w:multiLevelType w:val="hybridMultilevel"/>
    <w:tmpl w:val="0D3AC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5B4934"/>
    <w:multiLevelType w:val="hybridMultilevel"/>
    <w:tmpl w:val="329E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2F763F3"/>
    <w:multiLevelType w:val="hybridMultilevel"/>
    <w:tmpl w:val="F9586E3C"/>
    <w:lvl w:ilvl="0" w:tplc="7D12981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59F46AB"/>
    <w:multiLevelType w:val="hybridMultilevel"/>
    <w:tmpl w:val="C0D2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404718"/>
    <w:multiLevelType w:val="multilevel"/>
    <w:tmpl w:val="4094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B67121A"/>
    <w:multiLevelType w:val="hybridMultilevel"/>
    <w:tmpl w:val="5050A3B0"/>
    <w:lvl w:ilvl="0" w:tplc="6978BBF0">
      <w:start w:val="1"/>
      <w:numFmt w:val="decimal"/>
      <w:lvlText w:val="%1."/>
      <w:lvlJc w:val="left"/>
      <w:pPr>
        <w:ind w:left="360" w:hanging="360"/>
      </w:pPr>
      <w:rPr>
        <w:rFonts w:ascii="Times New Roman" w:hAnsi="Times New Roman" w:cs="Times New Roman" w:hint="default"/>
        <w:sz w:val="24"/>
        <w:szCs w:val="24"/>
      </w:rPr>
    </w:lvl>
    <w:lvl w:ilvl="1" w:tplc="A56A40AC">
      <w:start w:val="1"/>
      <w:numFmt w:val="lowerLetter"/>
      <w:lvlText w:val="%2."/>
      <w:lvlJc w:val="left"/>
      <w:pPr>
        <w:ind w:left="1080" w:hanging="360"/>
      </w:pPr>
      <w:rPr>
        <w:rFonts w:ascii="Times New Roman" w:hAnsi="Times New Roman" w:cs="Times New Roman" w:hint="default"/>
        <w:b w:val="0"/>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DE77F15"/>
    <w:multiLevelType w:val="hybridMultilevel"/>
    <w:tmpl w:val="59F6CA08"/>
    <w:lvl w:ilvl="0" w:tplc="DA0A2A86">
      <w:start w:val="7"/>
      <w:numFmt w:val="decimal"/>
      <w:lvlText w:val="%1."/>
      <w:lvlJc w:val="left"/>
      <w:pPr>
        <w:ind w:left="360" w:hanging="360"/>
      </w:pPr>
      <w:rPr>
        <w:rFonts w:ascii="Times New Roman" w:hAnsi="Times New Roman" w:cs="Times New Roman" w:hint="default"/>
        <w:sz w:val="24"/>
        <w:szCs w:val="24"/>
      </w:rPr>
    </w:lvl>
    <w:lvl w:ilvl="1" w:tplc="B61256A4">
      <w:start w:val="1"/>
      <w:numFmt w:val="lowerLetter"/>
      <w:lvlText w:val="%2."/>
      <w:lvlJc w:val="left"/>
      <w:pPr>
        <w:ind w:left="1440" w:hanging="360"/>
      </w:pPr>
      <w:rPr>
        <w:b w:val="0"/>
        <w:i w:val="0"/>
        <w:color w:val="auto"/>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F32F05"/>
    <w:multiLevelType w:val="hybridMultilevel"/>
    <w:tmpl w:val="0F966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A25700"/>
    <w:multiLevelType w:val="multilevel"/>
    <w:tmpl w:val="CE4CB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1C305DB"/>
    <w:multiLevelType w:val="multilevel"/>
    <w:tmpl w:val="CAF2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2073C3A"/>
    <w:multiLevelType w:val="hybridMultilevel"/>
    <w:tmpl w:val="A648B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35145D3"/>
    <w:multiLevelType w:val="hybridMultilevel"/>
    <w:tmpl w:val="0E2AB10A"/>
    <w:lvl w:ilvl="0" w:tplc="04090001">
      <w:start w:val="1"/>
      <w:numFmt w:val="bullet"/>
      <w:lvlText w:val=""/>
      <w:lvlJc w:val="left"/>
      <w:pPr>
        <w:ind w:left="720" w:hanging="360"/>
      </w:pPr>
      <w:rPr>
        <w:rFonts w:ascii="Symbol" w:hAnsi="Symbol" w:hint="default"/>
      </w:rPr>
    </w:lvl>
    <w:lvl w:ilvl="1" w:tplc="9814C7A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4470BC"/>
    <w:multiLevelType w:val="hybridMultilevel"/>
    <w:tmpl w:val="9BE62F42"/>
    <w:lvl w:ilvl="0" w:tplc="44FE4194">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68354DF"/>
    <w:multiLevelType w:val="hybridMultilevel"/>
    <w:tmpl w:val="4A589174"/>
    <w:lvl w:ilvl="0" w:tplc="B1B06190">
      <w:start w:val="1"/>
      <w:numFmt w:val="bullet"/>
      <w:lvlText w:val=""/>
      <w:lvlJc w:val="left"/>
      <w:pPr>
        <w:tabs>
          <w:tab w:val="num" w:pos="1440"/>
        </w:tabs>
        <w:ind w:left="1440" w:hanging="360"/>
      </w:pPr>
      <w:rPr>
        <w:rFonts w:ascii="Symbol" w:hAnsi="Symbol" w:hint="default"/>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7426DD3"/>
    <w:multiLevelType w:val="hybridMultilevel"/>
    <w:tmpl w:val="EEB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2A7011"/>
    <w:multiLevelType w:val="hybridMultilevel"/>
    <w:tmpl w:val="25243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A71516"/>
    <w:multiLevelType w:val="hybridMultilevel"/>
    <w:tmpl w:val="3F7A78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D74149C"/>
    <w:multiLevelType w:val="hybridMultilevel"/>
    <w:tmpl w:val="A3FEC3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EF729C7"/>
    <w:multiLevelType w:val="hybridMultilevel"/>
    <w:tmpl w:val="CB587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58"/>
  </w:num>
  <w:num w:numId="3">
    <w:abstractNumId w:val="26"/>
  </w:num>
  <w:num w:numId="4">
    <w:abstractNumId w:val="33"/>
  </w:num>
  <w:num w:numId="5">
    <w:abstractNumId w:val="61"/>
  </w:num>
  <w:num w:numId="6">
    <w:abstractNumId w:val="56"/>
  </w:num>
  <w:num w:numId="7">
    <w:abstractNumId w:val="41"/>
  </w:num>
  <w:num w:numId="8">
    <w:abstractNumId w:val="8"/>
  </w:num>
  <w:num w:numId="9">
    <w:abstractNumId w:val="45"/>
  </w:num>
  <w:num w:numId="10">
    <w:abstractNumId w:val="2"/>
  </w:num>
  <w:num w:numId="11">
    <w:abstractNumId w:val="19"/>
  </w:num>
  <w:num w:numId="12">
    <w:abstractNumId w:val="36"/>
  </w:num>
  <w:num w:numId="13">
    <w:abstractNumId w:val="47"/>
  </w:num>
  <w:num w:numId="14">
    <w:abstractNumId w:val="44"/>
  </w:num>
  <w:num w:numId="15">
    <w:abstractNumId w:val="14"/>
  </w:num>
  <w:num w:numId="16">
    <w:abstractNumId w:val="15"/>
  </w:num>
  <w:num w:numId="17">
    <w:abstractNumId w:val="11"/>
  </w:num>
  <w:num w:numId="18">
    <w:abstractNumId w:val="13"/>
  </w:num>
  <w:num w:numId="19">
    <w:abstractNumId w:val="24"/>
  </w:num>
  <w:num w:numId="20">
    <w:abstractNumId w:val="29"/>
  </w:num>
  <w:num w:numId="21">
    <w:abstractNumId w:val="34"/>
  </w:num>
  <w:num w:numId="22">
    <w:abstractNumId w:val="12"/>
  </w:num>
  <w:num w:numId="23">
    <w:abstractNumId w:val="17"/>
  </w:num>
  <w:num w:numId="24">
    <w:abstractNumId w:val="22"/>
  </w:num>
  <w:num w:numId="25">
    <w:abstractNumId w:val="23"/>
  </w:num>
  <w:num w:numId="26">
    <w:abstractNumId w:val="50"/>
  </w:num>
  <w:num w:numId="27">
    <w:abstractNumId w:val="27"/>
  </w:num>
  <w:num w:numId="28">
    <w:abstractNumId w:val="9"/>
  </w:num>
  <w:num w:numId="29">
    <w:abstractNumId w:val="40"/>
  </w:num>
  <w:num w:numId="30">
    <w:abstractNumId w:val="0"/>
  </w:num>
  <w:num w:numId="31">
    <w:abstractNumId w:val="39"/>
  </w:num>
  <w:num w:numId="32">
    <w:abstractNumId w:val="51"/>
  </w:num>
  <w:num w:numId="33">
    <w:abstractNumId w:val="52"/>
  </w:num>
  <w:num w:numId="34">
    <w:abstractNumId w:val="3"/>
  </w:num>
  <w:num w:numId="35">
    <w:abstractNumId w:val="57"/>
  </w:num>
  <w:num w:numId="36">
    <w:abstractNumId w:val="25"/>
  </w:num>
  <w:num w:numId="37">
    <w:abstractNumId w:val="35"/>
  </w:num>
  <w:num w:numId="38">
    <w:abstractNumId w:val="16"/>
  </w:num>
  <w:num w:numId="39">
    <w:abstractNumId w:val="54"/>
  </w:num>
  <w:num w:numId="40">
    <w:abstractNumId w:val="32"/>
  </w:num>
  <w:num w:numId="41">
    <w:abstractNumId w:val="31"/>
  </w:num>
  <w:num w:numId="42">
    <w:abstractNumId w:val="60"/>
  </w:num>
  <w:num w:numId="43">
    <w:abstractNumId w:val="42"/>
  </w:num>
  <w:num w:numId="44">
    <w:abstractNumId w:val="53"/>
  </w:num>
  <w:num w:numId="45">
    <w:abstractNumId w:val="28"/>
  </w:num>
  <w:num w:numId="46">
    <w:abstractNumId w:val="64"/>
  </w:num>
  <w:num w:numId="47">
    <w:abstractNumId w:val="63"/>
  </w:num>
  <w:num w:numId="48">
    <w:abstractNumId w:val="43"/>
  </w:num>
  <w:num w:numId="49">
    <w:abstractNumId w:val="49"/>
  </w:num>
  <w:num w:numId="50">
    <w:abstractNumId w:val="1"/>
  </w:num>
  <w:num w:numId="51">
    <w:abstractNumId w:val="6"/>
  </w:num>
  <w:num w:numId="52">
    <w:abstractNumId w:val="46"/>
  </w:num>
  <w:num w:numId="53">
    <w:abstractNumId w:val="37"/>
  </w:num>
  <w:num w:numId="54">
    <w:abstractNumId w:val="21"/>
  </w:num>
  <w:num w:numId="55">
    <w:abstractNumId w:val="59"/>
  </w:num>
  <w:num w:numId="56">
    <w:abstractNumId w:val="48"/>
  </w:num>
  <w:num w:numId="57">
    <w:abstractNumId w:val="10"/>
  </w:num>
  <w:num w:numId="58">
    <w:abstractNumId w:val="20"/>
  </w:num>
  <w:num w:numId="59">
    <w:abstractNumId w:val="7"/>
  </w:num>
  <w:num w:numId="60">
    <w:abstractNumId w:val="5"/>
  </w:num>
  <w:num w:numId="61">
    <w:abstractNumId w:val="38"/>
  </w:num>
  <w:num w:numId="62">
    <w:abstractNumId w:val="62"/>
  </w:num>
  <w:num w:numId="63">
    <w:abstractNumId w:val="30"/>
  </w:num>
  <w:num w:numId="64">
    <w:abstractNumId w:val="4"/>
  </w:num>
  <w:num w:numId="65">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CD"/>
    <w:rsid w:val="00000943"/>
    <w:rsid w:val="00007EB5"/>
    <w:rsid w:val="00026AEB"/>
    <w:rsid w:val="00041238"/>
    <w:rsid w:val="00043010"/>
    <w:rsid w:val="00070748"/>
    <w:rsid w:val="0008147B"/>
    <w:rsid w:val="000B754F"/>
    <w:rsid w:val="000E0688"/>
    <w:rsid w:val="001167AF"/>
    <w:rsid w:val="00132F88"/>
    <w:rsid w:val="00147922"/>
    <w:rsid w:val="00147940"/>
    <w:rsid w:val="00150F3D"/>
    <w:rsid w:val="00170AA1"/>
    <w:rsid w:val="0017631C"/>
    <w:rsid w:val="00180F88"/>
    <w:rsid w:val="00183404"/>
    <w:rsid w:val="00187866"/>
    <w:rsid w:val="00193938"/>
    <w:rsid w:val="00197E72"/>
    <w:rsid w:val="00213709"/>
    <w:rsid w:val="002330CE"/>
    <w:rsid w:val="002463BC"/>
    <w:rsid w:val="00257A86"/>
    <w:rsid w:val="00276A9A"/>
    <w:rsid w:val="0028208A"/>
    <w:rsid w:val="002A0243"/>
    <w:rsid w:val="002A7988"/>
    <w:rsid w:val="002D32F8"/>
    <w:rsid w:val="002E3973"/>
    <w:rsid w:val="00334117"/>
    <w:rsid w:val="003616B6"/>
    <w:rsid w:val="003C0476"/>
    <w:rsid w:val="003F7210"/>
    <w:rsid w:val="00424FBC"/>
    <w:rsid w:val="004271DF"/>
    <w:rsid w:val="00432E6C"/>
    <w:rsid w:val="00437FB8"/>
    <w:rsid w:val="00441A9A"/>
    <w:rsid w:val="00456616"/>
    <w:rsid w:val="00491779"/>
    <w:rsid w:val="004B301B"/>
    <w:rsid w:val="00506844"/>
    <w:rsid w:val="00521419"/>
    <w:rsid w:val="00547309"/>
    <w:rsid w:val="005748DB"/>
    <w:rsid w:val="0057692F"/>
    <w:rsid w:val="00584721"/>
    <w:rsid w:val="005969E0"/>
    <w:rsid w:val="00597134"/>
    <w:rsid w:val="0059727C"/>
    <w:rsid w:val="0059769D"/>
    <w:rsid w:val="005A42DB"/>
    <w:rsid w:val="006028B1"/>
    <w:rsid w:val="00616ED0"/>
    <w:rsid w:val="00627429"/>
    <w:rsid w:val="00660421"/>
    <w:rsid w:val="00660FCD"/>
    <w:rsid w:val="00665294"/>
    <w:rsid w:val="0068336A"/>
    <w:rsid w:val="006D2333"/>
    <w:rsid w:val="006D7024"/>
    <w:rsid w:val="006F498B"/>
    <w:rsid w:val="00700146"/>
    <w:rsid w:val="00700D74"/>
    <w:rsid w:val="00723E74"/>
    <w:rsid w:val="00743B48"/>
    <w:rsid w:val="00790807"/>
    <w:rsid w:val="007B3DE1"/>
    <w:rsid w:val="007B5D7D"/>
    <w:rsid w:val="007D5036"/>
    <w:rsid w:val="008057CE"/>
    <w:rsid w:val="00864195"/>
    <w:rsid w:val="00875298"/>
    <w:rsid w:val="008958B5"/>
    <w:rsid w:val="008A2583"/>
    <w:rsid w:val="008D134C"/>
    <w:rsid w:val="0093498E"/>
    <w:rsid w:val="009464F8"/>
    <w:rsid w:val="00957B8D"/>
    <w:rsid w:val="00974BF7"/>
    <w:rsid w:val="00995D6E"/>
    <w:rsid w:val="009A3132"/>
    <w:rsid w:val="009D28C5"/>
    <w:rsid w:val="009D2CF0"/>
    <w:rsid w:val="009E1FB2"/>
    <w:rsid w:val="00A019B9"/>
    <w:rsid w:val="00A229B7"/>
    <w:rsid w:val="00A452D4"/>
    <w:rsid w:val="00A460D7"/>
    <w:rsid w:val="00A9118C"/>
    <w:rsid w:val="00A92843"/>
    <w:rsid w:val="00A9327F"/>
    <w:rsid w:val="00A97D7F"/>
    <w:rsid w:val="00AA0F71"/>
    <w:rsid w:val="00AB6AED"/>
    <w:rsid w:val="00AD3341"/>
    <w:rsid w:val="00AE0A64"/>
    <w:rsid w:val="00B32A00"/>
    <w:rsid w:val="00B51BE8"/>
    <w:rsid w:val="00B53F75"/>
    <w:rsid w:val="00B6068B"/>
    <w:rsid w:val="00B6199D"/>
    <w:rsid w:val="00B667A4"/>
    <w:rsid w:val="00B73C47"/>
    <w:rsid w:val="00BA7340"/>
    <w:rsid w:val="00BC0303"/>
    <w:rsid w:val="00BE23EC"/>
    <w:rsid w:val="00BF624B"/>
    <w:rsid w:val="00C2257B"/>
    <w:rsid w:val="00C25E1D"/>
    <w:rsid w:val="00C3080F"/>
    <w:rsid w:val="00C346AD"/>
    <w:rsid w:val="00C4522C"/>
    <w:rsid w:val="00C5199D"/>
    <w:rsid w:val="00C80196"/>
    <w:rsid w:val="00C92C79"/>
    <w:rsid w:val="00CA397C"/>
    <w:rsid w:val="00CC3EED"/>
    <w:rsid w:val="00CD0A6D"/>
    <w:rsid w:val="00CD4BA1"/>
    <w:rsid w:val="00CF417F"/>
    <w:rsid w:val="00CF503C"/>
    <w:rsid w:val="00D23117"/>
    <w:rsid w:val="00D2572B"/>
    <w:rsid w:val="00D33473"/>
    <w:rsid w:val="00D42517"/>
    <w:rsid w:val="00D45ABF"/>
    <w:rsid w:val="00D705CE"/>
    <w:rsid w:val="00DD18EF"/>
    <w:rsid w:val="00E37D23"/>
    <w:rsid w:val="00E4210F"/>
    <w:rsid w:val="00E52E8D"/>
    <w:rsid w:val="00EC4E7B"/>
    <w:rsid w:val="00F13A93"/>
    <w:rsid w:val="00FC3B6F"/>
    <w:rsid w:val="00FD37F7"/>
    <w:rsid w:val="00FF1D77"/>
    <w:rsid w:val="00FF2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8183"/>
  <w15:docId w15:val="{C335F1DD-0122-428F-8272-E3664F78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0FCD"/>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nhideWhenUsed/>
    <w:qFormat/>
    <w:rsid w:val="009D28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D28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8057CE"/>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uiPriority w:val="9"/>
    <w:unhideWhenUsed/>
    <w:qFormat/>
    <w:rsid w:val="008057C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FCD"/>
    <w:rPr>
      <w:rFonts w:ascii="Times" w:eastAsiaTheme="minorEastAsia" w:hAnsi="Times"/>
      <w:b/>
      <w:bCs/>
      <w:kern w:val="36"/>
      <w:sz w:val="48"/>
      <w:szCs w:val="48"/>
    </w:rPr>
  </w:style>
  <w:style w:type="paragraph" w:styleId="ListParagraph">
    <w:name w:val="List Paragraph"/>
    <w:basedOn w:val="Normal"/>
    <w:link w:val="ListParagraphChar"/>
    <w:uiPriority w:val="34"/>
    <w:qFormat/>
    <w:rsid w:val="00660FCD"/>
    <w:pPr>
      <w:spacing w:after="0" w:line="240" w:lineRule="auto"/>
      <w:ind w:left="720"/>
      <w:contextualSpacing/>
    </w:pPr>
    <w:rPr>
      <w:sz w:val="24"/>
      <w:szCs w:val="24"/>
    </w:rPr>
  </w:style>
  <w:style w:type="paragraph" w:customStyle="1" w:styleId="Example">
    <w:name w:val="Example"/>
    <w:basedOn w:val="Normal"/>
    <w:rsid w:val="00660FCD"/>
    <w:pPr>
      <w:spacing w:after="0" w:line="240" w:lineRule="auto"/>
    </w:pPr>
    <w:rPr>
      <w:rFonts w:ascii="Palatino" w:eastAsia="Times New Roman" w:hAnsi="Palatino" w:cs="Times New Roman"/>
      <w:sz w:val="24"/>
      <w:szCs w:val="20"/>
    </w:rPr>
  </w:style>
  <w:style w:type="paragraph" w:customStyle="1" w:styleId="letters">
    <w:name w:val="letters"/>
    <w:basedOn w:val="Example"/>
    <w:rsid w:val="00660FCD"/>
    <w:pPr>
      <w:ind w:left="720" w:hanging="360"/>
      <w:jc w:val="both"/>
    </w:pPr>
    <w:rPr>
      <w:sz w:val="22"/>
    </w:rPr>
  </w:style>
  <w:style w:type="character" w:customStyle="1" w:styleId="ListParagraphChar">
    <w:name w:val="List Paragraph Char"/>
    <w:link w:val="ListParagraph"/>
    <w:uiPriority w:val="34"/>
    <w:rsid w:val="00660FCD"/>
    <w:rPr>
      <w:rFonts w:eastAsiaTheme="minorEastAsia"/>
      <w:sz w:val="24"/>
      <w:szCs w:val="24"/>
    </w:rPr>
  </w:style>
  <w:style w:type="paragraph" w:styleId="NoSpacing">
    <w:name w:val="No Spacing"/>
    <w:link w:val="NoSpacingChar"/>
    <w:uiPriority w:val="1"/>
    <w:qFormat/>
    <w:rsid w:val="00660FCD"/>
    <w:pPr>
      <w:spacing w:after="0" w:line="240" w:lineRule="auto"/>
    </w:pPr>
    <w:rPr>
      <w:rFonts w:ascii="PMingLiU" w:hAnsi="PMingLiU"/>
    </w:rPr>
  </w:style>
  <w:style w:type="character" w:customStyle="1" w:styleId="NoSpacingChar">
    <w:name w:val="No Spacing Char"/>
    <w:basedOn w:val="DefaultParagraphFont"/>
    <w:link w:val="NoSpacing"/>
    <w:uiPriority w:val="1"/>
    <w:rsid w:val="00660FCD"/>
    <w:rPr>
      <w:rFonts w:ascii="PMingLiU" w:eastAsiaTheme="minorEastAsia" w:hAnsi="PMingLiU"/>
    </w:rPr>
  </w:style>
  <w:style w:type="table" w:styleId="TableGrid">
    <w:name w:val="Table Grid"/>
    <w:basedOn w:val="TableNormal"/>
    <w:uiPriority w:val="59"/>
    <w:rsid w:val="00660FC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D28C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D28C5"/>
    <w:rPr>
      <w:rFonts w:asciiTheme="majorHAnsi" w:eastAsiaTheme="majorEastAsia" w:hAnsiTheme="majorHAnsi" w:cstheme="majorBidi"/>
      <w:color w:val="1F4D78" w:themeColor="accent1" w:themeShade="7F"/>
      <w:sz w:val="24"/>
      <w:szCs w:val="24"/>
    </w:rPr>
  </w:style>
  <w:style w:type="paragraph" w:customStyle="1" w:styleId="TableText">
    <w:name w:val="Table_Text"/>
    <w:basedOn w:val="Normal"/>
    <w:link w:val="TableTextChar"/>
    <w:qFormat/>
    <w:rsid w:val="009D28C5"/>
    <w:pPr>
      <w:spacing w:after="0" w:line="240" w:lineRule="auto"/>
      <w:ind w:left="32"/>
    </w:pPr>
    <w:rPr>
      <w:rFonts w:ascii="Arial" w:eastAsia="PMingLiU" w:hAnsi="Arial" w:cs="Times New Roman"/>
      <w:sz w:val="16"/>
      <w:szCs w:val="16"/>
    </w:rPr>
  </w:style>
  <w:style w:type="character" w:customStyle="1" w:styleId="TableTextChar">
    <w:name w:val="Table_Text Char"/>
    <w:link w:val="TableText"/>
    <w:rsid w:val="009D28C5"/>
    <w:rPr>
      <w:rFonts w:ascii="Arial" w:eastAsia="PMingLiU" w:hAnsi="Arial" w:cs="Times New Roman"/>
      <w:sz w:val="16"/>
      <w:szCs w:val="16"/>
    </w:rPr>
  </w:style>
  <w:style w:type="character" w:styleId="Hyperlink">
    <w:name w:val="Hyperlink"/>
    <w:basedOn w:val="DefaultParagraphFont"/>
    <w:uiPriority w:val="99"/>
    <w:unhideWhenUsed/>
    <w:rsid w:val="00547309"/>
    <w:rPr>
      <w:color w:val="0563C1" w:themeColor="hyperlink"/>
      <w:u w:val="single"/>
    </w:rPr>
  </w:style>
  <w:style w:type="paragraph" w:styleId="FootnoteText">
    <w:name w:val="footnote text"/>
    <w:basedOn w:val="Normal"/>
    <w:link w:val="FootnoteTextChar"/>
    <w:semiHidden/>
    <w:rsid w:val="0054730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47309"/>
    <w:rPr>
      <w:rFonts w:ascii="Times New Roman" w:eastAsia="Times New Roman" w:hAnsi="Times New Roman" w:cs="Times New Roman"/>
      <w:sz w:val="20"/>
      <w:szCs w:val="20"/>
    </w:rPr>
  </w:style>
  <w:style w:type="character" w:styleId="FootnoteReference">
    <w:name w:val="footnote reference"/>
    <w:semiHidden/>
    <w:rsid w:val="00547309"/>
    <w:rPr>
      <w:vertAlign w:val="superscript"/>
    </w:rPr>
  </w:style>
  <w:style w:type="character" w:customStyle="1" w:styleId="apple-style-span">
    <w:name w:val="apple-style-span"/>
    <w:basedOn w:val="DefaultParagraphFont"/>
    <w:rsid w:val="008D134C"/>
  </w:style>
  <w:style w:type="character" w:customStyle="1" w:styleId="apple-converted-space">
    <w:name w:val="apple-converted-space"/>
    <w:basedOn w:val="DefaultParagraphFont"/>
    <w:rsid w:val="00197E72"/>
  </w:style>
  <w:style w:type="character" w:styleId="Strong">
    <w:name w:val="Strong"/>
    <w:basedOn w:val="DefaultParagraphFont"/>
    <w:uiPriority w:val="22"/>
    <w:qFormat/>
    <w:rsid w:val="00197E72"/>
    <w:rPr>
      <w:b/>
      <w:bCs/>
    </w:rPr>
  </w:style>
  <w:style w:type="paragraph" w:styleId="NormalWeb">
    <w:name w:val="Normal (Web)"/>
    <w:basedOn w:val="Normal"/>
    <w:uiPriority w:val="99"/>
    <w:unhideWhenUsed/>
    <w:rsid w:val="00197E72"/>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rsid w:val="00995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5D6E"/>
    <w:rPr>
      <w:rFonts w:ascii="Courier New" w:eastAsia="Times New Roman" w:hAnsi="Courier New" w:cs="Courier New"/>
      <w:sz w:val="20"/>
      <w:szCs w:val="20"/>
    </w:rPr>
  </w:style>
  <w:style w:type="paragraph" w:customStyle="1" w:styleId="WfxFaxNum">
    <w:name w:val="WfxFaxNum"/>
    <w:basedOn w:val="Normal"/>
    <w:rsid w:val="00995D6E"/>
    <w:pPr>
      <w:spacing w:after="0" w:line="240" w:lineRule="auto"/>
    </w:pPr>
    <w:rPr>
      <w:rFonts w:ascii="Times New Roman" w:eastAsia="PMingLiU" w:hAnsi="Times New Roman" w:cs="Times New Roman"/>
      <w:sz w:val="24"/>
      <w:szCs w:val="20"/>
    </w:rPr>
  </w:style>
  <w:style w:type="character" w:customStyle="1" w:styleId="Heading6Char">
    <w:name w:val="Heading 6 Char"/>
    <w:basedOn w:val="DefaultParagraphFont"/>
    <w:link w:val="Heading6"/>
    <w:uiPriority w:val="9"/>
    <w:rsid w:val="008057CE"/>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8057CE"/>
    <w:rPr>
      <w:rFonts w:asciiTheme="majorHAnsi" w:eastAsiaTheme="majorEastAsia" w:hAnsiTheme="majorHAnsi" w:cstheme="majorBidi"/>
      <w:color w:val="404040" w:themeColor="text1" w:themeTint="BF"/>
      <w:sz w:val="20"/>
      <w:szCs w:val="20"/>
    </w:rPr>
  </w:style>
  <w:style w:type="paragraph" w:styleId="z-TopofForm">
    <w:name w:val="HTML Top of Form"/>
    <w:basedOn w:val="Normal"/>
    <w:next w:val="Normal"/>
    <w:link w:val="z-TopofFormChar"/>
    <w:hidden/>
    <w:uiPriority w:val="99"/>
    <w:semiHidden/>
    <w:unhideWhenUsed/>
    <w:rsid w:val="008057CE"/>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057CE"/>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8057CE"/>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057CE"/>
    <w:rPr>
      <w:rFonts w:ascii="Arial" w:eastAsiaTheme="minorEastAsia" w:hAnsi="Arial" w:cs="Arial"/>
      <w:vanish/>
      <w:sz w:val="16"/>
      <w:szCs w:val="16"/>
    </w:rPr>
  </w:style>
  <w:style w:type="paragraph" w:customStyle="1" w:styleId="head3">
    <w:name w:val="head3"/>
    <w:basedOn w:val="Normal"/>
    <w:rsid w:val="008057CE"/>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uiPriority w:val="99"/>
    <w:semiHidden/>
    <w:unhideWhenUsed/>
    <w:rsid w:val="008057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7CE"/>
    <w:rPr>
      <w:rFonts w:ascii="Lucida Grande" w:eastAsiaTheme="minorEastAsia" w:hAnsi="Lucida Grande" w:cs="Lucida Grande"/>
      <w:sz w:val="18"/>
      <w:szCs w:val="18"/>
    </w:rPr>
  </w:style>
  <w:style w:type="paragraph" w:styleId="Footer">
    <w:name w:val="footer"/>
    <w:basedOn w:val="Normal"/>
    <w:link w:val="FooterChar"/>
    <w:uiPriority w:val="99"/>
    <w:unhideWhenUsed/>
    <w:rsid w:val="008057CE"/>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8057CE"/>
    <w:rPr>
      <w:rFonts w:eastAsiaTheme="minorEastAsia"/>
      <w:sz w:val="24"/>
      <w:szCs w:val="24"/>
    </w:rPr>
  </w:style>
  <w:style w:type="character" w:styleId="PageNumber">
    <w:name w:val="page number"/>
    <w:basedOn w:val="DefaultParagraphFont"/>
    <w:uiPriority w:val="99"/>
    <w:unhideWhenUsed/>
    <w:rsid w:val="008057CE"/>
  </w:style>
  <w:style w:type="character" w:customStyle="1" w:styleId="featurenavigation">
    <w:name w:val="featurenavigation"/>
    <w:basedOn w:val="DefaultParagraphFont"/>
    <w:rsid w:val="008057CE"/>
  </w:style>
  <w:style w:type="character" w:customStyle="1" w:styleId="navlayoutrangearrows">
    <w:name w:val="navlayout_rangearrows"/>
    <w:basedOn w:val="DefaultParagraphFont"/>
    <w:rsid w:val="008057CE"/>
  </w:style>
  <w:style w:type="character" w:styleId="FollowedHyperlink">
    <w:name w:val="FollowedHyperlink"/>
    <w:basedOn w:val="DefaultParagraphFont"/>
    <w:uiPriority w:val="99"/>
    <w:semiHidden/>
    <w:unhideWhenUsed/>
    <w:rsid w:val="008057CE"/>
    <w:rPr>
      <w:color w:val="954F72" w:themeColor="followedHyperlink"/>
      <w:u w:val="single"/>
    </w:rPr>
  </w:style>
  <w:style w:type="paragraph" w:styleId="Header">
    <w:name w:val="header"/>
    <w:basedOn w:val="Normal"/>
    <w:link w:val="HeaderChar"/>
    <w:uiPriority w:val="99"/>
    <w:unhideWhenUsed/>
    <w:rsid w:val="008057CE"/>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8057CE"/>
    <w:rPr>
      <w:sz w:val="24"/>
      <w:szCs w:val="24"/>
    </w:rPr>
  </w:style>
  <w:style w:type="paragraph" w:styleId="BodyTextIndent">
    <w:name w:val="Body Text Indent"/>
    <w:basedOn w:val="Normal"/>
    <w:link w:val="BodyTextIndentChar"/>
    <w:rsid w:val="008057CE"/>
    <w:pPr>
      <w:spacing w:after="0" w:line="240" w:lineRule="auto"/>
      <w:ind w:left="36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8057CE"/>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8057CE"/>
    <w:pPr>
      <w:spacing w:after="120" w:line="240" w:lineRule="auto"/>
    </w:pPr>
    <w:rPr>
      <w:sz w:val="24"/>
      <w:szCs w:val="24"/>
    </w:rPr>
  </w:style>
  <w:style w:type="character" w:customStyle="1" w:styleId="BodyTextChar">
    <w:name w:val="Body Text Char"/>
    <w:basedOn w:val="DefaultParagraphFont"/>
    <w:link w:val="BodyText"/>
    <w:uiPriority w:val="99"/>
    <w:semiHidden/>
    <w:rsid w:val="008057CE"/>
    <w:rPr>
      <w:rFonts w:eastAsiaTheme="minorEastAsia"/>
      <w:sz w:val="24"/>
      <w:szCs w:val="24"/>
    </w:rPr>
  </w:style>
  <w:style w:type="paragraph" w:customStyle="1" w:styleId="numbers">
    <w:name w:val="numbers"/>
    <w:basedOn w:val="Example"/>
    <w:rsid w:val="008057CE"/>
    <w:pPr>
      <w:ind w:left="360" w:hanging="360"/>
      <w:jc w:val="both"/>
    </w:pPr>
    <w:rPr>
      <w:sz w:val="22"/>
    </w:rPr>
  </w:style>
  <w:style w:type="character" w:styleId="HTMLCite">
    <w:name w:val="HTML Cite"/>
    <w:basedOn w:val="DefaultParagraphFont"/>
    <w:uiPriority w:val="99"/>
    <w:semiHidden/>
    <w:unhideWhenUsed/>
    <w:rsid w:val="008057CE"/>
    <w:rPr>
      <w:i/>
      <w:iCs/>
    </w:rPr>
  </w:style>
  <w:style w:type="paragraph" w:styleId="BodyTextIndent2">
    <w:name w:val="Body Text Indent 2"/>
    <w:basedOn w:val="Normal"/>
    <w:link w:val="BodyTextIndent2Char"/>
    <w:rsid w:val="008057C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057CE"/>
    <w:rPr>
      <w:rFonts w:ascii="Times New Roman" w:eastAsia="Times New Roman" w:hAnsi="Times New Roman" w:cs="Times New Roman"/>
      <w:sz w:val="24"/>
      <w:szCs w:val="24"/>
    </w:rPr>
  </w:style>
  <w:style w:type="paragraph" w:styleId="BodyTextIndent3">
    <w:name w:val="Body Text Indent 3"/>
    <w:basedOn w:val="Normal"/>
    <w:link w:val="BodyTextIndent3Char"/>
    <w:rsid w:val="008057C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57CE"/>
    <w:rPr>
      <w:rFonts w:ascii="Times New Roman" w:eastAsia="Times New Roman" w:hAnsi="Times New Roman" w:cs="Times New Roman"/>
      <w:sz w:val="16"/>
      <w:szCs w:val="16"/>
    </w:rPr>
  </w:style>
  <w:style w:type="paragraph" w:customStyle="1" w:styleId="Default">
    <w:name w:val="Default"/>
    <w:rsid w:val="008057C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lockText">
    <w:name w:val="Block Text"/>
    <w:basedOn w:val="Normal"/>
    <w:rsid w:val="008057CE"/>
    <w:pPr>
      <w:tabs>
        <w:tab w:val="left" w:pos="1620"/>
        <w:tab w:val="left" w:pos="4500"/>
        <w:tab w:val="left" w:pos="9540"/>
      </w:tabs>
      <w:spacing w:after="0" w:line="240" w:lineRule="auto"/>
      <w:ind w:left="1080" w:right="1080"/>
      <w:jc w:val="both"/>
    </w:pPr>
    <w:rPr>
      <w:rFonts w:ascii="Palatino" w:eastAsia="Times New Roman" w:hAnsi="Palatino" w:cs="Times New Roman"/>
      <w:sz w:val="24"/>
      <w:szCs w:val="20"/>
    </w:rPr>
  </w:style>
  <w:style w:type="paragraph" w:styleId="Title">
    <w:name w:val="Title"/>
    <w:basedOn w:val="Normal"/>
    <w:link w:val="TitleChar"/>
    <w:qFormat/>
    <w:rsid w:val="008057CE"/>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8057CE"/>
    <w:rPr>
      <w:rFonts w:ascii="Times New Roman" w:eastAsia="Times New Roman" w:hAnsi="Times New Roman" w:cs="Times New Roman"/>
      <w:b/>
      <w:bCs/>
      <w:sz w:val="24"/>
      <w:szCs w:val="20"/>
    </w:rPr>
  </w:style>
  <w:style w:type="paragraph" w:customStyle="1" w:styleId="Audit2">
    <w:name w:val="Audit 2"/>
    <w:basedOn w:val="Normal"/>
    <w:uiPriority w:val="99"/>
    <w:rsid w:val="008057CE"/>
    <w:pPr>
      <w:spacing w:after="240" w:line="240" w:lineRule="auto"/>
      <w:ind w:left="432"/>
    </w:pPr>
    <w:rPr>
      <w:rFonts w:ascii="Times New Roman" w:eastAsia="Times New Roman" w:hAnsi="Times New Roman" w:cs="Times New Roman"/>
      <w:sz w:val="24"/>
      <w:szCs w:val="24"/>
    </w:rPr>
  </w:style>
  <w:style w:type="character" w:styleId="Emphasis">
    <w:name w:val="Emphasis"/>
    <w:basedOn w:val="DefaultParagraphFont"/>
    <w:uiPriority w:val="20"/>
    <w:qFormat/>
    <w:rsid w:val="008057CE"/>
    <w:rPr>
      <w:rFonts w:cs="Times New Roman"/>
      <w:i/>
      <w:iCs/>
    </w:rPr>
  </w:style>
  <w:style w:type="table" w:styleId="DarkList-Accent2">
    <w:name w:val="Dark List Accent 2"/>
    <w:basedOn w:val="TableNormal"/>
    <w:uiPriority w:val="70"/>
    <w:rsid w:val="008057CE"/>
    <w:pPr>
      <w:spacing w:after="0" w:line="240" w:lineRule="auto"/>
    </w:pPr>
    <w:rPr>
      <w:color w:val="FFFFFF" w:themeColor="background1"/>
      <w:sz w:val="24"/>
      <w:szCs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1">
    <w:name w:val="Dark List Accent 1"/>
    <w:basedOn w:val="TableNormal"/>
    <w:uiPriority w:val="70"/>
    <w:rsid w:val="008057CE"/>
    <w:pPr>
      <w:spacing w:after="0" w:line="240" w:lineRule="auto"/>
    </w:pPr>
    <w:rPr>
      <w:color w:val="FFFFFF" w:themeColor="background1"/>
      <w:sz w:val="24"/>
      <w:szCs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customStyle="1" w:styleId="1">
    <w:name w:val="深色清單1"/>
    <w:basedOn w:val="TableNormal"/>
    <w:uiPriority w:val="70"/>
    <w:rsid w:val="008057CE"/>
    <w:pPr>
      <w:spacing w:after="0" w:line="240" w:lineRule="auto"/>
    </w:pPr>
    <w:rPr>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TOCHeading">
    <w:name w:val="TOC Heading"/>
    <w:basedOn w:val="Heading1"/>
    <w:next w:val="Normal"/>
    <w:uiPriority w:val="39"/>
    <w:unhideWhenUsed/>
    <w:qFormat/>
    <w:rsid w:val="008057CE"/>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OC2">
    <w:name w:val="toc 2"/>
    <w:basedOn w:val="Normal"/>
    <w:next w:val="Normal"/>
    <w:autoRedefine/>
    <w:uiPriority w:val="39"/>
    <w:unhideWhenUsed/>
    <w:rsid w:val="008057CE"/>
    <w:pPr>
      <w:spacing w:after="0" w:line="240" w:lineRule="auto"/>
      <w:ind w:left="240"/>
    </w:pPr>
    <w:rPr>
      <w:smallCaps/>
    </w:rPr>
  </w:style>
  <w:style w:type="paragraph" w:styleId="TOC1">
    <w:name w:val="toc 1"/>
    <w:basedOn w:val="Normal"/>
    <w:next w:val="Normal"/>
    <w:autoRedefine/>
    <w:uiPriority w:val="39"/>
    <w:unhideWhenUsed/>
    <w:rsid w:val="008057CE"/>
    <w:pPr>
      <w:spacing w:before="120" w:after="0" w:line="240" w:lineRule="auto"/>
    </w:pPr>
    <w:rPr>
      <w:b/>
      <w:caps/>
    </w:rPr>
  </w:style>
  <w:style w:type="paragraph" w:styleId="TOC3">
    <w:name w:val="toc 3"/>
    <w:basedOn w:val="Normal"/>
    <w:next w:val="Normal"/>
    <w:autoRedefine/>
    <w:uiPriority w:val="39"/>
    <w:semiHidden/>
    <w:unhideWhenUsed/>
    <w:rsid w:val="008057CE"/>
    <w:pPr>
      <w:spacing w:after="0" w:line="240" w:lineRule="auto"/>
      <w:ind w:left="480"/>
    </w:pPr>
    <w:rPr>
      <w:i/>
    </w:rPr>
  </w:style>
  <w:style w:type="paragraph" w:styleId="TOC4">
    <w:name w:val="toc 4"/>
    <w:basedOn w:val="Normal"/>
    <w:next w:val="Normal"/>
    <w:autoRedefine/>
    <w:uiPriority w:val="39"/>
    <w:semiHidden/>
    <w:unhideWhenUsed/>
    <w:rsid w:val="008057CE"/>
    <w:pPr>
      <w:spacing w:after="0" w:line="240" w:lineRule="auto"/>
      <w:ind w:left="720"/>
    </w:pPr>
    <w:rPr>
      <w:sz w:val="18"/>
      <w:szCs w:val="18"/>
    </w:rPr>
  </w:style>
  <w:style w:type="paragraph" w:styleId="TOC5">
    <w:name w:val="toc 5"/>
    <w:basedOn w:val="Normal"/>
    <w:next w:val="Normal"/>
    <w:autoRedefine/>
    <w:uiPriority w:val="39"/>
    <w:semiHidden/>
    <w:unhideWhenUsed/>
    <w:rsid w:val="008057CE"/>
    <w:pPr>
      <w:spacing w:after="0" w:line="240" w:lineRule="auto"/>
      <w:ind w:left="960"/>
    </w:pPr>
    <w:rPr>
      <w:sz w:val="18"/>
      <w:szCs w:val="18"/>
    </w:rPr>
  </w:style>
  <w:style w:type="paragraph" w:styleId="TOC6">
    <w:name w:val="toc 6"/>
    <w:basedOn w:val="Normal"/>
    <w:next w:val="Normal"/>
    <w:autoRedefine/>
    <w:uiPriority w:val="39"/>
    <w:semiHidden/>
    <w:unhideWhenUsed/>
    <w:rsid w:val="008057CE"/>
    <w:pPr>
      <w:spacing w:after="0" w:line="240" w:lineRule="auto"/>
      <w:ind w:left="1200"/>
    </w:pPr>
    <w:rPr>
      <w:sz w:val="18"/>
      <w:szCs w:val="18"/>
    </w:rPr>
  </w:style>
  <w:style w:type="paragraph" w:styleId="TOC7">
    <w:name w:val="toc 7"/>
    <w:basedOn w:val="Normal"/>
    <w:next w:val="Normal"/>
    <w:autoRedefine/>
    <w:uiPriority w:val="39"/>
    <w:semiHidden/>
    <w:unhideWhenUsed/>
    <w:rsid w:val="008057CE"/>
    <w:pPr>
      <w:spacing w:after="0" w:line="240" w:lineRule="auto"/>
      <w:ind w:left="1440"/>
    </w:pPr>
    <w:rPr>
      <w:sz w:val="18"/>
      <w:szCs w:val="18"/>
    </w:rPr>
  </w:style>
  <w:style w:type="paragraph" w:styleId="TOC8">
    <w:name w:val="toc 8"/>
    <w:basedOn w:val="Normal"/>
    <w:next w:val="Normal"/>
    <w:autoRedefine/>
    <w:uiPriority w:val="39"/>
    <w:semiHidden/>
    <w:unhideWhenUsed/>
    <w:rsid w:val="008057CE"/>
    <w:pPr>
      <w:spacing w:after="0" w:line="240" w:lineRule="auto"/>
      <w:ind w:left="1680"/>
    </w:pPr>
    <w:rPr>
      <w:sz w:val="18"/>
      <w:szCs w:val="18"/>
    </w:rPr>
  </w:style>
  <w:style w:type="paragraph" w:styleId="TOC9">
    <w:name w:val="toc 9"/>
    <w:basedOn w:val="Normal"/>
    <w:next w:val="Normal"/>
    <w:autoRedefine/>
    <w:uiPriority w:val="39"/>
    <w:semiHidden/>
    <w:unhideWhenUsed/>
    <w:rsid w:val="008057CE"/>
    <w:pPr>
      <w:spacing w:after="0" w:line="240" w:lineRule="auto"/>
      <w:ind w:left="1920"/>
    </w:pPr>
    <w:rPr>
      <w:sz w:val="18"/>
      <w:szCs w:val="18"/>
    </w:rPr>
  </w:style>
  <w:style w:type="character" w:styleId="CommentReference">
    <w:name w:val="annotation reference"/>
    <w:basedOn w:val="DefaultParagraphFont"/>
    <w:unhideWhenUsed/>
    <w:rsid w:val="008057CE"/>
    <w:rPr>
      <w:sz w:val="18"/>
      <w:szCs w:val="18"/>
    </w:rPr>
  </w:style>
  <w:style w:type="paragraph" w:styleId="CommentText">
    <w:name w:val="annotation text"/>
    <w:basedOn w:val="Normal"/>
    <w:link w:val="CommentTextChar"/>
    <w:unhideWhenUsed/>
    <w:rsid w:val="008057CE"/>
    <w:pPr>
      <w:spacing w:after="0" w:line="240" w:lineRule="auto"/>
    </w:pPr>
    <w:rPr>
      <w:sz w:val="24"/>
      <w:szCs w:val="24"/>
    </w:rPr>
  </w:style>
  <w:style w:type="character" w:customStyle="1" w:styleId="CommentTextChar">
    <w:name w:val="Comment Text Char"/>
    <w:basedOn w:val="DefaultParagraphFont"/>
    <w:link w:val="CommentText"/>
    <w:rsid w:val="008057CE"/>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8057CE"/>
    <w:rPr>
      <w:b/>
      <w:bCs/>
      <w:sz w:val="20"/>
      <w:szCs w:val="20"/>
    </w:rPr>
  </w:style>
  <w:style w:type="character" w:customStyle="1" w:styleId="CommentSubjectChar">
    <w:name w:val="Comment Subject Char"/>
    <w:basedOn w:val="CommentTextChar"/>
    <w:link w:val="CommentSubject"/>
    <w:uiPriority w:val="99"/>
    <w:semiHidden/>
    <w:rsid w:val="008057CE"/>
    <w:rPr>
      <w:rFonts w:eastAsiaTheme="minorEastAsia"/>
      <w:b/>
      <w:bCs/>
      <w:sz w:val="20"/>
      <w:szCs w:val="20"/>
    </w:rPr>
  </w:style>
  <w:style w:type="paragraph" w:styleId="Revision">
    <w:name w:val="Revision"/>
    <w:hidden/>
    <w:uiPriority w:val="99"/>
    <w:semiHidden/>
    <w:rsid w:val="008057CE"/>
    <w:pPr>
      <w:spacing w:after="0" w:line="240" w:lineRule="auto"/>
    </w:pPr>
    <w:rPr>
      <w:sz w:val="24"/>
      <w:szCs w:val="24"/>
    </w:rPr>
  </w:style>
  <w:style w:type="paragraph" w:customStyle="1" w:styleId="Bioheading">
    <w:name w:val="Bio_heading"/>
    <w:basedOn w:val="Normal"/>
    <w:link w:val="BioheadingChar"/>
    <w:qFormat/>
    <w:rsid w:val="008057CE"/>
    <w:pPr>
      <w:spacing w:before="120" w:after="120" w:line="240" w:lineRule="auto"/>
      <w:jc w:val="both"/>
    </w:pPr>
    <w:rPr>
      <w:rFonts w:ascii="Calibri" w:eastAsia="Times New Roman" w:hAnsi="Calibri" w:cs="Times New Roman"/>
      <w:b/>
      <w:bCs/>
      <w:i/>
      <w:szCs w:val="20"/>
    </w:rPr>
  </w:style>
  <w:style w:type="paragraph" w:customStyle="1" w:styleId="style2">
    <w:name w:val="style2"/>
    <w:basedOn w:val="Normal"/>
    <w:rsid w:val="008057CE"/>
    <w:pPr>
      <w:spacing w:before="100" w:beforeAutospacing="1" w:after="100" w:afterAutospacing="1" w:line="240" w:lineRule="auto"/>
    </w:pPr>
    <w:rPr>
      <w:rFonts w:ascii="Times New Roman" w:eastAsia="Times New Roman" w:hAnsi="Times New Roman" w:cs="Times New Roman"/>
      <w:sz w:val="48"/>
      <w:szCs w:val="48"/>
    </w:rPr>
  </w:style>
  <w:style w:type="character" w:customStyle="1" w:styleId="ColorfulList-Accent1Char">
    <w:name w:val="Colorful List - Accent 1 Char"/>
    <w:link w:val="ColorfulList-Accent1"/>
    <w:uiPriority w:val="34"/>
    <w:rsid w:val="008057CE"/>
    <w:rPr>
      <w:sz w:val="22"/>
    </w:rPr>
  </w:style>
  <w:style w:type="character" w:customStyle="1" w:styleId="BioheadingChar">
    <w:name w:val="Bio_heading Char"/>
    <w:link w:val="Bioheading"/>
    <w:rsid w:val="008057CE"/>
    <w:rPr>
      <w:rFonts w:ascii="Calibri" w:eastAsia="Times New Roman" w:hAnsi="Calibri" w:cs="Times New Roman"/>
      <w:b/>
      <w:bCs/>
      <w:i/>
      <w:szCs w:val="20"/>
    </w:rPr>
  </w:style>
  <w:style w:type="paragraph" w:customStyle="1" w:styleId="Normal1">
    <w:name w:val="Normal1"/>
    <w:basedOn w:val="Normal"/>
    <w:rsid w:val="008057CE"/>
    <w:pPr>
      <w:spacing w:after="0" w:line="240" w:lineRule="auto"/>
    </w:pPr>
    <w:rPr>
      <w:rFonts w:ascii="Times New Roman" w:eastAsia="Times New Roman" w:hAnsi="Times New Roman" w:cs="Times New Roman"/>
      <w:sz w:val="24"/>
      <w:szCs w:val="24"/>
    </w:rPr>
  </w:style>
  <w:style w:type="character" w:customStyle="1" w:styleId="normalchar1">
    <w:name w:val="normal__char1"/>
    <w:rsid w:val="008057CE"/>
    <w:rPr>
      <w:rFonts w:ascii="Times New Roman" w:hAnsi="Times New Roman" w:cs="Times New Roman" w:hint="default"/>
      <w:sz w:val="24"/>
      <w:szCs w:val="24"/>
    </w:rPr>
  </w:style>
  <w:style w:type="character" w:customStyle="1" w:styleId="heading00207char1">
    <w:name w:val="heading_00207__char1"/>
    <w:rsid w:val="008057CE"/>
    <w:rPr>
      <w:rFonts w:ascii="Cambria" w:hAnsi="Cambria" w:hint="default"/>
      <w:i/>
      <w:iCs/>
      <w:color w:val="898989"/>
      <w:sz w:val="24"/>
      <w:szCs w:val="24"/>
    </w:rPr>
  </w:style>
  <w:style w:type="paragraph" w:customStyle="1" w:styleId="Biotext">
    <w:name w:val="Bio_text"/>
    <w:basedOn w:val="Normal"/>
    <w:link w:val="BiotextChar"/>
    <w:qFormat/>
    <w:rsid w:val="008057CE"/>
    <w:pPr>
      <w:spacing w:after="0" w:line="240" w:lineRule="auto"/>
      <w:ind w:left="360" w:hanging="360"/>
    </w:pPr>
    <w:rPr>
      <w:rFonts w:ascii="Calibri" w:eastAsia="Times New Roman" w:hAnsi="Calibri" w:cs="Times New Roman"/>
      <w:sz w:val="20"/>
      <w:szCs w:val="20"/>
    </w:rPr>
  </w:style>
  <w:style w:type="paragraph" w:customStyle="1" w:styleId="bioname">
    <w:name w:val="bio_name"/>
    <w:basedOn w:val="Heading1"/>
    <w:link w:val="bionameChar"/>
    <w:qFormat/>
    <w:rsid w:val="008057CE"/>
    <w:pPr>
      <w:keepNext/>
      <w:tabs>
        <w:tab w:val="left" w:pos="360"/>
      </w:tabs>
      <w:spacing w:before="0" w:beforeAutospacing="0" w:after="0" w:afterAutospacing="0"/>
      <w:ind w:left="360" w:hanging="360"/>
    </w:pPr>
    <w:rPr>
      <w:rFonts w:ascii="Calibri" w:eastAsia="Times New Roman" w:hAnsi="Calibri" w:cs="Times New Roman"/>
      <w:bCs w:val="0"/>
      <w:smallCaps/>
      <w:kern w:val="0"/>
      <w:sz w:val="28"/>
      <w:szCs w:val="28"/>
    </w:rPr>
  </w:style>
  <w:style w:type="character" w:customStyle="1" w:styleId="BiotextChar">
    <w:name w:val="Bio_text Char"/>
    <w:link w:val="Biotext"/>
    <w:rsid w:val="008057CE"/>
    <w:rPr>
      <w:rFonts w:ascii="Calibri" w:eastAsia="Times New Roman" w:hAnsi="Calibri" w:cs="Times New Roman"/>
      <w:sz w:val="20"/>
      <w:szCs w:val="20"/>
    </w:rPr>
  </w:style>
  <w:style w:type="character" w:customStyle="1" w:styleId="quoted21">
    <w:name w:val="quoted21"/>
    <w:rsid w:val="008057CE"/>
    <w:rPr>
      <w:color w:val="007777"/>
    </w:rPr>
  </w:style>
  <w:style w:type="character" w:customStyle="1" w:styleId="bionameChar">
    <w:name w:val="bio_name Char"/>
    <w:link w:val="bioname"/>
    <w:rsid w:val="008057CE"/>
    <w:rPr>
      <w:rFonts w:ascii="Calibri" w:eastAsia="Times New Roman" w:hAnsi="Calibri" w:cs="Times New Roman"/>
      <w:b/>
      <w:smallCaps/>
      <w:sz w:val="28"/>
      <w:szCs w:val="28"/>
    </w:rPr>
  </w:style>
  <w:style w:type="table" w:styleId="ColorfulList-Accent1">
    <w:name w:val="Colorful List Accent 1"/>
    <w:basedOn w:val="TableNormal"/>
    <w:link w:val="ColorfulList-Accent1Char"/>
    <w:uiPriority w:val="34"/>
    <w:rsid w:val="008057CE"/>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EndnoteText">
    <w:name w:val="endnote text"/>
    <w:basedOn w:val="Normal"/>
    <w:link w:val="EndnoteTextChar"/>
    <w:uiPriority w:val="99"/>
    <w:semiHidden/>
    <w:unhideWhenUsed/>
    <w:rsid w:val="008057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57CE"/>
    <w:rPr>
      <w:rFonts w:eastAsiaTheme="minorEastAsia"/>
      <w:sz w:val="20"/>
      <w:szCs w:val="20"/>
    </w:rPr>
  </w:style>
  <w:style w:type="character" w:styleId="EndnoteReference">
    <w:name w:val="endnote reference"/>
    <w:basedOn w:val="DefaultParagraphFont"/>
    <w:uiPriority w:val="99"/>
    <w:semiHidden/>
    <w:unhideWhenUsed/>
    <w:rsid w:val="008057CE"/>
    <w:rPr>
      <w:vertAlign w:val="superscript"/>
    </w:rPr>
  </w:style>
  <w:style w:type="table" w:styleId="MediumShading1">
    <w:name w:val="Medium Shading 1"/>
    <w:basedOn w:val="TableNormal"/>
    <w:uiPriority w:val="63"/>
    <w:rsid w:val="008057CE"/>
    <w:pPr>
      <w:spacing w:after="0" w:line="240" w:lineRule="auto"/>
    </w:pPr>
    <w:rPr>
      <w:rFonts w:ascii="Georgia" w:hAnsi="Georgia"/>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Body">
    <w:name w:val="Body"/>
    <w:rsid w:val="008057CE"/>
    <w:pPr>
      <w:spacing w:after="0" w:line="240" w:lineRule="auto"/>
    </w:pPr>
    <w:rPr>
      <w:rFonts w:ascii="Helvetica" w:eastAsia="ヒラギノ角ゴ Pro W3" w:hAnsi="Helvetica" w:cs="Times New Roman"/>
      <w:color w:val="000000"/>
      <w:sz w:val="24"/>
      <w:szCs w:val="20"/>
    </w:rPr>
  </w:style>
  <w:style w:type="numbering" w:customStyle="1" w:styleId="NoList1">
    <w:name w:val="No List1"/>
    <w:next w:val="NoList"/>
    <w:uiPriority w:val="99"/>
    <w:semiHidden/>
    <w:unhideWhenUsed/>
    <w:rsid w:val="008057CE"/>
  </w:style>
  <w:style w:type="paragraph" w:customStyle="1" w:styleId="Achievement">
    <w:name w:val="Achievement"/>
    <w:basedOn w:val="BodyText"/>
    <w:autoRedefine/>
    <w:rsid w:val="008057CE"/>
    <w:pPr>
      <w:spacing w:after="0"/>
      <w:ind w:left="720"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025232">
      <w:bodyDiv w:val="1"/>
      <w:marLeft w:val="0"/>
      <w:marRight w:val="0"/>
      <w:marTop w:val="0"/>
      <w:marBottom w:val="0"/>
      <w:divBdr>
        <w:top w:val="none" w:sz="0" w:space="0" w:color="auto"/>
        <w:left w:val="none" w:sz="0" w:space="0" w:color="auto"/>
        <w:bottom w:val="none" w:sz="0" w:space="0" w:color="auto"/>
        <w:right w:val="none" w:sz="0" w:space="0" w:color="auto"/>
      </w:divBdr>
      <w:divsChild>
        <w:div w:id="2141873097">
          <w:marLeft w:val="0"/>
          <w:marRight w:val="0"/>
          <w:marTop w:val="0"/>
          <w:marBottom w:val="0"/>
          <w:divBdr>
            <w:top w:val="none" w:sz="0" w:space="0" w:color="auto"/>
            <w:left w:val="none" w:sz="0" w:space="0" w:color="auto"/>
            <w:bottom w:val="none" w:sz="0" w:space="0" w:color="auto"/>
            <w:right w:val="none" w:sz="0" w:space="0" w:color="auto"/>
          </w:divBdr>
          <w:divsChild>
            <w:div w:id="109857430">
              <w:marLeft w:val="0"/>
              <w:marRight w:val="0"/>
              <w:marTop w:val="0"/>
              <w:marBottom w:val="0"/>
              <w:divBdr>
                <w:top w:val="none" w:sz="0" w:space="0" w:color="auto"/>
                <w:left w:val="none" w:sz="0" w:space="0" w:color="auto"/>
                <w:bottom w:val="none" w:sz="0" w:space="0" w:color="auto"/>
                <w:right w:val="none" w:sz="0" w:space="0" w:color="auto"/>
              </w:divBdr>
              <w:divsChild>
                <w:div w:id="3466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ie.org" TargetMode="External"/><Relationship Id="rId18" Type="http://schemas.openxmlformats.org/officeDocument/2006/relationships/hyperlink" Target="https://illiad.library.csulb.edu/LogonX.as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alstate.edu/acadaff/sloa/index.shtml" TargetMode="External"/><Relationship Id="rId12" Type="http://schemas.openxmlformats.org/officeDocument/2006/relationships/package" Target="embeddings/Microsoft_Word_Document1.docx"/><Relationship Id="rId17" Type="http://schemas.openxmlformats.org/officeDocument/2006/relationships/hyperlink" Target="http://www.csulb.edu/library/guide/serv/docdel.html" TargetMode="External"/><Relationship Id="rId2" Type="http://schemas.openxmlformats.org/officeDocument/2006/relationships/styles" Target="styles.xml"/><Relationship Id="rId16" Type="http://schemas.openxmlformats.org/officeDocument/2006/relationships/hyperlink" Target="http://www.csulb.edu/library/guide/serv/docdel.html" TargetMode="External"/><Relationship Id="rId20" Type="http://schemas.openxmlformats.org/officeDocument/2006/relationships/hyperlink" Target="https://illiad.library.csulb.edu/LogonX.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csulb.libguides.com/hfhm" TargetMode="External"/><Relationship Id="rId10" Type="http://schemas.openxmlformats.org/officeDocument/2006/relationships/hyperlink" Target="http://government.westlaw.com/linkedslice/search/default.asp?RS=GVT1.0&amp;VR=2.0&amp;SP=CCR-1000&amp;tempinfo=TOC" TargetMode="External"/><Relationship Id="rId19" Type="http://schemas.openxmlformats.org/officeDocument/2006/relationships/hyperlink" Target="http://www.csulb.edu/library/guide/serv/docdel.html" TargetMode="External"/><Relationship Id="rId4" Type="http://schemas.openxmlformats.org/officeDocument/2006/relationships/webSettings" Target="webSettings.xml"/><Relationship Id="rId9" Type="http://schemas.openxmlformats.org/officeDocument/2006/relationships/hyperlink" Target="http://www.calstate.edu/APP/documents/Title5_MastersDegree_requirements.doc" TargetMode="External"/><Relationship Id="rId14" Type="http://schemas.openxmlformats.org/officeDocument/2006/relationships/hyperlink" Target="https://mail.csulb.edu/owa/redir.aspx?C=e353b7a339c8482b9e4e34b2e292825e&amp;URL=http%3a%2f%2fwww.aahperd.org%2faahe%2fpublications%2fhettj%2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27977</Words>
  <Characters>159471</Characters>
  <Application>Microsoft Office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Mathews</dc:creator>
  <cp:lastModifiedBy>Wendy Reiboldt</cp:lastModifiedBy>
  <cp:revision>11</cp:revision>
  <dcterms:created xsi:type="dcterms:W3CDTF">2016-08-10T21:53:00Z</dcterms:created>
  <dcterms:modified xsi:type="dcterms:W3CDTF">2016-08-10T22:24:00Z</dcterms:modified>
</cp:coreProperties>
</file>