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442" w:hRule="exact"/>
        </w:trPr>
        <w:tc>
          <w:tcPr>
            <w:tcW w:w="1090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Subject: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Smoking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Outsi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Buildings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3" w:hRule="exact"/>
        </w:trPr>
        <w:tc>
          <w:tcPr>
            <w:tcW w:w="694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Department: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Administ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6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6" w:after="0" w:line="240" w:lineRule="auto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Referen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No.: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tabs>
                <w:tab w:pos="20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Date: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June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03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tabs>
                <w:tab w:pos="20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Date: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tabs>
                <w:tab w:pos="20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Expiration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Date: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694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ministration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60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60" w:hRule="exact"/>
        </w:trPr>
        <w:tc>
          <w:tcPr>
            <w:tcW w:w="694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Refere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California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ulatio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12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Human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ource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2002-26</w:t>
            </w:r>
          </w:p>
          <w:p>
            <w:pPr>
              <w:spacing w:before="39" w:after="0" w:line="240" w:lineRule="auto"/>
              <w:ind w:left="12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CSULB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soluti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880-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3/EC</w:t>
            </w:r>
          </w:p>
        </w:tc>
        <w:tc>
          <w:tcPr>
            <w:tcW w:w="3960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54" w:hRule="exact"/>
        </w:trPr>
        <w:tc>
          <w:tcPr>
            <w:tcW w:w="694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nks: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hyperlink r:id="rId7"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Title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5,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Califo</w:t>
              </w:r>
              <w:r>
                <w:rPr>
                  <w:rFonts w:ascii="Arial" w:hAnsi="Arial" w:cs="Arial" w:eastAsia="Arial"/>
                  <w:sz w:val="20"/>
                  <w:szCs w:val="20"/>
                  <w:spacing w:val="-1"/>
                  <w:w w:val="100"/>
                  <w:b/>
                  <w:bCs/>
                </w:rPr>
                <w:t>r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nia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Code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20"/>
                  <w:szCs w:val="20"/>
                  <w:spacing w:val="-1"/>
                  <w:w w:val="100"/>
                  <w:b/>
                  <w:bCs/>
                </w:rPr>
                <w:t>o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f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Regul</w:t>
              </w:r>
              <w:r>
                <w:rPr>
                  <w:rFonts w:ascii="Arial" w:hAnsi="Arial" w:cs="Arial" w:eastAsia="Arial"/>
                  <w:sz w:val="20"/>
                  <w:szCs w:val="20"/>
                  <w:spacing w:val="-1"/>
                  <w:w w:val="100"/>
                  <w:b/>
                  <w:bCs/>
                </w:rPr>
                <w:t>a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tions,</w:t>
              </w:r>
              <w:r>
                <w:rPr>
                  <w:rFonts w:ascii="Arial" w:hAnsi="Arial" w:cs="Arial" w:eastAsia="Arial"/>
                  <w:sz w:val="20"/>
                  <w:szCs w:val="20"/>
                  <w:spacing w:val="-2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Section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42</w:t>
              </w:r>
              <w:r>
                <w:rPr>
                  <w:rFonts w:ascii="Arial" w:hAnsi="Arial" w:cs="Arial" w:eastAsia="Arial"/>
                  <w:sz w:val="20"/>
                  <w:szCs w:val="20"/>
                  <w:spacing w:val="-1"/>
                  <w:w w:val="100"/>
                  <w:b/>
                  <w:bCs/>
                </w:rPr>
                <w:t>3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  <w:b/>
                  <w:bCs/>
                </w:rPr>
                <w:t>56</w:t>
              </w:r>
              <w:r>
                <w:rPr>
                  <w:rFonts w:ascii="Arial" w:hAnsi="Arial" w:cs="Arial" w:eastAsia="Arial"/>
                  <w:sz w:val="20"/>
                  <w:szCs w:val="20"/>
                  <w:spacing w:val="0"/>
                  <w:w w:val="100"/>
                </w:rPr>
              </w:r>
            </w:hyperlink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8"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  <w:b/>
                  <w:bCs/>
                </w:rPr>
                <w:t>H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R2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  <w:b/>
                  <w:bCs/>
                </w:rPr>
                <w:t>0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02-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  <w:b/>
                  <w:bCs/>
                </w:rPr>
                <w:t>2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6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</w:r>
            </w:hyperlink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9">
              <w:r>
                <w:rPr>
                  <w:rFonts w:ascii="Arial" w:hAnsi="Arial" w:cs="Arial" w:eastAsia="Arial"/>
                  <w:sz w:val="18"/>
                  <w:szCs w:val="18"/>
                  <w:spacing w:val="-2"/>
                  <w:w w:val="100"/>
                  <w:b/>
                  <w:bCs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SULB</w:t>
              </w:r>
              <w:r>
                <w:rPr>
                  <w:rFonts w:ascii="Arial" w:hAnsi="Arial" w:cs="Arial" w:eastAsia="Arial"/>
                  <w:sz w:val="18"/>
                  <w:szCs w:val="18"/>
                  <w:spacing w:val="3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-4"/>
                  <w:w w:val="100"/>
                  <w:b/>
                  <w:bCs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  <w:b/>
                  <w:bCs/>
                </w:rPr>
                <w:t>c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ad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  <w:b/>
                  <w:bCs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mic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Resolution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No.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  <w:b/>
                  <w:bCs/>
                </w:rPr>
                <w:t>880-03/EC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</w:r>
            </w:hyperlink>
          </w:p>
        </w:tc>
        <w:tc>
          <w:tcPr>
            <w:tcW w:w="396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20" w:right="96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Preamble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20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pulm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disorders,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nvolunta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d-h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dignity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viduals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Specifically,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smoking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occur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obstruct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involuntary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exposure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rsonal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oice.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simply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ersity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tobacco.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433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ciple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lunta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Exposu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-ha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Smoke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20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ciple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vidual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cond-ha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nvolunt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tivity.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cations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titutes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ublic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clude: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intake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exterior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oorways;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ividuals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rtyar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tobacco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oke.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2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blish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itive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ustify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extensive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Finally,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elineate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ccess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indicate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nable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istent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involunt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tobacco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0" w:right="69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Areas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Prohibited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0" w:right="64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Buildi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Exits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Intake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220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rmitted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twenty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oint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intake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niversity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ltiple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single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cture,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both"/>
        <w:spacing w:after="0"/>
        <w:sectPr>
          <w:pgNumType w:start="1"/>
          <w:pgMar w:header="351" w:footer="715" w:top="1560" w:bottom="900" w:left="500" w:right="6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91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Brotman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7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permitted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exterior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Brotman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Building.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7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Libra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Corridor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20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permitted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oughf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Library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Floor-West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plaza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starts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Library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doors.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LA-5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dewalk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etween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Psyc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Books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Cafeteria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cond-Flo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r-W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gget,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Building,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6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Extending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Smoking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Prohibitions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ersity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involuntary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exposure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second-hand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smoke.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Vice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non-smoki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requests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submitted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faculty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student,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Academic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ncil,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ciated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ASI,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ublish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8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violate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o-invol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enforc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ssible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disruptive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committee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ppoint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-year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dure.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58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</w:p>
    <w:sectPr>
      <w:pgMar w:header="351" w:footer="715" w:top="1560" w:bottom="900" w:left="60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20007pt;margin-top:742.583923pt;width:56.307203pt;height:14pt;mso-position-horizontal-relative:page;mso-position-vertical-relative:page;z-index:-1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4.529999pt;margin-top:17.530041pt;width:63.94pt;height:60.7pt;mso-position-horizontal-relative:page;mso-position-vertical-relative:page;z-index:-131" coordorigin="891,351" coordsize="1279,1214">
          <v:group style="position:absolute;left:901;top:361;width:1259;height:1194" coordorigin="901,361" coordsize="1259,1194">
            <v:shape style="position:absolute;left:901;top:361;width:1259;height:1194" coordorigin="901,361" coordsize="1259,1194" path="m901,1555l2159,1555,2159,361,901,361,901,1555e" filled="t" fillcolor="#000000" stroked="f">
              <v:path arrowok="t"/>
              <v:fill/>
            </v:shape>
            <v:shape style="position:absolute;left:900;top:360;width:1262;height:1195" type="#_x0000_t75">
              <v:imagedata r:id="rId1" o:title="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100006pt;margin-top:42.75182pt;width:327.760851pt;height:15.98pt;mso-position-horizontal-relative:page;mso-position-vertical-relative:page;z-index:-13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CALIFORNIA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UN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RS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TY,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LONG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BEACH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cr.oal.ca.gov/cgi-bin/om_isapi.dll?clientID=99653&amp;amp;advquery=42356&amp;amp;infobase=ccr&amp;amp;record=%7B12FFA%7D&amp;amp;softpage=Browse_Frame_Pg42&amp;amp;x=38&amp;amp;y=11&amp;amp;zz" TargetMode="External"/><Relationship Id="rId8" Type="http://schemas.openxmlformats.org/officeDocument/2006/relationships/hyperlink" Target="http://www.calstate.edu/HRAdm/pdf2002/HR2002-26.pdf" TargetMode="External"/><Relationship Id="rId9" Type="http://schemas.openxmlformats.org/officeDocument/2006/relationships/hyperlink" Target="http://www.csulb.edu/divisions/aa/grad_undergrad/senate/document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                                            CALIFORNIA STATE UNIVERSITY, LONG BEACH</dc:title>
  <dcterms:created xsi:type="dcterms:W3CDTF">2013-06-06T16:51:42Z</dcterms:created>
  <dcterms:modified xsi:type="dcterms:W3CDTF">2013-06-06T16:51:42Z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2005-03-14T00:00:00Z</vt:filetime>
  </property>
  <property fmtid="{D5CDD505-2E9C-101B-9397-08002B2CF9AE}" pid="3" name="LastSaved">
    <vt:filetime>2013-06-06T00:00:00Z</vt:filetime>
  </property>
</Properties>
</file>