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BEE56" w14:textId="14683D5C" w:rsidR="00B447C3" w:rsidRDefault="00B447C3" w:rsidP="00B447C3">
      <w:pPr>
        <w:jc w:val="center"/>
      </w:pPr>
      <w:r w:rsidRPr="00BF612C">
        <w:rPr>
          <w:noProof/>
        </w:rPr>
        <w:drawing>
          <wp:anchor distT="0" distB="0" distL="114300" distR="114300" simplePos="0" relativeHeight="251659264" behindDoc="1" locked="0" layoutInCell="1" allowOverlap="0" wp14:anchorId="18E2EEEE" wp14:editId="3DA59328">
            <wp:simplePos x="0" y="0"/>
            <wp:positionH relativeFrom="margin">
              <wp:posOffset>944880</wp:posOffset>
            </wp:positionH>
            <wp:positionV relativeFrom="page">
              <wp:posOffset>374650</wp:posOffset>
            </wp:positionV>
            <wp:extent cx="3903980" cy="1353185"/>
            <wp:effectExtent l="0" t="0" r="1270" b="0"/>
            <wp:wrapTopAndBottom/>
            <wp:docPr id="5501" name="Picture 5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1" name="Picture 55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925CC" w14:textId="03DBC5A5" w:rsidR="00B447C3" w:rsidRDefault="00B447C3" w:rsidP="00B447C3">
      <w:pPr>
        <w:jc w:val="center"/>
        <w:rPr>
          <w:b/>
        </w:rPr>
      </w:pPr>
      <w:r>
        <w:rPr>
          <w:b/>
        </w:rPr>
        <w:t>RESOLUTION</w:t>
      </w:r>
    </w:p>
    <w:p w14:paraId="7595CB24" w14:textId="77777777" w:rsidR="00B447C3" w:rsidRDefault="00B447C3" w:rsidP="00B447C3">
      <w:pPr>
        <w:jc w:val="center"/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the Academic Senate of California State University, Long Beach</w:t>
      </w:r>
    </w:p>
    <w:p w14:paraId="4294DF53" w14:textId="4CAD4FAD" w:rsidR="006A08A5" w:rsidRPr="00B447C3" w:rsidRDefault="003A053B" w:rsidP="00B447C3">
      <w:pPr>
        <w:jc w:val="center"/>
        <w:rPr>
          <w:b/>
        </w:rPr>
      </w:pPr>
      <w:proofErr w:type="gramStart"/>
      <w:r w:rsidRPr="00B447C3">
        <w:rPr>
          <w:b/>
        </w:rPr>
        <w:t>regarding</w:t>
      </w:r>
      <w:proofErr w:type="gramEnd"/>
      <w:r w:rsidRPr="00B447C3">
        <w:rPr>
          <w:b/>
        </w:rPr>
        <w:t xml:space="preserve"> </w:t>
      </w:r>
      <w:r w:rsidR="00B447C3">
        <w:rPr>
          <w:b/>
        </w:rPr>
        <w:t xml:space="preserve">the </w:t>
      </w:r>
      <w:r w:rsidRPr="00B447C3">
        <w:rPr>
          <w:b/>
        </w:rPr>
        <w:t xml:space="preserve">cancellation of </w:t>
      </w:r>
      <w:r w:rsidR="00B447C3">
        <w:rPr>
          <w:b/>
        </w:rPr>
        <w:t xml:space="preserve">the </w:t>
      </w:r>
      <w:r w:rsidRPr="00B447C3">
        <w:rPr>
          <w:b/>
        </w:rPr>
        <w:t>DACA Program</w:t>
      </w:r>
    </w:p>
    <w:p w14:paraId="4C3709AD" w14:textId="64FA5B88" w:rsidR="006A08A5" w:rsidRPr="00B447C3" w:rsidRDefault="00041EC9" w:rsidP="00041EC9">
      <w:pPr>
        <w:jc w:val="center"/>
        <w:rPr>
          <w:b/>
        </w:rPr>
      </w:pPr>
      <w:proofErr w:type="gramStart"/>
      <w:r w:rsidRPr="00B447C3">
        <w:rPr>
          <w:b/>
        </w:rPr>
        <w:t>announced</w:t>
      </w:r>
      <w:proofErr w:type="gramEnd"/>
      <w:r w:rsidRPr="00B447C3">
        <w:rPr>
          <w:b/>
        </w:rPr>
        <w:t xml:space="preserve"> </w:t>
      </w:r>
      <w:r w:rsidR="0096253E" w:rsidRPr="00B447C3">
        <w:rPr>
          <w:b/>
        </w:rPr>
        <w:t xml:space="preserve">by </w:t>
      </w:r>
      <w:r w:rsidR="005D7F11" w:rsidRPr="00B447C3">
        <w:rPr>
          <w:b/>
        </w:rPr>
        <w:t xml:space="preserve">US </w:t>
      </w:r>
      <w:r w:rsidR="0096253E" w:rsidRPr="00B447C3">
        <w:rPr>
          <w:b/>
        </w:rPr>
        <w:t>Attorney Gene</w:t>
      </w:r>
      <w:r w:rsidR="004F61BA" w:rsidRPr="00B447C3">
        <w:rPr>
          <w:b/>
        </w:rPr>
        <w:t>ral Jefferson</w:t>
      </w:r>
      <w:r w:rsidR="00CC6120" w:rsidRPr="00B447C3">
        <w:rPr>
          <w:b/>
        </w:rPr>
        <w:t xml:space="preserve"> B.</w:t>
      </w:r>
      <w:r w:rsidR="006A08A5" w:rsidRPr="00B447C3">
        <w:rPr>
          <w:b/>
        </w:rPr>
        <w:t xml:space="preserve"> Sessions</w:t>
      </w:r>
      <w:r w:rsidR="00CC6120" w:rsidRPr="00B447C3">
        <w:rPr>
          <w:b/>
        </w:rPr>
        <w:t xml:space="preserve"> III</w:t>
      </w:r>
    </w:p>
    <w:p w14:paraId="713257FF" w14:textId="6B739564" w:rsidR="00646511" w:rsidRPr="00B447C3" w:rsidRDefault="0096253E" w:rsidP="00041EC9">
      <w:pPr>
        <w:jc w:val="center"/>
        <w:rPr>
          <w:b/>
        </w:rPr>
      </w:pPr>
      <w:proofErr w:type="gramStart"/>
      <w:r w:rsidRPr="00B447C3">
        <w:rPr>
          <w:b/>
        </w:rPr>
        <w:t>on</w:t>
      </w:r>
      <w:proofErr w:type="gramEnd"/>
      <w:r w:rsidRPr="00B447C3">
        <w:rPr>
          <w:b/>
        </w:rPr>
        <w:t xml:space="preserve"> </w:t>
      </w:r>
      <w:r w:rsidR="00041EC9" w:rsidRPr="00B447C3">
        <w:rPr>
          <w:b/>
        </w:rPr>
        <w:t>September 5, 2017</w:t>
      </w:r>
    </w:p>
    <w:p w14:paraId="3366C879" w14:textId="77777777" w:rsidR="003A053B" w:rsidRDefault="003A053B"/>
    <w:p w14:paraId="7C24C43A" w14:textId="7EDDE1B4" w:rsidR="004373DE" w:rsidRDefault="006A08A5" w:rsidP="006A08A5">
      <w:pPr>
        <w:ind w:left="1440" w:hanging="1440"/>
      </w:pPr>
      <w:r>
        <w:t>Sponsor</w:t>
      </w:r>
      <w:r w:rsidR="0055339F">
        <w:t>s</w:t>
      </w:r>
      <w:r>
        <w:t>:</w:t>
      </w:r>
      <w:r>
        <w:tab/>
      </w:r>
      <w:r w:rsidR="0055339F">
        <w:t xml:space="preserve">Norbert </w:t>
      </w:r>
      <w:proofErr w:type="spellStart"/>
      <w:r w:rsidR="0055339F">
        <w:t>Schürer</w:t>
      </w:r>
      <w:proofErr w:type="spellEnd"/>
      <w:r w:rsidR="0055339F">
        <w:t>, C</w:t>
      </w:r>
      <w:r w:rsidR="00FE5726">
        <w:t>hair</w:t>
      </w:r>
      <w:r w:rsidR="0055339F">
        <w:t xml:space="preserve"> of the Academic Sen</w:t>
      </w:r>
      <w:r w:rsidR="004E5C8A">
        <w:t>a</w:t>
      </w:r>
      <w:r w:rsidR="0055339F">
        <w:t>te</w:t>
      </w:r>
    </w:p>
    <w:p w14:paraId="143C808B" w14:textId="5226019A" w:rsidR="0055339F" w:rsidRDefault="004E5C8A" w:rsidP="006A08A5">
      <w:pPr>
        <w:ind w:left="1440" w:hanging="1440"/>
      </w:pPr>
      <w:r>
        <w:tab/>
        <w:t>Bri</w:t>
      </w:r>
      <w:r w:rsidR="0055339F">
        <w:t>an Jersky, Provost</w:t>
      </w:r>
      <w:r w:rsidR="0032478D">
        <w:t xml:space="preserve"> and Senior Vice President for Academic Affairs</w:t>
      </w:r>
    </w:p>
    <w:p w14:paraId="6C3F0527" w14:textId="48340A30" w:rsidR="00F93C2E" w:rsidRDefault="00E74DD7" w:rsidP="006A08A5">
      <w:pPr>
        <w:ind w:left="1440" w:hanging="1440"/>
      </w:pPr>
      <w:r>
        <w:tab/>
        <w:t>Joe</w:t>
      </w:r>
      <w:r w:rsidR="0032478D">
        <w:t xml:space="preserve"> Nino, </w:t>
      </w:r>
      <w:r w:rsidR="00F93C2E">
        <w:t>President</w:t>
      </w:r>
      <w:r w:rsidR="0032478D">
        <w:t xml:space="preserve"> of Associate Students, Inc. (ASI)</w:t>
      </w:r>
    </w:p>
    <w:p w14:paraId="04881518" w14:textId="77777777" w:rsidR="00041EC9" w:rsidRDefault="00041EC9" w:rsidP="006A08A5">
      <w:pPr>
        <w:ind w:left="1440" w:hanging="1440"/>
      </w:pPr>
    </w:p>
    <w:p w14:paraId="739DF73B" w14:textId="3C867FED" w:rsidR="003A053B" w:rsidRDefault="003A053B" w:rsidP="006A08A5">
      <w:pPr>
        <w:ind w:left="1440" w:hanging="1440"/>
      </w:pPr>
      <w:r>
        <w:t>Whereas</w:t>
      </w:r>
      <w:r w:rsidR="008923F4">
        <w:tab/>
      </w:r>
      <w:r w:rsidR="00FE5726">
        <w:t xml:space="preserve">Numerous </w:t>
      </w:r>
      <w:r>
        <w:t>CSULB students</w:t>
      </w:r>
      <w:r w:rsidR="001B55F7">
        <w:t xml:space="preserve"> and employees</w:t>
      </w:r>
      <w:r>
        <w:t xml:space="preserve"> are recipients of </w:t>
      </w:r>
      <w:r w:rsidR="00295766">
        <w:t>Deferred Action for Childhood Arrivals</w:t>
      </w:r>
      <w:r w:rsidR="006A08A5">
        <w:t xml:space="preserve"> (DACA)</w:t>
      </w:r>
      <w:r w:rsidR="00295766">
        <w:t xml:space="preserve"> Program </w:t>
      </w:r>
      <w:r>
        <w:t>deferrals,</w:t>
      </w:r>
      <w:r w:rsidR="0096253E">
        <w:t xml:space="preserve"> and</w:t>
      </w:r>
    </w:p>
    <w:p w14:paraId="0E229782" w14:textId="28074C6F" w:rsidR="003A053B" w:rsidRDefault="005855FC" w:rsidP="006A08A5">
      <w:pPr>
        <w:ind w:left="1440" w:hanging="1440"/>
      </w:pPr>
      <w:r>
        <w:t>Whereas</w:t>
      </w:r>
      <w:r>
        <w:tab/>
        <w:t>DACA students and employees are integral members of both</w:t>
      </w:r>
      <w:r w:rsidR="0032478D">
        <w:t xml:space="preserve"> our</w:t>
      </w:r>
      <w:r>
        <w:t xml:space="preserve"> </w:t>
      </w:r>
      <w:r w:rsidR="0032478D">
        <w:t>California State University, Long Beach (CSULB) community</w:t>
      </w:r>
      <w:r>
        <w:t xml:space="preserve"> and our larger California community</w:t>
      </w:r>
      <w:r w:rsidR="00B447C3">
        <w:t>, and</w:t>
      </w:r>
    </w:p>
    <w:p w14:paraId="601B207B" w14:textId="4E5E17C8" w:rsidR="003A053B" w:rsidRDefault="001D3F85" w:rsidP="006A08A5">
      <w:pPr>
        <w:ind w:left="1440" w:hanging="1440"/>
      </w:pPr>
      <w:r>
        <w:t>Whereas</w:t>
      </w:r>
      <w:r w:rsidR="0096253E">
        <w:tab/>
        <w:t>T</w:t>
      </w:r>
      <w:r w:rsidR="003A053B">
        <w:t>he people of the State of Califo</w:t>
      </w:r>
      <w:r w:rsidR="00041EC9">
        <w:t xml:space="preserve">rnia support </w:t>
      </w:r>
      <w:r w:rsidR="003A053B">
        <w:t>these students</w:t>
      </w:r>
      <w:r w:rsidR="0032478D">
        <w:t>,</w:t>
      </w:r>
      <w:r w:rsidR="003A053B">
        <w:t xml:space="preserve"> as evidenced by the AB 540 legislation that provides in-state tuition for DACA students</w:t>
      </w:r>
      <w:r w:rsidR="000D16E8">
        <w:t xml:space="preserve"> and other commitments from its leaders</w:t>
      </w:r>
      <w:r w:rsidR="003A053B">
        <w:t>,</w:t>
      </w:r>
      <w:r w:rsidR="0096253E">
        <w:t xml:space="preserve"> and</w:t>
      </w:r>
    </w:p>
    <w:p w14:paraId="386DA8CB" w14:textId="0DCC09AF" w:rsidR="00F93C2E" w:rsidRDefault="00F93C2E" w:rsidP="00F93C2E">
      <w:pPr>
        <w:ind w:left="1440" w:hanging="1440"/>
        <w:rPr>
          <w:rFonts w:eastAsia="Times New Roman"/>
        </w:rPr>
      </w:pPr>
      <w:r>
        <w:rPr>
          <w:rFonts w:eastAsia="Times New Roman"/>
        </w:rPr>
        <w:t>Whereas</w:t>
      </w:r>
      <w:r>
        <w:rPr>
          <w:rFonts w:eastAsia="Times New Roman"/>
        </w:rPr>
        <w:tab/>
        <w:t xml:space="preserve">Faculty and staff at CSULB are restricted by federal privacy law from </w:t>
      </w:r>
      <w:proofErr w:type="gramStart"/>
      <w:r>
        <w:rPr>
          <w:rFonts w:eastAsia="Times New Roman"/>
        </w:rPr>
        <w:t>disclosing</w:t>
      </w:r>
      <w:proofErr w:type="gramEnd"/>
      <w:r>
        <w:rPr>
          <w:rFonts w:eastAsia="Times New Roman"/>
        </w:rPr>
        <w:t xml:space="preserve"> student information directly and must defer to CSULB Enrollment Services for such requests, and</w:t>
      </w:r>
    </w:p>
    <w:p w14:paraId="04FCFD6C" w14:textId="00D2FB65" w:rsidR="004373DE" w:rsidRDefault="004373DE" w:rsidP="006A08A5">
      <w:pPr>
        <w:ind w:left="1440" w:hanging="1440"/>
      </w:pPr>
      <w:r>
        <w:t>Whereas</w:t>
      </w:r>
      <w:r>
        <w:tab/>
      </w:r>
      <w:r w:rsidR="001B55F7">
        <w:t>Under t</w:t>
      </w:r>
      <w:r w:rsidR="006A08A5">
        <w:t xml:space="preserve">he </w:t>
      </w:r>
      <w:r>
        <w:t>DACA</w:t>
      </w:r>
      <w:r w:rsidR="006A08A5">
        <w:t xml:space="preserve"> Program</w:t>
      </w:r>
      <w:r>
        <w:t xml:space="preserve"> approximately 800,000</w:t>
      </w:r>
      <w:r w:rsidR="001B55F7">
        <w:t xml:space="preserve"> people have </w:t>
      </w:r>
      <w:r w:rsidR="00D30F49">
        <w:t xml:space="preserve">been granted </w:t>
      </w:r>
      <w:r w:rsidR="001B55F7">
        <w:t>the opportunity to</w:t>
      </w:r>
      <w:r>
        <w:t xml:space="preserve"> </w:t>
      </w:r>
      <w:r w:rsidR="001B55F7">
        <w:t xml:space="preserve">pursue </w:t>
      </w:r>
      <w:r>
        <w:t>college degrees</w:t>
      </w:r>
      <w:r w:rsidR="006A08A5">
        <w:t xml:space="preserve"> and</w:t>
      </w:r>
      <w:r>
        <w:t xml:space="preserve"> obtain employment through which they pay taxes, and</w:t>
      </w:r>
    </w:p>
    <w:p w14:paraId="7622CDF6" w14:textId="568A34D4" w:rsidR="000D16E8" w:rsidRDefault="001D3F85" w:rsidP="006A08A5">
      <w:pPr>
        <w:ind w:left="1440" w:hanging="1440"/>
      </w:pPr>
      <w:r>
        <w:t>Whereas</w:t>
      </w:r>
      <w:r w:rsidR="008923F4">
        <w:tab/>
      </w:r>
      <w:r w:rsidR="0096253E">
        <w:t>J</w:t>
      </w:r>
      <w:r w:rsidR="003A053B">
        <w:t xml:space="preserve">ustice and </w:t>
      </w:r>
      <w:r w:rsidR="00295766">
        <w:t>economic considerations</w:t>
      </w:r>
      <w:r w:rsidR="003A053B">
        <w:t xml:space="preserve"> support</w:t>
      </w:r>
      <w:r w:rsidR="00295766">
        <w:t xml:space="preserve"> the </w:t>
      </w:r>
      <w:r w:rsidR="000D16E8">
        <w:t>continued education</w:t>
      </w:r>
      <w:r w:rsidR="00295766">
        <w:t xml:space="preserve"> of these students at </w:t>
      </w:r>
      <w:r w:rsidR="0032478D">
        <w:t>CSULB</w:t>
      </w:r>
      <w:r w:rsidR="003A053B">
        <w:t xml:space="preserve"> </w:t>
      </w:r>
      <w:r w:rsidR="0096253E">
        <w:t>so that they may contri</w:t>
      </w:r>
      <w:r w:rsidR="006A08A5">
        <w:t>bute to the</w:t>
      </w:r>
      <w:r w:rsidR="0032478D">
        <w:t xml:space="preserve"> </w:t>
      </w:r>
      <w:r w:rsidR="00926931">
        <w:t xml:space="preserve">State of California </w:t>
      </w:r>
      <w:r w:rsidR="0032478D">
        <w:t xml:space="preserve">and </w:t>
      </w:r>
      <w:r w:rsidR="00D30F49">
        <w:t xml:space="preserve">to </w:t>
      </w:r>
      <w:r w:rsidR="0032478D">
        <w:t>our nation:</w:t>
      </w:r>
    </w:p>
    <w:p w14:paraId="304449C2" w14:textId="72E044A2" w:rsidR="00295766" w:rsidRDefault="00295766" w:rsidP="006A08A5">
      <w:pPr>
        <w:ind w:left="1440" w:hanging="1440"/>
      </w:pPr>
    </w:p>
    <w:p w14:paraId="20B5F07E" w14:textId="75EFD70B" w:rsidR="006A08A5" w:rsidRDefault="006A08A5" w:rsidP="006A08A5">
      <w:pPr>
        <w:ind w:left="1440" w:hanging="1440"/>
      </w:pPr>
      <w:r>
        <w:t>Be it</w:t>
      </w:r>
      <w:r w:rsidR="00094265">
        <w:t xml:space="preserve"> therefore resolved that</w:t>
      </w:r>
    </w:p>
    <w:p w14:paraId="46CE66D3" w14:textId="3C191C85" w:rsidR="00295766" w:rsidRDefault="00094265" w:rsidP="00094265">
      <w:pPr>
        <w:ind w:left="1440" w:hanging="1440"/>
      </w:pPr>
      <w:r>
        <w:tab/>
      </w:r>
      <w:r w:rsidR="00FE5726">
        <w:t>We, t</w:t>
      </w:r>
      <w:r w:rsidR="00295766">
        <w:t xml:space="preserve">he </w:t>
      </w:r>
      <w:r w:rsidR="006A08A5">
        <w:t xml:space="preserve">Academic Senate of </w:t>
      </w:r>
      <w:r w:rsidR="00295766">
        <w:t>California State</w:t>
      </w:r>
      <w:r w:rsidR="00FE5726">
        <w:t xml:space="preserve"> University, Long Beach deplore and condemn</w:t>
      </w:r>
      <w:r w:rsidR="00295766">
        <w:t xml:space="preserve"> the </w:t>
      </w:r>
      <w:r w:rsidR="004373DE">
        <w:t>elimination</w:t>
      </w:r>
      <w:r w:rsidR="00295766">
        <w:t xml:space="preserve"> of the </w:t>
      </w:r>
      <w:r w:rsidR="006A08A5">
        <w:t>DACA</w:t>
      </w:r>
      <w:r w:rsidR="00295766">
        <w:t xml:space="preserve"> Program as immoral an</w:t>
      </w:r>
      <w:r w:rsidR="00FE5726">
        <w:t>d economically unsound and urge</w:t>
      </w:r>
      <w:r w:rsidR="0032478D">
        <w:t xml:space="preserve"> the U.S. </w:t>
      </w:r>
      <w:r w:rsidR="00295766">
        <w:t>Congress to</w:t>
      </w:r>
      <w:r w:rsidR="0032478D">
        <w:t xml:space="preserve"> immediately </w:t>
      </w:r>
      <w:r w:rsidR="00295766">
        <w:t>provide permanent legal protection against deportation</w:t>
      </w:r>
      <w:r w:rsidR="006A08A5">
        <w:t xml:space="preserve"> and</w:t>
      </w:r>
      <w:r w:rsidR="0096253E">
        <w:t xml:space="preserve"> grant</w:t>
      </w:r>
      <w:r w:rsidR="00041EC9">
        <w:t xml:space="preserve"> permanent legal </w:t>
      </w:r>
      <w:r w:rsidR="0096253E">
        <w:t>status</w:t>
      </w:r>
      <w:r w:rsidR="00041EC9">
        <w:t xml:space="preserve"> to all </w:t>
      </w:r>
      <w:r w:rsidR="0096253E">
        <w:t xml:space="preserve">DACA </w:t>
      </w:r>
      <w:r w:rsidR="008923F4">
        <w:t>students</w:t>
      </w:r>
      <w:r w:rsidR="00B038EC">
        <w:t xml:space="preserve"> and employees</w:t>
      </w:r>
      <w:r w:rsidR="008923F4">
        <w:t>,</w:t>
      </w:r>
      <w:r w:rsidR="008923F4" w:rsidRPr="008923F4">
        <w:t xml:space="preserve"> </w:t>
      </w:r>
      <w:r>
        <w:t>and</w:t>
      </w:r>
    </w:p>
    <w:p w14:paraId="774B9433" w14:textId="77C21B14" w:rsidR="000D16E8" w:rsidRDefault="00094265" w:rsidP="006A08A5">
      <w:pPr>
        <w:ind w:left="1440" w:hanging="1440"/>
      </w:pPr>
      <w:r>
        <w:t>Be it further resolved that</w:t>
      </w:r>
    </w:p>
    <w:p w14:paraId="298169C8" w14:textId="0901031E" w:rsidR="000D16E8" w:rsidRDefault="0096253E" w:rsidP="006A08A5">
      <w:pPr>
        <w:ind w:left="1440" w:hanging="1440"/>
      </w:pPr>
      <w:r>
        <w:tab/>
      </w:r>
      <w:r w:rsidR="000D16E8">
        <w:t>The faculty, staff, and administrators</w:t>
      </w:r>
      <w:r w:rsidR="006A08A5">
        <w:t xml:space="preserve"> at </w:t>
      </w:r>
      <w:r w:rsidR="0032478D">
        <w:t>CSULB</w:t>
      </w:r>
      <w:r w:rsidR="000D16E8">
        <w:t xml:space="preserve"> shall continue to support DACA students </w:t>
      </w:r>
      <w:r w:rsidR="00B038EC">
        <w:t xml:space="preserve">and employees </w:t>
      </w:r>
      <w:r w:rsidR="000D16E8">
        <w:t>in every possible legal way</w:t>
      </w:r>
      <w:r w:rsidR="006A08A5">
        <w:t>,</w:t>
      </w:r>
      <w:r w:rsidR="000D16E8">
        <w:t xml:space="preserve"> including adherence to General Order 55</w:t>
      </w:r>
      <w:r w:rsidR="0040459E">
        <w:t>, which</w:t>
      </w:r>
      <w:r w:rsidR="000D16E8">
        <w:t xml:space="preserve"> restrict</w:t>
      </w:r>
      <w:r w:rsidR="0040459E">
        <w:t>s</w:t>
      </w:r>
      <w:r w:rsidR="000D16E8">
        <w:t xml:space="preserve"> </w:t>
      </w:r>
      <w:r w:rsidR="0040459E">
        <w:t xml:space="preserve">the cooperation of </w:t>
      </w:r>
      <w:r w:rsidR="00684166">
        <w:t xml:space="preserve">CSULB police </w:t>
      </w:r>
      <w:r w:rsidR="008923F4">
        <w:t>with Immigration and Customs Enforcement officials in the detention of CSULB DACA students</w:t>
      </w:r>
      <w:r w:rsidR="005855FC">
        <w:t xml:space="preserve"> and employees</w:t>
      </w:r>
      <w:r w:rsidR="00D30F49">
        <w:t>.</w:t>
      </w:r>
    </w:p>
    <w:p w14:paraId="64C3DDDE" w14:textId="5887A544" w:rsidR="00295766" w:rsidRDefault="00295766" w:rsidP="000D16E8">
      <w:pPr>
        <w:ind w:left="1080" w:hanging="1080"/>
      </w:pPr>
    </w:p>
    <w:p w14:paraId="66DC0E3C" w14:textId="53F8342C" w:rsidR="00B447C3" w:rsidRDefault="00B447C3" w:rsidP="004E1445">
      <w:bookmarkStart w:id="0" w:name="_GoBack"/>
      <w:bookmarkEnd w:id="0"/>
      <w:r>
        <w:t>Adopted by the Academic Senate of California State University, Long Beach</w:t>
      </w:r>
      <w:r w:rsidR="004E1445">
        <w:t xml:space="preserve"> </w:t>
      </w:r>
      <w:r>
        <w:t>on September 7, 2017</w:t>
      </w:r>
    </w:p>
    <w:sectPr w:rsidR="00B447C3" w:rsidSect="00FE554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B"/>
    <w:rsid w:val="00041EC9"/>
    <w:rsid w:val="0005607C"/>
    <w:rsid w:val="00094265"/>
    <w:rsid w:val="000B72A2"/>
    <w:rsid w:val="000D16E8"/>
    <w:rsid w:val="001B55F7"/>
    <w:rsid w:val="001D3F85"/>
    <w:rsid w:val="00295766"/>
    <w:rsid w:val="0032478D"/>
    <w:rsid w:val="003A053B"/>
    <w:rsid w:val="0040459E"/>
    <w:rsid w:val="004373DE"/>
    <w:rsid w:val="004E1445"/>
    <w:rsid w:val="004E5C8A"/>
    <w:rsid w:val="004F61BA"/>
    <w:rsid w:val="0055339F"/>
    <w:rsid w:val="00571227"/>
    <w:rsid w:val="005834AB"/>
    <w:rsid w:val="005855FC"/>
    <w:rsid w:val="00593D6E"/>
    <w:rsid w:val="005D7F11"/>
    <w:rsid w:val="0061378C"/>
    <w:rsid w:val="00646511"/>
    <w:rsid w:val="00684166"/>
    <w:rsid w:val="006A08A5"/>
    <w:rsid w:val="00747A73"/>
    <w:rsid w:val="00814DA6"/>
    <w:rsid w:val="008923F4"/>
    <w:rsid w:val="008B7033"/>
    <w:rsid w:val="00926931"/>
    <w:rsid w:val="0096253E"/>
    <w:rsid w:val="00A26BA9"/>
    <w:rsid w:val="00A95823"/>
    <w:rsid w:val="00B038EC"/>
    <w:rsid w:val="00B447C3"/>
    <w:rsid w:val="00BD6670"/>
    <w:rsid w:val="00CC6120"/>
    <w:rsid w:val="00D30F49"/>
    <w:rsid w:val="00E74DD7"/>
    <w:rsid w:val="00EA036E"/>
    <w:rsid w:val="00EB2B6A"/>
    <w:rsid w:val="00EF6219"/>
    <w:rsid w:val="00F93C2E"/>
    <w:rsid w:val="00FE5540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A2BFB"/>
  <w14:defaultImageDpi w14:val="300"/>
  <w15:docId w15:val="{A78C8089-BC75-483C-B0FC-1BCD2A0E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71227"/>
  </w:style>
  <w:style w:type="paragraph" w:styleId="BalloonText">
    <w:name w:val="Balloon Text"/>
    <w:basedOn w:val="Normal"/>
    <w:link w:val="BalloonTextChar"/>
    <w:uiPriority w:val="99"/>
    <w:semiHidden/>
    <w:unhideWhenUsed/>
    <w:rsid w:val="0057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5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7DFF-435A-4EB4-9DB1-A4186B1F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Foraste</dc:creator>
  <cp:keywords/>
  <dc:description/>
  <cp:lastModifiedBy>Aracely Montes</cp:lastModifiedBy>
  <cp:revision>9</cp:revision>
  <dcterms:created xsi:type="dcterms:W3CDTF">2017-09-11T17:50:00Z</dcterms:created>
  <dcterms:modified xsi:type="dcterms:W3CDTF">2017-09-11T23:31:00Z</dcterms:modified>
</cp:coreProperties>
</file>