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D6" w:rsidRDefault="001B6624"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7395591" cy="962948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5591" cy="9629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1D6" w:rsidRDefault="001E21D6">
      <w:pPr>
        <w:rPr>
          <w:rFonts w:ascii="Times New Roman"/>
          <w:sz w:val="20"/>
        </w:rPr>
        <w:sectPr w:rsidR="001E21D6">
          <w:type w:val="continuous"/>
          <w:pgSz w:w="12220" w:h="15670"/>
          <w:pgMar w:top="80" w:right="40" w:bottom="0" w:left="40" w:header="720" w:footer="720" w:gutter="0"/>
          <w:cols w:space="720"/>
        </w:sectPr>
      </w:pPr>
    </w:p>
    <w:p w:rsidR="001E21D6" w:rsidRDefault="001B6624">
      <w:pPr>
        <w:spacing w:before="75"/>
        <w:ind w:left="5869" w:right="5780"/>
        <w:jc w:val="center"/>
        <w:rPr>
          <w:sz w:val="25"/>
        </w:rPr>
      </w:pPr>
      <w:r>
        <w:rPr>
          <w:sz w:val="25"/>
        </w:rPr>
        <w:lastRenderedPageBreak/>
        <w:t>-2-</w:t>
      </w:r>
    </w:p>
    <w:p w:rsidR="001E21D6" w:rsidRDefault="001E21D6">
      <w:pPr>
        <w:pStyle w:val="BodyText"/>
        <w:rPr>
          <w:sz w:val="28"/>
        </w:rPr>
      </w:pPr>
    </w:p>
    <w:p w:rsidR="001E21D6" w:rsidRDefault="001E21D6">
      <w:pPr>
        <w:pStyle w:val="BodyText"/>
        <w:spacing w:before="8"/>
        <w:rPr>
          <w:sz w:val="31"/>
        </w:rPr>
      </w:pPr>
    </w:p>
    <w:p w:rsidR="001E21D6" w:rsidRDefault="001B6624">
      <w:pPr>
        <w:pStyle w:val="ListParagraph"/>
        <w:numPr>
          <w:ilvl w:val="0"/>
          <w:numId w:val="2"/>
        </w:numPr>
        <w:tabs>
          <w:tab w:val="left" w:pos="1936"/>
          <w:tab w:val="left" w:pos="1937"/>
        </w:tabs>
        <w:spacing w:line="432" w:lineRule="auto"/>
        <w:ind w:right="6562" w:hanging="1175"/>
        <w:jc w:val="left"/>
        <w:rPr>
          <w:sz w:val="24"/>
        </w:rPr>
      </w:pPr>
      <w:r>
        <w:rPr>
          <w:sz w:val="24"/>
          <w:u w:val="thick"/>
        </w:rPr>
        <w:t>Cooperating Departments</w:t>
      </w:r>
      <w:r>
        <w:rPr>
          <w:sz w:val="24"/>
        </w:rPr>
        <w:t xml:space="preserve"> Biology and</w:t>
      </w:r>
      <w:r>
        <w:rPr>
          <w:spacing w:val="3"/>
          <w:sz w:val="24"/>
        </w:rPr>
        <w:t xml:space="preserve"> </w:t>
      </w:r>
      <w:r>
        <w:rPr>
          <w:sz w:val="24"/>
        </w:rPr>
        <w:t>Geography</w:t>
      </w:r>
    </w:p>
    <w:p w:rsidR="001E21D6" w:rsidRDefault="001B6624">
      <w:pPr>
        <w:pStyle w:val="ListParagraph"/>
        <w:numPr>
          <w:ilvl w:val="0"/>
          <w:numId w:val="2"/>
        </w:numPr>
        <w:tabs>
          <w:tab w:val="left" w:pos="1927"/>
          <w:tab w:val="left" w:pos="1928"/>
        </w:tabs>
        <w:spacing w:before="3"/>
        <w:ind w:left="1927"/>
        <w:jc w:val="left"/>
        <w:rPr>
          <w:sz w:val="24"/>
        </w:rPr>
      </w:pPr>
      <w:r>
        <w:rPr>
          <w:sz w:val="24"/>
          <w:u w:val="thick"/>
        </w:rPr>
        <w:t>Rationale for</w:t>
      </w:r>
      <w:r>
        <w:rPr>
          <w:sz w:val="24"/>
        </w:rPr>
        <w:t xml:space="preserve"> </w:t>
      </w:r>
      <w:r>
        <w:rPr>
          <w:sz w:val="24"/>
          <w:u w:val="thick"/>
        </w:rPr>
        <w:t>the</w:t>
      </w:r>
      <w:r>
        <w:rPr>
          <w:spacing w:val="47"/>
          <w:sz w:val="24"/>
          <w:u w:val="thick"/>
        </w:rPr>
        <w:t xml:space="preserve"> </w:t>
      </w:r>
      <w:r>
        <w:rPr>
          <w:sz w:val="24"/>
          <w:u w:val="thick"/>
        </w:rPr>
        <w:t>Program</w:t>
      </w:r>
    </w:p>
    <w:p w:rsidR="001E21D6" w:rsidRDefault="001E21D6">
      <w:pPr>
        <w:pStyle w:val="BodyText"/>
        <w:spacing w:before="11"/>
        <w:rPr>
          <w:sz w:val="22"/>
        </w:rPr>
      </w:pPr>
    </w:p>
    <w:p w:rsidR="001E21D6" w:rsidRDefault="001B6624" w:rsidP="001B6624">
      <w:pPr>
        <w:pStyle w:val="BodyText"/>
        <w:tabs>
          <w:tab w:val="left" w:pos="6002"/>
        </w:tabs>
        <w:spacing w:line="216" w:lineRule="auto"/>
        <w:ind w:left="1908" w:right="1460" w:firstLine="5"/>
      </w:pPr>
      <w:r>
        <w:t>Th</w:t>
      </w:r>
      <w:r>
        <w:t>e management of outdoor recreation resources is a growing professional field for which there are very few well-trained candidates</w:t>
      </w:r>
      <w:r>
        <w:rPr>
          <w:spacing w:val="12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employment.</w:t>
      </w:r>
      <w:r>
        <w:tab/>
        <w:t>Employers find that job candi</w:t>
      </w:r>
      <w:r>
        <w:t>dates tend to specialize in a variety of related disciplines, but very few have the generalist</w:t>
      </w:r>
      <w:r>
        <w:rPr>
          <w:spacing w:val="57"/>
        </w:rPr>
        <w:t xml:space="preserve"> </w:t>
      </w:r>
      <w:r>
        <w:t xml:space="preserve">training </w:t>
      </w:r>
      <w:r>
        <w:t>which is necessary for</w:t>
      </w:r>
      <w:r>
        <w:rPr>
          <w:spacing w:val="5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work.</w:t>
      </w:r>
      <w:r>
        <w:tab/>
        <w:t>This certificate will provide the generalist training for such</w:t>
      </w:r>
      <w:r>
        <w:rPr>
          <w:spacing w:val="65"/>
        </w:rPr>
        <w:t xml:space="preserve"> </w:t>
      </w:r>
      <w:r>
        <w:t>employees.</w:t>
      </w:r>
    </w:p>
    <w:p w:rsidR="001E21D6" w:rsidRDefault="001B6624">
      <w:pPr>
        <w:pStyle w:val="ListParagraph"/>
        <w:numPr>
          <w:ilvl w:val="0"/>
          <w:numId w:val="2"/>
        </w:numPr>
        <w:tabs>
          <w:tab w:val="left" w:pos="1886"/>
          <w:tab w:val="left" w:pos="1887"/>
        </w:tabs>
        <w:spacing w:before="219"/>
        <w:ind w:left="1886" w:hanging="571"/>
        <w:jc w:val="left"/>
        <w:rPr>
          <w:sz w:val="24"/>
        </w:rPr>
      </w:pPr>
      <w:r>
        <w:rPr>
          <w:sz w:val="24"/>
          <w:u w:val="thick"/>
        </w:rPr>
        <w:t>Goals and Obj</w:t>
      </w:r>
      <w:r>
        <w:rPr>
          <w:sz w:val="24"/>
          <w:u w:val="thick"/>
        </w:rPr>
        <w:t>ectives of</w:t>
      </w:r>
      <w:r>
        <w:rPr>
          <w:sz w:val="24"/>
        </w:rPr>
        <w:t xml:space="preserve"> </w:t>
      </w:r>
      <w:r>
        <w:rPr>
          <w:sz w:val="24"/>
          <w:u w:val="thick"/>
        </w:rPr>
        <w:t>the</w:t>
      </w:r>
      <w:r>
        <w:rPr>
          <w:spacing w:val="53"/>
          <w:sz w:val="24"/>
          <w:u w:val="thick"/>
        </w:rPr>
        <w:t xml:space="preserve"> </w:t>
      </w:r>
      <w:r>
        <w:rPr>
          <w:sz w:val="24"/>
          <w:u w:val="thick"/>
        </w:rPr>
        <w:t>Program</w:t>
      </w:r>
    </w:p>
    <w:p w:rsidR="001E21D6" w:rsidRPr="001B6624" w:rsidRDefault="001B6624" w:rsidP="001B6624">
      <w:pPr>
        <w:pStyle w:val="BodyText"/>
        <w:spacing w:before="226" w:line="244" w:lineRule="exact"/>
        <w:ind w:left="1891"/>
      </w:pPr>
      <w:r w:rsidRPr="001B6624">
        <w:t xml:space="preserve">Upon successful completion of this certificate, students </w:t>
      </w:r>
      <w:r w:rsidRPr="001B6624">
        <w:t>will</w:t>
      </w:r>
    </w:p>
    <w:p w:rsidR="001E21D6" w:rsidRDefault="001E21D6">
      <w:pPr>
        <w:pStyle w:val="BodyText"/>
        <w:spacing w:before="6"/>
        <w:rPr>
          <w:b/>
        </w:rPr>
      </w:pPr>
    </w:p>
    <w:p w:rsidR="001E21D6" w:rsidRDefault="001B6624">
      <w:pPr>
        <w:pStyle w:val="ListParagraph"/>
        <w:numPr>
          <w:ilvl w:val="1"/>
          <w:numId w:val="2"/>
        </w:numPr>
        <w:tabs>
          <w:tab w:val="left" w:pos="2473"/>
          <w:tab w:val="left" w:pos="2474"/>
        </w:tabs>
        <w:spacing w:line="211" w:lineRule="auto"/>
        <w:ind w:right="1916" w:hanging="581"/>
        <w:rPr>
          <w:sz w:val="24"/>
        </w:rPr>
      </w:pPr>
      <w:proofErr w:type="gramStart"/>
      <w:r>
        <w:rPr>
          <w:sz w:val="24"/>
        </w:rPr>
        <w:t>be</w:t>
      </w:r>
      <w:proofErr w:type="gramEnd"/>
      <w:r>
        <w:rPr>
          <w:sz w:val="24"/>
        </w:rPr>
        <w:t xml:space="preserve"> educationally competitive for positions in outdoor recreation resources</w:t>
      </w:r>
      <w:r>
        <w:rPr>
          <w:spacing w:val="51"/>
          <w:sz w:val="24"/>
        </w:rPr>
        <w:t xml:space="preserve"> </w:t>
      </w:r>
      <w:r>
        <w:rPr>
          <w:sz w:val="24"/>
        </w:rPr>
        <w:t>management.</w:t>
      </w:r>
    </w:p>
    <w:p w:rsidR="001E21D6" w:rsidRDefault="001E21D6">
      <w:pPr>
        <w:pStyle w:val="BodyText"/>
        <w:spacing w:before="4"/>
        <w:rPr>
          <w:sz w:val="22"/>
        </w:rPr>
      </w:pPr>
    </w:p>
    <w:p w:rsidR="001E21D6" w:rsidRDefault="001B6624">
      <w:pPr>
        <w:pStyle w:val="ListParagraph"/>
        <w:numPr>
          <w:ilvl w:val="1"/>
          <w:numId w:val="2"/>
        </w:numPr>
        <w:tabs>
          <w:tab w:val="left" w:pos="2466"/>
          <w:tab w:val="left" w:pos="2467"/>
        </w:tabs>
        <w:spacing w:line="216" w:lineRule="auto"/>
        <w:ind w:left="2447" w:right="1745" w:hanging="559"/>
        <w:rPr>
          <w:sz w:val="24"/>
        </w:rPr>
      </w:pPr>
      <w:proofErr w:type="gramStart"/>
      <w:r>
        <w:rPr>
          <w:sz w:val="24"/>
        </w:rPr>
        <w:t>be</w:t>
      </w:r>
      <w:proofErr w:type="gramEnd"/>
      <w:r>
        <w:rPr>
          <w:sz w:val="24"/>
        </w:rPr>
        <w:t xml:space="preserve"> able to identify the management concerns of floral, faunal and land resources in Southern California outdoor recreation areas and take proper</w:t>
      </w:r>
      <w:r>
        <w:rPr>
          <w:spacing w:val="95"/>
          <w:sz w:val="24"/>
        </w:rPr>
        <w:t xml:space="preserve"> </w:t>
      </w:r>
      <w:r>
        <w:rPr>
          <w:sz w:val="24"/>
        </w:rPr>
        <w:t>action.</w:t>
      </w:r>
    </w:p>
    <w:p w:rsidR="001E21D6" w:rsidRDefault="001E21D6">
      <w:pPr>
        <w:pStyle w:val="BodyText"/>
        <w:spacing w:before="8"/>
        <w:rPr>
          <w:sz w:val="20"/>
        </w:rPr>
      </w:pPr>
    </w:p>
    <w:p w:rsidR="001E21D6" w:rsidRDefault="001B6624">
      <w:pPr>
        <w:pStyle w:val="ListParagraph"/>
        <w:numPr>
          <w:ilvl w:val="0"/>
          <w:numId w:val="2"/>
        </w:numPr>
        <w:tabs>
          <w:tab w:val="left" w:pos="1864"/>
          <w:tab w:val="left" w:pos="1865"/>
        </w:tabs>
        <w:ind w:left="1864" w:hanging="587"/>
        <w:jc w:val="left"/>
        <w:rPr>
          <w:sz w:val="24"/>
        </w:rPr>
      </w:pPr>
      <w:r>
        <w:rPr>
          <w:sz w:val="24"/>
          <w:u w:val="thick"/>
        </w:rPr>
        <w:t>Criteria for</w:t>
      </w:r>
      <w:r>
        <w:rPr>
          <w:sz w:val="24"/>
        </w:rPr>
        <w:t xml:space="preserve"> </w:t>
      </w:r>
      <w:r>
        <w:rPr>
          <w:sz w:val="24"/>
          <w:u w:val="thick"/>
        </w:rPr>
        <w:t>Eligibility for</w:t>
      </w:r>
      <w:r>
        <w:rPr>
          <w:sz w:val="24"/>
        </w:rPr>
        <w:t xml:space="preserve"> </w:t>
      </w:r>
      <w:r>
        <w:rPr>
          <w:sz w:val="24"/>
          <w:u w:val="thick"/>
        </w:rPr>
        <w:t>Acceptance</w:t>
      </w:r>
      <w:r>
        <w:rPr>
          <w:sz w:val="24"/>
        </w:rPr>
        <w:t xml:space="preserve"> </w:t>
      </w:r>
      <w:r>
        <w:rPr>
          <w:sz w:val="24"/>
          <w:u w:val="thick"/>
        </w:rPr>
        <w:t>into the</w:t>
      </w:r>
      <w:r>
        <w:rPr>
          <w:spacing w:val="100"/>
          <w:sz w:val="24"/>
          <w:u w:val="thick"/>
        </w:rPr>
        <w:t xml:space="preserve"> </w:t>
      </w:r>
      <w:r>
        <w:rPr>
          <w:sz w:val="24"/>
          <w:u w:val="thick"/>
        </w:rPr>
        <w:t>Program</w:t>
      </w:r>
    </w:p>
    <w:p w:rsidR="001E21D6" w:rsidRDefault="001B6624">
      <w:pPr>
        <w:pStyle w:val="ListParagraph"/>
        <w:numPr>
          <w:ilvl w:val="1"/>
          <w:numId w:val="2"/>
        </w:numPr>
        <w:tabs>
          <w:tab w:val="left" w:pos="2434"/>
          <w:tab w:val="left" w:pos="2435"/>
          <w:tab w:val="left" w:pos="7142"/>
        </w:tabs>
        <w:spacing w:before="211"/>
        <w:ind w:left="2434" w:hanging="579"/>
        <w:rPr>
          <w:sz w:val="24"/>
        </w:rPr>
      </w:pPr>
      <w:r>
        <w:rPr>
          <w:sz w:val="24"/>
        </w:rPr>
        <w:t>Grade point</w:t>
      </w:r>
      <w:r>
        <w:rPr>
          <w:spacing w:val="17"/>
          <w:sz w:val="24"/>
        </w:rPr>
        <w:t xml:space="preserve"> </w:t>
      </w:r>
      <w:r>
        <w:rPr>
          <w:sz w:val="24"/>
        </w:rPr>
        <w:t>average</w:t>
      </w:r>
      <w:r>
        <w:rPr>
          <w:spacing w:val="33"/>
          <w:sz w:val="24"/>
        </w:rPr>
        <w:t xml:space="preserve"> </w:t>
      </w:r>
      <w:r>
        <w:rPr>
          <w:sz w:val="24"/>
        </w:rPr>
        <w:t>{overall):</w:t>
      </w:r>
      <w:r>
        <w:rPr>
          <w:sz w:val="24"/>
        </w:rPr>
        <w:tab/>
        <w:t>2.5</w:t>
      </w:r>
    </w:p>
    <w:p w:rsidR="001E21D6" w:rsidRDefault="001B6624">
      <w:pPr>
        <w:pStyle w:val="ListParagraph"/>
        <w:numPr>
          <w:ilvl w:val="1"/>
          <w:numId w:val="2"/>
        </w:numPr>
        <w:tabs>
          <w:tab w:val="left" w:pos="2437"/>
          <w:tab w:val="left" w:pos="2438"/>
        </w:tabs>
        <w:spacing w:before="212"/>
        <w:ind w:left="2437" w:hanging="570"/>
        <w:rPr>
          <w:sz w:val="24"/>
        </w:rPr>
      </w:pPr>
      <w:r>
        <w:rPr>
          <w:sz w:val="24"/>
        </w:rPr>
        <w:t>Open to all</w:t>
      </w:r>
      <w:r>
        <w:rPr>
          <w:spacing w:val="20"/>
          <w:sz w:val="24"/>
        </w:rPr>
        <w:t xml:space="preserve"> </w:t>
      </w:r>
      <w:r>
        <w:rPr>
          <w:sz w:val="24"/>
        </w:rPr>
        <w:t>majors</w:t>
      </w:r>
    </w:p>
    <w:p w:rsidR="001E21D6" w:rsidRDefault="001B6624">
      <w:pPr>
        <w:pStyle w:val="ListParagraph"/>
        <w:numPr>
          <w:ilvl w:val="1"/>
          <w:numId w:val="2"/>
        </w:numPr>
        <w:tabs>
          <w:tab w:val="left" w:pos="2428"/>
          <w:tab w:val="left" w:pos="2429"/>
        </w:tabs>
        <w:spacing w:before="218"/>
        <w:ind w:left="2428" w:hanging="576"/>
        <w:rPr>
          <w:sz w:val="24"/>
        </w:rPr>
      </w:pPr>
      <w:r>
        <w:rPr>
          <w:w w:val="105"/>
          <w:sz w:val="24"/>
        </w:rPr>
        <w:t>Prerequisites:</w:t>
      </w:r>
    </w:p>
    <w:p w:rsidR="001E21D6" w:rsidRDefault="001E21D6">
      <w:pPr>
        <w:pStyle w:val="BodyText"/>
        <w:spacing w:before="3"/>
        <w:rPr>
          <w:sz w:val="21"/>
        </w:rPr>
      </w:pPr>
    </w:p>
    <w:p w:rsidR="001E21D6" w:rsidRDefault="001B6624">
      <w:pPr>
        <w:pStyle w:val="BodyText"/>
        <w:tabs>
          <w:tab w:val="left" w:pos="3167"/>
          <w:tab w:val="left" w:pos="6250"/>
        </w:tabs>
        <w:spacing w:line="262" w:lineRule="exact"/>
        <w:ind w:left="2429"/>
      </w:pPr>
      <w:r>
        <w:t>(l)</w:t>
      </w:r>
      <w:r>
        <w:tab/>
      </w:r>
      <w:proofErr w:type="gramStart"/>
      <w:r>
        <w:t>f</w:t>
      </w:r>
      <w:bookmarkStart w:id="0" w:name="_GoBack"/>
      <w:bookmarkEnd w:id="0"/>
      <w:r>
        <w:t>or</w:t>
      </w:r>
      <w:proofErr w:type="gramEnd"/>
      <w:r>
        <w:rPr>
          <w:spacing w:val="16"/>
        </w:rPr>
        <w:t xml:space="preserve"> </w:t>
      </w:r>
      <w:r>
        <w:t>Recreation</w:t>
      </w:r>
      <w:r>
        <w:rPr>
          <w:spacing w:val="16"/>
        </w:rPr>
        <w:t xml:space="preserve"> </w:t>
      </w:r>
      <w:r>
        <w:t>486:</w:t>
      </w:r>
      <w:r>
        <w:tab/>
        <w:t>Recreation 484; or</w:t>
      </w:r>
      <w:r>
        <w:rPr>
          <w:spacing w:val="12"/>
        </w:rPr>
        <w:t xml:space="preserve"> </w:t>
      </w:r>
      <w:r>
        <w:t>Recreation</w:t>
      </w:r>
    </w:p>
    <w:p w:rsidR="001E21D6" w:rsidRDefault="001B6624">
      <w:pPr>
        <w:pStyle w:val="BodyText"/>
        <w:spacing w:before="10" w:line="216" w:lineRule="auto"/>
        <w:ind w:left="6238" w:right="1460" w:firstLine="16"/>
      </w:pPr>
      <w:r>
        <w:t>211, 241, 312, senior standing and completion of 1,000 hours documented leadership experience.</w:t>
      </w:r>
    </w:p>
    <w:p w:rsidR="001E21D6" w:rsidRDefault="001B6624">
      <w:pPr>
        <w:pStyle w:val="ListParagraph"/>
        <w:numPr>
          <w:ilvl w:val="0"/>
          <w:numId w:val="1"/>
        </w:numPr>
        <w:tabs>
          <w:tab w:val="left" w:pos="3160"/>
          <w:tab w:val="left" w:pos="3161"/>
          <w:tab w:val="left" w:pos="6240"/>
        </w:tabs>
        <w:spacing w:before="220" w:line="266" w:lineRule="exact"/>
        <w:ind w:hanging="738"/>
        <w:rPr>
          <w:sz w:val="24"/>
        </w:rPr>
      </w:pPr>
      <w:r>
        <w:rPr>
          <w:sz w:val="24"/>
        </w:rPr>
        <w:t>for</w:t>
      </w:r>
      <w:r>
        <w:rPr>
          <w:spacing w:val="25"/>
          <w:sz w:val="24"/>
        </w:rPr>
        <w:t xml:space="preserve"> </w:t>
      </w:r>
      <w:r>
        <w:rPr>
          <w:sz w:val="24"/>
        </w:rPr>
        <w:t>Recreation</w:t>
      </w:r>
      <w:r>
        <w:rPr>
          <w:spacing w:val="6"/>
          <w:sz w:val="24"/>
        </w:rPr>
        <w:t xml:space="preserve"> </w:t>
      </w:r>
      <w:r>
        <w:rPr>
          <w:sz w:val="24"/>
        </w:rPr>
        <w:t>489:</w:t>
      </w:r>
      <w:r>
        <w:rPr>
          <w:sz w:val="24"/>
        </w:rPr>
        <w:tab/>
        <w:t>Instructor's permission</w:t>
      </w:r>
      <w:r>
        <w:rPr>
          <w:spacing w:val="45"/>
          <w:sz w:val="24"/>
        </w:rPr>
        <w:t xml:space="preserve"> </w:t>
      </w:r>
      <w:r>
        <w:rPr>
          <w:sz w:val="24"/>
        </w:rPr>
        <w:t>and</w:t>
      </w:r>
    </w:p>
    <w:p w:rsidR="001E21D6" w:rsidRDefault="001B6624">
      <w:pPr>
        <w:pStyle w:val="BodyText"/>
        <w:spacing w:before="16" w:line="213" w:lineRule="auto"/>
        <w:ind w:left="6228" w:right="1711" w:firstLine="4"/>
      </w:pPr>
      <w:r>
        <w:t>1,500 hours paid or volunteer experience in a recognized outdoor recreation program, or Recreation</w:t>
      </w:r>
      <w:r>
        <w:rPr>
          <w:spacing w:val="41"/>
        </w:rPr>
        <w:t xml:space="preserve"> </w:t>
      </w:r>
      <w:r>
        <w:t>484.</w:t>
      </w:r>
    </w:p>
    <w:p w:rsidR="001E21D6" w:rsidRDefault="001B6624">
      <w:pPr>
        <w:pStyle w:val="ListParagraph"/>
        <w:numPr>
          <w:ilvl w:val="0"/>
          <w:numId w:val="1"/>
        </w:numPr>
        <w:tabs>
          <w:tab w:val="left" w:pos="3153"/>
          <w:tab w:val="left" w:pos="3154"/>
          <w:tab w:val="left" w:pos="6223"/>
        </w:tabs>
        <w:spacing w:before="222"/>
        <w:ind w:left="3153"/>
        <w:rPr>
          <w:sz w:val="24"/>
        </w:rPr>
      </w:pPr>
      <w:proofErr w:type="gramStart"/>
      <w:r>
        <w:rPr>
          <w:sz w:val="24"/>
        </w:rPr>
        <w:t>for</w:t>
      </w:r>
      <w:proofErr w:type="gramEnd"/>
      <w:r>
        <w:rPr>
          <w:spacing w:val="20"/>
          <w:sz w:val="24"/>
        </w:rPr>
        <w:t xml:space="preserve"> </w:t>
      </w:r>
      <w:r>
        <w:rPr>
          <w:sz w:val="24"/>
        </w:rPr>
        <w:t>Recreation</w:t>
      </w:r>
      <w:r>
        <w:rPr>
          <w:spacing w:val="10"/>
          <w:sz w:val="24"/>
        </w:rPr>
        <w:t xml:space="preserve"> </w:t>
      </w:r>
      <w:r>
        <w:rPr>
          <w:sz w:val="24"/>
        </w:rPr>
        <w:t>499:</w:t>
      </w:r>
      <w:r>
        <w:rPr>
          <w:sz w:val="24"/>
        </w:rPr>
        <w:tab/>
        <w:t>Consent of</w:t>
      </w:r>
      <w:r>
        <w:rPr>
          <w:spacing w:val="30"/>
          <w:sz w:val="24"/>
        </w:rPr>
        <w:t xml:space="preserve"> </w:t>
      </w:r>
      <w:r>
        <w:rPr>
          <w:sz w:val="24"/>
        </w:rPr>
        <w:t>instructor.</w:t>
      </w:r>
    </w:p>
    <w:p w:rsidR="001E21D6" w:rsidRDefault="001E21D6">
      <w:pPr>
        <w:rPr>
          <w:sz w:val="24"/>
        </w:rPr>
        <w:sectPr w:rsidR="001E21D6">
          <w:pgSz w:w="12220" w:h="15670"/>
          <w:pgMar w:top="900" w:right="40" w:bottom="280" w:left="40" w:header="720" w:footer="720" w:gutter="0"/>
          <w:cols w:space="720"/>
        </w:sectPr>
      </w:pPr>
    </w:p>
    <w:p w:rsidR="001E21D6" w:rsidRDefault="001B6624">
      <w:pPr>
        <w:pStyle w:val="BodyText"/>
        <w:ind w:left="19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7502652" cy="98298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2652" cy="982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1D6" w:rsidRDefault="001E21D6">
      <w:pPr>
        <w:rPr>
          <w:sz w:val="20"/>
        </w:rPr>
        <w:sectPr w:rsidR="001E21D6">
          <w:pgSz w:w="12220" w:h="15670"/>
          <w:pgMar w:top="100" w:right="40" w:bottom="0" w:left="40" w:header="720" w:footer="720" w:gutter="0"/>
          <w:cols w:space="720"/>
        </w:sectPr>
      </w:pPr>
    </w:p>
    <w:p w:rsidR="001E21D6" w:rsidRDefault="001B6624">
      <w:pPr>
        <w:pStyle w:val="BodyText"/>
        <w:ind w:left="98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791229" cy="890873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1229" cy="8908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21D6">
      <w:pgSz w:w="12220" w:h="15670"/>
      <w:pgMar w:top="320" w:right="4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5FFB"/>
    <w:multiLevelType w:val="hybridMultilevel"/>
    <w:tmpl w:val="DC1842F4"/>
    <w:lvl w:ilvl="0" w:tplc="1B249910">
      <w:start w:val="3"/>
      <w:numFmt w:val="decimal"/>
      <w:lvlText w:val="%1."/>
      <w:lvlJc w:val="left"/>
      <w:pPr>
        <w:ind w:left="2519" w:hanging="593"/>
        <w:jc w:val="right"/>
      </w:pPr>
      <w:rPr>
        <w:rFonts w:ascii="Courier New" w:eastAsia="Courier New" w:hAnsi="Courier New" w:cs="Courier New" w:hint="default"/>
        <w:spacing w:val="-1"/>
        <w:w w:val="107"/>
        <w:sz w:val="24"/>
        <w:szCs w:val="24"/>
      </w:rPr>
    </w:lvl>
    <w:lvl w:ilvl="1" w:tplc="82B838A0">
      <w:start w:val="1"/>
      <w:numFmt w:val="lowerLetter"/>
      <w:lvlText w:val="%2."/>
      <w:lvlJc w:val="left"/>
      <w:pPr>
        <w:ind w:left="2465" w:hanging="589"/>
        <w:jc w:val="left"/>
      </w:pPr>
      <w:rPr>
        <w:rFonts w:ascii="Courier New" w:eastAsia="Courier New" w:hAnsi="Courier New" w:cs="Courier New" w:hint="default"/>
        <w:spacing w:val="-1"/>
        <w:w w:val="107"/>
        <w:sz w:val="24"/>
        <w:szCs w:val="24"/>
      </w:rPr>
    </w:lvl>
    <w:lvl w:ilvl="2" w:tplc="9C0ABFF6">
      <w:numFmt w:val="bullet"/>
      <w:lvlText w:val="•"/>
      <w:lvlJc w:val="left"/>
      <w:pPr>
        <w:ind w:left="2520" w:hanging="589"/>
      </w:pPr>
      <w:rPr>
        <w:rFonts w:hint="default"/>
      </w:rPr>
    </w:lvl>
    <w:lvl w:ilvl="3" w:tplc="B922D0D4">
      <w:numFmt w:val="bullet"/>
      <w:lvlText w:val="•"/>
      <w:lvlJc w:val="left"/>
      <w:pPr>
        <w:ind w:left="3160" w:hanging="589"/>
      </w:pPr>
      <w:rPr>
        <w:rFonts w:hint="default"/>
      </w:rPr>
    </w:lvl>
    <w:lvl w:ilvl="4" w:tplc="E77E5B44">
      <w:numFmt w:val="bullet"/>
      <w:lvlText w:val="•"/>
      <w:lvlJc w:val="left"/>
      <w:pPr>
        <w:ind w:left="4441" w:hanging="589"/>
      </w:pPr>
      <w:rPr>
        <w:rFonts w:hint="default"/>
      </w:rPr>
    </w:lvl>
    <w:lvl w:ilvl="5" w:tplc="98C44384">
      <w:numFmt w:val="bullet"/>
      <w:lvlText w:val="•"/>
      <w:lvlJc w:val="left"/>
      <w:pPr>
        <w:ind w:left="5723" w:hanging="589"/>
      </w:pPr>
      <w:rPr>
        <w:rFonts w:hint="default"/>
      </w:rPr>
    </w:lvl>
    <w:lvl w:ilvl="6" w:tplc="84F88420">
      <w:numFmt w:val="bullet"/>
      <w:lvlText w:val="•"/>
      <w:lvlJc w:val="left"/>
      <w:pPr>
        <w:ind w:left="7004" w:hanging="589"/>
      </w:pPr>
      <w:rPr>
        <w:rFonts w:hint="default"/>
      </w:rPr>
    </w:lvl>
    <w:lvl w:ilvl="7" w:tplc="5608C118">
      <w:numFmt w:val="bullet"/>
      <w:lvlText w:val="•"/>
      <w:lvlJc w:val="left"/>
      <w:pPr>
        <w:ind w:left="8286" w:hanging="589"/>
      </w:pPr>
      <w:rPr>
        <w:rFonts w:hint="default"/>
      </w:rPr>
    </w:lvl>
    <w:lvl w:ilvl="8" w:tplc="6CD4960A">
      <w:numFmt w:val="bullet"/>
      <w:lvlText w:val="•"/>
      <w:lvlJc w:val="left"/>
      <w:pPr>
        <w:ind w:left="9568" w:hanging="589"/>
      </w:pPr>
      <w:rPr>
        <w:rFonts w:hint="default"/>
      </w:rPr>
    </w:lvl>
  </w:abstractNum>
  <w:abstractNum w:abstractNumId="1" w15:restartNumberingAfterBreak="0">
    <w:nsid w:val="55DF0F3C"/>
    <w:multiLevelType w:val="hybridMultilevel"/>
    <w:tmpl w:val="4E5EC862"/>
    <w:lvl w:ilvl="0" w:tplc="E338664A">
      <w:start w:val="2"/>
      <w:numFmt w:val="decimal"/>
      <w:lvlText w:val="(%1)"/>
      <w:lvlJc w:val="left"/>
      <w:pPr>
        <w:ind w:left="3160" w:hanging="739"/>
        <w:jc w:val="left"/>
      </w:pPr>
      <w:rPr>
        <w:rFonts w:ascii="Courier New" w:eastAsia="Courier New" w:hAnsi="Courier New" w:cs="Courier New" w:hint="default"/>
        <w:spacing w:val="-1"/>
        <w:w w:val="109"/>
        <w:sz w:val="24"/>
        <w:szCs w:val="24"/>
      </w:rPr>
    </w:lvl>
    <w:lvl w:ilvl="1" w:tplc="87D20996">
      <w:numFmt w:val="bullet"/>
      <w:lvlText w:val="•"/>
      <w:lvlJc w:val="left"/>
      <w:pPr>
        <w:ind w:left="4057" w:hanging="739"/>
      </w:pPr>
      <w:rPr>
        <w:rFonts w:hint="default"/>
      </w:rPr>
    </w:lvl>
    <w:lvl w:ilvl="2" w:tplc="2174A174">
      <w:numFmt w:val="bullet"/>
      <w:lvlText w:val="•"/>
      <w:lvlJc w:val="left"/>
      <w:pPr>
        <w:ind w:left="4954" w:hanging="739"/>
      </w:pPr>
      <w:rPr>
        <w:rFonts w:hint="default"/>
      </w:rPr>
    </w:lvl>
    <w:lvl w:ilvl="3" w:tplc="900458BA">
      <w:numFmt w:val="bullet"/>
      <w:lvlText w:val="•"/>
      <w:lvlJc w:val="left"/>
      <w:pPr>
        <w:ind w:left="5851" w:hanging="739"/>
      </w:pPr>
      <w:rPr>
        <w:rFonts w:hint="default"/>
      </w:rPr>
    </w:lvl>
    <w:lvl w:ilvl="4" w:tplc="5F026B6E">
      <w:numFmt w:val="bullet"/>
      <w:lvlText w:val="•"/>
      <w:lvlJc w:val="left"/>
      <w:pPr>
        <w:ind w:left="6748" w:hanging="739"/>
      </w:pPr>
      <w:rPr>
        <w:rFonts w:hint="default"/>
      </w:rPr>
    </w:lvl>
    <w:lvl w:ilvl="5" w:tplc="B6A699EA">
      <w:numFmt w:val="bullet"/>
      <w:lvlText w:val="•"/>
      <w:lvlJc w:val="left"/>
      <w:pPr>
        <w:ind w:left="7645" w:hanging="739"/>
      </w:pPr>
      <w:rPr>
        <w:rFonts w:hint="default"/>
      </w:rPr>
    </w:lvl>
    <w:lvl w:ilvl="6" w:tplc="1AB4B290">
      <w:numFmt w:val="bullet"/>
      <w:lvlText w:val="•"/>
      <w:lvlJc w:val="left"/>
      <w:pPr>
        <w:ind w:left="8542" w:hanging="739"/>
      </w:pPr>
      <w:rPr>
        <w:rFonts w:hint="default"/>
      </w:rPr>
    </w:lvl>
    <w:lvl w:ilvl="7" w:tplc="EBA6D5BE">
      <w:numFmt w:val="bullet"/>
      <w:lvlText w:val="•"/>
      <w:lvlJc w:val="left"/>
      <w:pPr>
        <w:ind w:left="9439" w:hanging="739"/>
      </w:pPr>
      <w:rPr>
        <w:rFonts w:hint="default"/>
      </w:rPr>
    </w:lvl>
    <w:lvl w:ilvl="8" w:tplc="61126C1E">
      <w:numFmt w:val="bullet"/>
      <w:lvlText w:val="•"/>
      <w:lvlJc w:val="left"/>
      <w:pPr>
        <w:ind w:left="10336" w:hanging="73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E21D6"/>
    <w:rsid w:val="001B6624"/>
    <w:rsid w:val="001E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5F01"/>
  <w15:docId w15:val="{62614AC7-084C-40DE-9E1E-880689AB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64" w:hanging="117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192</Words>
  <Characters>1097</Characters>
  <Application>Microsoft Office Word</Application>
  <DocSecurity>0</DocSecurity>
  <Lines>9</Lines>
  <Paragraphs>2</Paragraphs>
  <ScaleCrop>false</ScaleCrop>
  <Company>CSU Long Beach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Quy Hua</cp:lastModifiedBy>
  <cp:revision>2</cp:revision>
  <dcterms:created xsi:type="dcterms:W3CDTF">2018-02-28T19:28:00Z</dcterms:created>
  <dcterms:modified xsi:type="dcterms:W3CDTF">2018-02-28T19:30:00Z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421-Academic Senate</vt:lpwstr>
  </property>
  <property fmtid="{D5CDD505-2E9C-101B-9397-08002B2CF9AE}" pid="4" name="LastSaved">
    <vt:filetime>2017-01-31T00:00:00Z</vt:filetime>
  </property>
</Properties>
</file>