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F8" w:rsidRDefault="00E62D80">
      <w:pPr>
        <w:pStyle w:val="Heading1"/>
        <w:spacing w:before="75" w:line="379" w:lineRule="auto"/>
        <w:ind w:left="3527" w:right="2745" w:hanging="1506"/>
      </w:pPr>
      <w:r>
        <w:t>CALIFORNIA STATE UNIVERSITY, LONG BEACH POLICY STATEMENT</w:t>
      </w:r>
    </w:p>
    <w:p w:rsidR="00D208F8" w:rsidRDefault="00E62D80">
      <w:pPr>
        <w:spacing w:before="16" w:line="556" w:lineRule="exact"/>
        <w:ind w:left="6813" w:right="1227" w:firstLine="54"/>
        <w:rPr>
          <w:sz w:val="23"/>
        </w:rPr>
      </w:pPr>
      <w:r>
        <w:rPr>
          <w:sz w:val="23"/>
        </w:rPr>
        <w:t>NUMBER: 75-03 UNIFORM FILE</w:t>
      </w:r>
    </w:p>
    <w:p w:rsidR="00D208F8" w:rsidRDefault="00E62D80">
      <w:pPr>
        <w:spacing w:line="205" w:lineRule="exact"/>
        <w:ind w:right="107"/>
        <w:jc w:val="right"/>
        <w:rPr>
          <w:sz w:val="23"/>
        </w:rPr>
      </w:pPr>
      <w:r>
        <w:rPr>
          <w:sz w:val="23"/>
        </w:rPr>
        <w:t>REFERENCE: Master's Degree</w:t>
      </w:r>
    </w:p>
    <w:p w:rsidR="00D208F8" w:rsidRDefault="00D208F8">
      <w:pPr>
        <w:pStyle w:val="BodyText"/>
        <w:rPr>
          <w:sz w:val="26"/>
        </w:rPr>
      </w:pPr>
    </w:p>
    <w:p w:rsidR="00D208F8" w:rsidRDefault="00D208F8">
      <w:pPr>
        <w:pStyle w:val="BodyText"/>
        <w:spacing w:before="4"/>
        <w:rPr>
          <w:sz w:val="34"/>
        </w:rPr>
      </w:pPr>
    </w:p>
    <w:p w:rsidR="00D208F8" w:rsidRDefault="00E62D80">
      <w:pPr>
        <w:spacing w:before="1"/>
        <w:ind w:left="406"/>
        <w:rPr>
          <w:sz w:val="23"/>
        </w:rPr>
      </w:pPr>
      <w:r>
        <w:rPr>
          <w:w w:val="105"/>
          <w:sz w:val="23"/>
        </w:rPr>
        <w:t>SUBJECT: Master of Public</w:t>
      </w:r>
      <w:r>
        <w:rPr>
          <w:spacing w:val="56"/>
          <w:w w:val="105"/>
          <w:sz w:val="23"/>
        </w:rPr>
        <w:t xml:space="preserve"> </w:t>
      </w:r>
      <w:r>
        <w:rPr>
          <w:w w:val="105"/>
          <w:sz w:val="23"/>
        </w:rPr>
        <w:t>Health</w:t>
      </w:r>
    </w:p>
    <w:p w:rsidR="00D208F8" w:rsidRDefault="00D208F8">
      <w:pPr>
        <w:pStyle w:val="BodyText"/>
        <w:rPr>
          <w:sz w:val="26"/>
        </w:rPr>
      </w:pPr>
    </w:p>
    <w:p w:rsidR="00D208F8" w:rsidRDefault="00D208F8">
      <w:pPr>
        <w:pStyle w:val="BodyText"/>
        <w:spacing w:before="8"/>
        <w:rPr>
          <w:sz w:val="23"/>
        </w:rPr>
      </w:pPr>
    </w:p>
    <w:p w:rsidR="00D208F8" w:rsidRDefault="00E62D80">
      <w:pPr>
        <w:spacing w:line="249" w:lineRule="auto"/>
        <w:ind w:left="390" w:right="1227" w:firstLine="1"/>
        <w:rPr>
          <w:sz w:val="23"/>
        </w:rPr>
      </w:pPr>
      <w:r>
        <w:rPr>
          <w:w w:val="105"/>
          <w:sz w:val="23"/>
        </w:rPr>
        <w:t xml:space="preserve">The following recommendation re: Master of Public Health has been approved for California State University, long Beach to offer the degree of </w:t>
      </w:r>
      <w:proofErr w:type="gramStart"/>
      <w:r>
        <w:rPr>
          <w:w w:val="105"/>
          <w:sz w:val="23"/>
        </w:rPr>
        <w:t>Master</w:t>
      </w:r>
      <w:r>
        <w:rPr>
          <w:w w:val="105"/>
          <w:sz w:val="23"/>
        </w:rPr>
        <w:t xml:space="preserve">  of</w:t>
      </w:r>
      <w:proofErr w:type="gramEnd"/>
      <w:r>
        <w:rPr>
          <w:w w:val="105"/>
          <w:sz w:val="23"/>
        </w:rPr>
        <w:t xml:space="preserve">  Public Health with options in Medical Laboratory Supervisor and Nurse</w:t>
      </w:r>
      <w:r>
        <w:rPr>
          <w:spacing w:val="42"/>
          <w:w w:val="105"/>
          <w:sz w:val="23"/>
        </w:rPr>
        <w:t xml:space="preserve"> </w:t>
      </w:r>
      <w:r>
        <w:rPr>
          <w:w w:val="105"/>
          <w:sz w:val="23"/>
        </w:rPr>
        <w:t>Epidemiologist.</w:t>
      </w:r>
    </w:p>
    <w:p w:rsidR="00D208F8" w:rsidRDefault="00D208F8">
      <w:pPr>
        <w:pStyle w:val="BodyText"/>
        <w:spacing w:before="7"/>
        <w:rPr>
          <w:sz w:val="23"/>
        </w:rPr>
      </w:pPr>
    </w:p>
    <w:p w:rsidR="00D208F8" w:rsidRDefault="00E62D80">
      <w:pPr>
        <w:spacing w:line="249" w:lineRule="auto"/>
        <w:ind w:left="389" w:right="1227" w:hanging="6"/>
        <w:rPr>
          <w:sz w:val="23"/>
        </w:rPr>
      </w:pPr>
      <w:r>
        <w:rPr>
          <w:w w:val="105"/>
          <w:sz w:val="23"/>
        </w:rPr>
        <w:t>The Master of P</w:t>
      </w:r>
      <w:r>
        <w:rPr>
          <w:w w:val="105"/>
          <w:sz w:val="23"/>
        </w:rPr>
        <w:t xml:space="preserve">ublic Health degree is designed for professionals </w:t>
      </w:r>
      <w:proofErr w:type="gramStart"/>
      <w:r>
        <w:rPr>
          <w:w w:val="105"/>
          <w:sz w:val="23"/>
        </w:rPr>
        <w:t>who  have</w:t>
      </w:r>
      <w:proofErr w:type="gramEnd"/>
      <w:r>
        <w:rPr>
          <w:w w:val="105"/>
          <w:sz w:val="23"/>
        </w:rPr>
        <w:t xml:space="preserve"> already had experience within a health-related field. </w:t>
      </w:r>
      <w:proofErr w:type="gramStart"/>
      <w:r>
        <w:rPr>
          <w:w w:val="105"/>
          <w:sz w:val="23"/>
        </w:rPr>
        <w:t>It  is</w:t>
      </w:r>
      <w:proofErr w:type="gramEnd"/>
      <w:r>
        <w:rPr>
          <w:w w:val="105"/>
          <w:sz w:val="23"/>
        </w:rPr>
        <w:t xml:space="preserve"> designed  to  be  completed</w:t>
      </w:r>
      <w:r>
        <w:rPr>
          <w:spacing w:val="60"/>
          <w:w w:val="105"/>
          <w:sz w:val="23"/>
        </w:rPr>
        <w:t xml:space="preserve"> </w:t>
      </w:r>
      <w:r>
        <w:rPr>
          <w:w w:val="105"/>
          <w:sz w:val="23"/>
        </w:rPr>
        <w:t>in twelve months of full time study. There is a core curriculum and two</w:t>
      </w:r>
      <w:r>
        <w:rPr>
          <w:spacing w:val="12"/>
          <w:w w:val="105"/>
          <w:sz w:val="23"/>
        </w:rPr>
        <w:t xml:space="preserve"> </w:t>
      </w:r>
      <w:r>
        <w:rPr>
          <w:w w:val="105"/>
          <w:sz w:val="23"/>
        </w:rPr>
        <w:t>options.</w:t>
      </w:r>
    </w:p>
    <w:p w:rsidR="00D208F8" w:rsidRDefault="00E62D80">
      <w:pPr>
        <w:spacing w:line="249" w:lineRule="auto"/>
        <w:ind w:left="377" w:right="1036" w:firstLine="3"/>
        <w:rPr>
          <w:sz w:val="23"/>
        </w:rPr>
      </w:pPr>
      <w:r>
        <w:rPr>
          <w:w w:val="105"/>
          <w:sz w:val="23"/>
        </w:rPr>
        <w:t>Field experience and a com</w:t>
      </w:r>
      <w:r>
        <w:rPr>
          <w:w w:val="105"/>
          <w:sz w:val="23"/>
        </w:rPr>
        <w:t xml:space="preserve">prehensive examination, </w:t>
      </w:r>
      <w:proofErr w:type="gramStart"/>
      <w:r>
        <w:rPr>
          <w:w w:val="105"/>
          <w:sz w:val="23"/>
        </w:rPr>
        <w:t>rather  than</w:t>
      </w:r>
      <w:proofErr w:type="gramEnd"/>
      <w:r>
        <w:rPr>
          <w:w w:val="105"/>
          <w:sz w:val="23"/>
        </w:rPr>
        <w:t xml:space="preserve">  a  thesis are  required. The program hos few elective</w:t>
      </w:r>
      <w:r>
        <w:rPr>
          <w:spacing w:val="18"/>
          <w:w w:val="105"/>
          <w:sz w:val="23"/>
        </w:rPr>
        <w:t xml:space="preserve"> </w:t>
      </w:r>
      <w:r>
        <w:rPr>
          <w:w w:val="105"/>
          <w:sz w:val="23"/>
        </w:rPr>
        <w:t>courses.</w:t>
      </w:r>
    </w:p>
    <w:p w:rsidR="00D208F8" w:rsidRDefault="00D208F8">
      <w:pPr>
        <w:pStyle w:val="BodyText"/>
        <w:spacing w:before="1"/>
        <w:rPr>
          <w:sz w:val="24"/>
        </w:rPr>
      </w:pPr>
    </w:p>
    <w:p w:rsidR="00D208F8" w:rsidRDefault="00E62D80">
      <w:pPr>
        <w:tabs>
          <w:tab w:val="left" w:pos="3483"/>
        </w:tabs>
        <w:spacing w:line="244" w:lineRule="auto"/>
        <w:ind w:left="1650" w:right="1227" w:hanging="1267"/>
        <w:rPr>
          <w:sz w:val="23"/>
        </w:rPr>
      </w:pPr>
      <w:r>
        <w:rPr>
          <w:w w:val="105"/>
          <w:sz w:val="23"/>
        </w:rPr>
        <w:t xml:space="preserve">Option </w:t>
      </w:r>
      <w:proofErr w:type="gramStart"/>
      <w:r>
        <w:rPr>
          <w:sz w:val="23"/>
        </w:rPr>
        <w:t>I</w:t>
      </w:r>
      <w:proofErr w:type="gramEnd"/>
      <w:r>
        <w:rPr>
          <w:sz w:val="23"/>
        </w:rPr>
        <w:t xml:space="preserve"> - </w:t>
      </w:r>
      <w:r>
        <w:rPr>
          <w:w w:val="105"/>
          <w:sz w:val="23"/>
          <w:u w:val="thick"/>
        </w:rPr>
        <w:t>Medical Labora1Jr Director</w:t>
      </w:r>
      <w:r>
        <w:rPr>
          <w:w w:val="105"/>
          <w:sz w:val="23"/>
        </w:rPr>
        <w:t xml:space="preserve"> - This option provides advanced instruction necessary</w:t>
      </w:r>
      <w:r>
        <w:rPr>
          <w:spacing w:val="25"/>
          <w:w w:val="105"/>
          <w:sz w:val="23"/>
        </w:rPr>
        <w:t xml:space="preserve"> </w:t>
      </w:r>
      <w:r>
        <w:rPr>
          <w:w w:val="105"/>
          <w:sz w:val="23"/>
          <w:u w:val="thick"/>
        </w:rPr>
        <w:t>for labo</w:t>
      </w:r>
      <w:r>
        <w:rPr>
          <w:w w:val="105"/>
          <w:sz w:val="23"/>
        </w:rPr>
        <w:t>ratory personnel to advance to senior laboratory and supervisory</w:t>
      </w:r>
      <w:r>
        <w:rPr>
          <w:spacing w:val="21"/>
          <w:w w:val="105"/>
          <w:sz w:val="23"/>
        </w:rPr>
        <w:t xml:space="preserve"> </w:t>
      </w:r>
      <w:r>
        <w:rPr>
          <w:w w:val="105"/>
          <w:sz w:val="23"/>
        </w:rPr>
        <w:t>positions.</w:t>
      </w:r>
    </w:p>
    <w:p w:rsidR="00D208F8" w:rsidRDefault="00E62D80">
      <w:pPr>
        <w:spacing w:before="143" w:line="244" w:lineRule="auto"/>
        <w:ind w:left="1661" w:right="1227" w:hanging="1286"/>
        <w:rPr>
          <w:sz w:val="23"/>
        </w:rPr>
      </w:pPr>
      <w:r>
        <w:rPr>
          <w:w w:val="105"/>
          <w:sz w:val="23"/>
        </w:rPr>
        <w:t xml:space="preserve">Option II - </w:t>
      </w:r>
      <w:r>
        <w:rPr>
          <w:w w:val="105"/>
          <w:sz w:val="23"/>
          <w:u w:val="thick"/>
        </w:rPr>
        <w:t>Nurse Epidemiologist</w:t>
      </w:r>
      <w:r>
        <w:rPr>
          <w:w w:val="105"/>
          <w:sz w:val="23"/>
        </w:rPr>
        <w:t xml:space="preserve"> - This op</w:t>
      </w:r>
      <w:bookmarkStart w:id="0" w:name="_GoBack"/>
      <w:bookmarkEnd w:id="0"/>
      <w:r>
        <w:rPr>
          <w:w w:val="105"/>
          <w:sz w:val="23"/>
        </w:rPr>
        <w:t xml:space="preserve">tion provides advanced instruction for </w:t>
      </w:r>
      <w:r>
        <w:rPr>
          <w:w w:val="105"/>
          <w:sz w:val="23"/>
          <w:u w:val="thick"/>
        </w:rPr>
        <w:t>baccalaureate</w:t>
      </w:r>
      <w:r>
        <w:rPr>
          <w:w w:val="105"/>
          <w:sz w:val="23"/>
        </w:rPr>
        <w:t xml:space="preserve"> </w:t>
      </w:r>
      <w:r>
        <w:rPr>
          <w:w w:val="105"/>
          <w:sz w:val="23"/>
          <w:u w:val="thick"/>
        </w:rPr>
        <w:t>degree</w:t>
      </w:r>
      <w:r>
        <w:rPr>
          <w:w w:val="105"/>
          <w:sz w:val="23"/>
        </w:rPr>
        <w:t xml:space="preserve"> nurses who </w:t>
      </w:r>
      <w:proofErr w:type="gramStart"/>
      <w:r>
        <w:rPr>
          <w:w w:val="105"/>
          <w:sz w:val="23"/>
        </w:rPr>
        <w:t>wish  to</w:t>
      </w:r>
      <w:proofErr w:type="gramEnd"/>
      <w:r>
        <w:rPr>
          <w:w w:val="105"/>
          <w:sz w:val="23"/>
        </w:rPr>
        <w:t xml:space="preserve">  be practicing  epidemiologists in hospital and related</w:t>
      </w:r>
      <w:r>
        <w:rPr>
          <w:spacing w:val="27"/>
          <w:w w:val="105"/>
          <w:sz w:val="23"/>
        </w:rPr>
        <w:t xml:space="preserve"> </w:t>
      </w:r>
      <w:r>
        <w:rPr>
          <w:w w:val="105"/>
          <w:sz w:val="23"/>
        </w:rPr>
        <w:t>en</w:t>
      </w:r>
      <w:r>
        <w:rPr>
          <w:w w:val="105"/>
          <w:sz w:val="23"/>
        </w:rPr>
        <w:t>vironments.</w:t>
      </w:r>
    </w:p>
    <w:p w:rsidR="00D208F8" w:rsidRDefault="00D208F8">
      <w:pPr>
        <w:pStyle w:val="BodyText"/>
        <w:spacing w:before="9"/>
        <w:rPr>
          <w:sz w:val="15"/>
        </w:rPr>
      </w:pPr>
    </w:p>
    <w:p w:rsidR="00D208F8" w:rsidRDefault="00E62D80">
      <w:pPr>
        <w:spacing w:before="91"/>
        <w:ind w:left="373"/>
        <w:rPr>
          <w:sz w:val="23"/>
        </w:rPr>
      </w:pPr>
      <w:r>
        <w:rPr>
          <w:w w:val="105"/>
          <w:sz w:val="23"/>
          <w:u w:val="thick"/>
        </w:rPr>
        <w:t>Prerequisites</w:t>
      </w:r>
    </w:p>
    <w:p w:rsidR="00D208F8" w:rsidRDefault="00E62D80">
      <w:pPr>
        <w:spacing w:before="154" w:line="247" w:lineRule="auto"/>
        <w:ind w:left="360" w:right="1371"/>
        <w:rPr>
          <w:sz w:val="23"/>
        </w:rPr>
      </w:pPr>
      <w:r>
        <w:rPr>
          <w:w w:val="105"/>
          <w:sz w:val="23"/>
        </w:rPr>
        <w:t>Criteria for admission to the program are:</w:t>
      </w:r>
      <w:r>
        <w:rPr>
          <w:spacing w:val="60"/>
          <w:w w:val="105"/>
          <w:sz w:val="23"/>
        </w:rPr>
        <w:t xml:space="preserve"> </w:t>
      </w:r>
      <w:r>
        <w:rPr>
          <w:w w:val="105"/>
          <w:sz w:val="23"/>
        </w:rPr>
        <w:t xml:space="preserve">(1) </w:t>
      </w:r>
      <w:proofErr w:type="gramStart"/>
      <w:r>
        <w:rPr>
          <w:w w:val="105"/>
          <w:sz w:val="23"/>
        </w:rPr>
        <w:t>a  baccalaureate</w:t>
      </w:r>
      <w:proofErr w:type="gramEnd"/>
      <w:r>
        <w:rPr>
          <w:w w:val="105"/>
          <w:sz w:val="23"/>
        </w:rPr>
        <w:t xml:space="preserve">  degree  in  nursing for nurse epidemiology option; and a baccalaureate degree in  biological  science with medical laboratory emphasis for medical laboratory direct</w:t>
      </w:r>
      <w:r>
        <w:rPr>
          <w:w w:val="105"/>
          <w:sz w:val="23"/>
        </w:rPr>
        <w:t>or option; (2) minimum GPA of 2.5; (3) three letters of recommendation; a</w:t>
      </w:r>
      <w:r>
        <w:rPr>
          <w:w w:val="105"/>
          <w:sz w:val="23"/>
        </w:rPr>
        <w:t>nd (4) two years of professional</w:t>
      </w:r>
      <w:r>
        <w:rPr>
          <w:spacing w:val="42"/>
          <w:w w:val="105"/>
          <w:sz w:val="23"/>
        </w:rPr>
        <w:t xml:space="preserve"> </w:t>
      </w:r>
      <w:r>
        <w:rPr>
          <w:w w:val="105"/>
          <w:sz w:val="23"/>
        </w:rPr>
        <w:t>experience.</w:t>
      </w:r>
    </w:p>
    <w:p w:rsidR="00D208F8" w:rsidRDefault="00D208F8">
      <w:pPr>
        <w:pStyle w:val="BodyText"/>
        <w:rPr>
          <w:sz w:val="16"/>
        </w:rPr>
      </w:pPr>
    </w:p>
    <w:p w:rsidR="00D208F8" w:rsidRDefault="00E62D80">
      <w:pPr>
        <w:spacing w:before="91"/>
        <w:ind w:left="346"/>
        <w:rPr>
          <w:sz w:val="23"/>
        </w:rPr>
      </w:pPr>
      <w:r>
        <w:rPr>
          <w:w w:val="105"/>
          <w:sz w:val="23"/>
          <w:u w:val="thick"/>
        </w:rPr>
        <w:t>Advancement</w:t>
      </w:r>
      <w:r>
        <w:rPr>
          <w:w w:val="105"/>
          <w:sz w:val="23"/>
        </w:rPr>
        <w:t xml:space="preserve"> </w:t>
      </w:r>
      <w:r>
        <w:rPr>
          <w:w w:val="105"/>
          <w:sz w:val="23"/>
          <w:u w:val="thick"/>
        </w:rPr>
        <w:t>to Candidacy</w:t>
      </w:r>
    </w:p>
    <w:p w:rsidR="00D208F8" w:rsidRDefault="00E62D80">
      <w:pPr>
        <w:spacing w:before="147" w:line="244" w:lineRule="auto"/>
        <w:ind w:left="347" w:right="1072" w:firstLine="6"/>
        <w:jc w:val="both"/>
        <w:rPr>
          <w:sz w:val="23"/>
        </w:rPr>
      </w:pPr>
      <w:r>
        <w:rPr>
          <w:w w:val="105"/>
          <w:sz w:val="23"/>
        </w:rPr>
        <w:t>Criteria for continuation in the program are academically acceptable performance, satisfactory progress in the field experience, and a final comprehensive examination after course work and field experience are completed.</w:t>
      </w:r>
    </w:p>
    <w:p w:rsidR="00D208F8" w:rsidRDefault="00D208F8">
      <w:pPr>
        <w:pStyle w:val="BodyText"/>
        <w:spacing w:before="5"/>
        <w:rPr>
          <w:sz w:val="16"/>
        </w:rPr>
      </w:pPr>
    </w:p>
    <w:p w:rsidR="00D208F8" w:rsidRDefault="00E62D80">
      <w:pPr>
        <w:tabs>
          <w:tab w:val="left" w:pos="7145"/>
        </w:tabs>
        <w:spacing w:before="91"/>
        <w:ind w:left="351"/>
        <w:rPr>
          <w:sz w:val="32"/>
        </w:rPr>
      </w:pPr>
      <w:proofErr w:type="gramStart"/>
      <w:r>
        <w:rPr>
          <w:sz w:val="23"/>
          <w:u w:val="thick"/>
        </w:rPr>
        <w:t>Requirements  for</w:t>
      </w:r>
      <w:proofErr w:type="gramEnd"/>
      <w:r>
        <w:rPr>
          <w:spacing w:val="52"/>
          <w:sz w:val="23"/>
          <w:u w:val="thick"/>
        </w:rPr>
        <w:t xml:space="preserve"> </w:t>
      </w:r>
      <w:r>
        <w:rPr>
          <w:sz w:val="23"/>
          <w:u w:val="thick"/>
        </w:rPr>
        <w:t>the</w:t>
      </w:r>
      <w:r>
        <w:rPr>
          <w:spacing w:val="55"/>
          <w:sz w:val="23"/>
          <w:u w:val="thick"/>
        </w:rPr>
        <w:t xml:space="preserve"> </w:t>
      </w:r>
      <w:r>
        <w:rPr>
          <w:sz w:val="23"/>
          <w:u w:val="thick"/>
        </w:rPr>
        <w:t>Degree</w:t>
      </w:r>
    </w:p>
    <w:p w:rsidR="00D208F8" w:rsidRDefault="00E62D80">
      <w:pPr>
        <w:ind w:left="348"/>
        <w:rPr>
          <w:sz w:val="23"/>
        </w:rPr>
      </w:pPr>
      <w:r>
        <w:rPr>
          <w:w w:val="110"/>
          <w:sz w:val="23"/>
        </w:rPr>
        <w:t>T</w:t>
      </w:r>
      <w:r>
        <w:rPr>
          <w:w w:val="110"/>
          <w:sz w:val="23"/>
        </w:rPr>
        <w:t>otal number of units for the degree -- 30 units.</w:t>
      </w:r>
    </w:p>
    <w:p w:rsidR="00D208F8" w:rsidRDefault="00D208F8">
      <w:pPr>
        <w:pStyle w:val="BodyText"/>
        <w:rPr>
          <w:sz w:val="20"/>
        </w:rPr>
      </w:pPr>
    </w:p>
    <w:p w:rsidR="00D208F8" w:rsidRDefault="00D208F8">
      <w:pPr>
        <w:pStyle w:val="BodyText"/>
        <w:rPr>
          <w:sz w:val="13"/>
        </w:rPr>
      </w:pPr>
    </w:p>
    <w:p w:rsidR="00D208F8" w:rsidRDefault="00D208F8">
      <w:pPr>
        <w:rPr>
          <w:sz w:val="13"/>
        </w:rPr>
        <w:sectPr w:rsidR="00D208F8">
          <w:type w:val="continuous"/>
          <w:pgSz w:w="12220" w:h="15670"/>
          <w:pgMar w:top="1420" w:right="820" w:bottom="280" w:left="1420" w:header="720" w:footer="720" w:gutter="0"/>
          <w:cols w:space="720"/>
        </w:sectPr>
      </w:pPr>
    </w:p>
    <w:p w:rsidR="00D208F8" w:rsidRDefault="00E62D80">
      <w:pPr>
        <w:pStyle w:val="BodyText"/>
        <w:spacing w:before="69"/>
        <w:ind w:left="2430" w:right="3544"/>
        <w:jc w:val="center"/>
        <w:rPr>
          <w:rFonts w:ascii="Arial"/>
        </w:rPr>
      </w:pPr>
      <w:r>
        <w:rPr>
          <w:rFonts w:ascii="Arial"/>
        </w:rPr>
        <w:lastRenderedPageBreak/>
        <w:t>(2)</w:t>
      </w:r>
    </w:p>
    <w:p w:rsidR="00D208F8" w:rsidRDefault="00D208F8">
      <w:pPr>
        <w:pStyle w:val="BodyText"/>
        <w:rPr>
          <w:rFonts w:ascii="Arial"/>
          <w:sz w:val="24"/>
        </w:rPr>
      </w:pPr>
    </w:p>
    <w:p w:rsidR="00D208F8" w:rsidRDefault="00D208F8">
      <w:pPr>
        <w:pStyle w:val="BodyText"/>
        <w:spacing w:before="8"/>
        <w:rPr>
          <w:rFonts w:ascii="Arial"/>
          <w:sz w:val="23"/>
        </w:rPr>
      </w:pPr>
    </w:p>
    <w:p w:rsidR="00D208F8" w:rsidRDefault="00E62D80">
      <w:pPr>
        <w:pStyle w:val="BodyText"/>
        <w:ind w:left="122"/>
      </w:pPr>
      <w:r>
        <w:rPr>
          <w:w w:val="110"/>
        </w:rPr>
        <w:t>All students must take the following core curriculum:</w:t>
      </w:r>
    </w:p>
    <w:p w:rsidR="00D208F8" w:rsidRDefault="00E62D80">
      <w:pPr>
        <w:pStyle w:val="BodyText"/>
        <w:tabs>
          <w:tab w:val="left" w:pos="4328"/>
          <w:tab w:val="left" w:pos="7996"/>
        </w:tabs>
        <w:spacing w:before="138"/>
        <w:ind w:left="149"/>
      </w:pPr>
      <w:r>
        <w:rPr>
          <w:w w:val="110"/>
        </w:rPr>
        <w:t>Health Care</w:t>
      </w:r>
      <w:r>
        <w:rPr>
          <w:spacing w:val="-8"/>
          <w:w w:val="110"/>
        </w:rPr>
        <w:t xml:space="preserve"> </w:t>
      </w:r>
      <w:r>
        <w:rPr>
          <w:w w:val="110"/>
        </w:rPr>
        <w:t>Management</w:t>
      </w:r>
      <w:r>
        <w:rPr>
          <w:spacing w:val="28"/>
          <w:w w:val="110"/>
        </w:rPr>
        <w:t xml:space="preserve"> </w:t>
      </w:r>
      <w:r>
        <w:rPr>
          <w:w w:val="110"/>
        </w:rPr>
        <w:t>500</w:t>
      </w:r>
      <w:r>
        <w:rPr>
          <w:w w:val="110"/>
        </w:rPr>
        <w:tab/>
      </w:r>
      <w:r>
        <w:rPr>
          <w:w w:val="110"/>
          <w:position w:val="1"/>
        </w:rPr>
        <w:t>Public</w:t>
      </w:r>
      <w:r>
        <w:rPr>
          <w:spacing w:val="45"/>
          <w:w w:val="110"/>
          <w:position w:val="1"/>
        </w:rPr>
        <w:t xml:space="preserve"> </w:t>
      </w:r>
      <w:r>
        <w:rPr>
          <w:w w:val="110"/>
          <w:position w:val="1"/>
        </w:rPr>
        <w:t>Health</w:t>
      </w:r>
      <w:r>
        <w:rPr>
          <w:spacing w:val="36"/>
          <w:w w:val="110"/>
          <w:position w:val="1"/>
        </w:rPr>
        <w:t xml:space="preserve"> </w:t>
      </w:r>
      <w:r>
        <w:rPr>
          <w:w w:val="110"/>
          <w:position w:val="1"/>
        </w:rPr>
        <w:t>Principles</w:t>
      </w:r>
      <w:r>
        <w:rPr>
          <w:w w:val="110"/>
          <w:position w:val="1"/>
        </w:rPr>
        <w:tab/>
      </w:r>
      <w:r>
        <w:rPr>
          <w:rFonts w:ascii="Arial"/>
          <w:w w:val="110"/>
          <w:position w:val="2"/>
          <w:sz w:val="21"/>
        </w:rPr>
        <w:t>3</w:t>
      </w:r>
      <w:r>
        <w:rPr>
          <w:rFonts w:ascii="Arial"/>
          <w:spacing w:val="15"/>
          <w:w w:val="110"/>
          <w:position w:val="2"/>
          <w:sz w:val="21"/>
        </w:rPr>
        <w:t xml:space="preserve"> </w:t>
      </w:r>
      <w:r>
        <w:rPr>
          <w:w w:val="110"/>
          <w:position w:val="2"/>
        </w:rPr>
        <w:t>units</w:t>
      </w:r>
    </w:p>
    <w:p w:rsidR="00D208F8" w:rsidRDefault="00E62D80">
      <w:pPr>
        <w:pStyle w:val="BodyText"/>
        <w:spacing w:before="14"/>
        <w:ind w:left="3489" w:right="3544"/>
        <w:jc w:val="center"/>
      </w:pPr>
      <w:r>
        <w:rPr>
          <w:w w:val="110"/>
        </w:rPr>
        <w:t>And</w:t>
      </w:r>
      <w:r>
        <w:rPr>
          <w:w w:val="110"/>
        </w:rPr>
        <w:t xml:space="preserve"> Practices</w:t>
      </w:r>
    </w:p>
    <w:p w:rsidR="00D208F8" w:rsidRDefault="00E62D80">
      <w:pPr>
        <w:pStyle w:val="BodyText"/>
        <w:tabs>
          <w:tab w:val="left" w:pos="4292"/>
          <w:tab w:val="left" w:pos="7959"/>
        </w:tabs>
        <w:spacing w:before="15" w:line="262" w:lineRule="exact"/>
        <w:ind w:left="149"/>
      </w:pPr>
      <w:r>
        <w:rPr>
          <w:w w:val="105"/>
        </w:rPr>
        <w:t>Biology</w:t>
      </w:r>
      <w:r>
        <w:rPr>
          <w:spacing w:val="25"/>
          <w:w w:val="105"/>
        </w:rPr>
        <w:t xml:space="preserve"> </w:t>
      </w:r>
      <w:r>
        <w:rPr>
          <w:w w:val="105"/>
        </w:rPr>
        <w:t>562</w:t>
      </w:r>
      <w:r>
        <w:rPr>
          <w:w w:val="105"/>
        </w:rPr>
        <w:tab/>
      </w:r>
      <w:r>
        <w:rPr>
          <w:w w:val="105"/>
          <w:position w:val="1"/>
        </w:rPr>
        <w:t>Biometry</w:t>
      </w:r>
      <w:r>
        <w:rPr>
          <w:w w:val="105"/>
          <w:position w:val="1"/>
        </w:rPr>
        <w:tab/>
      </w:r>
      <w:r>
        <w:rPr>
          <w:rFonts w:ascii="Arial"/>
          <w:w w:val="105"/>
          <w:position w:val="2"/>
        </w:rPr>
        <w:t>3</w:t>
      </w:r>
      <w:r>
        <w:rPr>
          <w:rFonts w:ascii="Arial"/>
          <w:spacing w:val="15"/>
          <w:w w:val="105"/>
          <w:position w:val="2"/>
        </w:rPr>
        <w:t xml:space="preserve"> </w:t>
      </w:r>
      <w:r>
        <w:rPr>
          <w:w w:val="105"/>
          <w:position w:val="2"/>
        </w:rPr>
        <w:t>units</w:t>
      </w:r>
    </w:p>
    <w:p w:rsidR="00D208F8" w:rsidRDefault="00E62D80">
      <w:pPr>
        <w:pStyle w:val="BodyText"/>
        <w:tabs>
          <w:tab w:val="left" w:pos="4299"/>
          <w:tab w:val="left" w:pos="7959"/>
        </w:tabs>
        <w:spacing w:line="283" w:lineRule="exact"/>
        <w:ind w:left="141"/>
      </w:pPr>
      <w:r>
        <w:t xml:space="preserve">Electrical  </w:t>
      </w:r>
      <w:r>
        <w:rPr>
          <w:spacing w:val="15"/>
        </w:rPr>
        <w:t xml:space="preserve"> </w:t>
      </w:r>
      <w:r>
        <w:t xml:space="preserve">Engineering </w:t>
      </w:r>
      <w:r>
        <w:rPr>
          <w:spacing w:val="43"/>
        </w:rPr>
        <w:t>407</w:t>
      </w:r>
      <w:r>
        <w:rPr>
          <w:sz w:val="24"/>
        </w:rPr>
        <w:tab/>
      </w:r>
      <w:r>
        <w:rPr>
          <w:position w:val="1"/>
        </w:rPr>
        <w:t xml:space="preserve">Biomedical </w:t>
      </w:r>
      <w:r>
        <w:rPr>
          <w:spacing w:val="11"/>
          <w:position w:val="1"/>
        </w:rPr>
        <w:t>Engineering</w:t>
      </w:r>
      <w:r>
        <w:rPr>
          <w:position w:val="1"/>
        </w:rPr>
        <w:t xml:space="preserve"> 11</w:t>
      </w:r>
      <w:r>
        <w:rPr>
          <w:position w:val="1"/>
          <w:sz w:val="25"/>
        </w:rPr>
        <w:tab/>
      </w:r>
      <w:r>
        <w:rPr>
          <w:position w:val="1"/>
          <w:sz w:val="24"/>
        </w:rPr>
        <w:t>3</w:t>
      </w:r>
      <w:r>
        <w:rPr>
          <w:spacing w:val="15"/>
          <w:position w:val="1"/>
          <w:sz w:val="24"/>
        </w:rPr>
        <w:t xml:space="preserve"> </w:t>
      </w:r>
      <w:r>
        <w:rPr>
          <w:position w:val="1"/>
        </w:rPr>
        <w:t>units</w:t>
      </w:r>
    </w:p>
    <w:p w:rsidR="00D208F8" w:rsidRDefault="00E62D80">
      <w:pPr>
        <w:pStyle w:val="BodyText"/>
        <w:spacing w:before="17" w:line="249" w:lineRule="exact"/>
        <w:ind w:left="4278" w:right="3530"/>
        <w:jc w:val="center"/>
      </w:pPr>
      <w:r>
        <w:rPr>
          <w:w w:val="110"/>
        </w:rPr>
        <w:t>(Computer Medicine)</w:t>
      </w:r>
    </w:p>
    <w:p w:rsidR="00D208F8" w:rsidRDefault="00E62D80">
      <w:pPr>
        <w:pStyle w:val="BodyText"/>
        <w:tabs>
          <w:tab w:val="left" w:pos="4280"/>
          <w:tab w:val="left" w:pos="7952"/>
        </w:tabs>
        <w:spacing w:line="259" w:lineRule="auto"/>
        <w:ind w:left="4285" w:right="1329" w:hanging="4150"/>
      </w:pPr>
      <w:r>
        <w:rPr>
          <w:w w:val="110"/>
        </w:rPr>
        <w:t>Microbiology</w:t>
      </w:r>
      <w:r>
        <w:rPr>
          <w:spacing w:val="36"/>
          <w:w w:val="110"/>
        </w:rPr>
        <w:t xml:space="preserve"> </w:t>
      </w:r>
      <w:r>
        <w:rPr>
          <w:w w:val="110"/>
        </w:rPr>
        <w:t>361</w:t>
      </w:r>
      <w:r>
        <w:rPr>
          <w:w w:val="110"/>
        </w:rPr>
        <w:tab/>
        <w:t>Control</w:t>
      </w:r>
      <w:r>
        <w:rPr>
          <w:spacing w:val="25"/>
          <w:w w:val="110"/>
        </w:rPr>
        <w:t xml:space="preserve"> </w:t>
      </w:r>
      <w:r>
        <w:rPr>
          <w:w w:val="110"/>
        </w:rPr>
        <w:t>of</w:t>
      </w:r>
      <w:r>
        <w:rPr>
          <w:spacing w:val="31"/>
          <w:w w:val="110"/>
        </w:rPr>
        <w:t xml:space="preserve"> </w:t>
      </w:r>
      <w:r>
        <w:rPr>
          <w:w w:val="110"/>
        </w:rPr>
        <w:t>Disease</w:t>
      </w:r>
      <w:r>
        <w:rPr>
          <w:w w:val="110"/>
        </w:rPr>
        <w:tab/>
      </w:r>
      <w:r>
        <w:rPr>
          <w:w w:val="110"/>
          <w:position w:val="1"/>
          <w:sz w:val="24"/>
        </w:rPr>
        <w:t xml:space="preserve">3 </w:t>
      </w:r>
      <w:r>
        <w:rPr>
          <w:w w:val="110"/>
          <w:position w:val="1"/>
        </w:rPr>
        <w:t xml:space="preserve">units </w:t>
      </w:r>
      <w:r>
        <w:rPr>
          <w:w w:val="110"/>
        </w:rPr>
        <w:t>Patterns in</w:t>
      </w:r>
      <w:r>
        <w:rPr>
          <w:spacing w:val="-10"/>
          <w:w w:val="110"/>
        </w:rPr>
        <w:t xml:space="preserve"> </w:t>
      </w:r>
      <w:r>
        <w:rPr>
          <w:w w:val="110"/>
        </w:rPr>
        <w:t>Communities</w:t>
      </w:r>
    </w:p>
    <w:p w:rsidR="00D208F8" w:rsidRDefault="00E62D80">
      <w:pPr>
        <w:pStyle w:val="BodyText"/>
        <w:tabs>
          <w:tab w:val="left" w:pos="4285"/>
          <w:tab w:val="left" w:pos="7952"/>
        </w:tabs>
        <w:spacing w:line="264" w:lineRule="exact"/>
        <w:ind w:left="142"/>
      </w:pPr>
      <w:r>
        <w:pict>
          <v:line id="_x0000_s1027" style="position:absolute;left:0;text-align:left;z-index:251657216;mso-wrap-distance-left:0;mso-wrap-distance-right:0;mso-position-horizontal-relative:page" from="440.6pt,17.1pt" to="504.45pt,17.1pt" strokeweight=".1272mm">
            <w10:wrap type="topAndBottom" anchorx="page"/>
          </v:line>
        </w:pict>
      </w:r>
      <w:r>
        <w:rPr>
          <w:w w:val="110"/>
        </w:rPr>
        <w:t xml:space="preserve">Psychology </w:t>
      </w:r>
      <w:r>
        <w:rPr>
          <w:w w:val="110"/>
          <w:sz w:val="24"/>
        </w:rPr>
        <w:t>374</w:t>
      </w:r>
      <w:r>
        <w:rPr>
          <w:w w:val="110"/>
          <w:sz w:val="24"/>
        </w:rPr>
        <w:tab/>
      </w:r>
      <w:r>
        <w:rPr>
          <w:w w:val="110"/>
          <w:position w:val="1"/>
        </w:rPr>
        <w:t>Psychology</w:t>
      </w:r>
      <w:r>
        <w:rPr>
          <w:spacing w:val="15"/>
          <w:w w:val="110"/>
          <w:position w:val="1"/>
        </w:rPr>
        <w:t xml:space="preserve"> </w:t>
      </w:r>
      <w:r>
        <w:rPr>
          <w:rFonts w:ascii="Arial"/>
          <w:w w:val="110"/>
          <w:position w:val="1"/>
          <w:sz w:val="23"/>
        </w:rPr>
        <w:t>of</w:t>
      </w:r>
      <w:r>
        <w:rPr>
          <w:rFonts w:ascii="Arial"/>
          <w:spacing w:val="11"/>
          <w:w w:val="110"/>
          <w:position w:val="1"/>
          <w:sz w:val="23"/>
        </w:rPr>
        <w:t xml:space="preserve"> </w:t>
      </w:r>
      <w:r>
        <w:rPr>
          <w:w w:val="110"/>
          <w:position w:val="1"/>
        </w:rPr>
        <w:t>Disability</w:t>
      </w:r>
      <w:r>
        <w:rPr>
          <w:w w:val="110"/>
          <w:position w:val="1"/>
        </w:rPr>
        <w:tab/>
      </w:r>
      <w:r>
        <w:rPr>
          <w:w w:val="110"/>
          <w:position w:val="2"/>
          <w:sz w:val="24"/>
        </w:rPr>
        <w:t>3</w:t>
      </w:r>
      <w:r>
        <w:rPr>
          <w:spacing w:val="12"/>
          <w:w w:val="110"/>
          <w:position w:val="2"/>
          <w:sz w:val="24"/>
        </w:rPr>
        <w:t xml:space="preserve"> </w:t>
      </w:r>
      <w:r>
        <w:rPr>
          <w:w w:val="110"/>
          <w:position w:val="2"/>
        </w:rPr>
        <w:t>units</w:t>
      </w:r>
    </w:p>
    <w:p w:rsidR="00D208F8" w:rsidRDefault="00E62D80">
      <w:pPr>
        <w:pStyle w:val="BodyText"/>
        <w:tabs>
          <w:tab w:val="left" w:pos="7878"/>
        </w:tabs>
        <w:spacing w:before="25"/>
        <w:ind w:left="4280"/>
      </w:pPr>
      <w:r>
        <w:rPr>
          <w:w w:val="110"/>
        </w:rPr>
        <w:t>Core</w:t>
      </w:r>
      <w:r>
        <w:rPr>
          <w:spacing w:val="12"/>
          <w:w w:val="110"/>
        </w:rPr>
        <w:t xml:space="preserve"> </w:t>
      </w:r>
      <w:r>
        <w:rPr>
          <w:w w:val="110"/>
        </w:rPr>
        <w:t>Total</w:t>
      </w:r>
      <w:r>
        <w:rPr>
          <w:w w:val="110"/>
        </w:rPr>
        <w:tab/>
      </w:r>
      <w:r>
        <w:rPr>
          <w:w w:val="110"/>
          <w:position w:val="1"/>
        </w:rPr>
        <w:t>15</w:t>
      </w:r>
      <w:r>
        <w:rPr>
          <w:spacing w:val="25"/>
          <w:w w:val="110"/>
          <w:position w:val="1"/>
        </w:rPr>
        <w:t xml:space="preserve"> </w:t>
      </w:r>
      <w:r>
        <w:rPr>
          <w:w w:val="110"/>
          <w:position w:val="1"/>
        </w:rPr>
        <w:t>units</w:t>
      </w:r>
    </w:p>
    <w:p w:rsidR="00D208F8" w:rsidRDefault="00E62D80">
      <w:pPr>
        <w:pStyle w:val="BodyText"/>
        <w:spacing w:before="150"/>
        <w:ind w:left="128"/>
      </w:pPr>
      <w:r>
        <w:rPr>
          <w:w w:val="110"/>
        </w:rPr>
        <w:t xml:space="preserve">For Option </w:t>
      </w:r>
      <w:r>
        <w:rPr>
          <w:rFonts w:ascii="Arial"/>
          <w:w w:val="110"/>
        </w:rPr>
        <w:t xml:space="preserve">I, </w:t>
      </w:r>
      <w:r>
        <w:rPr>
          <w:w w:val="110"/>
        </w:rPr>
        <w:t>Medical Laboratory Director, the following courses are required:</w:t>
      </w:r>
    </w:p>
    <w:p w:rsidR="00D208F8" w:rsidRDefault="00D208F8">
      <w:pPr>
        <w:sectPr w:rsidR="00D208F8">
          <w:pgSz w:w="12220" w:h="15670"/>
          <w:pgMar w:top="460" w:right="820" w:bottom="280" w:left="1420" w:header="720" w:footer="720" w:gutter="0"/>
          <w:cols w:space="720"/>
        </w:sectPr>
      </w:pPr>
    </w:p>
    <w:p w:rsidR="00D208F8" w:rsidRDefault="00E62D80">
      <w:pPr>
        <w:pStyle w:val="BodyText"/>
        <w:spacing w:before="159"/>
        <w:ind w:left="135"/>
      </w:pPr>
      <w:r>
        <w:rPr>
          <w:w w:val="110"/>
        </w:rPr>
        <w:t>Microbiology 526</w:t>
      </w:r>
    </w:p>
    <w:p w:rsidR="00D208F8" w:rsidRDefault="00D208F8">
      <w:pPr>
        <w:pStyle w:val="BodyText"/>
        <w:rPr>
          <w:sz w:val="24"/>
        </w:rPr>
      </w:pPr>
    </w:p>
    <w:p w:rsidR="00D208F8" w:rsidRDefault="00E62D80">
      <w:pPr>
        <w:pStyle w:val="BodyText"/>
        <w:ind w:left="128"/>
        <w:rPr>
          <w:sz w:val="24"/>
        </w:rPr>
      </w:pPr>
      <w:r>
        <w:rPr>
          <w:w w:val="105"/>
        </w:rPr>
        <w:t>Microbiology 546</w:t>
      </w:r>
    </w:p>
    <w:p w:rsidR="00D208F8" w:rsidRDefault="00D208F8">
      <w:pPr>
        <w:pStyle w:val="BodyText"/>
        <w:rPr>
          <w:sz w:val="26"/>
        </w:rPr>
      </w:pPr>
    </w:p>
    <w:p w:rsidR="00D208F8" w:rsidRDefault="00D208F8">
      <w:pPr>
        <w:pStyle w:val="BodyText"/>
        <w:spacing w:before="4"/>
      </w:pPr>
    </w:p>
    <w:p w:rsidR="00D208F8" w:rsidRDefault="00E62D80">
      <w:pPr>
        <w:pStyle w:val="BodyText"/>
        <w:ind w:left="128"/>
        <w:rPr>
          <w:sz w:val="23"/>
        </w:rPr>
      </w:pPr>
      <w:r>
        <w:rPr>
          <w:w w:val="110"/>
        </w:rPr>
        <w:t xml:space="preserve">Microbiology </w:t>
      </w:r>
      <w:r>
        <w:rPr>
          <w:w w:val="110"/>
          <w:sz w:val="23"/>
        </w:rPr>
        <w:t>693</w:t>
      </w:r>
    </w:p>
    <w:p w:rsidR="00D208F8" w:rsidRDefault="00E62D80">
      <w:pPr>
        <w:pStyle w:val="BodyText"/>
        <w:spacing w:before="10"/>
        <w:ind w:left="128"/>
        <w:rPr>
          <w:sz w:val="23"/>
        </w:rPr>
      </w:pPr>
      <w:r>
        <w:rPr>
          <w:w w:val="110"/>
        </w:rPr>
        <w:t xml:space="preserve">Microbiology </w:t>
      </w:r>
      <w:r>
        <w:rPr>
          <w:w w:val="110"/>
          <w:sz w:val="23"/>
        </w:rPr>
        <w:t>696</w:t>
      </w:r>
    </w:p>
    <w:p w:rsidR="00D208F8" w:rsidRDefault="00E62D80">
      <w:pPr>
        <w:pStyle w:val="BodyText"/>
        <w:spacing w:before="159" w:line="259" w:lineRule="auto"/>
        <w:ind w:left="128" w:firstLine="18"/>
      </w:pPr>
      <w:r>
        <w:br w:type="column"/>
      </w:r>
      <w:r>
        <w:rPr>
          <w:w w:val="115"/>
        </w:rPr>
        <w:t>Biochemical Diagnostic Procedures in Microbiology Clinical Interpretation of Laboratory Data, and Qualit</w:t>
      </w:r>
      <w:r>
        <w:rPr>
          <w:w w:val="115"/>
        </w:rPr>
        <w:t>y Control Procedures</w:t>
      </w:r>
    </w:p>
    <w:p w:rsidR="00D208F8" w:rsidRDefault="00E62D80">
      <w:pPr>
        <w:pStyle w:val="BodyText"/>
        <w:spacing w:line="259" w:lineRule="auto"/>
        <w:ind w:left="132" w:hanging="3"/>
      </w:pPr>
      <w:r>
        <w:rPr>
          <w:w w:val="110"/>
        </w:rPr>
        <w:t>Supervised Independent Study Field Experience in Medical</w:t>
      </w:r>
    </w:p>
    <w:p w:rsidR="00D208F8" w:rsidRDefault="00E62D80">
      <w:pPr>
        <w:pStyle w:val="ListParagraph"/>
        <w:numPr>
          <w:ilvl w:val="0"/>
          <w:numId w:val="1"/>
        </w:numPr>
        <w:tabs>
          <w:tab w:val="left" w:pos="343"/>
        </w:tabs>
        <w:spacing w:before="144"/>
        <w:rPr>
          <w:rFonts w:ascii="Arial"/>
          <w:sz w:val="21"/>
        </w:rPr>
      </w:pPr>
      <w:r>
        <w:rPr>
          <w:w w:val="110"/>
        </w:rPr>
        <w:br w:type="column"/>
      </w:r>
      <w:r>
        <w:rPr>
          <w:w w:val="110"/>
        </w:rPr>
        <w:t>units</w:t>
      </w:r>
    </w:p>
    <w:p w:rsidR="00D208F8" w:rsidRDefault="00D208F8">
      <w:pPr>
        <w:pStyle w:val="BodyText"/>
        <w:spacing w:before="9"/>
        <w:rPr>
          <w:sz w:val="24"/>
        </w:rPr>
      </w:pPr>
    </w:p>
    <w:p w:rsidR="00D208F8" w:rsidRDefault="00E62D80">
      <w:pPr>
        <w:pStyle w:val="ListParagraph"/>
        <w:numPr>
          <w:ilvl w:val="0"/>
          <w:numId w:val="1"/>
        </w:numPr>
        <w:tabs>
          <w:tab w:val="left" w:pos="343"/>
        </w:tabs>
        <w:ind w:hanging="212"/>
        <w:rPr>
          <w:rFonts w:ascii="Arial"/>
          <w:sz w:val="23"/>
        </w:rPr>
      </w:pPr>
      <w:r>
        <w:rPr>
          <w:w w:val="110"/>
        </w:rPr>
        <w:t>units</w:t>
      </w:r>
    </w:p>
    <w:p w:rsidR="00D208F8" w:rsidRDefault="00D208F8">
      <w:pPr>
        <w:pStyle w:val="BodyText"/>
        <w:rPr>
          <w:sz w:val="26"/>
        </w:rPr>
      </w:pPr>
    </w:p>
    <w:p w:rsidR="00D208F8" w:rsidRDefault="00D208F8">
      <w:pPr>
        <w:pStyle w:val="BodyText"/>
        <w:spacing w:before="2"/>
        <w:rPr>
          <w:sz w:val="21"/>
        </w:rPr>
      </w:pPr>
    </w:p>
    <w:p w:rsidR="00D208F8" w:rsidRDefault="00E62D80">
      <w:pPr>
        <w:spacing w:line="275" w:lineRule="exact"/>
        <w:ind w:left="134"/>
      </w:pPr>
      <w:r>
        <w:rPr>
          <w:w w:val="110"/>
          <w:sz w:val="24"/>
        </w:rPr>
        <w:t xml:space="preserve">1-4 </w:t>
      </w:r>
      <w:r>
        <w:rPr>
          <w:w w:val="110"/>
        </w:rPr>
        <w:t>units</w:t>
      </w:r>
    </w:p>
    <w:p w:rsidR="00D208F8" w:rsidRDefault="00E62D80">
      <w:pPr>
        <w:spacing w:line="275" w:lineRule="exact"/>
        <w:ind w:left="128"/>
      </w:pPr>
      <w:r>
        <w:rPr>
          <w:w w:val="110"/>
          <w:sz w:val="24"/>
        </w:rPr>
        <w:t xml:space="preserve">2-4 </w:t>
      </w:r>
      <w:r>
        <w:rPr>
          <w:w w:val="110"/>
        </w:rPr>
        <w:t>units</w:t>
      </w:r>
    </w:p>
    <w:p w:rsidR="00D208F8" w:rsidRDefault="00D208F8">
      <w:pPr>
        <w:spacing w:line="275" w:lineRule="exact"/>
        <w:sectPr w:rsidR="00D208F8">
          <w:type w:val="continuous"/>
          <w:pgSz w:w="12220" w:h="15670"/>
          <w:pgMar w:top="1420" w:right="820" w:bottom="280" w:left="1420" w:header="720" w:footer="720" w:gutter="0"/>
          <w:cols w:num="3" w:space="720" w:equalWidth="0">
            <w:col w:w="1979" w:space="2166"/>
            <w:col w:w="3243" w:space="434"/>
            <w:col w:w="2158"/>
          </w:cols>
        </w:sectPr>
      </w:pPr>
    </w:p>
    <w:p w:rsidR="00D208F8" w:rsidRDefault="00E62D80">
      <w:pPr>
        <w:pStyle w:val="BodyText"/>
        <w:tabs>
          <w:tab w:val="left" w:pos="7904"/>
          <w:tab w:val="left" w:pos="8925"/>
        </w:tabs>
        <w:spacing w:line="252" w:lineRule="exact"/>
        <w:ind w:left="4291"/>
      </w:pPr>
      <w:r>
        <w:rPr>
          <w:w w:val="105"/>
        </w:rPr>
        <w:t>Laboratory</w:t>
      </w:r>
      <w:r>
        <w:rPr>
          <w:spacing w:val="5"/>
          <w:w w:val="105"/>
        </w:rPr>
        <w:t xml:space="preserve"> </w:t>
      </w:r>
      <w:r>
        <w:rPr>
          <w:w w:val="105"/>
        </w:rPr>
        <w:t>Supervision</w:t>
      </w:r>
      <w:r>
        <w:tab/>
      </w:r>
      <w:r>
        <w:rPr>
          <w:u w:val="single"/>
        </w:rPr>
        <w:t xml:space="preserve"> </w:t>
      </w:r>
      <w:r>
        <w:rPr>
          <w:u w:val="single"/>
        </w:rPr>
        <w:tab/>
      </w:r>
    </w:p>
    <w:p w:rsidR="00D208F8" w:rsidRDefault="00D208F8">
      <w:pPr>
        <w:spacing w:line="252" w:lineRule="exact"/>
        <w:sectPr w:rsidR="00D208F8">
          <w:type w:val="continuous"/>
          <w:pgSz w:w="12220" w:h="15670"/>
          <w:pgMar w:top="1420" w:right="820" w:bottom="280" w:left="1420" w:header="720" w:footer="720" w:gutter="0"/>
          <w:cols w:space="720"/>
        </w:sectPr>
      </w:pPr>
    </w:p>
    <w:p w:rsidR="00D208F8" w:rsidRDefault="00E62D80">
      <w:pPr>
        <w:pStyle w:val="BodyText"/>
        <w:spacing w:before="158"/>
        <w:jc w:val="right"/>
      </w:pPr>
      <w:r>
        <w:rPr>
          <w:w w:val="105"/>
        </w:rPr>
        <w:t>Total</w:t>
      </w:r>
    </w:p>
    <w:p w:rsidR="00D208F8" w:rsidRDefault="00E62D80">
      <w:pPr>
        <w:spacing w:before="118"/>
        <w:ind w:left="3060"/>
      </w:pPr>
      <w:r>
        <w:br w:type="column"/>
      </w:r>
      <w:r>
        <w:rPr>
          <w:w w:val="110"/>
          <w:sz w:val="24"/>
        </w:rPr>
        <w:t xml:space="preserve">10-15 </w:t>
      </w:r>
      <w:r>
        <w:rPr>
          <w:w w:val="110"/>
        </w:rPr>
        <w:t>units</w:t>
      </w:r>
    </w:p>
    <w:p w:rsidR="00D208F8" w:rsidRDefault="00D208F8">
      <w:pPr>
        <w:sectPr w:rsidR="00D208F8">
          <w:type w:val="continuous"/>
          <w:pgSz w:w="12220" w:h="15670"/>
          <w:pgMar w:top="1420" w:right="820" w:bottom="280" w:left="1420" w:header="720" w:footer="720" w:gutter="0"/>
          <w:cols w:num="2" w:space="720" w:equalWidth="0">
            <w:col w:w="4777" w:space="40"/>
            <w:col w:w="5163"/>
          </w:cols>
        </w:sectPr>
      </w:pPr>
    </w:p>
    <w:p w:rsidR="00D208F8" w:rsidRDefault="00D208F8">
      <w:pPr>
        <w:pStyle w:val="BodyText"/>
        <w:spacing w:before="10"/>
        <w:rPr>
          <w:sz w:val="16"/>
        </w:rPr>
      </w:pPr>
    </w:p>
    <w:p w:rsidR="00D208F8" w:rsidRDefault="00E62D80">
      <w:pPr>
        <w:pStyle w:val="BodyText"/>
        <w:spacing w:before="93"/>
        <w:ind w:left="120"/>
      </w:pPr>
      <w:r>
        <w:rPr>
          <w:w w:val="110"/>
        </w:rPr>
        <w:t xml:space="preserve">For Option </w:t>
      </w:r>
      <w:r>
        <w:rPr>
          <w:rFonts w:ascii="Arial"/>
          <w:w w:val="110"/>
        </w:rPr>
        <w:t xml:space="preserve">II, </w:t>
      </w:r>
      <w:r>
        <w:rPr>
          <w:w w:val="110"/>
        </w:rPr>
        <w:t>Nurse Epidemiologist, the following courses ore required:</w:t>
      </w:r>
    </w:p>
    <w:p w:rsidR="00D208F8" w:rsidRDefault="00D208F8">
      <w:pPr>
        <w:sectPr w:rsidR="00D208F8">
          <w:type w:val="continuous"/>
          <w:pgSz w:w="12220" w:h="15670"/>
          <w:pgMar w:top="1420" w:right="820" w:bottom="280" w:left="1420" w:header="720" w:footer="720" w:gutter="0"/>
          <w:cols w:space="720"/>
        </w:sectPr>
      </w:pPr>
    </w:p>
    <w:p w:rsidR="00D208F8" w:rsidRDefault="00E62D80">
      <w:pPr>
        <w:pStyle w:val="BodyText"/>
        <w:spacing w:before="139"/>
        <w:ind w:left="121"/>
        <w:rPr>
          <w:sz w:val="24"/>
        </w:rPr>
      </w:pPr>
      <w:r>
        <w:rPr>
          <w:w w:val="110"/>
        </w:rPr>
        <w:t xml:space="preserve">Microbiology </w:t>
      </w:r>
      <w:r>
        <w:rPr>
          <w:w w:val="110"/>
          <w:sz w:val="24"/>
        </w:rPr>
        <w:t>425</w:t>
      </w:r>
    </w:p>
    <w:p w:rsidR="00D208F8" w:rsidRDefault="00D208F8">
      <w:pPr>
        <w:pStyle w:val="BodyText"/>
        <w:spacing w:before="1"/>
        <w:rPr>
          <w:sz w:val="23"/>
        </w:rPr>
      </w:pPr>
    </w:p>
    <w:p w:rsidR="00D208F8" w:rsidRDefault="00E62D80">
      <w:pPr>
        <w:pStyle w:val="BodyText"/>
        <w:ind w:left="121"/>
        <w:rPr>
          <w:sz w:val="24"/>
        </w:rPr>
      </w:pPr>
      <w:r>
        <w:rPr>
          <w:w w:val="110"/>
        </w:rPr>
        <w:t xml:space="preserve">Microbiology </w:t>
      </w:r>
      <w:r>
        <w:rPr>
          <w:w w:val="110"/>
          <w:sz w:val="24"/>
        </w:rPr>
        <w:t>427</w:t>
      </w:r>
    </w:p>
    <w:p w:rsidR="00D208F8" w:rsidRDefault="00D208F8">
      <w:pPr>
        <w:pStyle w:val="BodyText"/>
        <w:spacing w:before="5"/>
        <w:rPr>
          <w:sz w:val="24"/>
        </w:rPr>
      </w:pPr>
    </w:p>
    <w:p w:rsidR="00D208F8" w:rsidRDefault="00E62D80">
      <w:pPr>
        <w:pStyle w:val="BodyText"/>
        <w:spacing w:before="1"/>
        <w:ind w:left="128"/>
        <w:rPr>
          <w:sz w:val="23"/>
        </w:rPr>
      </w:pPr>
      <w:r>
        <w:rPr>
          <w:w w:val="110"/>
        </w:rPr>
        <w:t xml:space="preserve">Microbiology </w:t>
      </w:r>
      <w:r>
        <w:rPr>
          <w:w w:val="110"/>
          <w:sz w:val="23"/>
        </w:rPr>
        <w:t>693</w:t>
      </w:r>
    </w:p>
    <w:p w:rsidR="00D208F8" w:rsidRDefault="00E62D80">
      <w:pPr>
        <w:pStyle w:val="BodyText"/>
        <w:spacing w:before="11"/>
        <w:ind w:left="128"/>
      </w:pPr>
      <w:r>
        <w:rPr>
          <w:w w:val="110"/>
        </w:rPr>
        <w:t>Microbiology 696</w:t>
      </w:r>
    </w:p>
    <w:p w:rsidR="00D208F8" w:rsidRDefault="00E62D80">
      <w:pPr>
        <w:pStyle w:val="BodyText"/>
        <w:tabs>
          <w:tab w:val="left" w:pos="3810"/>
        </w:tabs>
        <w:spacing w:before="151" w:line="259" w:lineRule="auto"/>
        <w:ind w:left="138" w:right="1326"/>
      </w:pPr>
      <w:r>
        <w:br w:type="column"/>
      </w:r>
      <w:proofErr w:type="gramStart"/>
      <w:r>
        <w:rPr>
          <w:w w:val="110"/>
        </w:rPr>
        <w:t>Public  Health</w:t>
      </w:r>
      <w:proofErr w:type="gramEnd"/>
      <w:r>
        <w:rPr>
          <w:spacing w:val="5"/>
          <w:w w:val="110"/>
        </w:rPr>
        <w:t xml:space="preserve"> </w:t>
      </w:r>
      <w:r>
        <w:rPr>
          <w:w w:val="110"/>
        </w:rPr>
        <w:t>and</w:t>
      </w:r>
      <w:r>
        <w:rPr>
          <w:spacing w:val="45"/>
          <w:w w:val="110"/>
        </w:rPr>
        <w:t xml:space="preserve"> </w:t>
      </w:r>
      <w:r>
        <w:rPr>
          <w:w w:val="110"/>
        </w:rPr>
        <w:t>Diagnostic</w:t>
      </w:r>
      <w:r>
        <w:rPr>
          <w:w w:val="110"/>
        </w:rPr>
        <w:tab/>
        <w:t>2 units Procedures; Lecture 2</w:t>
      </w:r>
      <w:r>
        <w:rPr>
          <w:spacing w:val="-24"/>
          <w:w w:val="110"/>
        </w:rPr>
        <w:t xml:space="preserve"> </w:t>
      </w:r>
      <w:r>
        <w:rPr>
          <w:w w:val="110"/>
        </w:rPr>
        <w:t>hours</w:t>
      </w:r>
    </w:p>
    <w:p w:rsidR="00D208F8" w:rsidRDefault="00E62D80">
      <w:pPr>
        <w:pStyle w:val="BodyText"/>
        <w:tabs>
          <w:tab w:val="left" w:pos="3809"/>
        </w:tabs>
        <w:spacing w:line="266" w:lineRule="auto"/>
        <w:ind w:left="138" w:right="1326"/>
      </w:pPr>
      <w:proofErr w:type="gramStart"/>
      <w:r>
        <w:rPr>
          <w:w w:val="110"/>
        </w:rPr>
        <w:t>Public  Health</w:t>
      </w:r>
      <w:proofErr w:type="gramEnd"/>
      <w:r>
        <w:rPr>
          <w:spacing w:val="5"/>
          <w:w w:val="110"/>
        </w:rPr>
        <w:t xml:space="preserve"> </w:t>
      </w:r>
      <w:r>
        <w:rPr>
          <w:w w:val="110"/>
        </w:rPr>
        <w:t>and</w:t>
      </w:r>
      <w:r>
        <w:rPr>
          <w:spacing w:val="45"/>
          <w:w w:val="110"/>
        </w:rPr>
        <w:t xml:space="preserve"> </w:t>
      </w:r>
      <w:r>
        <w:rPr>
          <w:w w:val="110"/>
        </w:rPr>
        <w:t>Diagnostic</w:t>
      </w:r>
      <w:r>
        <w:rPr>
          <w:w w:val="110"/>
        </w:rPr>
        <w:tab/>
      </w:r>
      <w:r>
        <w:rPr>
          <w:rFonts w:ascii="Arial"/>
          <w:w w:val="110"/>
          <w:sz w:val="21"/>
        </w:rPr>
        <w:t xml:space="preserve">2 </w:t>
      </w:r>
      <w:r>
        <w:rPr>
          <w:w w:val="110"/>
        </w:rPr>
        <w:t>units Procedures</w:t>
      </w:r>
      <w:r>
        <w:rPr>
          <w:spacing w:val="25"/>
          <w:w w:val="110"/>
        </w:rPr>
        <w:t xml:space="preserve"> </w:t>
      </w:r>
      <w:r>
        <w:rPr>
          <w:w w:val="110"/>
        </w:rPr>
        <w:t>laboratory</w:t>
      </w:r>
    </w:p>
    <w:p w:rsidR="00D208F8" w:rsidRDefault="00E62D80">
      <w:pPr>
        <w:pStyle w:val="BodyText"/>
        <w:tabs>
          <w:tab w:val="left" w:pos="3810"/>
        </w:tabs>
        <w:spacing w:line="239" w:lineRule="exact"/>
        <w:ind w:left="121"/>
      </w:pPr>
      <w:r>
        <w:rPr>
          <w:w w:val="110"/>
        </w:rPr>
        <w:t>Supervised</w:t>
      </w:r>
      <w:r>
        <w:rPr>
          <w:spacing w:val="58"/>
          <w:w w:val="110"/>
        </w:rPr>
        <w:t xml:space="preserve"> </w:t>
      </w:r>
      <w:r>
        <w:rPr>
          <w:w w:val="110"/>
        </w:rPr>
        <w:t>Independent</w:t>
      </w:r>
      <w:r>
        <w:rPr>
          <w:spacing w:val="23"/>
          <w:w w:val="110"/>
        </w:rPr>
        <w:t xml:space="preserve"> </w:t>
      </w:r>
      <w:r>
        <w:rPr>
          <w:w w:val="110"/>
        </w:rPr>
        <w:t>Study</w:t>
      </w:r>
      <w:r>
        <w:rPr>
          <w:w w:val="110"/>
        </w:rPr>
        <w:tab/>
      </w:r>
      <w:r>
        <w:rPr>
          <w:w w:val="110"/>
          <w:sz w:val="24"/>
        </w:rPr>
        <w:t>2-4</w:t>
      </w:r>
      <w:r>
        <w:rPr>
          <w:spacing w:val="35"/>
          <w:w w:val="110"/>
          <w:sz w:val="24"/>
        </w:rPr>
        <w:t xml:space="preserve"> </w:t>
      </w:r>
      <w:r>
        <w:rPr>
          <w:w w:val="110"/>
        </w:rPr>
        <w:t>units</w:t>
      </w:r>
    </w:p>
    <w:p w:rsidR="00D208F8" w:rsidRDefault="00E62D80">
      <w:pPr>
        <w:pStyle w:val="BodyText"/>
        <w:tabs>
          <w:tab w:val="left" w:pos="3728"/>
          <w:tab w:val="left" w:pos="3824"/>
        </w:tabs>
        <w:spacing w:line="475" w:lineRule="auto"/>
        <w:ind w:left="121" w:right="1044" w:firstLine="10"/>
      </w:pPr>
      <w:r>
        <w:pict>
          <v:line id="_x0000_s1026" style="position:absolute;left:0;text-align:left;z-index:-251658240;mso-position-horizontal-relative:page" from="463.7pt,21.3pt" to="519.6pt,21.3pt" strokeweight=".25447mm">
            <w10:wrap anchorx="page"/>
          </v:line>
        </w:pict>
      </w:r>
      <w:proofErr w:type="gramStart"/>
      <w:r>
        <w:rPr>
          <w:w w:val="110"/>
        </w:rPr>
        <w:t>Field  Experience</w:t>
      </w:r>
      <w:proofErr w:type="gramEnd"/>
      <w:r>
        <w:rPr>
          <w:w w:val="110"/>
        </w:rPr>
        <w:t xml:space="preserve"> </w:t>
      </w:r>
      <w:r>
        <w:rPr>
          <w:w w:val="110"/>
        </w:rPr>
        <w:t>in</w:t>
      </w:r>
      <w:r>
        <w:rPr>
          <w:spacing w:val="25"/>
          <w:w w:val="110"/>
        </w:rPr>
        <w:t xml:space="preserve"> </w:t>
      </w:r>
      <w:r>
        <w:rPr>
          <w:w w:val="110"/>
        </w:rPr>
        <w:t>Epidemiology</w:t>
      </w:r>
      <w:r>
        <w:rPr>
          <w:w w:val="110"/>
        </w:rPr>
        <w:tab/>
      </w:r>
      <w:r>
        <w:rPr>
          <w:w w:val="110"/>
        </w:rPr>
        <w:tab/>
      </w:r>
      <w:r>
        <w:rPr>
          <w:w w:val="110"/>
          <w:sz w:val="24"/>
        </w:rPr>
        <w:t xml:space="preserve">2-4 </w:t>
      </w:r>
      <w:r>
        <w:rPr>
          <w:w w:val="110"/>
        </w:rPr>
        <w:t>units Total</w:t>
      </w:r>
      <w:r>
        <w:rPr>
          <w:w w:val="110"/>
        </w:rPr>
        <w:tab/>
      </w:r>
      <w:r>
        <w:rPr>
          <w:w w:val="110"/>
          <w:position w:val="1"/>
          <w:sz w:val="24"/>
        </w:rPr>
        <w:t>8-12</w:t>
      </w:r>
      <w:r>
        <w:rPr>
          <w:spacing w:val="25"/>
          <w:w w:val="110"/>
          <w:position w:val="1"/>
          <w:sz w:val="24"/>
        </w:rPr>
        <w:t xml:space="preserve"> </w:t>
      </w:r>
      <w:r>
        <w:rPr>
          <w:w w:val="110"/>
          <w:position w:val="1"/>
        </w:rPr>
        <w:t>units</w:t>
      </w:r>
    </w:p>
    <w:p w:rsidR="00D208F8" w:rsidRDefault="00D208F8">
      <w:pPr>
        <w:spacing w:line="475" w:lineRule="auto"/>
        <w:sectPr w:rsidR="00D208F8">
          <w:type w:val="continuous"/>
          <w:pgSz w:w="12220" w:h="15670"/>
          <w:pgMar w:top="1420" w:right="820" w:bottom="280" w:left="1420" w:header="720" w:footer="720" w:gutter="0"/>
          <w:cols w:num="2" w:space="720" w:equalWidth="0">
            <w:col w:w="1987" w:space="2159"/>
            <w:col w:w="5834"/>
          </w:cols>
        </w:sectPr>
      </w:pPr>
    </w:p>
    <w:p w:rsidR="00D208F8" w:rsidRDefault="00E62D80">
      <w:pPr>
        <w:pStyle w:val="BodyText"/>
        <w:spacing w:before="151" w:line="259" w:lineRule="auto"/>
        <w:ind w:left="109" w:right="1036" w:firstLine="4"/>
      </w:pPr>
      <w:r>
        <w:rPr>
          <w:w w:val="110"/>
        </w:rPr>
        <w:t xml:space="preserve">For both degree options a student who  wishes  to  demonstrate  prior  competence  in either a core or option requirement may be permitted  to substitute  a  course(s)  in  the same or a related area with the approval of both the student's faculty advisor </w:t>
      </w:r>
      <w:r>
        <w:rPr>
          <w:w w:val="110"/>
        </w:rPr>
        <w:t>and an instructor of the specific course(s) in which the student seeks to demonstrate his prior competence. Elective courses  for the  two options may  be selected  from  upper division or graduate courses in microbiology, biology, chemistry, psychology, o</w:t>
      </w:r>
      <w:r>
        <w:rPr>
          <w:w w:val="110"/>
        </w:rPr>
        <w:t>r business administration, in  consultation  with  the  faculty  advisor  and  the  advisory  committee, to complete the total of thirty units required for</w:t>
      </w:r>
      <w:r>
        <w:rPr>
          <w:spacing w:val="15"/>
          <w:w w:val="110"/>
        </w:rPr>
        <w:t xml:space="preserve"> </w:t>
      </w:r>
      <w:r>
        <w:rPr>
          <w:w w:val="110"/>
        </w:rPr>
        <w:t>the degree.</w:t>
      </w:r>
    </w:p>
    <w:p w:rsidR="00D208F8" w:rsidRDefault="00D208F8">
      <w:pPr>
        <w:pStyle w:val="BodyText"/>
        <w:spacing w:before="9"/>
        <w:rPr>
          <w:sz w:val="23"/>
        </w:rPr>
      </w:pPr>
    </w:p>
    <w:p w:rsidR="00D208F8" w:rsidRDefault="00E62D80">
      <w:pPr>
        <w:pStyle w:val="BodyText"/>
        <w:tabs>
          <w:tab w:val="left" w:pos="1908"/>
        </w:tabs>
        <w:ind w:left="127"/>
      </w:pPr>
      <w:r>
        <w:rPr>
          <w:w w:val="110"/>
        </w:rPr>
        <w:t>Effective</w:t>
      </w:r>
      <w:r>
        <w:rPr>
          <w:spacing w:val="47"/>
          <w:w w:val="110"/>
        </w:rPr>
        <w:t xml:space="preserve"> </w:t>
      </w:r>
      <w:r>
        <w:rPr>
          <w:w w:val="110"/>
        </w:rPr>
        <w:t>date:</w:t>
      </w:r>
      <w:r>
        <w:rPr>
          <w:w w:val="110"/>
        </w:rPr>
        <w:tab/>
        <w:t>Immediately</w:t>
      </w:r>
    </w:p>
    <w:p w:rsidR="00D208F8" w:rsidRDefault="00D208F8">
      <w:pPr>
        <w:pStyle w:val="BodyText"/>
        <w:rPr>
          <w:sz w:val="24"/>
        </w:rPr>
      </w:pPr>
    </w:p>
    <w:p w:rsidR="00D208F8" w:rsidRDefault="00D208F8">
      <w:pPr>
        <w:pStyle w:val="BodyText"/>
        <w:spacing w:before="6"/>
        <w:rPr>
          <w:sz w:val="25"/>
        </w:rPr>
      </w:pPr>
    </w:p>
    <w:p w:rsidR="00D208F8" w:rsidRDefault="00E62D80">
      <w:pPr>
        <w:pStyle w:val="BodyText"/>
        <w:spacing w:line="273" w:lineRule="auto"/>
        <w:ind w:left="120" w:right="9056" w:firstLine="14"/>
      </w:pPr>
      <w:proofErr w:type="spellStart"/>
      <w:r>
        <w:rPr>
          <w:w w:val="105"/>
        </w:rPr>
        <w:t>DEG</w:t>
      </w:r>
      <w:proofErr w:type="gramStart"/>
      <w:r>
        <w:rPr>
          <w:w w:val="105"/>
        </w:rPr>
        <w:t>:lw</w:t>
      </w:r>
      <w:proofErr w:type="spellEnd"/>
      <w:proofErr w:type="gramEnd"/>
      <w:r>
        <w:rPr>
          <w:w w:val="105"/>
        </w:rPr>
        <w:t xml:space="preserve"> </w:t>
      </w:r>
      <w:r>
        <w:rPr>
          <w:w w:val="120"/>
        </w:rPr>
        <w:t>1/75</w:t>
      </w:r>
    </w:p>
    <w:sectPr w:rsidR="00D208F8">
      <w:type w:val="continuous"/>
      <w:pgSz w:w="12220" w:h="15670"/>
      <w:pgMar w:top="1420" w:right="8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A8E"/>
    <w:multiLevelType w:val="hybridMultilevel"/>
    <w:tmpl w:val="E4621BB6"/>
    <w:lvl w:ilvl="0" w:tplc="6FB616A4">
      <w:start w:val="3"/>
      <w:numFmt w:val="decimal"/>
      <w:lvlText w:val="%1"/>
      <w:lvlJc w:val="left"/>
      <w:pPr>
        <w:ind w:left="342" w:hanging="211"/>
        <w:jc w:val="left"/>
      </w:pPr>
      <w:rPr>
        <w:rFonts w:hint="default"/>
        <w:w w:val="108"/>
      </w:rPr>
    </w:lvl>
    <w:lvl w:ilvl="1" w:tplc="D1CE5ED4">
      <w:numFmt w:val="bullet"/>
      <w:lvlText w:val="•"/>
      <w:lvlJc w:val="left"/>
      <w:pPr>
        <w:ind w:left="520" w:hanging="211"/>
      </w:pPr>
      <w:rPr>
        <w:rFonts w:hint="default"/>
      </w:rPr>
    </w:lvl>
    <w:lvl w:ilvl="2" w:tplc="51B2A122">
      <w:numFmt w:val="bullet"/>
      <w:lvlText w:val="•"/>
      <w:lvlJc w:val="left"/>
      <w:pPr>
        <w:ind w:left="701" w:hanging="211"/>
      </w:pPr>
      <w:rPr>
        <w:rFonts w:hint="default"/>
      </w:rPr>
    </w:lvl>
    <w:lvl w:ilvl="3" w:tplc="2EB0737E">
      <w:numFmt w:val="bullet"/>
      <w:lvlText w:val="•"/>
      <w:lvlJc w:val="left"/>
      <w:pPr>
        <w:ind w:left="882" w:hanging="211"/>
      </w:pPr>
      <w:rPr>
        <w:rFonts w:hint="default"/>
      </w:rPr>
    </w:lvl>
    <w:lvl w:ilvl="4" w:tplc="0F6CF4AA">
      <w:numFmt w:val="bullet"/>
      <w:lvlText w:val="•"/>
      <w:lvlJc w:val="left"/>
      <w:pPr>
        <w:ind w:left="1063" w:hanging="211"/>
      </w:pPr>
      <w:rPr>
        <w:rFonts w:hint="default"/>
      </w:rPr>
    </w:lvl>
    <w:lvl w:ilvl="5" w:tplc="E4E4BC6C">
      <w:numFmt w:val="bullet"/>
      <w:lvlText w:val="•"/>
      <w:lvlJc w:val="left"/>
      <w:pPr>
        <w:ind w:left="1244" w:hanging="211"/>
      </w:pPr>
      <w:rPr>
        <w:rFonts w:hint="default"/>
      </w:rPr>
    </w:lvl>
    <w:lvl w:ilvl="6" w:tplc="0C7C30D0">
      <w:numFmt w:val="bullet"/>
      <w:lvlText w:val="•"/>
      <w:lvlJc w:val="left"/>
      <w:pPr>
        <w:ind w:left="1425" w:hanging="211"/>
      </w:pPr>
      <w:rPr>
        <w:rFonts w:hint="default"/>
      </w:rPr>
    </w:lvl>
    <w:lvl w:ilvl="7" w:tplc="E19E2C54">
      <w:numFmt w:val="bullet"/>
      <w:lvlText w:val="•"/>
      <w:lvlJc w:val="left"/>
      <w:pPr>
        <w:ind w:left="1606" w:hanging="211"/>
      </w:pPr>
      <w:rPr>
        <w:rFonts w:hint="default"/>
      </w:rPr>
    </w:lvl>
    <w:lvl w:ilvl="8" w:tplc="00FE8800">
      <w:numFmt w:val="bullet"/>
      <w:lvlText w:val="•"/>
      <w:lvlJc w:val="left"/>
      <w:pPr>
        <w:ind w:left="1787" w:hanging="2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208F8"/>
    <w:rsid w:val="00D208F8"/>
    <w:rsid w:val="00E6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C7E90F8"/>
  <w15:docId w15:val="{30AD3135-12FA-4FF2-BBC0-EC9356C1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42" w:hanging="2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3166</Characters>
  <Application>Microsoft Office Word</Application>
  <DocSecurity>0</DocSecurity>
  <Lines>26</Lines>
  <Paragraphs>7</Paragraphs>
  <ScaleCrop>false</ScaleCrop>
  <Company>CSU Long Beach</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2018-02-28T20:53:00Z</dcterms:created>
  <dcterms:modified xsi:type="dcterms:W3CDTF">2018-02-28T20:55:00Z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Creator">
    <vt:lpwstr>421-Academic Senate</vt:lpwstr>
  </property>
  <property fmtid="{D5CDD505-2E9C-101B-9397-08002B2CF9AE}" pid="4" name="LastSaved">
    <vt:filetime>2017-01-16T00:00:00Z</vt:filetime>
  </property>
</Properties>
</file>