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B6" w:rsidRPr="00A46E2F" w:rsidRDefault="009E7454" w:rsidP="00263BB6">
      <w:pPr>
        <w:rPr>
          <w:rFonts w:ascii="Times New Roman" w:eastAsia="Times New Roman" w:hAnsi="Times New Roman" w:cs="Times New Roman"/>
          <w:b/>
          <w:bCs/>
          <w:color w:val="FF0000"/>
          <w:sz w:val="18"/>
          <w:szCs w:val="18"/>
        </w:rPr>
      </w:pP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t xml:space="preserve">     </w:t>
      </w:r>
      <w:r w:rsidRPr="00A46E2F">
        <w:rPr>
          <w:rFonts w:ascii="Times New Roman" w:eastAsia="Times New Roman" w:hAnsi="Times New Roman" w:cs="Times New Roman"/>
          <w:b/>
          <w:bCs/>
          <w:color w:val="FF0000"/>
          <w:sz w:val="18"/>
          <w:szCs w:val="18"/>
        </w:rPr>
        <w:t>Revised November 2014</w:t>
      </w:r>
    </w:p>
    <w:tbl>
      <w:tblPr>
        <w:tblW w:w="0" w:type="auto"/>
        <w:tblBorders>
          <w:top w:val="single" w:sz="4" w:space="0" w:color="FF0000"/>
          <w:left w:val="single" w:sz="4" w:space="0" w:color="FF0000"/>
          <w:bottom w:val="single" w:sz="4" w:space="0" w:color="FF0000"/>
          <w:right w:val="single" w:sz="4" w:space="0" w:color="FF0000"/>
        </w:tblBorders>
        <w:tblLook w:val="0000" w:firstRow="0" w:lastRow="0" w:firstColumn="0" w:lastColumn="0" w:noHBand="0" w:noVBand="0"/>
      </w:tblPr>
      <w:tblGrid>
        <w:gridCol w:w="8856"/>
      </w:tblGrid>
      <w:tr w:rsidR="00263BB6" w:rsidRPr="00DE25B0">
        <w:tc>
          <w:tcPr>
            <w:tcW w:w="8856" w:type="dxa"/>
          </w:tcPr>
          <w:p w:rsidR="00263BB6" w:rsidRDefault="009E7454" w:rsidP="00263BB6">
            <w:pPr>
              <w:pStyle w:val="Heading1"/>
              <w:spacing w:before="80" w:after="80"/>
              <w:jc w:val="center"/>
              <w:rPr>
                <w:rFonts w:ascii="Times New Roman" w:hAnsi="Times New Roman" w:cs="Times New Roman"/>
                <w:sz w:val="24"/>
                <w:szCs w:val="24"/>
              </w:rPr>
            </w:pPr>
            <w:r w:rsidRPr="00DE25B0">
              <w:rPr>
                <w:rFonts w:ascii="Times New Roman" w:hAnsi="Times New Roman" w:cs="Times New Roman"/>
                <w:sz w:val="24"/>
                <w:szCs w:val="24"/>
              </w:rPr>
              <w:t>Proposing New CSU Degree Programs</w:t>
            </w:r>
            <w:r w:rsidRPr="00DE25B0">
              <w:rPr>
                <w:rFonts w:ascii="Times New Roman" w:hAnsi="Times New Roman" w:cs="Times New Roman"/>
                <w:sz w:val="24"/>
                <w:szCs w:val="24"/>
              </w:rPr>
              <w:br/>
              <w:t>Bachelor’s and Master’s Levels</w:t>
            </w:r>
          </w:p>
          <w:p w:rsidR="00263BB6" w:rsidRPr="00A46E2F" w:rsidRDefault="009E7454" w:rsidP="00263BB6">
            <w:pPr>
              <w:pStyle w:val="Heading1"/>
              <w:spacing w:before="80" w:after="80"/>
              <w:jc w:val="center"/>
              <w:rPr>
                <w:rFonts w:ascii="Times New Roman" w:hAnsi="Times New Roman" w:cs="Times New Roman"/>
                <w:bCs w:val="0"/>
                <w:sz w:val="24"/>
                <w:szCs w:val="24"/>
              </w:rPr>
            </w:pPr>
            <w:r w:rsidRPr="00DE25B0">
              <w:rPr>
                <w:rFonts w:ascii="Times New Roman" w:hAnsi="Times New Roman" w:cs="Times New Roman"/>
                <w:bCs w:val="0"/>
                <w:sz w:val="24"/>
                <w:szCs w:val="24"/>
              </w:rPr>
              <w:t>Offered through Self-Support and State-Support Modes</w:t>
            </w:r>
          </w:p>
        </w:tc>
      </w:tr>
    </w:tbl>
    <w:p w:rsidR="00263BB6" w:rsidRPr="00DE25B0" w:rsidRDefault="00263BB6" w:rsidP="00263BB6">
      <w:pPr>
        <w:pStyle w:val="Example"/>
        <w:rPr>
          <w:rFonts w:ascii="Times New Roman" w:hAnsi="Times New Roman"/>
          <w:szCs w:val="24"/>
        </w:rPr>
      </w:pPr>
    </w:p>
    <w:p w:rsidR="00263BB6" w:rsidRPr="00DE25B0" w:rsidRDefault="009E7454" w:rsidP="00263BB6">
      <w:pPr>
        <w:pStyle w:val="Example"/>
        <w:tabs>
          <w:tab w:val="left" w:pos="720"/>
        </w:tabs>
        <w:rPr>
          <w:rFonts w:ascii="Times New Roman" w:hAnsi="Times New Roman"/>
          <w:szCs w:val="24"/>
        </w:rPr>
      </w:pPr>
      <w:r w:rsidRPr="00DE25B0">
        <w:rPr>
          <w:rFonts w:ascii="Times New Roman" w:hAnsi="Times New Roman"/>
          <w:szCs w:val="24"/>
        </w:rPr>
        <w:t xml:space="preserve">This document presents the format, criteria, and submission procedures for CSU bachelor’s and master’s degree program proposals. Please see the </w:t>
      </w:r>
      <w:hyperlink r:id="rId8" w:history="1">
        <w:r w:rsidRPr="00DE25B0">
          <w:rPr>
            <w:rStyle w:val="Hyperlink"/>
            <w:rFonts w:ascii="Times New Roman" w:eastAsiaTheme="minorHAnsi" w:hAnsi="Times New Roman"/>
            <w:szCs w:val="24"/>
          </w:rPr>
          <w:t>Academic Program Planning</w:t>
        </w:r>
      </w:hyperlink>
      <w:r w:rsidRPr="00DE25B0">
        <w:rPr>
          <w:rFonts w:ascii="Times New Roman" w:hAnsi="Times New Roman"/>
          <w:szCs w:val="24"/>
        </w:rPr>
        <w:t xml:space="preserve"> </w:t>
      </w:r>
      <w:r>
        <w:rPr>
          <w:rFonts w:ascii="Times New Roman" w:hAnsi="Times New Roman"/>
          <w:szCs w:val="24"/>
        </w:rPr>
        <w:t>web</w:t>
      </w:r>
      <w:r w:rsidRPr="00DE25B0">
        <w:rPr>
          <w:rFonts w:ascii="Times New Roman" w:hAnsi="Times New Roman"/>
          <w:szCs w:val="24"/>
        </w:rPr>
        <w:t>site for doctoral degree proposal formats. (</w:t>
      </w:r>
      <w:hyperlink r:id="rId9" w:history="1">
        <w:r w:rsidRPr="00DE25B0">
          <w:rPr>
            <w:rStyle w:val="Hyperlink"/>
            <w:rFonts w:ascii="Times New Roman" w:eastAsiaTheme="minorHAnsi" w:hAnsi="Times New Roman"/>
            <w:szCs w:val="24"/>
          </w:rPr>
          <w:t>http://www.calstate.edu/APP/</w:t>
        </w:r>
      </w:hyperlink>
      <w:r w:rsidRPr="00DE25B0">
        <w:rPr>
          <w:rFonts w:ascii="Times New Roman" w:hAnsi="Times New Roman"/>
          <w:szCs w:val="24"/>
        </w:rPr>
        <w:t>)</w:t>
      </w:r>
    </w:p>
    <w:p w:rsidR="00263BB6" w:rsidRPr="00DE25B0" w:rsidRDefault="00263BB6" w:rsidP="00263BB6">
      <w:pPr>
        <w:pStyle w:val="Example"/>
        <w:tabs>
          <w:tab w:val="left" w:pos="1440"/>
        </w:tabs>
        <w:spacing w:after="120"/>
        <w:ind w:left="1440"/>
        <w:rPr>
          <w:rFonts w:ascii="Times New Roman" w:hAnsi="Times New Roman"/>
          <w:szCs w:val="24"/>
        </w:rPr>
      </w:pPr>
    </w:p>
    <w:p w:rsidR="00263BB6" w:rsidRPr="00DE25B0" w:rsidRDefault="009E7454" w:rsidP="00263BB6">
      <w:pPr>
        <w:pStyle w:val="Example"/>
        <w:tabs>
          <w:tab w:val="left" w:pos="720"/>
        </w:tabs>
        <w:spacing w:after="80"/>
        <w:ind w:left="720"/>
        <w:rPr>
          <w:rFonts w:ascii="Times New Roman" w:hAnsi="Times New Roman"/>
          <w:b/>
          <w:bCs/>
          <w:color w:val="0000FF"/>
          <w:szCs w:val="24"/>
        </w:rPr>
      </w:pPr>
      <w:r w:rsidRPr="00DE25B0">
        <w:rPr>
          <w:rFonts w:ascii="Times New Roman" w:hAnsi="Times New Roman"/>
          <w:b/>
          <w:bCs/>
          <w:color w:val="0000FF"/>
          <w:szCs w:val="24"/>
        </w:rPr>
        <w:t>Templates for Doctoral Proposals</w:t>
      </w:r>
    </w:p>
    <w:p w:rsidR="00263BB6" w:rsidRPr="00DE25B0" w:rsidRDefault="00797373" w:rsidP="002F389F">
      <w:pPr>
        <w:pStyle w:val="Example"/>
        <w:numPr>
          <w:ilvl w:val="0"/>
          <w:numId w:val="1"/>
        </w:numPr>
        <w:tabs>
          <w:tab w:val="left" w:pos="1440"/>
        </w:tabs>
        <w:spacing w:after="80"/>
        <w:rPr>
          <w:rFonts w:ascii="Times New Roman" w:hAnsi="Times New Roman"/>
          <w:color w:val="0000FF"/>
          <w:szCs w:val="24"/>
        </w:rPr>
      </w:pPr>
      <w:hyperlink r:id="rId10" w:history="1">
        <w:r w:rsidR="009E7454" w:rsidRPr="00DE25B0">
          <w:rPr>
            <w:rStyle w:val="Hyperlink"/>
            <w:rFonts w:ascii="Times New Roman" w:eastAsiaTheme="minorHAnsi" w:hAnsi="Times New Roman"/>
            <w:szCs w:val="24"/>
          </w:rPr>
          <w:t xml:space="preserve">CSU </w:t>
        </w:r>
        <w:proofErr w:type="spellStart"/>
        <w:r w:rsidR="009E7454" w:rsidRPr="00DE25B0">
          <w:rPr>
            <w:rStyle w:val="Hyperlink"/>
            <w:rFonts w:ascii="Times New Roman" w:eastAsiaTheme="minorHAnsi" w:hAnsi="Times New Roman"/>
            <w:szCs w:val="24"/>
          </w:rPr>
          <w:t>Ed.D</w:t>
        </w:r>
        <w:proofErr w:type="spellEnd"/>
        <w:r w:rsidR="009E7454" w:rsidRPr="00DE25B0">
          <w:rPr>
            <w:rStyle w:val="Hyperlink"/>
            <w:rFonts w:ascii="Times New Roman" w:eastAsiaTheme="minorHAnsi" w:hAnsi="Times New Roman"/>
            <w:szCs w:val="24"/>
          </w:rPr>
          <w:t>. Programs</w:t>
        </w:r>
      </w:hyperlink>
      <w:r w:rsidR="009E7454" w:rsidRPr="00DE25B0">
        <w:rPr>
          <w:rFonts w:ascii="Times New Roman" w:hAnsi="Times New Roman"/>
          <w:color w:val="0000FF"/>
          <w:szCs w:val="24"/>
        </w:rPr>
        <w:t xml:space="preserve">  </w:t>
      </w:r>
    </w:p>
    <w:p w:rsidR="00263BB6" w:rsidRPr="00DE25B0" w:rsidRDefault="00797373" w:rsidP="002F389F">
      <w:pPr>
        <w:pStyle w:val="Example"/>
        <w:numPr>
          <w:ilvl w:val="0"/>
          <w:numId w:val="1"/>
        </w:numPr>
        <w:tabs>
          <w:tab w:val="left" w:pos="1440"/>
        </w:tabs>
        <w:spacing w:after="80"/>
        <w:ind w:right="-600"/>
        <w:rPr>
          <w:rFonts w:ascii="Times New Roman" w:hAnsi="Times New Roman"/>
          <w:szCs w:val="24"/>
        </w:rPr>
      </w:pPr>
      <w:hyperlink r:id="rId11" w:history="1">
        <w:r w:rsidR="009E7454" w:rsidRPr="00DE25B0">
          <w:rPr>
            <w:rStyle w:val="Hyperlink"/>
            <w:rFonts w:ascii="Times New Roman" w:eastAsiaTheme="minorHAnsi" w:hAnsi="Times New Roman"/>
            <w:szCs w:val="24"/>
          </w:rPr>
          <w:t>UC-CSU Joint Doctoral Programs</w:t>
        </w:r>
      </w:hyperlink>
      <w:r w:rsidR="009E7454" w:rsidRPr="00DE25B0">
        <w:rPr>
          <w:rFonts w:ascii="Times New Roman" w:hAnsi="Times New Roman"/>
          <w:szCs w:val="24"/>
        </w:rPr>
        <w:t xml:space="preserve">  </w:t>
      </w:r>
    </w:p>
    <w:p w:rsidR="00263BB6" w:rsidRPr="00DE25B0" w:rsidRDefault="00797373" w:rsidP="002F389F">
      <w:pPr>
        <w:pStyle w:val="Example"/>
        <w:numPr>
          <w:ilvl w:val="0"/>
          <w:numId w:val="1"/>
        </w:numPr>
        <w:tabs>
          <w:tab w:val="left" w:pos="1440"/>
        </w:tabs>
        <w:spacing w:after="80"/>
        <w:ind w:right="-600"/>
        <w:rPr>
          <w:rFonts w:ascii="Times New Roman" w:hAnsi="Times New Roman"/>
          <w:b/>
          <w:bCs/>
          <w:szCs w:val="24"/>
        </w:rPr>
      </w:pPr>
      <w:hyperlink r:id="rId12" w:history="1">
        <w:r w:rsidR="009E7454" w:rsidRPr="00DE25B0">
          <w:rPr>
            <w:rStyle w:val="Hyperlink"/>
            <w:rFonts w:ascii="Times New Roman" w:eastAsiaTheme="minorHAnsi" w:hAnsi="Times New Roman"/>
            <w:szCs w:val="24"/>
          </w:rPr>
          <w:t>Joint Doctorates with Independent Institutions</w:t>
        </w:r>
      </w:hyperlink>
      <w:r w:rsidR="009E7454" w:rsidRPr="00DE25B0">
        <w:rPr>
          <w:rFonts w:ascii="Times New Roman" w:hAnsi="Times New Roman"/>
          <w:szCs w:val="24"/>
        </w:rPr>
        <w:t xml:space="preserve"> </w:t>
      </w:r>
    </w:p>
    <w:p w:rsidR="00263BB6" w:rsidRPr="00DE25B0" w:rsidRDefault="00263BB6" w:rsidP="00263BB6">
      <w:pPr>
        <w:pStyle w:val="Example"/>
        <w:tabs>
          <w:tab w:val="left" w:pos="1440"/>
        </w:tabs>
        <w:spacing w:after="120"/>
        <w:ind w:left="720" w:right="-600"/>
        <w:rPr>
          <w:rFonts w:ascii="Times New Roman" w:hAnsi="Times New Roman"/>
          <w:b/>
          <w:bCs/>
          <w:szCs w:val="24"/>
        </w:rPr>
      </w:pPr>
    </w:p>
    <w:p w:rsidR="00263BB6" w:rsidRPr="00DE25B0" w:rsidRDefault="009E7454" w:rsidP="00263BB6">
      <w:pPr>
        <w:pStyle w:val="Example"/>
        <w:rPr>
          <w:rFonts w:ascii="Times New Roman" w:hAnsi="Times New Roman"/>
          <w:b/>
          <w:bCs/>
          <w:szCs w:val="24"/>
        </w:rPr>
      </w:pPr>
      <w:r w:rsidRPr="00DE25B0">
        <w:rPr>
          <w:rFonts w:ascii="Times New Roman" w:hAnsi="Times New Roman"/>
          <w:b/>
          <w:bCs/>
          <w:szCs w:val="24"/>
        </w:rPr>
        <w:t>Criteria</w:t>
      </w:r>
    </w:p>
    <w:p w:rsidR="00263BB6" w:rsidRPr="00DE25B0" w:rsidRDefault="009E7454" w:rsidP="00263BB6">
      <w:pPr>
        <w:pStyle w:val="Example"/>
        <w:rPr>
          <w:rFonts w:ascii="Times New Roman" w:hAnsi="Times New Roman"/>
          <w:szCs w:val="24"/>
        </w:rPr>
      </w:pPr>
      <w:r w:rsidRPr="00DE25B0">
        <w:rPr>
          <w:rFonts w:ascii="Times New Roman" w:hAnsi="Times New Roman"/>
          <w:szCs w:val="24"/>
        </w:rPr>
        <w:t>Proposals are subjected to system-level internal and external evaluation, through which reviewers seek evidence indicating that current campus budgetary support levels provide sufficient resources to establish and maintain the program.  Review criteria include: curriculum, financial support, number and qualification</w:t>
      </w:r>
      <w:r>
        <w:rPr>
          <w:rFonts w:ascii="Times New Roman" w:hAnsi="Times New Roman"/>
          <w:szCs w:val="24"/>
        </w:rPr>
        <w:t>s</w:t>
      </w:r>
      <w:r w:rsidRPr="00DE25B0">
        <w:rPr>
          <w:rFonts w:ascii="Times New Roman" w:hAnsi="Times New Roman"/>
          <w:szCs w:val="24"/>
        </w:rPr>
        <w:t xml:space="preserve"> of faculty, physical facilities, library holdings, responsiveness to societal need and regional and workforce needs, academic assessment plans, and compliance with all applicable CSU policies, state laws, and accreditation standards.</w:t>
      </w:r>
    </w:p>
    <w:p w:rsidR="00263BB6" w:rsidRPr="00DE25B0" w:rsidRDefault="00263BB6" w:rsidP="00263BB6">
      <w:pPr>
        <w:pStyle w:val="Example"/>
        <w:rPr>
          <w:rFonts w:ascii="Times New Roman" w:hAnsi="Times New Roman"/>
          <w:b/>
          <w:bCs/>
          <w:szCs w:val="24"/>
        </w:rPr>
      </w:pPr>
    </w:p>
    <w:p w:rsidR="00263BB6" w:rsidRPr="00DE25B0" w:rsidRDefault="009E7454" w:rsidP="00263BB6">
      <w:pPr>
        <w:pStyle w:val="Example"/>
        <w:rPr>
          <w:rFonts w:ascii="Times New Roman" w:hAnsi="Times New Roman"/>
          <w:szCs w:val="24"/>
        </w:rPr>
      </w:pPr>
      <w:r w:rsidRPr="00DE25B0">
        <w:rPr>
          <w:rFonts w:ascii="Times New Roman" w:hAnsi="Times New Roman"/>
          <w:b/>
          <w:bCs/>
          <w:szCs w:val="24"/>
        </w:rPr>
        <w:t>Procedures</w:t>
      </w:r>
    </w:p>
    <w:p w:rsidR="00263BB6" w:rsidRPr="00DE25B0" w:rsidRDefault="009E7454" w:rsidP="00263BB6">
      <w:pPr>
        <w:pStyle w:val="Example"/>
        <w:rPr>
          <w:rFonts w:ascii="Times New Roman" w:hAnsi="Times New Roman"/>
          <w:szCs w:val="24"/>
        </w:rPr>
      </w:pPr>
      <w:r w:rsidRPr="00DE25B0">
        <w:rPr>
          <w:rFonts w:ascii="Times New Roman" w:hAnsi="Times New Roman"/>
          <w:szCs w:val="24"/>
        </w:rPr>
        <w:t xml:space="preserve">Before a proposal is submitted to the Chancellor’s Office, the campus adds the projected degree program to the campus academic plan.  Subsequent to the CSU Board of Trustees approval of the projection, a detailed, campus-approved program implementation proposal is submitted to Chancellor’s Office for review and approval.  Proposals are to be submitted in the academic year preceding projected implementation.  Only programs whose implementation proposals have been approved by the CSU Chancellor may enroll students.  </w:t>
      </w:r>
      <w:hyperlink r:id="rId13" w:history="1">
        <w:r w:rsidRPr="00DE25B0">
          <w:rPr>
            <w:rStyle w:val="Hyperlink"/>
            <w:rFonts w:ascii="Times New Roman" w:eastAsiaTheme="minorHAnsi" w:hAnsi="Times New Roman"/>
            <w:szCs w:val="24"/>
          </w:rPr>
          <w:t>Campus Academic Plans</w:t>
        </w:r>
      </w:hyperlink>
      <w:r w:rsidRPr="00DE25B0">
        <w:rPr>
          <w:rFonts w:ascii="Times New Roman" w:hAnsi="Times New Roman"/>
          <w:szCs w:val="24"/>
        </w:rPr>
        <w:t xml:space="preserve"> appear in the Educational Policy Committee Agenda Item of the annual March meeting of the Board of Trustees. </w:t>
      </w:r>
    </w:p>
    <w:p w:rsidR="00263BB6" w:rsidRPr="00DE25B0" w:rsidRDefault="00263BB6" w:rsidP="00263BB6">
      <w:pPr>
        <w:pStyle w:val="Example"/>
        <w:rPr>
          <w:rFonts w:ascii="Times New Roman" w:hAnsi="Times New Roman"/>
          <w:szCs w:val="24"/>
        </w:rPr>
      </w:pPr>
    </w:p>
    <w:p w:rsidR="00263BB6" w:rsidRPr="00DE25B0" w:rsidRDefault="009E7454" w:rsidP="00263BB6">
      <w:pPr>
        <w:pStyle w:val="Example"/>
        <w:rPr>
          <w:rFonts w:ascii="Times New Roman" w:hAnsi="Times New Roman"/>
          <w:b/>
          <w:bCs/>
          <w:szCs w:val="24"/>
        </w:rPr>
      </w:pPr>
      <w:r w:rsidRPr="00DE25B0">
        <w:rPr>
          <w:rFonts w:ascii="Times New Roman" w:hAnsi="Times New Roman"/>
          <w:b/>
          <w:bCs/>
          <w:szCs w:val="24"/>
        </w:rPr>
        <w:t>Submission</w:t>
      </w:r>
    </w:p>
    <w:p w:rsidR="00263BB6" w:rsidRPr="00A46E2F" w:rsidRDefault="009E7454" w:rsidP="002F389F">
      <w:pPr>
        <w:pStyle w:val="Example"/>
        <w:numPr>
          <w:ilvl w:val="0"/>
          <w:numId w:val="2"/>
        </w:numPr>
        <w:tabs>
          <w:tab w:val="num" w:pos="720"/>
        </w:tabs>
        <w:spacing w:after="120"/>
        <w:rPr>
          <w:rFonts w:ascii="Times New Roman" w:hAnsi="Times New Roman"/>
          <w:szCs w:val="24"/>
        </w:rPr>
      </w:pPr>
      <w:r w:rsidRPr="00A46E2F">
        <w:rPr>
          <w:rFonts w:ascii="Times New Roman" w:hAnsi="Times New Roman"/>
          <w:szCs w:val="24"/>
        </w:rPr>
        <w:t xml:space="preserve">The degree program proposal should follow the format and include information requested in this template. If the proposed program is subject to WASC Substantive Change, the Chancellor’s Office will accept the WASC Substantive Change Proposal format in place of the CSU format. If campuses choose to submit the WASC Substantive Change Proposal, they will also be required to submit a program assessment plan using the format found in the CSU program proposal template.  For undergraduate degrees, the total number of units required for graduation must still be made explicit. </w:t>
      </w:r>
    </w:p>
    <w:p w:rsidR="00263BB6" w:rsidRPr="00DE25B0" w:rsidRDefault="009E7454" w:rsidP="002F389F">
      <w:pPr>
        <w:pStyle w:val="Example"/>
        <w:numPr>
          <w:ilvl w:val="0"/>
          <w:numId w:val="2"/>
        </w:numPr>
        <w:tabs>
          <w:tab w:val="num" w:pos="720"/>
        </w:tabs>
        <w:spacing w:after="120"/>
        <w:rPr>
          <w:rFonts w:ascii="Times New Roman" w:hAnsi="Times New Roman"/>
          <w:szCs w:val="24"/>
        </w:rPr>
      </w:pPr>
      <w:r w:rsidRPr="00DE25B0">
        <w:rPr>
          <w:rFonts w:ascii="Times New Roman" w:hAnsi="Times New Roman"/>
          <w:szCs w:val="24"/>
        </w:rPr>
        <w:lastRenderedPageBreak/>
        <w:t xml:space="preserve">Submit </w:t>
      </w:r>
      <w:r>
        <w:rPr>
          <w:rFonts w:ascii="Times New Roman" w:hAnsi="Times New Roman"/>
          <w:b/>
          <w:bCs/>
          <w:szCs w:val="24"/>
        </w:rPr>
        <w:t xml:space="preserve">ONE </w:t>
      </w:r>
      <w:r>
        <w:rPr>
          <w:rFonts w:ascii="Times New Roman" w:hAnsi="Times New Roman"/>
          <w:szCs w:val="24"/>
        </w:rPr>
        <w:t>hard copy</w:t>
      </w:r>
      <w:r w:rsidRPr="00DE25B0">
        <w:rPr>
          <w:rFonts w:ascii="Times New Roman" w:hAnsi="Times New Roman"/>
          <w:szCs w:val="24"/>
        </w:rPr>
        <w:t xml:space="preserve"> of the campus-approved degree implementation proposal, including documentation of campus approval, to:</w:t>
      </w:r>
    </w:p>
    <w:p w:rsidR="00263BB6" w:rsidRPr="00DE25B0" w:rsidRDefault="009E7454" w:rsidP="00263BB6">
      <w:pPr>
        <w:pStyle w:val="Example"/>
        <w:tabs>
          <w:tab w:val="left" w:pos="1305"/>
          <w:tab w:val="left" w:pos="1440"/>
        </w:tabs>
        <w:spacing w:after="120"/>
        <w:ind w:left="1200" w:hanging="3"/>
        <w:rPr>
          <w:rFonts w:ascii="Times New Roman" w:hAnsi="Times New Roman"/>
          <w:szCs w:val="24"/>
        </w:rPr>
      </w:pPr>
      <w:r>
        <w:rPr>
          <w:rFonts w:ascii="Times New Roman" w:hAnsi="Times New Roman"/>
          <w:szCs w:val="24"/>
        </w:rPr>
        <w:t>Academic Programs and Faculty Development</w:t>
      </w:r>
      <w:r w:rsidRPr="00DE25B0">
        <w:rPr>
          <w:rFonts w:ascii="Times New Roman" w:hAnsi="Times New Roman"/>
          <w:szCs w:val="24"/>
        </w:rPr>
        <w:br/>
      </w:r>
      <w:r>
        <w:rPr>
          <w:rFonts w:ascii="Times New Roman" w:hAnsi="Times New Roman"/>
          <w:szCs w:val="24"/>
        </w:rPr>
        <w:t>C</w:t>
      </w:r>
      <w:r w:rsidRPr="00DE25B0">
        <w:rPr>
          <w:rFonts w:ascii="Times New Roman" w:hAnsi="Times New Roman"/>
          <w:szCs w:val="24"/>
        </w:rPr>
        <w:t>SU Office of the Chancellor</w:t>
      </w:r>
      <w:r w:rsidRPr="00DE25B0">
        <w:rPr>
          <w:rFonts w:ascii="Times New Roman" w:hAnsi="Times New Roman"/>
          <w:szCs w:val="24"/>
        </w:rPr>
        <w:br/>
        <w:t>401 Golden Shore</w:t>
      </w:r>
      <w:r w:rsidRPr="00DE25B0">
        <w:rPr>
          <w:rFonts w:ascii="Times New Roman" w:hAnsi="Times New Roman"/>
          <w:szCs w:val="24"/>
        </w:rPr>
        <w:br/>
        <w:t>Long Beach, California  90802-4210</w:t>
      </w:r>
    </w:p>
    <w:p w:rsidR="00263BB6" w:rsidRPr="00A46E2F" w:rsidRDefault="009E7454" w:rsidP="002F389F">
      <w:pPr>
        <w:pStyle w:val="Example"/>
        <w:numPr>
          <w:ilvl w:val="0"/>
          <w:numId w:val="2"/>
        </w:numPr>
        <w:tabs>
          <w:tab w:val="num" w:pos="720"/>
        </w:tabs>
        <w:spacing w:after="120"/>
        <w:rPr>
          <w:rFonts w:ascii="Times New Roman" w:hAnsi="Times New Roman"/>
          <w:szCs w:val="24"/>
        </w:rPr>
      </w:pPr>
      <w:r w:rsidRPr="00DE25B0">
        <w:rPr>
          <w:rFonts w:ascii="Times New Roman" w:hAnsi="Times New Roman"/>
          <w:szCs w:val="24"/>
        </w:rPr>
        <w:t xml:space="preserve"> Submit </w:t>
      </w:r>
      <w:r w:rsidRPr="00263BB6">
        <w:rPr>
          <w:rFonts w:ascii="Times New Roman" w:hAnsi="Times New Roman"/>
          <w:b/>
          <w:szCs w:val="24"/>
        </w:rPr>
        <w:t>ONE</w:t>
      </w:r>
      <w:r>
        <w:rPr>
          <w:rFonts w:ascii="Times New Roman" w:hAnsi="Times New Roman"/>
          <w:szCs w:val="24"/>
        </w:rPr>
        <w:t xml:space="preserve"> </w:t>
      </w:r>
      <w:r w:rsidRPr="00DE25B0">
        <w:rPr>
          <w:rFonts w:ascii="Times New Roman" w:hAnsi="Times New Roman"/>
          <w:szCs w:val="24"/>
        </w:rPr>
        <w:t xml:space="preserve">electronic copy to </w:t>
      </w:r>
      <w:hyperlink r:id="rId14" w:history="1">
        <w:r w:rsidRPr="00DE25B0">
          <w:rPr>
            <w:rStyle w:val="Hyperlink"/>
            <w:rFonts w:ascii="Times New Roman" w:eastAsiaTheme="minorHAnsi" w:hAnsi="Times New Roman"/>
            <w:szCs w:val="24"/>
          </w:rPr>
          <w:t>APP@calstate.edu</w:t>
        </w:r>
      </w:hyperlink>
      <w:r w:rsidRPr="00DE25B0">
        <w:rPr>
          <w:rFonts w:ascii="Times New Roman" w:hAnsi="Times New Roman"/>
          <w:szCs w:val="24"/>
        </w:rPr>
        <w:t>. A Word version is preferred.</w:t>
      </w:r>
    </w:p>
    <w:p w:rsidR="00263BB6" w:rsidRPr="00DE25B0" w:rsidRDefault="009E7454" w:rsidP="00263BB6">
      <w:pPr>
        <w:pBdr>
          <w:top w:val="single" w:sz="4" w:space="1" w:color="FF0000"/>
          <w:left w:val="single" w:sz="4" w:space="4" w:color="FF0000"/>
          <w:bottom w:val="single" w:sz="4" w:space="1" w:color="FF0000"/>
          <w:right w:val="single" w:sz="4" w:space="4" w:color="FF0000"/>
        </w:pBdr>
        <w:ind w:right="115"/>
        <w:jc w:val="center"/>
        <w:rPr>
          <w:rFonts w:ascii="Times New Roman" w:hAnsi="Times New Roman" w:cs="Times New Roman"/>
          <w:b/>
        </w:rPr>
      </w:pPr>
      <w:r w:rsidRPr="00DE25B0">
        <w:rPr>
          <w:rFonts w:ascii="Times New Roman" w:hAnsi="Times New Roman" w:cs="Times New Roman"/>
          <w:b/>
        </w:rPr>
        <w:t>CSU DEGREE PROPOSAL</w:t>
      </w:r>
    </w:p>
    <w:p w:rsidR="00263BB6" w:rsidRPr="00DE25B0" w:rsidRDefault="009E7454" w:rsidP="00263BB6">
      <w:pPr>
        <w:pBdr>
          <w:top w:val="single" w:sz="4" w:space="1" w:color="FF0000"/>
          <w:left w:val="single" w:sz="4" w:space="4" w:color="FF0000"/>
          <w:bottom w:val="single" w:sz="4" w:space="1" w:color="FF0000"/>
          <w:right w:val="single" w:sz="4" w:space="4" w:color="FF0000"/>
        </w:pBdr>
        <w:ind w:right="115"/>
        <w:jc w:val="center"/>
        <w:rPr>
          <w:rFonts w:ascii="Times New Roman" w:hAnsi="Times New Roman" w:cs="Times New Roman"/>
          <w:b/>
        </w:rPr>
      </w:pPr>
      <w:r w:rsidRPr="00DE25B0">
        <w:rPr>
          <w:rFonts w:ascii="Times New Roman" w:hAnsi="Times New Roman" w:cs="Times New Roman"/>
          <w:b/>
        </w:rPr>
        <w:t>Faculty Check List</w:t>
      </w:r>
    </w:p>
    <w:p w:rsidR="00263BB6" w:rsidRPr="00DE25B0" w:rsidRDefault="00263BB6" w:rsidP="00263BB6">
      <w:pPr>
        <w:tabs>
          <w:tab w:val="left" w:pos="5040"/>
        </w:tabs>
        <w:ind w:right="115"/>
        <w:rPr>
          <w:rFonts w:ascii="Times New Roman" w:hAnsi="Times New Roman" w:cs="Times New Roman"/>
        </w:rPr>
      </w:pPr>
    </w:p>
    <w:p w:rsidR="00263BB6" w:rsidRPr="00DE25B0" w:rsidRDefault="009E7454" w:rsidP="00263BB6">
      <w:pPr>
        <w:tabs>
          <w:tab w:val="left" w:pos="5040"/>
        </w:tabs>
        <w:ind w:right="115"/>
        <w:rPr>
          <w:rFonts w:ascii="Times New Roman" w:hAnsi="Times New Roman" w:cs="Times New Roman"/>
          <w:b/>
        </w:rPr>
      </w:pPr>
      <w:r w:rsidRPr="00DE25B0">
        <w:rPr>
          <w:rFonts w:ascii="Times New Roman" w:hAnsi="Times New Roman" w:cs="Times New Roman"/>
          <w:b/>
        </w:rPr>
        <w:t>Please confirm (√) that the following are included in the degree proposal:</w:t>
      </w:r>
    </w:p>
    <w:p w:rsidR="00263BB6" w:rsidRPr="00DE25B0" w:rsidRDefault="00263BB6" w:rsidP="00263BB6">
      <w:pPr>
        <w:tabs>
          <w:tab w:val="left" w:pos="5040"/>
        </w:tabs>
        <w:ind w:right="115"/>
        <w:rPr>
          <w:rFonts w:ascii="Times New Roman" w:hAnsi="Times New Roman" w:cs="Times New Roman"/>
        </w:rPr>
      </w:pPr>
    </w:p>
    <w:p w:rsidR="00263BB6" w:rsidRPr="00DE25B0" w:rsidRDefault="009E7454" w:rsidP="00263BB6">
      <w:pPr>
        <w:tabs>
          <w:tab w:val="left" w:pos="5040"/>
        </w:tabs>
        <w:ind w:left="630" w:right="115" w:hanging="630"/>
        <w:rPr>
          <w:rFonts w:ascii="Times New Roman" w:hAnsi="Times New Roman" w:cs="Times New Roman"/>
          <w:b/>
        </w:rPr>
      </w:pPr>
      <w:r>
        <w:rPr>
          <w:rFonts w:ascii="Times New Roman" w:hAnsi="Times New Roman" w:cs="Times New Roman"/>
          <w:b/>
        </w:rPr>
        <w:t>_</w:t>
      </w:r>
      <w:proofErr w:type="spellStart"/>
      <w:r w:rsidRPr="005C5132">
        <w:rPr>
          <w:rFonts w:ascii="Times New Roman" w:hAnsi="Times New Roman" w:cs="Times New Roman"/>
          <w:b/>
          <w:u w:val="single"/>
        </w:rPr>
        <w:t>X</w:t>
      </w:r>
      <w:r>
        <w:rPr>
          <w:rFonts w:ascii="Times New Roman" w:hAnsi="Times New Roman" w:cs="Times New Roman"/>
          <w:b/>
        </w:rPr>
        <w:t>____</w:t>
      </w:r>
      <w:r w:rsidRPr="00DE25B0">
        <w:rPr>
          <w:rFonts w:ascii="Times New Roman" w:hAnsi="Times New Roman" w:cs="Times New Roman"/>
          <w:b/>
        </w:rPr>
        <w:t>The</w:t>
      </w:r>
      <w:proofErr w:type="spellEnd"/>
      <w:r w:rsidRPr="00DE25B0">
        <w:rPr>
          <w:rFonts w:ascii="Times New Roman" w:hAnsi="Times New Roman" w:cs="Times New Roman"/>
          <w:b/>
        </w:rPr>
        <w:t xml:space="preserve"> total number of units required for graduation is specified (not just the total for the major):</w:t>
      </w:r>
    </w:p>
    <w:p w:rsidR="00263BB6" w:rsidRPr="00DE25B0" w:rsidRDefault="00263BB6" w:rsidP="00263BB6">
      <w:pPr>
        <w:tabs>
          <w:tab w:val="left" w:pos="5040"/>
        </w:tabs>
        <w:ind w:right="115"/>
        <w:rPr>
          <w:rFonts w:ascii="Times New Roman" w:hAnsi="Times New Roman" w:cs="Times New Roman"/>
        </w:rPr>
      </w:pPr>
    </w:p>
    <w:p w:rsidR="00263BB6" w:rsidRPr="00DE25B0" w:rsidRDefault="009E7454" w:rsidP="00263BB6">
      <w:pPr>
        <w:tabs>
          <w:tab w:val="left" w:pos="360"/>
          <w:tab w:val="left" w:pos="5040"/>
        </w:tabs>
        <w:ind w:right="115"/>
        <w:rPr>
          <w:rFonts w:ascii="Times New Roman" w:hAnsi="Times New Roman" w:cs="Times New Roman"/>
          <w:bCs/>
        </w:rPr>
      </w:pPr>
      <w:r>
        <w:rPr>
          <w:rFonts w:ascii="Times New Roman" w:hAnsi="Times New Roman" w:cs="Times New Roman"/>
        </w:rPr>
        <w:tab/>
        <w:t xml:space="preserve">     _</w:t>
      </w:r>
      <w:r>
        <w:rPr>
          <w:rFonts w:ascii="Times New Roman" w:hAnsi="Times New Roman" w:cs="Times New Roman"/>
          <w:u w:val="single"/>
        </w:rPr>
        <w:t>X</w:t>
      </w:r>
      <w:r>
        <w:rPr>
          <w:rFonts w:ascii="Times New Roman" w:hAnsi="Times New Roman" w:cs="Times New Roman"/>
        </w:rPr>
        <w:t xml:space="preserve">__ </w:t>
      </w:r>
      <w:r w:rsidRPr="00DE25B0">
        <w:rPr>
          <w:rFonts w:ascii="Times New Roman" w:hAnsi="Times New Roman" w:cs="Times New Roman"/>
        </w:rPr>
        <w:t xml:space="preserve">a proposed bachelor’s program requires no fewer than 120 </w:t>
      </w:r>
      <w:r>
        <w:rPr>
          <w:rFonts w:ascii="Times New Roman" w:hAnsi="Times New Roman" w:cs="Times New Roman"/>
        </w:rPr>
        <w:t xml:space="preserve">semester </w:t>
      </w:r>
      <w:r w:rsidRPr="00DE25B0">
        <w:rPr>
          <w:rFonts w:ascii="Times New Roman" w:hAnsi="Times New Roman" w:cs="Times New Roman"/>
        </w:rPr>
        <w:t>units</w:t>
      </w:r>
    </w:p>
    <w:p w:rsidR="00263BB6" w:rsidRPr="00DE25B0" w:rsidRDefault="00263BB6" w:rsidP="00263BB6">
      <w:pPr>
        <w:tabs>
          <w:tab w:val="left" w:pos="5040"/>
        </w:tabs>
        <w:ind w:right="115"/>
        <w:rPr>
          <w:rFonts w:ascii="Times New Roman" w:hAnsi="Times New Roman" w:cs="Times New Roman"/>
        </w:rPr>
      </w:pPr>
    </w:p>
    <w:p w:rsidR="00263BB6" w:rsidRPr="00DE25B0" w:rsidRDefault="009E7454" w:rsidP="00263BB6">
      <w:pPr>
        <w:tabs>
          <w:tab w:val="left" w:pos="360"/>
          <w:tab w:val="left" w:pos="5040"/>
        </w:tabs>
        <w:ind w:left="1080" w:right="115" w:hanging="1260"/>
        <w:rPr>
          <w:rFonts w:ascii="Times New Roman" w:hAnsi="Times New Roman" w:cs="Times New Roman"/>
          <w:bCs/>
        </w:rPr>
      </w:pPr>
      <w:r>
        <w:rPr>
          <w:rFonts w:ascii="Times New Roman" w:hAnsi="Times New Roman" w:cs="Times New Roman"/>
          <w:b/>
          <w:bCs/>
        </w:rPr>
        <w:tab/>
        <w:t xml:space="preserve">     ___ </w:t>
      </w:r>
      <w:r w:rsidRPr="00DE25B0">
        <w:rPr>
          <w:rFonts w:ascii="Times New Roman" w:hAnsi="Times New Roman" w:cs="Times New Roman"/>
          <w:b/>
          <w:bCs/>
        </w:rPr>
        <w:t xml:space="preserve">any </w:t>
      </w:r>
      <w:r w:rsidRPr="00DE25B0">
        <w:rPr>
          <w:rFonts w:ascii="Times New Roman" w:hAnsi="Times New Roman" w:cs="Times New Roman"/>
          <w:bCs/>
        </w:rPr>
        <w:t>proposed bachelor’s</w:t>
      </w:r>
      <w:r w:rsidRPr="00DE25B0">
        <w:rPr>
          <w:rFonts w:ascii="Times New Roman" w:hAnsi="Times New Roman" w:cs="Times New Roman"/>
          <w:b/>
          <w:bCs/>
        </w:rPr>
        <w:t xml:space="preserve"> </w:t>
      </w:r>
      <w:r>
        <w:rPr>
          <w:rFonts w:ascii="Times New Roman" w:hAnsi="Times New Roman" w:cs="Times New Roman"/>
          <w:bCs/>
        </w:rPr>
        <w:t>degree program</w:t>
      </w:r>
      <w:r w:rsidRPr="00DE25B0">
        <w:rPr>
          <w:rFonts w:ascii="Times New Roman" w:hAnsi="Times New Roman" w:cs="Times New Roman"/>
          <w:bCs/>
        </w:rPr>
        <w:t xml:space="preserve"> with r</w:t>
      </w:r>
      <w:r>
        <w:rPr>
          <w:rFonts w:ascii="Times New Roman" w:hAnsi="Times New Roman" w:cs="Times New Roman"/>
          <w:bCs/>
        </w:rPr>
        <w:t xml:space="preserve">equirements exceeding 120 units </w:t>
      </w:r>
      <w:r w:rsidRPr="00DE25B0">
        <w:rPr>
          <w:rFonts w:ascii="Times New Roman" w:hAnsi="Times New Roman" w:cs="Times New Roman"/>
          <w:bCs/>
        </w:rPr>
        <w:t xml:space="preserve">must </w:t>
      </w:r>
      <w:r>
        <w:rPr>
          <w:rFonts w:ascii="Times New Roman" w:hAnsi="Times New Roman" w:cs="Times New Roman"/>
          <w:bCs/>
        </w:rPr>
        <w:t>request an exception to the 120 semester unit limit policy</w:t>
      </w:r>
    </w:p>
    <w:p w:rsidR="00263BB6" w:rsidRPr="00DE25B0" w:rsidRDefault="00263BB6" w:rsidP="00263BB6">
      <w:pPr>
        <w:tabs>
          <w:tab w:val="left" w:pos="5040"/>
        </w:tabs>
        <w:ind w:right="115"/>
        <w:rPr>
          <w:rFonts w:ascii="Times New Roman" w:hAnsi="Times New Roman" w:cs="Times New Roman"/>
          <w:b/>
        </w:rPr>
      </w:pPr>
    </w:p>
    <w:p w:rsidR="00263BB6" w:rsidRPr="00DE25B0" w:rsidRDefault="009E7454" w:rsidP="00263BB6">
      <w:pPr>
        <w:tabs>
          <w:tab w:val="left" w:pos="630"/>
          <w:tab w:val="left" w:pos="5040"/>
        </w:tabs>
        <w:ind w:left="630" w:right="115" w:hanging="630"/>
        <w:rPr>
          <w:rFonts w:ascii="Times New Roman" w:hAnsi="Times New Roman" w:cs="Times New Roman"/>
          <w:b/>
        </w:rPr>
      </w:pPr>
      <w:r w:rsidRPr="00DE25B0">
        <w:rPr>
          <w:rFonts w:ascii="Times New Roman" w:hAnsi="Times New Roman" w:cs="Times New Roman"/>
          <w:b/>
        </w:rPr>
        <w:t>__</w:t>
      </w:r>
      <w:r w:rsidR="002F389F">
        <w:rPr>
          <w:rFonts w:ascii="Times New Roman" w:hAnsi="Times New Roman" w:cs="Times New Roman"/>
          <w:b/>
        </w:rPr>
        <w:t>X</w:t>
      </w:r>
      <w:r w:rsidRPr="00DE25B0">
        <w:rPr>
          <w:rFonts w:ascii="Times New Roman" w:hAnsi="Times New Roman" w:cs="Times New Roman"/>
          <w:b/>
        </w:rPr>
        <w:t>__</w:t>
      </w:r>
      <w:r>
        <w:rPr>
          <w:rFonts w:ascii="Times New Roman" w:hAnsi="Times New Roman" w:cs="Times New Roman"/>
          <w:b/>
        </w:rPr>
        <w:t xml:space="preserve"> </w:t>
      </w:r>
      <w:r w:rsidRPr="00DE25B0">
        <w:rPr>
          <w:rFonts w:ascii="Times New Roman" w:hAnsi="Times New Roman" w:cs="Times New Roman"/>
          <w:b/>
        </w:rPr>
        <w:t>Please specify the total number of prerequisite units required for the major.</w:t>
      </w:r>
    </w:p>
    <w:p w:rsidR="00263BB6" w:rsidRPr="00DE25B0" w:rsidRDefault="009E7454" w:rsidP="00263BB6">
      <w:pPr>
        <w:tabs>
          <w:tab w:val="left" w:pos="5040"/>
        </w:tabs>
        <w:ind w:left="630" w:right="115" w:hanging="630"/>
        <w:rPr>
          <w:rFonts w:ascii="Times New Roman" w:hAnsi="Times New Roman" w:cs="Times New Roman"/>
          <w:b/>
        </w:rPr>
      </w:pPr>
      <w:r w:rsidRPr="00DE25B0">
        <w:rPr>
          <w:rFonts w:ascii="Times New Roman" w:hAnsi="Times New Roman" w:cs="Times New Roman"/>
          <w:b/>
        </w:rPr>
        <w:tab/>
        <w:t xml:space="preserve">Note: The prerequisites must be included in the total program unit count.  </w:t>
      </w:r>
    </w:p>
    <w:p w:rsidR="00263BB6" w:rsidRPr="00DE25B0" w:rsidRDefault="00263BB6" w:rsidP="00263BB6">
      <w:pPr>
        <w:tabs>
          <w:tab w:val="left" w:pos="5040"/>
        </w:tabs>
        <w:ind w:right="115"/>
        <w:rPr>
          <w:rFonts w:ascii="Times New Roman" w:hAnsi="Times New Roman" w:cs="Times New Roman"/>
        </w:rPr>
      </w:pPr>
    </w:p>
    <w:p w:rsidR="00263BB6" w:rsidRPr="00DE25B0" w:rsidRDefault="009E7454" w:rsidP="00263BB6">
      <w:pPr>
        <w:tabs>
          <w:tab w:val="left" w:pos="5040"/>
        </w:tabs>
        <w:ind w:left="630" w:right="115" w:hanging="630"/>
        <w:rPr>
          <w:rFonts w:ascii="Times New Roman" w:hAnsi="Times New Roman" w:cs="Times New Roman"/>
          <w:b/>
        </w:rPr>
      </w:pPr>
      <w:r>
        <w:rPr>
          <w:rFonts w:ascii="Times New Roman" w:hAnsi="Times New Roman" w:cs="Times New Roman"/>
          <w:b/>
          <w:bCs/>
        </w:rPr>
        <w:tab/>
      </w:r>
      <w:r w:rsidRPr="00DE25B0">
        <w:rPr>
          <w:rFonts w:ascii="Times New Roman" w:hAnsi="Times New Roman" w:cs="Times New Roman"/>
          <w:b/>
        </w:rPr>
        <w:t>List all courses and unit counts that are prerequisite to the major:</w:t>
      </w:r>
    </w:p>
    <w:p w:rsidR="00263BB6" w:rsidRPr="00DE25B0" w:rsidRDefault="009E7454" w:rsidP="00263BB6">
      <w:pPr>
        <w:tabs>
          <w:tab w:val="left" w:pos="5040"/>
        </w:tabs>
        <w:ind w:left="630" w:right="115" w:hanging="630"/>
        <w:rPr>
          <w:rFonts w:ascii="Times New Roman" w:hAnsi="Times New Roman" w:cs="Times New Roman"/>
          <w:b/>
          <w:bCs/>
        </w:rPr>
      </w:pPr>
      <w:r w:rsidRPr="00DE25B0">
        <w:rPr>
          <w:rFonts w:ascii="Times New Roman" w:hAnsi="Times New Roman" w:cs="Times New Roman"/>
          <w:b/>
          <w:bCs/>
        </w:rPr>
        <w:tab/>
        <w:t>_____</w:t>
      </w:r>
      <w:r w:rsidRPr="005C5132">
        <w:rPr>
          <w:rFonts w:ascii="Times New Roman" w:hAnsi="Times New Roman" w:cs="Times New Roman"/>
          <w:bCs/>
          <w:u w:val="single"/>
        </w:rPr>
        <w:t>See attached program materials</w:t>
      </w:r>
      <w:r>
        <w:rPr>
          <w:rFonts w:ascii="Times New Roman" w:hAnsi="Times New Roman" w:cs="Times New Roman"/>
          <w:b/>
          <w:bCs/>
          <w:u w:val="single"/>
        </w:rPr>
        <w:t>.</w:t>
      </w:r>
      <w:r>
        <w:rPr>
          <w:rFonts w:ascii="Times New Roman" w:hAnsi="Times New Roman" w:cs="Times New Roman"/>
          <w:b/>
          <w:bCs/>
        </w:rPr>
        <w:t>__</w:t>
      </w:r>
      <w:r w:rsidRPr="00DE25B0">
        <w:rPr>
          <w:rFonts w:ascii="Times New Roman" w:hAnsi="Times New Roman" w:cs="Times New Roman"/>
          <w:b/>
          <w:bCs/>
        </w:rPr>
        <w:t>_____</w:t>
      </w:r>
      <w:r>
        <w:rPr>
          <w:rFonts w:ascii="Times New Roman" w:hAnsi="Times New Roman" w:cs="Times New Roman"/>
          <w:b/>
          <w:bCs/>
        </w:rPr>
        <w:t>__________________________</w:t>
      </w:r>
    </w:p>
    <w:p w:rsidR="00263BB6" w:rsidRPr="00DE25B0" w:rsidRDefault="009E7454" w:rsidP="00263BB6">
      <w:pPr>
        <w:tabs>
          <w:tab w:val="left" w:pos="5040"/>
        </w:tabs>
        <w:ind w:left="630" w:right="115" w:hanging="630"/>
        <w:rPr>
          <w:rFonts w:ascii="Times New Roman" w:hAnsi="Times New Roman" w:cs="Times New Roman"/>
          <w:b/>
          <w:bCs/>
        </w:rPr>
      </w:pPr>
      <w:r w:rsidRPr="00DE25B0">
        <w:rPr>
          <w:rFonts w:ascii="Times New Roman" w:hAnsi="Times New Roman" w:cs="Times New Roman"/>
          <w:b/>
          <w:bCs/>
        </w:rPr>
        <w:tab/>
        <w:t>_______________________________________</w:t>
      </w:r>
      <w:r>
        <w:rPr>
          <w:rFonts w:ascii="Times New Roman" w:hAnsi="Times New Roman" w:cs="Times New Roman"/>
          <w:b/>
          <w:bCs/>
        </w:rPr>
        <w:t>__________________________</w:t>
      </w:r>
    </w:p>
    <w:p w:rsidR="00263BB6" w:rsidRPr="00DE25B0" w:rsidRDefault="009E7454" w:rsidP="00263BB6">
      <w:pPr>
        <w:tabs>
          <w:tab w:val="left" w:pos="5040"/>
        </w:tabs>
        <w:ind w:left="630" w:right="115" w:hanging="630"/>
        <w:rPr>
          <w:rFonts w:ascii="Times New Roman" w:hAnsi="Times New Roman" w:cs="Times New Roman"/>
          <w:b/>
          <w:bCs/>
        </w:rPr>
      </w:pPr>
      <w:r w:rsidRPr="00DE25B0">
        <w:rPr>
          <w:rFonts w:ascii="Times New Roman" w:hAnsi="Times New Roman" w:cs="Times New Roman"/>
          <w:b/>
          <w:bCs/>
        </w:rPr>
        <w:tab/>
        <w:t>______________________________________</w:t>
      </w:r>
      <w:r>
        <w:rPr>
          <w:rFonts w:ascii="Times New Roman" w:hAnsi="Times New Roman" w:cs="Times New Roman"/>
          <w:b/>
          <w:bCs/>
        </w:rPr>
        <w:t>___________________________</w:t>
      </w:r>
    </w:p>
    <w:p w:rsidR="00263BB6" w:rsidRPr="00DE25B0" w:rsidRDefault="009E7454" w:rsidP="00263BB6">
      <w:pPr>
        <w:tabs>
          <w:tab w:val="left" w:pos="5040"/>
        </w:tabs>
        <w:ind w:left="630" w:right="115" w:hanging="630"/>
        <w:rPr>
          <w:rFonts w:ascii="Times New Roman" w:hAnsi="Times New Roman" w:cs="Times New Roman"/>
          <w:b/>
          <w:bCs/>
        </w:rPr>
      </w:pPr>
      <w:r w:rsidRPr="00DE25B0">
        <w:rPr>
          <w:rFonts w:ascii="Times New Roman" w:hAnsi="Times New Roman" w:cs="Times New Roman"/>
          <w:b/>
          <w:bCs/>
        </w:rPr>
        <w:tab/>
        <w:t>_______________________________________</w:t>
      </w:r>
      <w:r>
        <w:rPr>
          <w:rFonts w:ascii="Times New Roman" w:hAnsi="Times New Roman" w:cs="Times New Roman"/>
          <w:b/>
          <w:bCs/>
        </w:rPr>
        <w:t>__________________________</w:t>
      </w:r>
    </w:p>
    <w:p w:rsidR="00263BB6" w:rsidRPr="00DE25B0" w:rsidRDefault="00263BB6" w:rsidP="00263BB6">
      <w:pPr>
        <w:tabs>
          <w:tab w:val="left" w:pos="5040"/>
        </w:tabs>
        <w:ind w:right="115"/>
        <w:rPr>
          <w:rFonts w:ascii="Times New Roman" w:hAnsi="Times New Roman" w:cs="Times New Roman"/>
          <w:b/>
        </w:rPr>
      </w:pPr>
    </w:p>
    <w:p w:rsidR="00263BB6" w:rsidRPr="00DE25B0" w:rsidRDefault="009E7454" w:rsidP="00263BB6">
      <w:pPr>
        <w:tabs>
          <w:tab w:val="left" w:pos="5040"/>
        </w:tabs>
        <w:ind w:left="630" w:right="115" w:hanging="630"/>
        <w:rPr>
          <w:rFonts w:ascii="Times New Roman" w:hAnsi="Times New Roman" w:cs="Times New Roman"/>
          <w:b/>
        </w:rPr>
      </w:pPr>
      <w:r w:rsidRPr="00DE25B0">
        <w:rPr>
          <w:rFonts w:ascii="Times New Roman" w:hAnsi="Times New Roman" w:cs="Times New Roman"/>
          <w:b/>
        </w:rPr>
        <w:t>__</w:t>
      </w:r>
      <w:proofErr w:type="spellStart"/>
      <w:r>
        <w:rPr>
          <w:rFonts w:ascii="Times New Roman" w:hAnsi="Times New Roman" w:cs="Times New Roman"/>
          <w:b/>
          <w:u w:val="single"/>
        </w:rPr>
        <w:t>X</w:t>
      </w:r>
      <w:r w:rsidRPr="00DE25B0">
        <w:rPr>
          <w:rFonts w:ascii="Times New Roman" w:hAnsi="Times New Roman" w:cs="Times New Roman"/>
          <w:b/>
        </w:rPr>
        <w:t>___Title</w:t>
      </w:r>
      <w:proofErr w:type="spellEnd"/>
      <w:r w:rsidRPr="00DE25B0">
        <w:rPr>
          <w:rFonts w:ascii="Times New Roman" w:hAnsi="Times New Roman" w:cs="Times New Roman"/>
          <w:b/>
        </w:rPr>
        <w:t xml:space="preserve"> 5 minimum requirements for bachelor’s degree have been met, including:</w:t>
      </w:r>
    </w:p>
    <w:p w:rsidR="00263BB6" w:rsidRPr="00DE25B0" w:rsidRDefault="00263BB6" w:rsidP="00263BB6">
      <w:pPr>
        <w:tabs>
          <w:tab w:val="left" w:pos="5040"/>
        </w:tabs>
        <w:ind w:right="115"/>
        <w:rPr>
          <w:rFonts w:ascii="Times New Roman" w:hAnsi="Times New Roman" w:cs="Times New Roman"/>
        </w:rPr>
      </w:pPr>
    </w:p>
    <w:p w:rsidR="00263BB6" w:rsidRPr="00DE25B0" w:rsidRDefault="009E7454" w:rsidP="00263BB6">
      <w:pPr>
        <w:tabs>
          <w:tab w:val="left" w:pos="360"/>
          <w:tab w:val="left" w:pos="5040"/>
        </w:tabs>
        <w:ind w:left="1530" w:right="115" w:hanging="900"/>
        <w:rPr>
          <w:rFonts w:ascii="Times New Roman" w:hAnsi="Times New Roman" w:cs="Times New Roman"/>
          <w:bCs/>
        </w:rPr>
      </w:pPr>
      <w:r>
        <w:rPr>
          <w:rFonts w:ascii="Times New Roman" w:hAnsi="Times New Roman" w:cs="Times New Roman"/>
          <w:b/>
          <w:bCs/>
        </w:rPr>
        <w:t>___</w:t>
      </w:r>
      <w:r w:rsidRPr="00DE25B0">
        <w:rPr>
          <w:rFonts w:ascii="Times New Roman" w:hAnsi="Times New Roman" w:cs="Times New Roman"/>
          <w:b/>
          <w:bCs/>
        </w:rPr>
        <w:t xml:space="preserve"> </w:t>
      </w:r>
      <w:r w:rsidRPr="00DE25B0">
        <w:rPr>
          <w:rFonts w:ascii="Times New Roman" w:hAnsi="Times New Roman" w:cs="Times New Roman"/>
          <w:bCs/>
        </w:rPr>
        <w:t xml:space="preserve">minimum number of units in major (BA 24 semester units), (BS 36 </w:t>
      </w:r>
      <w:r>
        <w:rPr>
          <w:rFonts w:ascii="Times New Roman" w:hAnsi="Times New Roman" w:cs="Times New Roman"/>
          <w:bCs/>
        </w:rPr>
        <w:t xml:space="preserve">  </w:t>
      </w:r>
      <w:r w:rsidRPr="00DE25B0">
        <w:rPr>
          <w:rFonts w:ascii="Times New Roman" w:hAnsi="Times New Roman" w:cs="Times New Roman"/>
          <w:bCs/>
        </w:rPr>
        <w:t>semester units)</w:t>
      </w:r>
    </w:p>
    <w:p w:rsidR="00263BB6" w:rsidRPr="00DE25B0" w:rsidRDefault="00263BB6" w:rsidP="00263BB6">
      <w:pPr>
        <w:tabs>
          <w:tab w:val="left" w:pos="5040"/>
        </w:tabs>
        <w:ind w:right="115"/>
        <w:rPr>
          <w:rFonts w:ascii="Times New Roman" w:hAnsi="Times New Roman" w:cs="Times New Roman"/>
        </w:rPr>
      </w:pPr>
    </w:p>
    <w:p w:rsidR="00263BB6" w:rsidRPr="00DE25B0" w:rsidRDefault="009E7454" w:rsidP="00263BB6">
      <w:pPr>
        <w:tabs>
          <w:tab w:val="left" w:pos="360"/>
          <w:tab w:val="left" w:pos="5040"/>
        </w:tabs>
        <w:ind w:left="1080" w:right="115" w:hanging="1080"/>
        <w:rPr>
          <w:rFonts w:ascii="Times New Roman" w:hAnsi="Times New Roman" w:cs="Times New Roman"/>
          <w:bCs/>
        </w:rPr>
      </w:pPr>
      <w:r w:rsidRPr="00DE25B0">
        <w:rPr>
          <w:rFonts w:ascii="Times New Roman" w:hAnsi="Times New Roman" w:cs="Times New Roman"/>
          <w:b/>
          <w:bCs/>
        </w:rPr>
        <w:tab/>
      </w:r>
      <w:r>
        <w:rPr>
          <w:rFonts w:ascii="Times New Roman" w:hAnsi="Times New Roman" w:cs="Times New Roman"/>
          <w:b/>
          <w:bCs/>
        </w:rPr>
        <w:t xml:space="preserve">    ___  </w:t>
      </w:r>
      <w:r w:rsidRPr="00DE25B0">
        <w:rPr>
          <w:rFonts w:ascii="Times New Roman" w:hAnsi="Times New Roman" w:cs="Times New Roman"/>
          <w:bCs/>
        </w:rPr>
        <w:t>minimum number of units in upper-division</w:t>
      </w:r>
      <w:r>
        <w:rPr>
          <w:rFonts w:ascii="Times New Roman" w:hAnsi="Times New Roman" w:cs="Times New Roman"/>
          <w:bCs/>
        </w:rPr>
        <w:t xml:space="preserve"> (BA 12 semester units), (BS 18 </w:t>
      </w:r>
      <w:r w:rsidRPr="00DE25B0">
        <w:rPr>
          <w:rFonts w:ascii="Times New Roman" w:hAnsi="Times New Roman" w:cs="Times New Roman"/>
          <w:bCs/>
        </w:rPr>
        <w:t>semester units)</w:t>
      </w:r>
    </w:p>
    <w:p w:rsidR="00263BB6" w:rsidRPr="00DE25B0" w:rsidRDefault="00263BB6" w:rsidP="00263BB6">
      <w:pPr>
        <w:tabs>
          <w:tab w:val="left" w:pos="5040"/>
        </w:tabs>
        <w:ind w:right="115"/>
        <w:rPr>
          <w:rFonts w:ascii="Times New Roman" w:hAnsi="Times New Roman" w:cs="Times New Roman"/>
        </w:rPr>
      </w:pPr>
    </w:p>
    <w:p w:rsidR="00263BB6" w:rsidRPr="00DE25B0" w:rsidRDefault="009E7454" w:rsidP="00263BB6">
      <w:pPr>
        <w:tabs>
          <w:tab w:val="left" w:pos="5040"/>
        </w:tabs>
        <w:ind w:right="115"/>
        <w:rPr>
          <w:rFonts w:ascii="Times New Roman" w:hAnsi="Times New Roman" w:cs="Times New Roman"/>
          <w:b/>
        </w:rPr>
      </w:pPr>
      <w:r w:rsidRPr="00DE25B0">
        <w:rPr>
          <w:rFonts w:ascii="Times New Roman" w:hAnsi="Times New Roman" w:cs="Times New Roman"/>
          <w:b/>
        </w:rPr>
        <w:t>__</w:t>
      </w:r>
      <w:r>
        <w:rPr>
          <w:rFonts w:ascii="Times New Roman" w:hAnsi="Times New Roman" w:cs="Times New Roman"/>
          <w:b/>
          <w:u w:val="single"/>
        </w:rPr>
        <w:t>NA</w:t>
      </w:r>
      <w:r>
        <w:rPr>
          <w:rFonts w:ascii="Times New Roman" w:hAnsi="Times New Roman" w:cs="Times New Roman"/>
          <w:b/>
        </w:rPr>
        <w:t xml:space="preserve">_ </w:t>
      </w:r>
      <w:r w:rsidRPr="00DE25B0">
        <w:rPr>
          <w:rFonts w:ascii="Times New Roman" w:hAnsi="Times New Roman" w:cs="Times New Roman"/>
          <w:b/>
        </w:rPr>
        <w:t>Title 5 requirements for proposed master’s degree have been met, including:</w:t>
      </w:r>
    </w:p>
    <w:p w:rsidR="00263BB6" w:rsidRPr="00DE25B0" w:rsidRDefault="00263BB6" w:rsidP="00263BB6">
      <w:pPr>
        <w:tabs>
          <w:tab w:val="left" w:pos="5040"/>
        </w:tabs>
        <w:ind w:right="115"/>
        <w:rPr>
          <w:rFonts w:ascii="Times New Roman" w:hAnsi="Times New Roman" w:cs="Times New Roman"/>
        </w:rPr>
      </w:pPr>
    </w:p>
    <w:p w:rsidR="00263BB6" w:rsidRPr="00DE25B0" w:rsidRDefault="009E7454" w:rsidP="00263BB6">
      <w:pPr>
        <w:tabs>
          <w:tab w:val="left" w:pos="990"/>
          <w:tab w:val="left" w:pos="5040"/>
        </w:tabs>
        <w:ind w:left="1170" w:right="115" w:hanging="540"/>
        <w:rPr>
          <w:rFonts w:ascii="Times New Roman" w:hAnsi="Times New Roman" w:cs="Times New Roman"/>
        </w:rPr>
      </w:pPr>
      <w:r>
        <w:rPr>
          <w:rFonts w:ascii="Times New Roman" w:hAnsi="Times New Roman" w:cs="Times New Roman"/>
          <w:b/>
          <w:bCs/>
        </w:rPr>
        <w:t xml:space="preserve">___  </w:t>
      </w:r>
      <w:r w:rsidRPr="00DE25B0">
        <w:rPr>
          <w:rFonts w:ascii="Times New Roman" w:hAnsi="Times New Roman" w:cs="Times New Roman"/>
        </w:rPr>
        <w:t>minimum of 30 semester units of approved graduate work are required</w:t>
      </w:r>
    </w:p>
    <w:p w:rsidR="00263BB6" w:rsidRPr="00DE25B0" w:rsidRDefault="00263BB6" w:rsidP="00263BB6">
      <w:pPr>
        <w:tabs>
          <w:tab w:val="left" w:pos="5040"/>
        </w:tabs>
        <w:ind w:right="115"/>
        <w:rPr>
          <w:rFonts w:ascii="Times New Roman" w:hAnsi="Times New Roman" w:cs="Times New Roman"/>
        </w:rPr>
      </w:pPr>
    </w:p>
    <w:p w:rsidR="00263BB6" w:rsidRPr="00DE25B0" w:rsidRDefault="009E7454" w:rsidP="00263BB6">
      <w:pPr>
        <w:tabs>
          <w:tab w:val="left" w:pos="630"/>
          <w:tab w:val="left" w:pos="1170"/>
          <w:tab w:val="left" w:pos="5040"/>
        </w:tabs>
        <w:ind w:left="1170" w:right="115" w:hanging="540"/>
        <w:rPr>
          <w:rFonts w:ascii="Times New Roman" w:hAnsi="Times New Roman" w:cs="Times New Roman"/>
        </w:rPr>
      </w:pPr>
      <w:r>
        <w:rPr>
          <w:rFonts w:ascii="Times New Roman" w:hAnsi="Times New Roman" w:cs="Times New Roman"/>
          <w:b/>
          <w:bCs/>
        </w:rPr>
        <w:t xml:space="preserve">____ </w:t>
      </w:r>
      <w:r w:rsidRPr="00DE25B0">
        <w:rPr>
          <w:rFonts w:ascii="Times New Roman" w:hAnsi="Times New Roman" w:cs="Times New Roman"/>
        </w:rPr>
        <w:t xml:space="preserve">no more than 50% of required units are organized primarily for </w:t>
      </w:r>
      <w:r>
        <w:rPr>
          <w:rFonts w:ascii="Times New Roman" w:hAnsi="Times New Roman" w:cs="Times New Roman"/>
        </w:rPr>
        <w:t xml:space="preserve">undergraduate </w:t>
      </w:r>
      <w:r w:rsidRPr="00DE25B0">
        <w:rPr>
          <w:rFonts w:ascii="Times New Roman" w:hAnsi="Times New Roman" w:cs="Times New Roman"/>
        </w:rPr>
        <w:t>students</w:t>
      </w:r>
    </w:p>
    <w:p w:rsidR="00263BB6" w:rsidRPr="00DE25B0" w:rsidRDefault="00263BB6" w:rsidP="00263BB6">
      <w:pPr>
        <w:tabs>
          <w:tab w:val="left" w:pos="5040"/>
        </w:tabs>
        <w:ind w:right="115"/>
        <w:rPr>
          <w:rFonts w:ascii="Times New Roman" w:hAnsi="Times New Roman" w:cs="Times New Roman"/>
        </w:rPr>
      </w:pPr>
    </w:p>
    <w:p w:rsidR="00263BB6" w:rsidRPr="00DE25B0" w:rsidRDefault="009E7454" w:rsidP="00263BB6">
      <w:pPr>
        <w:tabs>
          <w:tab w:val="left" w:pos="990"/>
          <w:tab w:val="left" w:pos="1170"/>
          <w:tab w:val="left" w:pos="5040"/>
        </w:tabs>
        <w:ind w:left="630" w:right="115"/>
        <w:rPr>
          <w:rFonts w:ascii="Times New Roman" w:hAnsi="Times New Roman" w:cs="Times New Roman"/>
        </w:rPr>
      </w:pPr>
      <w:r>
        <w:rPr>
          <w:rFonts w:ascii="Times New Roman" w:hAnsi="Times New Roman" w:cs="Times New Roman"/>
          <w:b/>
          <w:bCs/>
        </w:rPr>
        <w:t xml:space="preserve">____ </w:t>
      </w:r>
      <w:r w:rsidRPr="00DE25B0">
        <w:rPr>
          <w:rFonts w:ascii="Times New Roman" w:hAnsi="Times New Roman" w:cs="Times New Roman"/>
        </w:rPr>
        <w:t>maximum of 6 semester units are allowed for thesis or project</w:t>
      </w:r>
    </w:p>
    <w:p w:rsidR="00263BB6" w:rsidRPr="00DE25B0" w:rsidRDefault="00263BB6" w:rsidP="00263BB6">
      <w:pPr>
        <w:tabs>
          <w:tab w:val="left" w:pos="5040"/>
        </w:tabs>
        <w:ind w:right="115"/>
        <w:rPr>
          <w:rFonts w:ascii="Times New Roman" w:hAnsi="Times New Roman" w:cs="Times New Roman"/>
        </w:rPr>
      </w:pPr>
    </w:p>
    <w:p w:rsidR="00263BB6" w:rsidRPr="00DE25B0" w:rsidRDefault="009E7454" w:rsidP="00263BB6">
      <w:pPr>
        <w:tabs>
          <w:tab w:val="left" w:pos="5040"/>
        </w:tabs>
        <w:ind w:left="1170" w:right="115" w:hanging="810"/>
        <w:rPr>
          <w:rFonts w:ascii="Times New Roman" w:hAnsi="Times New Roman" w:cs="Times New Roman"/>
        </w:rPr>
      </w:pPr>
      <w:r>
        <w:rPr>
          <w:rFonts w:ascii="Times New Roman" w:hAnsi="Times New Roman" w:cs="Times New Roman"/>
          <w:b/>
          <w:bCs/>
        </w:rPr>
        <w:t xml:space="preserve">    ____</w:t>
      </w:r>
      <w:r w:rsidRPr="00DE25B0">
        <w:rPr>
          <w:rFonts w:ascii="Times New Roman" w:hAnsi="Times New Roman" w:cs="Times New Roman"/>
          <w:b/>
          <w:bCs/>
        </w:rPr>
        <w:t xml:space="preserve"> </w:t>
      </w:r>
      <w:r w:rsidRPr="00DE25B0">
        <w:rPr>
          <w:rFonts w:ascii="Times New Roman" w:hAnsi="Times New Roman" w:cs="Times New Roman"/>
        </w:rPr>
        <w:t>Title 5 requirements for master’s degree culminating experience are clearly explained.</w:t>
      </w:r>
    </w:p>
    <w:p w:rsidR="00263BB6" w:rsidRPr="00DE25B0" w:rsidRDefault="00263BB6" w:rsidP="00263BB6">
      <w:pPr>
        <w:tabs>
          <w:tab w:val="left" w:pos="5040"/>
        </w:tabs>
        <w:ind w:right="115"/>
        <w:rPr>
          <w:rFonts w:ascii="Times New Roman" w:hAnsi="Times New Roman" w:cs="Times New Roman"/>
        </w:rPr>
      </w:pPr>
    </w:p>
    <w:p w:rsidR="00263BB6" w:rsidRPr="00DE25B0" w:rsidRDefault="009E7454" w:rsidP="00263BB6">
      <w:pPr>
        <w:tabs>
          <w:tab w:val="left" w:pos="630"/>
          <w:tab w:val="left" w:pos="1080"/>
          <w:tab w:val="left" w:pos="5040"/>
        </w:tabs>
        <w:ind w:left="1170" w:right="115" w:hanging="900"/>
        <w:rPr>
          <w:rFonts w:ascii="Times New Roman" w:hAnsi="Times New Roman" w:cs="Times New Roman"/>
        </w:rPr>
      </w:pPr>
      <w:r>
        <w:rPr>
          <w:rFonts w:ascii="Times New Roman" w:hAnsi="Times New Roman" w:cs="Times New Roman"/>
          <w:b/>
          <w:bCs/>
        </w:rPr>
        <w:t xml:space="preserve">     ____</w:t>
      </w:r>
      <w:r w:rsidRPr="00DE25B0">
        <w:rPr>
          <w:rFonts w:ascii="Times New Roman" w:hAnsi="Times New Roman" w:cs="Times New Roman"/>
          <w:b/>
          <w:bCs/>
        </w:rPr>
        <w:t xml:space="preserve"> </w:t>
      </w:r>
      <w:r>
        <w:rPr>
          <w:rFonts w:ascii="Times New Roman" w:hAnsi="Times New Roman" w:cs="Times New Roman"/>
          <w:b/>
          <w:bCs/>
        </w:rPr>
        <w:t xml:space="preserve"> </w:t>
      </w:r>
      <w:r w:rsidRPr="00DE25B0">
        <w:rPr>
          <w:rFonts w:ascii="Times New Roman" w:hAnsi="Times New Roman" w:cs="Times New Roman"/>
        </w:rPr>
        <w:t>for graduate programs, at least five-full time faculty with terminal degrees in appropriate disciplines are on staff.</w:t>
      </w:r>
    </w:p>
    <w:p w:rsidR="00263BB6" w:rsidRPr="00DE25B0" w:rsidRDefault="00263BB6" w:rsidP="00263BB6">
      <w:pPr>
        <w:tabs>
          <w:tab w:val="left" w:pos="5040"/>
        </w:tabs>
        <w:ind w:right="115"/>
        <w:rPr>
          <w:rFonts w:ascii="Times New Roman" w:hAnsi="Times New Roman" w:cs="Times New Roman"/>
        </w:rPr>
      </w:pPr>
    </w:p>
    <w:p w:rsidR="00263BB6" w:rsidRPr="00DE25B0" w:rsidRDefault="009E7454" w:rsidP="00263BB6">
      <w:pPr>
        <w:tabs>
          <w:tab w:val="left" w:pos="5040"/>
        </w:tabs>
        <w:ind w:right="115"/>
        <w:rPr>
          <w:rFonts w:ascii="Times New Roman" w:hAnsi="Times New Roman" w:cs="Times New Roman"/>
          <w:b/>
        </w:rPr>
      </w:pPr>
      <w:r w:rsidRPr="00DE25B0">
        <w:rPr>
          <w:rFonts w:ascii="Times New Roman" w:hAnsi="Times New Roman" w:cs="Times New Roman"/>
          <w:b/>
        </w:rPr>
        <w:t>__</w:t>
      </w:r>
      <w:proofErr w:type="spellStart"/>
      <w:r>
        <w:rPr>
          <w:rFonts w:ascii="Times New Roman" w:hAnsi="Times New Roman" w:cs="Times New Roman"/>
          <w:b/>
          <w:u w:val="single"/>
        </w:rPr>
        <w:t>NA</w:t>
      </w:r>
      <w:r w:rsidRPr="00DE25B0">
        <w:rPr>
          <w:rFonts w:ascii="Times New Roman" w:hAnsi="Times New Roman" w:cs="Times New Roman"/>
          <w:b/>
        </w:rPr>
        <w:t>___For</w:t>
      </w:r>
      <w:proofErr w:type="spellEnd"/>
      <w:r w:rsidRPr="00DE25B0">
        <w:rPr>
          <w:rFonts w:ascii="Times New Roman" w:hAnsi="Times New Roman" w:cs="Times New Roman"/>
          <w:b/>
        </w:rPr>
        <w:t xml:space="preserve"> self-support programs:</w:t>
      </w:r>
    </w:p>
    <w:p w:rsidR="00263BB6" w:rsidRPr="00DE25B0" w:rsidRDefault="00263BB6" w:rsidP="00263BB6">
      <w:pPr>
        <w:tabs>
          <w:tab w:val="left" w:pos="5040"/>
        </w:tabs>
        <w:ind w:right="115"/>
        <w:rPr>
          <w:rFonts w:ascii="Times New Roman" w:hAnsi="Times New Roman" w:cs="Times New Roman"/>
          <w:b/>
        </w:rPr>
      </w:pPr>
    </w:p>
    <w:p w:rsidR="00263BB6" w:rsidRPr="00DE25B0" w:rsidRDefault="009E7454" w:rsidP="00263BB6">
      <w:pPr>
        <w:tabs>
          <w:tab w:val="left" w:pos="5040"/>
        </w:tabs>
        <w:ind w:right="115" w:firstLine="360"/>
        <w:rPr>
          <w:rFonts w:ascii="Times New Roman" w:hAnsi="Times New Roman" w:cs="Times New Roman"/>
          <w:b/>
        </w:rPr>
      </w:pPr>
      <w:r>
        <w:rPr>
          <w:rFonts w:ascii="Times New Roman" w:hAnsi="Times New Roman" w:cs="Times New Roman"/>
          <w:b/>
          <w:bCs/>
        </w:rPr>
        <w:t xml:space="preserve">    ____</w:t>
      </w:r>
      <w:r w:rsidRPr="00DE25B0">
        <w:rPr>
          <w:rFonts w:ascii="Times New Roman" w:hAnsi="Times New Roman" w:cs="Times New Roman"/>
          <w:b/>
          <w:bCs/>
        </w:rPr>
        <w:t xml:space="preserve"> </w:t>
      </w:r>
      <w:r>
        <w:rPr>
          <w:rFonts w:ascii="Times New Roman" w:hAnsi="Times New Roman" w:cs="Times New Roman"/>
          <w:bCs/>
        </w:rPr>
        <w:t xml:space="preserve">specification of how </w:t>
      </w:r>
      <w:r w:rsidRPr="00DE25B0">
        <w:rPr>
          <w:rFonts w:ascii="Times New Roman" w:hAnsi="Times New Roman" w:cs="Times New Roman"/>
          <w:bCs/>
        </w:rPr>
        <w:t>all</w:t>
      </w:r>
      <w:r>
        <w:rPr>
          <w:rFonts w:ascii="Times New Roman" w:hAnsi="Times New Roman" w:cs="Times New Roman"/>
          <w:bCs/>
        </w:rPr>
        <w:t xml:space="preserve"> required </w:t>
      </w:r>
      <w:r w:rsidRPr="00A46E2F">
        <w:rPr>
          <w:rFonts w:ascii="Times New Roman" w:hAnsi="Times New Roman" w:cs="Times New Roman"/>
          <w:bCs/>
        </w:rPr>
        <w:t>EO 1099</w:t>
      </w:r>
      <w:r w:rsidRPr="00DE25B0">
        <w:rPr>
          <w:rFonts w:ascii="Times New Roman" w:hAnsi="Times New Roman" w:cs="Times New Roman"/>
          <w:bCs/>
        </w:rPr>
        <w:t xml:space="preserve"> </w:t>
      </w:r>
      <w:r>
        <w:rPr>
          <w:rFonts w:ascii="Times New Roman" w:hAnsi="Times New Roman" w:cs="Times New Roman"/>
          <w:bCs/>
        </w:rPr>
        <w:t>criteria</w:t>
      </w:r>
      <w:r w:rsidRPr="00DE25B0">
        <w:rPr>
          <w:rFonts w:ascii="Times New Roman" w:hAnsi="Times New Roman" w:cs="Times New Roman"/>
          <w:bCs/>
        </w:rPr>
        <w:t xml:space="preserve"> are met</w:t>
      </w:r>
    </w:p>
    <w:p w:rsidR="00263BB6" w:rsidRPr="00DE25B0" w:rsidRDefault="00263BB6" w:rsidP="00263BB6">
      <w:pPr>
        <w:tabs>
          <w:tab w:val="left" w:pos="5040"/>
        </w:tabs>
        <w:ind w:right="115"/>
        <w:rPr>
          <w:rFonts w:ascii="Times New Roman" w:hAnsi="Times New Roman" w:cs="Times New Roman"/>
          <w:b/>
        </w:rPr>
      </w:pPr>
    </w:p>
    <w:p w:rsidR="00263BB6" w:rsidRDefault="009E7454" w:rsidP="002F389F">
      <w:pPr>
        <w:tabs>
          <w:tab w:val="left" w:pos="360"/>
          <w:tab w:val="left" w:pos="1170"/>
          <w:tab w:val="left" w:pos="5040"/>
        </w:tabs>
        <w:ind w:left="1170" w:right="115" w:hanging="900"/>
        <w:rPr>
          <w:rFonts w:ascii="Times New Roman" w:hAnsi="Times New Roman" w:cs="Times New Roman"/>
          <w:bCs/>
        </w:rPr>
      </w:pPr>
      <w:r w:rsidRPr="00DE25B0">
        <w:rPr>
          <w:rFonts w:ascii="Times New Roman" w:hAnsi="Times New Roman" w:cs="Times New Roman"/>
          <w:b/>
          <w:bCs/>
        </w:rPr>
        <w:tab/>
      </w:r>
      <w:r>
        <w:rPr>
          <w:rFonts w:ascii="Times New Roman" w:hAnsi="Times New Roman" w:cs="Times New Roman"/>
          <w:b/>
          <w:bCs/>
        </w:rPr>
        <w:t xml:space="preserve">    ____</w:t>
      </w:r>
      <w:r w:rsidRPr="00DE25B0">
        <w:rPr>
          <w:rFonts w:ascii="Times New Roman" w:hAnsi="Times New Roman" w:cs="Times New Roman"/>
          <w:b/>
          <w:bCs/>
        </w:rPr>
        <w:t xml:space="preserve"> </w:t>
      </w:r>
      <w:r w:rsidRPr="00DE25B0">
        <w:rPr>
          <w:rFonts w:ascii="Times New Roman" w:hAnsi="Times New Roman" w:cs="Times New Roman"/>
          <w:bCs/>
        </w:rPr>
        <w:t>the proposed program does not replace ex</w:t>
      </w:r>
      <w:r>
        <w:rPr>
          <w:rFonts w:ascii="Times New Roman" w:hAnsi="Times New Roman" w:cs="Times New Roman"/>
          <w:bCs/>
        </w:rPr>
        <w:t xml:space="preserve">isting state-support courses or </w:t>
      </w:r>
      <w:r w:rsidRPr="00DE25B0">
        <w:rPr>
          <w:rFonts w:ascii="Times New Roman" w:hAnsi="Times New Roman" w:cs="Times New Roman"/>
          <w:bCs/>
        </w:rPr>
        <w:t>programs</w:t>
      </w:r>
    </w:p>
    <w:p w:rsidR="00263BB6" w:rsidRDefault="00263BB6" w:rsidP="00263BB6">
      <w:pPr>
        <w:tabs>
          <w:tab w:val="left" w:pos="360"/>
          <w:tab w:val="left" w:pos="1260"/>
          <w:tab w:val="left" w:pos="5040"/>
        </w:tabs>
        <w:ind w:left="1260" w:right="115" w:hanging="990"/>
        <w:rPr>
          <w:rFonts w:ascii="Times New Roman" w:hAnsi="Times New Roman" w:cs="Times New Roman"/>
          <w:bCs/>
        </w:rPr>
      </w:pPr>
    </w:p>
    <w:p w:rsidR="00263BB6" w:rsidRPr="00372615" w:rsidRDefault="009E7454" w:rsidP="00263BB6">
      <w:pPr>
        <w:tabs>
          <w:tab w:val="left" w:pos="360"/>
          <w:tab w:val="left" w:pos="1260"/>
          <w:tab w:val="left" w:pos="5040"/>
        </w:tabs>
        <w:ind w:right="115"/>
        <w:rPr>
          <w:rFonts w:ascii="Times New Roman" w:hAnsi="Times New Roman" w:cs="Times New Roman"/>
          <w:bCs/>
        </w:rPr>
      </w:pPr>
      <w:r>
        <w:rPr>
          <w:rFonts w:ascii="Times New Roman" w:hAnsi="Times New Roman" w:cs="Times New Roman"/>
          <w:b/>
          <w:bCs/>
        </w:rPr>
        <w:tab/>
        <w:t xml:space="preserve">    ____ </w:t>
      </w:r>
      <w:r>
        <w:rPr>
          <w:rFonts w:ascii="Times New Roman" w:hAnsi="Times New Roman" w:cs="Times New Roman"/>
          <w:bCs/>
        </w:rPr>
        <w:t>explanation of why state funds are either inappropriate or unavailable</w:t>
      </w:r>
    </w:p>
    <w:p w:rsidR="00263BB6" w:rsidRPr="00DE25B0" w:rsidRDefault="00263BB6" w:rsidP="00263BB6">
      <w:pPr>
        <w:tabs>
          <w:tab w:val="left" w:pos="360"/>
          <w:tab w:val="left" w:pos="5040"/>
        </w:tabs>
        <w:ind w:left="630" w:right="115" w:hanging="630"/>
        <w:rPr>
          <w:rFonts w:ascii="Times New Roman" w:hAnsi="Times New Roman" w:cs="Times New Roman"/>
        </w:rPr>
      </w:pPr>
    </w:p>
    <w:p w:rsidR="00263BB6" w:rsidRPr="00DE25B0" w:rsidRDefault="009E7454" w:rsidP="00263BB6">
      <w:pPr>
        <w:tabs>
          <w:tab w:val="left" w:pos="630"/>
          <w:tab w:val="left" w:pos="5040"/>
        </w:tabs>
        <w:ind w:left="630" w:right="115" w:hanging="630"/>
        <w:rPr>
          <w:rFonts w:ascii="Times New Roman" w:hAnsi="Times New Roman" w:cs="Times New Roman"/>
          <w:bCs/>
        </w:rPr>
      </w:pPr>
      <w:r>
        <w:rPr>
          <w:rFonts w:ascii="Times New Roman" w:hAnsi="Times New Roman" w:cs="Times New Roman"/>
          <w:b/>
          <w:bCs/>
        </w:rPr>
        <w:tab/>
        <w:t>____</w:t>
      </w:r>
      <w:r w:rsidRPr="00DE25B0">
        <w:rPr>
          <w:rFonts w:ascii="Times New Roman" w:hAnsi="Times New Roman" w:cs="Times New Roman"/>
          <w:b/>
          <w:bCs/>
        </w:rPr>
        <w:t xml:space="preserve"> </w:t>
      </w:r>
      <w:r w:rsidRPr="00DE25B0">
        <w:rPr>
          <w:rFonts w:ascii="Times New Roman" w:hAnsi="Times New Roman" w:cs="Times New Roman"/>
          <w:bCs/>
        </w:rPr>
        <w:t>a</w:t>
      </w:r>
      <w:r>
        <w:rPr>
          <w:rFonts w:ascii="Times New Roman" w:hAnsi="Times New Roman" w:cs="Times New Roman"/>
          <w:bCs/>
        </w:rPr>
        <w:t xml:space="preserve"> cost-recovery</w:t>
      </w:r>
      <w:r w:rsidRPr="00DE25B0">
        <w:rPr>
          <w:rFonts w:ascii="Times New Roman" w:hAnsi="Times New Roman" w:cs="Times New Roman"/>
          <w:bCs/>
        </w:rPr>
        <w:t xml:space="preserve"> program budget is included</w:t>
      </w:r>
      <w:r>
        <w:rPr>
          <w:rFonts w:ascii="Times New Roman" w:hAnsi="Times New Roman" w:cs="Times New Roman"/>
          <w:bCs/>
        </w:rPr>
        <w:t>*</w:t>
      </w:r>
    </w:p>
    <w:p w:rsidR="00263BB6" w:rsidRPr="00DE25B0" w:rsidRDefault="00263BB6" w:rsidP="00263BB6">
      <w:pPr>
        <w:tabs>
          <w:tab w:val="left" w:pos="360"/>
          <w:tab w:val="left" w:pos="5040"/>
        </w:tabs>
        <w:ind w:left="630" w:right="115" w:hanging="630"/>
        <w:rPr>
          <w:rFonts w:ascii="Times New Roman" w:hAnsi="Times New Roman" w:cs="Times New Roman"/>
        </w:rPr>
      </w:pPr>
    </w:p>
    <w:p w:rsidR="00263BB6" w:rsidRPr="00DE25B0" w:rsidRDefault="009E7454" w:rsidP="00263BB6">
      <w:pPr>
        <w:tabs>
          <w:tab w:val="left" w:pos="360"/>
          <w:tab w:val="left" w:pos="5040"/>
        </w:tabs>
        <w:ind w:left="630" w:right="115" w:hanging="630"/>
        <w:rPr>
          <w:rFonts w:ascii="Times New Roman" w:hAnsi="Times New Roman" w:cs="Times New Roman"/>
          <w:bCs/>
        </w:rPr>
      </w:pPr>
      <w:r w:rsidRPr="00DE25B0">
        <w:rPr>
          <w:rFonts w:ascii="Times New Roman" w:hAnsi="Times New Roman" w:cs="Times New Roman"/>
          <w:b/>
          <w:bCs/>
        </w:rPr>
        <w:tab/>
      </w:r>
      <w:r>
        <w:rPr>
          <w:rFonts w:ascii="Times New Roman" w:hAnsi="Times New Roman" w:cs="Times New Roman"/>
          <w:b/>
          <w:bCs/>
        </w:rPr>
        <w:t xml:space="preserve">    ____</w:t>
      </w:r>
      <w:r w:rsidRPr="00DE25B0">
        <w:rPr>
          <w:rFonts w:ascii="Times New Roman" w:hAnsi="Times New Roman" w:cs="Times New Roman"/>
          <w:b/>
          <w:bCs/>
        </w:rPr>
        <w:t xml:space="preserve"> </w:t>
      </w:r>
      <w:r>
        <w:rPr>
          <w:rFonts w:ascii="Times New Roman" w:hAnsi="Times New Roman" w:cs="Times New Roman"/>
          <w:bCs/>
        </w:rPr>
        <w:t>student per-unit cost is specified</w:t>
      </w:r>
    </w:p>
    <w:p w:rsidR="00263BB6" w:rsidRPr="00DE25B0" w:rsidRDefault="00263BB6" w:rsidP="00263BB6">
      <w:pPr>
        <w:tabs>
          <w:tab w:val="left" w:pos="360"/>
          <w:tab w:val="left" w:pos="5040"/>
        </w:tabs>
        <w:ind w:left="630" w:right="115" w:hanging="630"/>
        <w:rPr>
          <w:rFonts w:ascii="Times New Roman" w:hAnsi="Times New Roman" w:cs="Times New Roman"/>
          <w:bCs/>
        </w:rPr>
      </w:pPr>
    </w:p>
    <w:p w:rsidR="00263BB6" w:rsidRDefault="009E7454" w:rsidP="00263BB6">
      <w:pPr>
        <w:tabs>
          <w:tab w:val="left" w:pos="360"/>
          <w:tab w:val="left" w:pos="5040"/>
        </w:tabs>
        <w:ind w:left="630" w:right="115" w:hanging="630"/>
        <w:rPr>
          <w:rFonts w:ascii="Times New Roman" w:hAnsi="Times New Roman" w:cs="Times New Roman"/>
          <w:bCs/>
        </w:rPr>
      </w:pPr>
      <w:r w:rsidRPr="00DE25B0">
        <w:rPr>
          <w:rFonts w:ascii="Times New Roman" w:hAnsi="Times New Roman" w:cs="Times New Roman"/>
          <w:bCs/>
        </w:rPr>
        <w:tab/>
      </w:r>
      <w:r>
        <w:rPr>
          <w:rFonts w:ascii="Times New Roman" w:hAnsi="Times New Roman" w:cs="Times New Roman"/>
          <w:bCs/>
        </w:rPr>
        <w:t xml:space="preserve">    ____</w:t>
      </w:r>
      <w:r w:rsidRPr="00DE25B0">
        <w:rPr>
          <w:rFonts w:ascii="Times New Roman" w:hAnsi="Times New Roman" w:cs="Times New Roman"/>
          <w:bCs/>
        </w:rPr>
        <w:t xml:space="preserve"> total cost </w:t>
      </w:r>
      <w:r>
        <w:rPr>
          <w:rFonts w:ascii="Times New Roman" w:hAnsi="Times New Roman" w:cs="Times New Roman"/>
          <w:bCs/>
        </w:rPr>
        <w:t xml:space="preserve">for student to complete the </w:t>
      </w:r>
      <w:r w:rsidRPr="00DE25B0">
        <w:rPr>
          <w:rFonts w:ascii="Times New Roman" w:hAnsi="Times New Roman" w:cs="Times New Roman"/>
          <w:bCs/>
        </w:rPr>
        <w:t xml:space="preserve">program is specified </w:t>
      </w:r>
    </w:p>
    <w:p w:rsidR="00263BB6" w:rsidRDefault="00263BB6" w:rsidP="00263BB6">
      <w:pPr>
        <w:tabs>
          <w:tab w:val="left" w:pos="360"/>
          <w:tab w:val="left" w:pos="5040"/>
        </w:tabs>
        <w:ind w:left="630" w:right="115" w:hanging="630"/>
        <w:rPr>
          <w:rFonts w:ascii="Times New Roman" w:hAnsi="Times New Roman" w:cs="Times New Roman"/>
          <w:bCs/>
        </w:rPr>
      </w:pPr>
    </w:p>
    <w:p w:rsidR="00263BB6" w:rsidRPr="00161308" w:rsidRDefault="009E7454" w:rsidP="00263BB6">
      <w:pPr>
        <w:jc w:val="center"/>
        <w:rPr>
          <w:rFonts w:ascii="Times New Roman" w:hAnsi="Times New Roman" w:cs="Times New Roman"/>
        </w:rPr>
      </w:pPr>
      <w:r w:rsidRPr="00161308">
        <w:rPr>
          <w:rFonts w:ascii="Times New Roman" w:hAnsi="Times New Roman" w:cs="Times New Roman"/>
          <w:bCs/>
        </w:rPr>
        <w:t xml:space="preserve">* </w:t>
      </w:r>
      <w:r w:rsidRPr="00161308">
        <w:rPr>
          <w:rFonts w:ascii="Times New Roman" w:hAnsi="Times New Roman" w:cs="Times New Roman"/>
        </w:rPr>
        <w:t xml:space="preserve">Cost Recovery Budget Elements </w:t>
      </w:r>
    </w:p>
    <w:p w:rsidR="00263BB6" w:rsidRPr="00161308" w:rsidRDefault="00263BB6" w:rsidP="00263BB6">
      <w:pPr>
        <w:rPr>
          <w:rFonts w:ascii="Times New Roman" w:hAnsi="Times New Roman" w:cs="Times New Roman"/>
        </w:rPr>
      </w:pPr>
    </w:p>
    <w:p w:rsidR="00263BB6" w:rsidRPr="00161308" w:rsidRDefault="009E7454" w:rsidP="002F389F">
      <w:pPr>
        <w:pStyle w:val="ListParagraph"/>
        <w:numPr>
          <w:ilvl w:val="0"/>
          <w:numId w:val="10"/>
        </w:numPr>
        <w:rPr>
          <w:rFonts w:ascii="Times New Roman" w:hAnsi="Times New Roman" w:cs="Times New Roman"/>
        </w:rPr>
      </w:pPr>
      <w:r w:rsidRPr="00161308">
        <w:rPr>
          <w:rFonts w:ascii="Times New Roman" w:hAnsi="Times New Roman" w:cs="Times New Roman"/>
        </w:rPr>
        <w:t xml:space="preserve">Revenue and Enrollment Projections </w:t>
      </w:r>
    </w:p>
    <w:p w:rsidR="00263BB6" w:rsidRPr="00161308" w:rsidRDefault="00263BB6" w:rsidP="00263BB6">
      <w:pPr>
        <w:pStyle w:val="ListParagraph"/>
        <w:rPr>
          <w:rFonts w:ascii="Times New Roman" w:hAnsi="Times New Roman" w:cs="Times New Roman"/>
        </w:rPr>
      </w:pPr>
    </w:p>
    <w:p w:rsidR="00263BB6" w:rsidRPr="00161308" w:rsidRDefault="009E7454" w:rsidP="002F389F">
      <w:pPr>
        <w:pStyle w:val="ListParagraph"/>
        <w:numPr>
          <w:ilvl w:val="0"/>
          <w:numId w:val="10"/>
        </w:numPr>
        <w:spacing w:after="200" w:line="276" w:lineRule="auto"/>
        <w:rPr>
          <w:rFonts w:ascii="Times New Roman" w:hAnsi="Times New Roman" w:cs="Times New Roman"/>
        </w:rPr>
      </w:pPr>
      <w:r w:rsidRPr="00161308">
        <w:rPr>
          <w:rFonts w:ascii="Times New Roman" w:hAnsi="Times New Roman" w:cs="Times New Roman"/>
        </w:rPr>
        <w:t>Direct Expenses</w:t>
      </w:r>
      <w:r w:rsidRPr="00161308">
        <w:rPr>
          <w:rFonts w:ascii="Times New Roman" w:hAnsi="Times New Roman" w:cs="Times New Roman"/>
        </w:rPr>
        <w:br/>
        <w:t xml:space="preserve">Instructional and Operational Costs </w:t>
      </w:r>
      <w:r w:rsidRPr="00161308">
        <w:rPr>
          <w:rFonts w:ascii="Times New Roman" w:hAnsi="Times New Roman" w:cs="Times New Roman"/>
        </w:rPr>
        <w:br/>
      </w:r>
    </w:p>
    <w:p w:rsidR="00263BB6" w:rsidRPr="00161308" w:rsidRDefault="009E7454" w:rsidP="002F389F">
      <w:pPr>
        <w:pStyle w:val="ListParagraph"/>
        <w:numPr>
          <w:ilvl w:val="0"/>
          <w:numId w:val="10"/>
        </w:numPr>
        <w:spacing w:after="200" w:line="276" w:lineRule="auto"/>
        <w:rPr>
          <w:rFonts w:ascii="Times New Roman" w:hAnsi="Times New Roman" w:cs="Times New Roman"/>
        </w:rPr>
      </w:pPr>
      <w:r w:rsidRPr="00161308">
        <w:rPr>
          <w:rFonts w:ascii="Times New Roman" w:hAnsi="Times New Roman" w:cs="Times New Roman"/>
        </w:rPr>
        <w:t>Indirect Expenses</w:t>
      </w:r>
      <w:r w:rsidRPr="00161308">
        <w:rPr>
          <w:rFonts w:ascii="Times New Roman" w:hAnsi="Times New Roman" w:cs="Times New Roman"/>
        </w:rPr>
        <w:br/>
        <w:t xml:space="preserve">Campus partners </w:t>
      </w:r>
      <w:r w:rsidRPr="00161308">
        <w:rPr>
          <w:rFonts w:ascii="Times New Roman" w:hAnsi="Times New Roman" w:cs="Times New Roman"/>
        </w:rPr>
        <w:br/>
        <w:t xml:space="preserve">Campus reimbursement general fund </w:t>
      </w:r>
      <w:r w:rsidRPr="00161308">
        <w:rPr>
          <w:rFonts w:ascii="Times New Roman" w:hAnsi="Times New Roman" w:cs="Times New Roman"/>
        </w:rPr>
        <w:br/>
        <w:t xml:space="preserve">Extended Education overhead </w:t>
      </w:r>
      <w:r w:rsidRPr="00161308">
        <w:rPr>
          <w:rFonts w:ascii="Times New Roman" w:hAnsi="Times New Roman" w:cs="Times New Roman"/>
        </w:rPr>
        <w:br/>
        <w:t xml:space="preserve">Chancellor’s Office overhead </w:t>
      </w:r>
      <w:r w:rsidRPr="00161308">
        <w:rPr>
          <w:rFonts w:ascii="Times New Roman" w:hAnsi="Times New Roman" w:cs="Times New Roman"/>
        </w:rPr>
        <w:br/>
      </w:r>
    </w:p>
    <w:p w:rsidR="00263BB6" w:rsidRPr="00161308" w:rsidRDefault="009E7454" w:rsidP="002F389F">
      <w:pPr>
        <w:pStyle w:val="ListParagraph"/>
        <w:numPr>
          <w:ilvl w:val="0"/>
          <w:numId w:val="10"/>
        </w:numPr>
        <w:spacing w:after="200" w:line="276" w:lineRule="auto"/>
        <w:rPr>
          <w:rFonts w:ascii="Times New Roman" w:hAnsi="Times New Roman" w:cs="Times New Roman"/>
        </w:rPr>
      </w:pPr>
      <w:r w:rsidRPr="00161308">
        <w:rPr>
          <w:rFonts w:ascii="Times New Roman" w:hAnsi="Times New Roman" w:cs="Times New Roman"/>
        </w:rPr>
        <w:t>Reinvestment funds for program development</w:t>
      </w:r>
    </w:p>
    <w:p w:rsidR="00263BB6" w:rsidRPr="00DE25B0" w:rsidRDefault="00263BB6" w:rsidP="00263BB6">
      <w:pPr>
        <w:tabs>
          <w:tab w:val="left" w:pos="360"/>
          <w:tab w:val="left" w:pos="5040"/>
        </w:tabs>
        <w:ind w:left="630" w:right="115" w:hanging="630"/>
        <w:rPr>
          <w:rFonts w:ascii="Times New Roman" w:hAnsi="Times New Roman" w:cs="Times New Roman"/>
          <w:bCs/>
        </w:rPr>
      </w:pPr>
    </w:p>
    <w:p w:rsidR="00263BB6" w:rsidRPr="00DE25B0" w:rsidRDefault="00263BB6" w:rsidP="00263BB6">
      <w:pPr>
        <w:tabs>
          <w:tab w:val="left" w:pos="360"/>
          <w:tab w:val="left" w:pos="5040"/>
        </w:tabs>
        <w:ind w:left="630" w:right="115" w:hanging="630"/>
        <w:rPr>
          <w:rFonts w:ascii="Times New Roman" w:hAnsi="Times New Roman" w:cs="Times New Roman"/>
          <w:bCs/>
        </w:rPr>
      </w:pPr>
    </w:p>
    <w:p w:rsidR="00263BB6" w:rsidRDefault="009E7454" w:rsidP="00263BB6">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sidRPr="00DE25B0">
        <w:rPr>
          <w:rFonts w:ascii="Times New Roman" w:hAnsi="Times New Roman"/>
          <w:b/>
          <w:bCs/>
          <w:szCs w:val="24"/>
        </w:rPr>
        <w:br w:type="page"/>
      </w:r>
      <w:r w:rsidRPr="00DE25B0">
        <w:rPr>
          <w:rFonts w:ascii="Times New Roman" w:hAnsi="Times New Roman"/>
          <w:b/>
          <w:bCs/>
          <w:szCs w:val="24"/>
        </w:rPr>
        <w:lastRenderedPageBreak/>
        <w:t xml:space="preserve">CSU </w:t>
      </w:r>
      <w:r>
        <w:rPr>
          <w:rFonts w:ascii="Times New Roman" w:hAnsi="Times New Roman"/>
          <w:b/>
          <w:bCs/>
          <w:szCs w:val="24"/>
        </w:rPr>
        <w:t>Degree Program Proposal Template</w:t>
      </w:r>
    </w:p>
    <w:p w:rsidR="00263BB6" w:rsidRDefault="009E7454" w:rsidP="00263BB6">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Pr>
          <w:rFonts w:ascii="Times New Roman" w:hAnsi="Times New Roman"/>
          <w:b/>
          <w:bCs/>
          <w:szCs w:val="24"/>
        </w:rPr>
        <w:t>Revised November 2014</w:t>
      </w:r>
    </w:p>
    <w:p w:rsidR="00263BB6" w:rsidRPr="00DE25B0" w:rsidRDefault="009E7454" w:rsidP="00263BB6">
      <w:pPr>
        <w:rPr>
          <w:rFonts w:ascii="Times New Roman" w:hAnsi="Times New Roman" w:cs="Times New Roman"/>
          <w:b/>
        </w:rPr>
      </w:pPr>
      <w:r w:rsidRPr="00DE25B0">
        <w:rPr>
          <w:rFonts w:ascii="Times New Roman" w:hAnsi="Times New Roman" w:cs="Times New Roman"/>
          <w:b/>
        </w:rPr>
        <w:t>Please Note:</w:t>
      </w:r>
    </w:p>
    <w:p w:rsidR="00263BB6" w:rsidRPr="00DE25B0" w:rsidRDefault="00263BB6" w:rsidP="00263BB6">
      <w:pPr>
        <w:rPr>
          <w:rFonts w:ascii="Times New Roman" w:hAnsi="Times New Roman" w:cs="Times New Roman"/>
          <w:b/>
        </w:rPr>
      </w:pPr>
    </w:p>
    <w:p w:rsidR="00263BB6" w:rsidRPr="00DE25B0" w:rsidRDefault="009E7454" w:rsidP="002F389F">
      <w:pPr>
        <w:pStyle w:val="ListParagraph"/>
        <w:numPr>
          <w:ilvl w:val="0"/>
          <w:numId w:val="3"/>
        </w:numPr>
        <w:rPr>
          <w:rFonts w:ascii="Times New Roman" w:hAnsi="Times New Roman" w:cs="Times New Roman"/>
        </w:rPr>
      </w:pPr>
      <w:r w:rsidRPr="00DE25B0">
        <w:rPr>
          <w:rFonts w:ascii="Times New Roman" w:hAnsi="Times New Roman" w:cs="Times New Roman"/>
        </w:rPr>
        <w:t>Campuses may mention proposed degree programs in recruitment material if it is specified that enrollment in the proposed program is contingent on final program authorization from the CSU Chancellor’s Office.</w:t>
      </w:r>
      <w:r w:rsidRPr="00DE25B0">
        <w:rPr>
          <w:rFonts w:ascii="Times New Roman" w:hAnsi="Times New Roman" w:cs="Times New Roman"/>
        </w:rPr>
        <w:br/>
      </w:r>
    </w:p>
    <w:p w:rsidR="00263BB6" w:rsidRPr="00DE25B0" w:rsidRDefault="009E7454" w:rsidP="002F389F">
      <w:pPr>
        <w:pStyle w:val="ListParagraph"/>
        <w:numPr>
          <w:ilvl w:val="0"/>
          <w:numId w:val="3"/>
        </w:numPr>
        <w:rPr>
          <w:rFonts w:ascii="Times New Roman" w:hAnsi="Times New Roman" w:cs="Times New Roman"/>
        </w:rPr>
      </w:pPr>
      <w:r w:rsidRPr="00DE25B0">
        <w:rPr>
          <w:rFonts w:ascii="Times New Roman" w:hAnsi="Times New Roman" w:cs="Times New Roman"/>
        </w:rPr>
        <w:t>Approved degree programs will be subject to campus program review within five years after implementation.  Program review should follow system and Board of Trustee guidelines (including engaging outside evaluators) and should not rely solely on accreditation review.</w:t>
      </w:r>
    </w:p>
    <w:p w:rsidR="00263BB6" w:rsidRPr="00DE25B0" w:rsidRDefault="00263BB6" w:rsidP="00263BB6">
      <w:pPr>
        <w:rPr>
          <w:rFonts w:ascii="Times New Roman" w:hAnsi="Times New Roman" w:cs="Times New Roman"/>
        </w:rPr>
      </w:pPr>
    </w:p>
    <w:p w:rsidR="00263BB6" w:rsidRPr="00DE25B0" w:rsidRDefault="009E7454" w:rsidP="002F389F">
      <w:pPr>
        <w:pStyle w:val="ListParagraph"/>
        <w:numPr>
          <w:ilvl w:val="0"/>
          <w:numId w:val="3"/>
        </w:numPr>
        <w:rPr>
          <w:rFonts w:ascii="Times New Roman" w:hAnsi="Times New Roman" w:cs="Times New Roman"/>
          <w:b/>
          <w:i/>
        </w:rPr>
      </w:pPr>
      <w:r w:rsidRPr="00DE25B0">
        <w:rPr>
          <w:rFonts w:ascii="Times New Roman" w:hAnsi="Times New Roman" w:cs="Times New Roman"/>
          <w:b/>
          <w:i/>
        </w:rPr>
        <w:t xml:space="preserve">Please </w:t>
      </w:r>
      <w:r>
        <w:rPr>
          <w:rFonts w:ascii="Times New Roman" w:hAnsi="Times New Roman" w:cs="Times New Roman"/>
          <w:b/>
          <w:i/>
        </w:rPr>
        <w:t>refer to the document “Tips</w:t>
      </w:r>
      <w:r w:rsidRPr="00DE25B0">
        <w:rPr>
          <w:rFonts w:ascii="Times New Roman" w:hAnsi="Times New Roman" w:cs="Times New Roman"/>
          <w:b/>
          <w:i/>
        </w:rPr>
        <w:t xml:space="preserve"> for Completing a Successful Program Proposal”</w:t>
      </w:r>
      <w:r>
        <w:rPr>
          <w:rFonts w:ascii="Times New Roman" w:hAnsi="Times New Roman" w:cs="Times New Roman"/>
          <w:b/>
          <w:i/>
        </w:rPr>
        <w:t xml:space="preserve"> (which follows this document)</w:t>
      </w:r>
      <w:r w:rsidRPr="00DE25B0">
        <w:rPr>
          <w:rFonts w:ascii="Times New Roman" w:hAnsi="Times New Roman" w:cs="Times New Roman"/>
          <w:b/>
          <w:i/>
        </w:rPr>
        <w:t xml:space="preserve"> before completing the Program Proposal Template.</w:t>
      </w:r>
    </w:p>
    <w:p w:rsidR="00263BB6" w:rsidRPr="00DE25B0" w:rsidRDefault="00263BB6" w:rsidP="00263BB6">
      <w:pPr>
        <w:pStyle w:val="Example"/>
        <w:rPr>
          <w:rFonts w:ascii="Times New Roman" w:hAnsi="Times New Roman"/>
          <w:szCs w:val="24"/>
        </w:rPr>
      </w:pPr>
    </w:p>
    <w:p w:rsidR="00263BB6" w:rsidRPr="00DE25B0" w:rsidRDefault="00ED4BF0" w:rsidP="00263BB6">
      <w:pPr>
        <w:pStyle w:val="Example"/>
        <w:jc w:val="both"/>
        <w:rPr>
          <w:rFonts w:ascii="Times New Roman" w:hAnsi="Times New Roman"/>
          <w:szCs w:val="24"/>
        </w:rPr>
      </w:pPr>
      <w:r>
        <w:rPr>
          <w:rFonts w:ascii="Times New Roman" w:hAnsi="Times New Roman"/>
          <w:noProof/>
          <w:szCs w:val="24"/>
          <w:lang w:eastAsia="en-US"/>
        </w:rPr>
        <mc:AlternateContent>
          <mc:Choice Requires="wps">
            <w:drawing>
              <wp:anchor distT="4294967293" distB="4294967293" distL="114300" distR="114300" simplePos="0" relativeHeight="251659264" behindDoc="0" locked="0" layoutInCell="1" allowOverlap="1">
                <wp:simplePos x="0" y="0"/>
                <wp:positionH relativeFrom="column">
                  <wp:posOffset>590550</wp:posOffset>
                </wp:positionH>
                <wp:positionV relativeFrom="paragraph">
                  <wp:posOffset>27939</wp:posOffset>
                </wp:positionV>
                <wp:extent cx="4648200" cy="0"/>
                <wp:effectExtent l="0" t="0" r="19050" b="19050"/>
                <wp:wrapNone/>
                <wp:docPr id="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A63A9D"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5pt,2.2pt" to="41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"/>
            </w:pict>
          </mc:Fallback>
        </mc:AlternateContent>
      </w:r>
    </w:p>
    <w:p w:rsidR="00263BB6" w:rsidRPr="00DE25B0" w:rsidRDefault="009E7454" w:rsidP="002F389F">
      <w:pPr>
        <w:pStyle w:val="Example"/>
        <w:numPr>
          <w:ilvl w:val="0"/>
          <w:numId w:val="8"/>
        </w:numPr>
        <w:rPr>
          <w:rFonts w:ascii="Times New Roman" w:hAnsi="Times New Roman"/>
          <w:b/>
          <w:bCs/>
          <w:szCs w:val="24"/>
        </w:rPr>
      </w:pPr>
      <w:r w:rsidRPr="00DE25B0">
        <w:rPr>
          <w:rFonts w:ascii="Times New Roman" w:hAnsi="Times New Roman"/>
          <w:b/>
          <w:bCs/>
          <w:szCs w:val="24"/>
        </w:rPr>
        <w:t>Program Type (Please specify any from the list below that apply—delete the others)</w:t>
      </w:r>
    </w:p>
    <w:p w:rsidR="00263BB6" w:rsidRPr="00DE25B0" w:rsidRDefault="00263BB6" w:rsidP="00263BB6">
      <w:pPr>
        <w:pStyle w:val="Example"/>
        <w:ind w:firstLine="720"/>
        <w:rPr>
          <w:rFonts w:ascii="Times New Roman" w:hAnsi="Times New Roman"/>
          <w:szCs w:val="24"/>
        </w:rPr>
      </w:pPr>
    </w:p>
    <w:p w:rsidR="00263BB6" w:rsidRPr="00DE25B0" w:rsidRDefault="009E7454" w:rsidP="00263BB6">
      <w:pPr>
        <w:pStyle w:val="Example"/>
        <w:spacing w:after="120"/>
        <w:ind w:left="720"/>
        <w:rPr>
          <w:rFonts w:ascii="Times New Roman" w:hAnsi="Times New Roman"/>
          <w:szCs w:val="24"/>
        </w:rPr>
      </w:pPr>
      <w:r w:rsidRPr="00DE25B0">
        <w:rPr>
          <w:rFonts w:ascii="Times New Roman" w:hAnsi="Times New Roman"/>
          <w:szCs w:val="24"/>
        </w:rPr>
        <w:t xml:space="preserve">a. State-Support </w:t>
      </w:r>
    </w:p>
    <w:p w:rsidR="00263BB6" w:rsidRPr="00AB5B54" w:rsidRDefault="009E7454" w:rsidP="00263BB6">
      <w:pPr>
        <w:pStyle w:val="Example"/>
        <w:spacing w:after="120"/>
        <w:ind w:left="720"/>
        <w:rPr>
          <w:rFonts w:ascii="Times New Roman" w:hAnsi="Times New Roman"/>
          <w:szCs w:val="24"/>
        </w:rPr>
      </w:pPr>
      <w:r w:rsidRPr="00DE25B0">
        <w:rPr>
          <w:rFonts w:ascii="Times New Roman" w:hAnsi="Times New Roman"/>
          <w:szCs w:val="24"/>
        </w:rPr>
        <w:t xml:space="preserve">c. </w:t>
      </w:r>
      <w:r w:rsidRPr="00AB5B54">
        <w:rPr>
          <w:rFonts w:ascii="Times New Roman" w:hAnsi="Times New Roman"/>
          <w:szCs w:val="24"/>
        </w:rPr>
        <w:t>Delivery Type: Fully face</w:t>
      </w:r>
      <w:r>
        <w:rPr>
          <w:rFonts w:ascii="Times New Roman" w:hAnsi="Times New Roman"/>
          <w:szCs w:val="24"/>
        </w:rPr>
        <w:t>-</w:t>
      </w:r>
      <w:r w:rsidRPr="00AB5B54">
        <w:rPr>
          <w:rFonts w:ascii="Times New Roman" w:hAnsi="Times New Roman"/>
          <w:szCs w:val="24"/>
        </w:rPr>
        <w:t>to</w:t>
      </w:r>
      <w:r>
        <w:rPr>
          <w:rFonts w:ascii="Times New Roman" w:hAnsi="Times New Roman"/>
          <w:szCs w:val="24"/>
        </w:rPr>
        <w:t>-</w:t>
      </w:r>
      <w:r w:rsidRPr="00AB5B54">
        <w:rPr>
          <w:rFonts w:ascii="Times New Roman" w:hAnsi="Times New Roman"/>
          <w:szCs w:val="24"/>
        </w:rPr>
        <w:t>face</w:t>
      </w:r>
    </w:p>
    <w:p w:rsidR="00263BB6" w:rsidRPr="00DE25B0" w:rsidRDefault="009E7454" w:rsidP="00263BB6">
      <w:pPr>
        <w:pStyle w:val="Example"/>
        <w:spacing w:after="120"/>
        <w:ind w:left="720"/>
        <w:rPr>
          <w:rFonts w:ascii="Times New Roman" w:hAnsi="Times New Roman"/>
          <w:szCs w:val="24"/>
        </w:rPr>
      </w:pPr>
      <w:r>
        <w:rPr>
          <w:rFonts w:ascii="Times New Roman" w:hAnsi="Times New Roman"/>
          <w:szCs w:val="24"/>
        </w:rPr>
        <w:t>g.</w:t>
      </w:r>
      <w:r w:rsidRPr="00DE25B0">
        <w:rPr>
          <w:rFonts w:ascii="Times New Roman" w:hAnsi="Times New Roman"/>
          <w:szCs w:val="24"/>
        </w:rPr>
        <w:t xml:space="preserve"> New Program </w:t>
      </w:r>
    </w:p>
    <w:p w:rsidR="00263BB6" w:rsidRPr="00DE25B0" w:rsidRDefault="00263BB6" w:rsidP="00263BB6">
      <w:pPr>
        <w:pStyle w:val="Example"/>
        <w:rPr>
          <w:rFonts w:ascii="Times New Roman" w:hAnsi="Times New Roman"/>
          <w:b/>
          <w:bCs/>
          <w:szCs w:val="24"/>
        </w:rPr>
      </w:pPr>
    </w:p>
    <w:p w:rsidR="00263BB6" w:rsidRPr="00DE25B0" w:rsidRDefault="009E7454" w:rsidP="002F389F">
      <w:pPr>
        <w:pStyle w:val="Example"/>
        <w:numPr>
          <w:ilvl w:val="0"/>
          <w:numId w:val="8"/>
        </w:numPr>
        <w:rPr>
          <w:rFonts w:ascii="Times New Roman" w:hAnsi="Times New Roman"/>
          <w:b/>
          <w:bCs/>
          <w:szCs w:val="24"/>
        </w:rPr>
      </w:pPr>
      <w:r w:rsidRPr="00DE25B0">
        <w:rPr>
          <w:rFonts w:ascii="Times New Roman" w:hAnsi="Times New Roman"/>
          <w:b/>
          <w:bCs/>
          <w:szCs w:val="24"/>
        </w:rPr>
        <w:t>Program Identification</w:t>
      </w:r>
    </w:p>
    <w:p w:rsidR="00263BB6" w:rsidRPr="00DE25B0" w:rsidRDefault="00263BB6" w:rsidP="00263BB6">
      <w:pPr>
        <w:pStyle w:val="letters"/>
        <w:tabs>
          <w:tab w:val="num" w:pos="1080"/>
        </w:tabs>
        <w:ind w:left="1080"/>
        <w:rPr>
          <w:rFonts w:ascii="Times New Roman" w:hAnsi="Times New Roman"/>
          <w:sz w:val="24"/>
          <w:szCs w:val="24"/>
        </w:rPr>
      </w:pPr>
    </w:p>
    <w:p w:rsidR="00263BB6" w:rsidRPr="00DE25B0" w:rsidRDefault="009E7454" w:rsidP="002F389F">
      <w:pPr>
        <w:pStyle w:val="ListParagraph"/>
        <w:numPr>
          <w:ilvl w:val="0"/>
          <w:numId w:val="4"/>
        </w:numPr>
        <w:rPr>
          <w:rFonts w:ascii="Times New Roman" w:hAnsi="Times New Roman" w:cs="Times New Roman"/>
        </w:rPr>
      </w:pPr>
      <w:r w:rsidRPr="00DE25B0">
        <w:rPr>
          <w:rFonts w:ascii="Times New Roman" w:hAnsi="Times New Roman" w:cs="Times New Roman"/>
        </w:rPr>
        <w:t>Campus</w:t>
      </w:r>
      <w:r>
        <w:rPr>
          <w:rFonts w:ascii="Times New Roman" w:hAnsi="Times New Roman" w:cs="Times New Roman"/>
        </w:rPr>
        <w:t xml:space="preserve">:  </w:t>
      </w:r>
      <w:r w:rsidRPr="004B4285">
        <w:rPr>
          <w:rFonts w:ascii="Helvetica" w:hAnsi="Helvetica" w:cs="Times New Roman"/>
        </w:rPr>
        <w:t>CSULB</w:t>
      </w:r>
    </w:p>
    <w:p w:rsidR="00263BB6" w:rsidRPr="00DE25B0" w:rsidRDefault="00263BB6" w:rsidP="00263BB6">
      <w:pPr>
        <w:ind w:left="360"/>
        <w:rPr>
          <w:rFonts w:ascii="Times New Roman" w:hAnsi="Times New Roman" w:cs="Times New Roman"/>
        </w:rPr>
      </w:pPr>
    </w:p>
    <w:p w:rsidR="002F389F" w:rsidRDefault="009E7454" w:rsidP="002F389F">
      <w:pPr>
        <w:pStyle w:val="ListParagraph"/>
        <w:numPr>
          <w:ilvl w:val="0"/>
          <w:numId w:val="4"/>
        </w:numPr>
        <w:rPr>
          <w:rFonts w:ascii="Times New Roman" w:hAnsi="Times New Roman" w:cs="Times New Roman"/>
        </w:rPr>
      </w:pPr>
      <w:r w:rsidRPr="00DE25B0">
        <w:rPr>
          <w:rFonts w:ascii="Times New Roman" w:hAnsi="Times New Roman" w:cs="Times New Roman"/>
        </w:rPr>
        <w:t>Full and exact degree designation and title (e.g. Master of Science in Genetic Counseling, Bachelor of Arts with a Major in History).</w:t>
      </w:r>
    </w:p>
    <w:p w:rsidR="002F389F" w:rsidRPr="002D64B7" w:rsidRDefault="002F389F" w:rsidP="002F389F">
      <w:pPr>
        <w:rPr>
          <w:rFonts w:ascii="Times New Roman" w:hAnsi="Times New Roman" w:cs="Times New Roman"/>
          <w:sz w:val="18"/>
        </w:rPr>
      </w:pPr>
    </w:p>
    <w:p w:rsidR="002F389F" w:rsidRPr="002D64B7" w:rsidRDefault="009E7454" w:rsidP="002F389F">
      <w:pPr>
        <w:pStyle w:val="ListParagraph"/>
        <w:ind w:left="1440"/>
        <w:rPr>
          <w:rFonts w:ascii="Helvetica" w:hAnsi="Helvetica" w:cs="Times New Roman"/>
        </w:rPr>
      </w:pPr>
      <w:r w:rsidRPr="002D64B7">
        <w:rPr>
          <w:rFonts w:ascii="Helvetica" w:hAnsi="Helvetica" w:cs="Times New Roman"/>
        </w:rPr>
        <w:t>Bachelor of Arts in Biochemistry</w:t>
      </w:r>
    </w:p>
    <w:p w:rsidR="00263BB6" w:rsidRPr="002D64B7" w:rsidRDefault="00263BB6" w:rsidP="002F389F">
      <w:pPr>
        <w:pStyle w:val="ListParagraph"/>
        <w:ind w:left="1080"/>
        <w:rPr>
          <w:rFonts w:ascii="Times New Roman" w:hAnsi="Times New Roman" w:cs="Times New Roman"/>
          <w:sz w:val="18"/>
        </w:rPr>
      </w:pPr>
    </w:p>
    <w:p w:rsidR="00263BB6" w:rsidRDefault="009E7454" w:rsidP="002F389F">
      <w:pPr>
        <w:pStyle w:val="ListParagraph"/>
        <w:numPr>
          <w:ilvl w:val="0"/>
          <w:numId w:val="4"/>
        </w:numPr>
        <w:rPr>
          <w:rFonts w:ascii="Times New Roman" w:hAnsi="Times New Roman" w:cs="Times New Roman"/>
        </w:rPr>
      </w:pPr>
      <w:r w:rsidRPr="00DE25B0">
        <w:rPr>
          <w:rFonts w:ascii="Times New Roman" w:hAnsi="Times New Roman" w:cs="Times New Roman"/>
        </w:rPr>
        <w:t>Date the Board of Trustees approved adding this program projection to the campus Academic Plan.</w:t>
      </w:r>
    </w:p>
    <w:p w:rsidR="00753756" w:rsidRPr="00DE25B0" w:rsidRDefault="00753756" w:rsidP="00753756">
      <w:pPr>
        <w:pStyle w:val="ListParagraph"/>
        <w:ind w:left="1440"/>
        <w:rPr>
          <w:rFonts w:ascii="Times New Roman" w:hAnsi="Times New Roman" w:cs="Times New Roman"/>
        </w:rPr>
      </w:pPr>
      <w:r>
        <w:rPr>
          <w:rFonts w:ascii="Times New Roman" w:hAnsi="Times New Roman" w:cs="Times New Roman"/>
        </w:rPr>
        <w:t>January 2016</w:t>
      </w:r>
    </w:p>
    <w:p w:rsidR="00263BB6" w:rsidRPr="00DE25B0" w:rsidRDefault="00263BB6" w:rsidP="00263BB6">
      <w:pPr>
        <w:ind w:left="360"/>
        <w:rPr>
          <w:rFonts w:ascii="Times New Roman" w:hAnsi="Times New Roman" w:cs="Times New Roman"/>
        </w:rPr>
      </w:pPr>
    </w:p>
    <w:p w:rsidR="002F389F" w:rsidRDefault="009E7454" w:rsidP="002F389F">
      <w:pPr>
        <w:pStyle w:val="ListParagraph"/>
        <w:numPr>
          <w:ilvl w:val="0"/>
          <w:numId w:val="4"/>
        </w:numPr>
        <w:rPr>
          <w:rFonts w:ascii="Times New Roman" w:hAnsi="Times New Roman" w:cs="Times New Roman"/>
        </w:rPr>
      </w:pPr>
      <w:r w:rsidRPr="00DE25B0">
        <w:rPr>
          <w:rFonts w:ascii="Times New Roman" w:hAnsi="Times New Roman" w:cs="Times New Roman"/>
        </w:rPr>
        <w:t xml:space="preserve">Term and academic year of intended implementation (e.g. </w:t>
      </w:r>
      <w:r>
        <w:rPr>
          <w:rFonts w:ascii="Times New Roman" w:hAnsi="Times New Roman" w:cs="Times New Roman"/>
        </w:rPr>
        <w:t>f</w:t>
      </w:r>
      <w:r w:rsidRPr="00DE25B0">
        <w:rPr>
          <w:rFonts w:ascii="Times New Roman" w:hAnsi="Times New Roman" w:cs="Times New Roman"/>
        </w:rPr>
        <w:t>all 201</w:t>
      </w:r>
      <w:r>
        <w:rPr>
          <w:rFonts w:ascii="Times New Roman" w:hAnsi="Times New Roman" w:cs="Times New Roman"/>
        </w:rPr>
        <w:t>6</w:t>
      </w:r>
      <w:r w:rsidRPr="00DE25B0">
        <w:rPr>
          <w:rFonts w:ascii="Times New Roman" w:hAnsi="Times New Roman" w:cs="Times New Roman"/>
        </w:rPr>
        <w:t>).</w:t>
      </w:r>
    </w:p>
    <w:p w:rsidR="002F389F" w:rsidRPr="002D64B7" w:rsidRDefault="002F389F" w:rsidP="002F389F">
      <w:pPr>
        <w:ind w:left="1440"/>
        <w:rPr>
          <w:rFonts w:ascii="Times New Roman" w:hAnsi="Times New Roman" w:cs="Times New Roman"/>
          <w:sz w:val="18"/>
        </w:rPr>
      </w:pPr>
    </w:p>
    <w:p w:rsidR="00263BB6" w:rsidRPr="002D64B7" w:rsidRDefault="009E7454" w:rsidP="002F389F">
      <w:pPr>
        <w:pStyle w:val="ListParagraph"/>
        <w:ind w:left="1440"/>
        <w:rPr>
          <w:rFonts w:ascii="Helvetica" w:hAnsi="Helvetica" w:cs="Times New Roman"/>
        </w:rPr>
      </w:pPr>
      <w:r w:rsidRPr="002D64B7">
        <w:rPr>
          <w:rFonts w:ascii="Helvetica" w:hAnsi="Helvetica" w:cs="Times New Roman"/>
        </w:rPr>
        <w:t>Fall 201</w:t>
      </w:r>
      <w:r>
        <w:rPr>
          <w:rFonts w:ascii="Helvetica" w:hAnsi="Helvetica" w:cs="Times New Roman"/>
        </w:rPr>
        <w:t>8</w:t>
      </w:r>
    </w:p>
    <w:p w:rsidR="00263BB6" w:rsidRPr="002D64B7" w:rsidRDefault="00263BB6" w:rsidP="00263BB6">
      <w:pPr>
        <w:ind w:left="360"/>
        <w:rPr>
          <w:rFonts w:ascii="Times New Roman" w:hAnsi="Times New Roman" w:cs="Times New Roman"/>
          <w:sz w:val="18"/>
        </w:rPr>
      </w:pPr>
    </w:p>
    <w:p w:rsidR="002F389F" w:rsidRDefault="009E7454" w:rsidP="002F389F">
      <w:pPr>
        <w:pStyle w:val="ListParagraph"/>
        <w:numPr>
          <w:ilvl w:val="0"/>
          <w:numId w:val="4"/>
        </w:numPr>
        <w:rPr>
          <w:rFonts w:ascii="Times New Roman" w:hAnsi="Times New Roman" w:cs="Times New Roman"/>
        </w:rPr>
      </w:pPr>
      <w:r w:rsidRPr="00DE25B0">
        <w:rPr>
          <w:rFonts w:ascii="Times New Roman" w:hAnsi="Times New Roman" w:cs="Times New Roman"/>
        </w:rPr>
        <w:t>Total number of units required for graduation. This will include all requirements</w:t>
      </w:r>
      <w:r>
        <w:rPr>
          <w:rFonts w:ascii="Times New Roman" w:hAnsi="Times New Roman" w:cs="Times New Roman"/>
        </w:rPr>
        <w:t xml:space="preserve"> (and campus-specific graduation requirements)</w:t>
      </w:r>
      <w:r w:rsidRPr="00DE25B0">
        <w:rPr>
          <w:rFonts w:ascii="Times New Roman" w:hAnsi="Times New Roman" w:cs="Times New Roman"/>
        </w:rPr>
        <w:t>, not just major requirements.</w:t>
      </w:r>
      <w:r>
        <w:rPr>
          <w:rFonts w:ascii="Times New Roman" w:hAnsi="Times New Roman" w:cs="Times New Roman"/>
        </w:rPr>
        <w:t xml:space="preserve">  </w:t>
      </w:r>
    </w:p>
    <w:p w:rsidR="002F389F" w:rsidRDefault="002F389F" w:rsidP="002F389F">
      <w:pPr>
        <w:pStyle w:val="ListParagraph"/>
        <w:ind w:left="1080"/>
        <w:rPr>
          <w:rFonts w:ascii="Helvetica" w:hAnsi="Helvetica" w:cs="Times New Roman"/>
          <w:i/>
        </w:rPr>
      </w:pPr>
    </w:p>
    <w:p w:rsidR="00263BB6" w:rsidRPr="002D64B7" w:rsidRDefault="009E7454" w:rsidP="002F389F">
      <w:pPr>
        <w:pStyle w:val="ListParagraph"/>
        <w:ind w:left="1440"/>
        <w:rPr>
          <w:rFonts w:ascii="Helvetica" w:hAnsi="Helvetica" w:cs="Times New Roman"/>
        </w:rPr>
      </w:pPr>
      <w:r w:rsidRPr="002D64B7">
        <w:rPr>
          <w:rFonts w:ascii="Helvetica" w:hAnsi="Helvetica" w:cs="Times New Roman"/>
        </w:rPr>
        <w:lastRenderedPageBreak/>
        <w:t>120 units</w:t>
      </w:r>
    </w:p>
    <w:p w:rsidR="002F389F" w:rsidRDefault="009E7454" w:rsidP="002F389F">
      <w:pPr>
        <w:pStyle w:val="ListParagraph"/>
        <w:numPr>
          <w:ilvl w:val="0"/>
          <w:numId w:val="4"/>
        </w:numPr>
        <w:rPr>
          <w:rFonts w:ascii="Times New Roman" w:hAnsi="Times New Roman" w:cs="Times New Roman"/>
        </w:rPr>
      </w:pPr>
      <w:r w:rsidRPr="00DE25B0">
        <w:rPr>
          <w:rFonts w:ascii="Times New Roman" w:hAnsi="Times New Roman" w:cs="Times New Roman"/>
        </w:rPr>
        <w:t>Name of the department(s), division, or other unit of the campus that would offer the proposed degree major program.  Please identify the unit that will have primary responsibility.</w:t>
      </w:r>
    </w:p>
    <w:p w:rsidR="002F389F" w:rsidRPr="002D64B7" w:rsidRDefault="002F389F" w:rsidP="002F389F">
      <w:pPr>
        <w:pStyle w:val="ListParagraph"/>
        <w:ind w:left="1080"/>
        <w:rPr>
          <w:rFonts w:ascii="Times New Roman" w:hAnsi="Times New Roman" w:cs="Times New Roman"/>
        </w:rPr>
      </w:pPr>
    </w:p>
    <w:p w:rsidR="00263BB6" w:rsidRPr="002D64B7" w:rsidRDefault="009E7454" w:rsidP="002F389F">
      <w:pPr>
        <w:pStyle w:val="ListParagraph"/>
        <w:ind w:left="1440"/>
        <w:rPr>
          <w:rFonts w:ascii="Helvetica" w:hAnsi="Helvetica" w:cs="Times New Roman"/>
        </w:rPr>
      </w:pPr>
      <w:r w:rsidRPr="002D64B7">
        <w:rPr>
          <w:rFonts w:ascii="Helvetica" w:hAnsi="Helvetica" w:cs="Times New Roman"/>
        </w:rPr>
        <w:t>Department of Chemistry and Biochemistry</w:t>
      </w:r>
    </w:p>
    <w:p w:rsidR="00263BB6" w:rsidRPr="00DE25B0" w:rsidRDefault="00263BB6" w:rsidP="00263BB6">
      <w:pPr>
        <w:ind w:left="360"/>
        <w:rPr>
          <w:rFonts w:ascii="Times New Roman" w:hAnsi="Times New Roman" w:cs="Times New Roman"/>
        </w:rPr>
      </w:pPr>
    </w:p>
    <w:p w:rsidR="002F389F" w:rsidRDefault="009E7454" w:rsidP="002F389F">
      <w:pPr>
        <w:pStyle w:val="ListParagraph"/>
        <w:numPr>
          <w:ilvl w:val="0"/>
          <w:numId w:val="4"/>
        </w:numPr>
        <w:rPr>
          <w:rFonts w:ascii="Times New Roman" w:hAnsi="Times New Roman" w:cs="Times New Roman"/>
        </w:rPr>
      </w:pPr>
      <w:r w:rsidRPr="00DE25B0">
        <w:rPr>
          <w:rFonts w:ascii="Times New Roman" w:hAnsi="Times New Roman" w:cs="Times New Roman"/>
        </w:rPr>
        <w:t>Name, title, and rank of the individual(s) primarily responsible for drafting the proposed degree major program.</w:t>
      </w:r>
    </w:p>
    <w:p w:rsidR="002F389F" w:rsidRDefault="002F389F" w:rsidP="002F389F">
      <w:pPr>
        <w:pStyle w:val="ListParagraph"/>
        <w:ind w:left="1080"/>
        <w:rPr>
          <w:rFonts w:ascii="Times New Roman" w:hAnsi="Times New Roman" w:cs="Times New Roman"/>
        </w:rPr>
      </w:pPr>
    </w:p>
    <w:p w:rsidR="002F389F" w:rsidRDefault="009E7454" w:rsidP="002F389F">
      <w:pPr>
        <w:pStyle w:val="ListParagraph"/>
        <w:ind w:left="1440"/>
        <w:rPr>
          <w:rFonts w:ascii="Helvetica" w:hAnsi="Helvetica" w:cs="Times New Roman"/>
        </w:rPr>
      </w:pPr>
      <w:r>
        <w:rPr>
          <w:rFonts w:ascii="Helvetica" w:hAnsi="Helvetica" w:cs="Times New Roman"/>
        </w:rPr>
        <w:t>Dr. Douglas McAbee, Professor</w:t>
      </w:r>
    </w:p>
    <w:p w:rsidR="002F389F" w:rsidRDefault="009E7454" w:rsidP="002F389F">
      <w:pPr>
        <w:pStyle w:val="ListParagraph"/>
        <w:ind w:left="1440"/>
        <w:rPr>
          <w:rFonts w:ascii="Helvetica" w:hAnsi="Helvetica" w:cs="Times New Roman"/>
        </w:rPr>
      </w:pPr>
      <w:r>
        <w:rPr>
          <w:rFonts w:ascii="Helvetica" w:hAnsi="Helvetica" w:cs="Times New Roman"/>
        </w:rPr>
        <w:t>Dr. Eric Sorin, Associate Professor</w:t>
      </w:r>
    </w:p>
    <w:p w:rsidR="002F389F" w:rsidRPr="002D64B7" w:rsidRDefault="009E7454" w:rsidP="002F389F">
      <w:pPr>
        <w:pStyle w:val="ListParagraph"/>
        <w:ind w:left="1440"/>
        <w:rPr>
          <w:rFonts w:ascii="Helvetica" w:hAnsi="Helvetica" w:cs="Times New Roman"/>
        </w:rPr>
      </w:pPr>
      <w:r w:rsidRPr="002D64B7">
        <w:rPr>
          <w:rFonts w:ascii="Helvetica" w:hAnsi="Helvetica" w:cs="Times New Roman"/>
        </w:rPr>
        <w:t>Dr. Chris Brazier, Professor and Chair</w:t>
      </w:r>
    </w:p>
    <w:p w:rsidR="00263BB6" w:rsidRPr="00DE25B0" w:rsidRDefault="00263BB6" w:rsidP="00263BB6">
      <w:pPr>
        <w:ind w:left="360"/>
        <w:rPr>
          <w:rFonts w:ascii="Times New Roman" w:hAnsi="Times New Roman" w:cs="Times New Roman"/>
        </w:rPr>
      </w:pPr>
    </w:p>
    <w:p w:rsidR="002F389F" w:rsidRDefault="009E7454" w:rsidP="002F389F">
      <w:pPr>
        <w:pStyle w:val="ListParagraph"/>
        <w:numPr>
          <w:ilvl w:val="0"/>
          <w:numId w:val="4"/>
        </w:numPr>
        <w:rPr>
          <w:rFonts w:ascii="Times New Roman" w:hAnsi="Times New Roman" w:cs="Times New Roman"/>
        </w:rPr>
      </w:pPr>
      <w:r w:rsidRPr="00DE25B0">
        <w:rPr>
          <w:rFonts w:ascii="Times New Roman" w:hAnsi="Times New Roman" w:cs="Times New Roman"/>
        </w:rPr>
        <w:t>Statement from the appropriate campus administrative authority that the addition of this program supports the campus mission and will not impede the successful operation and growth of existing academic programs.</w:t>
      </w:r>
    </w:p>
    <w:p w:rsidR="002F389F" w:rsidRDefault="002F389F" w:rsidP="002F389F">
      <w:pPr>
        <w:pStyle w:val="ListParagraph"/>
        <w:ind w:left="1080"/>
        <w:rPr>
          <w:rFonts w:ascii="Times New Roman" w:hAnsi="Times New Roman" w:cs="Times New Roman"/>
        </w:rPr>
      </w:pPr>
    </w:p>
    <w:p w:rsidR="00263BB6" w:rsidRPr="00986C7E" w:rsidRDefault="009E7454" w:rsidP="002F389F">
      <w:pPr>
        <w:pStyle w:val="ListParagraph"/>
        <w:ind w:left="1440"/>
        <w:rPr>
          <w:rFonts w:ascii="Helvetica" w:hAnsi="Helvetica" w:cs="Helvetica"/>
        </w:rPr>
      </w:pPr>
      <w:r w:rsidRPr="00986C7E">
        <w:rPr>
          <w:rFonts w:ascii="Helvetica" w:hAnsi="Helvetica" w:cs="Helvetica"/>
        </w:rPr>
        <w:t>See letter from Dr. Kris Slowinski, Associate Dean, College of Natural Sciences &amp; Mathematics</w:t>
      </w:r>
    </w:p>
    <w:p w:rsidR="00263BB6" w:rsidRPr="00040809" w:rsidRDefault="00263BB6" w:rsidP="00263BB6">
      <w:pPr>
        <w:ind w:left="360"/>
        <w:rPr>
          <w:rFonts w:ascii="Times New Roman" w:hAnsi="Times New Roman" w:cs="Times New Roman"/>
        </w:rPr>
      </w:pPr>
    </w:p>
    <w:p w:rsidR="00263BB6" w:rsidRPr="00DE25B0" w:rsidRDefault="009E7454" w:rsidP="002F389F">
      <w:pPr>
        <w:pStyle w:val="ListParagraph"/>
        <w:numPr>
          <w:ilvl w:val="0"/>
          <w:numId w:val="4"/>
        </w:numPr>
        <w:rPr>
          <w:rFonts w:ascii="Times New Roman" w:hAnsi="Times New Roman" w:cs="Times New Roman"/>
        </w:rPr>
      </w:pPr>
      <w:r w:rsidRPr="00DE25B0">
        <w:rPr>
          <w:rFonts w:ascii="Times New Roman" w:hAnsi="Times New Roman" w:cs="Times New Roman"/>
        </w:rPr>
        <w:t>Any other campus approval documents that may apply (e.g. curriculum committee approvals).</w:t>
      </w:r>
      <w:r w:rsidR="004E21B8">
        <w:rPr>
          <w:rFonts w:ascii="Times New Roman" w:hAnsi="Times New Roman" w:cs="Times New Roman"/>
        </w:rPr>
        <w:br/>
        <w:t>Department m</w:t>
      </w:r>
      <w:r w:rsidR="00A31360">
        <w:rPr>
          <w:rFonts w:ascii="Times New Roman" w:hAnsi="Times New Roman" w:cs="Times New Roman"/>
        </w:rPr>
        <w:t>e</w:t>
      </w:r>
      <w:r w:rsidR="004E21B8">
        <w:rPr>
          <w:rFonts w:ascii="Times New Roman" w:hAnsi="Times New Roman" w:cs="Times New Roman"/>
        </w:rPr>
        <w:t>eting minutes from Sept 16, 2016</w:t>
      </w:r>
    </w:p>
    <w:p w:rsidR="00797373" w:rsidRDefault="00797373" w:rsidP="00797373">
      <w:pPr>
        <w:tabs>
          <w:tab w:val="left" w:pos="460"/>
        </w:tabs>
        <w:spacing w:before="11"/>
        <w:ind w:left="100" w:right="-20"/>
        <w:rPr>
          <w:rFonts w:ascii="Calibri" w:eastAsia="Calibri" w:hAnsi="Calibri" w:cs="Calibri"/>
        </w:rPr>
      </w:pPr>
      <w:r>
        <w:rPr>
          <w:rFonts w:ascii="Calibri" w:eastAsia="Calibri" w:hAnsi="Calibri" w:cs="Calibri"/>
          <w:b/>
          <w:bCs/>
          <w:w w:val="99"/>
        </w:rPr>
        <w:t>3</w:t>
      </w:r>
      <w:r>
        <w:rPr>
          <w:rFonts w:ascii="Calibri" w:eastAsia="Calibri" w:hAnsi="Calibri" w:cs="Calibri"/>
          <w:b/>
          <w:bCs/>
        </w:rPr>
        <w:tab/>
      </w:r>
      <w:r>
        <w:rPr>
          <w:rFonts w:ascii="Calibri" w:eastAsia="Calibri" w:hAnsi="Calibri" w:cs="Calibri"/>
          <w:b/>
          <w:bCs/>
          <w:w w:val="99"/>
        </w:rPr>
        <w:t>Cu</w:t>
      </w:r>
      <w:r>
        <w:rPr>
          <w:rFonts w:ascii="Calibri" w:eastAsia="Calibri" w:hAnsi="Calibri" w:cs="Calibri"/>
          <w:b/>
          <w:bCs/>
        </w:rPr>
        <w:t>rricu</w:t>
      </w:r>
      <w:r>
        <w:rPr>
          <w:rFonts w:ascii="Calibri" w:eastAsia="Calibri" w:hAnsi="Calibri" w:cs="Calibri"/>
          <w:b/>
          <w:bCs/>
          <w:w w:val="99"/>
        </w:rPr>
        <w:t>lu</w:t>
      </w:r>
      <w:r>
        <w:rPr>
          <w:rFonts w:ascii="Calibri" w:eastAsia="Calibri" w:hAnsi="Calibri" w:cs="Calibri"/>
          <w:b/>
          <w:bCs/>
        </w:rPr>
        <w:t>m ch</w:t>
      </w:r>
      <w:r>
        <w:rPr>
          <w:rFonts w:ascii="Calibri" w:eastAsia="Calibri" w:hAnsi="Calibri" w:cs="Calibri"/>
          <w:b/>
          <w:bCs/>
          <w:w w:val="99"/>
        </w:rPr>
        <w:t>an</w:t>
      </w:r>
      <w:r>
        <w:rPr>
          <w:rFonts w:ascii="Calibri" w:eastAsia="Calibri" w:hAnsi="Calibri" w:cs="Calibri"/>
          <w:b/>
          <w:bCs/>
        </w:rPr>
        <w:t>ge</w:t>
      </w:r>
      <w:r>
        <w:rPr>
          <w:rFonts w:ascii="Calibri" w:eastAsia="Calibri" w:hAnsi="Calibri" w:cs="Calibri"/>
          <w:b/>
          <w:bCs/>
          <w:spacing w:val="1"/>
        </w:rPr>
        <w:t>s</w:t>
      </w:r>
      <w:r>
        <w:rPr>
          <w:rFonts w:ascii="Calibri" w:eastAsia="Calibri" w:hAnsi="Calibri" w:cs="Calibri"/>
          <w:b/>
          <w:bCs/>
          <w:w w:val="99"/>
        </w:rPr>
        <w:t>:</w:t>
      </w:r>
      <w:r>
        <w:rPr>
          <w:rFonts w:ascii="Calibri" w:eastAsia="Calibri" w:hAnsi="Calibri" w:cs="Calibri"/>
          <w:b/>
          <w:bCs/>
        </w:rPr>
        <w:t xml:space="preserve"> </w:t>
      </w:r>
    </w:p>
    <w:p w:rsidR="00797373" w:rsidRDefault="00797373" w:rsidP="00797373">
      <w:pPr>
        <w:ind w:left="820" w:right="-20"/>
        <w:rPr>
          <w:rFonts w:ascii="Calibri" w:eastAsia="Calibri" w:hAnsi="Calibri" w:cs="Calibri"/>
        </w:rPr>
      </w:pPr>
      <w:r>
        <w:rPr>
          <w:rFonts w:ascii="Calibri" w:eastAsia="Calibri" w:hAnsi="Calibri" w:cs="Calibri"/>
        </w:rPr>
        <w:t xml:space="preserve"> </w:t>
      </w:r>
    </w:p>
    <w:p w:rsidR="00797373" w:rsidRDefault="00797373" w:rsidP="00797373">
      <w:pPr>
        <w:ind w:left="1180" w:right="40" w:hanging="360"/>
        <w:rPr>
          <w:rFonts w:ascii="Calibri" w:eastAsia="Calibri" w:hAnsi="Calibri" w:cs="Calibri"/>
        </w:rPr>
      </w:pPr>
      <w:r>
        <w:rPr>
          <w:rFonts w:ascii="Calibri" w:eastAsia="Calibri" w:hAnsi="Calibri" w:cs="Calibri"/>
        </w:rPr>
        <w:t xml:space="preserve">a.  </w:t>
      </w:r>
      <w:r>
        <w:rPr>
          <w:rFonts w:ascii="Calibri" w:eastAsia="Calibri" w:hAnsi="Calibri" w:cs="Calibri"/>
          <w:spacing w:val="22"/>
        </w:rPr>
        <w:t xml:space="preserve"> </w:t>
      </w:r>
      <w:r>
        <w:rPr>
          <w:rFonts w:ascii="Calibri" w:eastAsia="Calibri" w:hAnsi="Calibri" w:cs="Calibri"/>
        </w:rPr>
        <w:t>New</w:t>
      </w:r>
      <w:r>
        <w:rPr>
          <w:rFonts w:ascii="Calibri" w:eastAsia="Calibri" w:hAnsi="Calibri" w:cs="Calibri"/>
          <w:spacing w:val="-4"/>
        </w:rPr>
        <w:t xml:space="preserve"> </w:t>
      </w:r>
      <w:r>
        <w:rPr>
          <w:rFonts w:ascii="Calibri" w:eastAsia="Calibri" w:hAnsi="Calibri" w:cs="Calibri"/>
        </w:rPr>
        <w:t>program:</w:t>
      </w:r>
      <w:r>
        <w:rPr>
          <w:rFonts w:ascii="Calibri" w:eastAsia="Calibri" w:hAnsi="Calibri" w:cs="Calibri"/>
          <w:spacing w:val="-7"/>
        </w:rPr>
        <w:t xml:space="preserve"> </w:t>
      </w:r>
      <w:r>
        <w:rPr>
          <w:rFonts w:ascii="Calibri" w:eastAsia="Calibri" w:hAnsi="Calibri" w:cs="Calibri"/>
        </w:rPr>
        <w:t>B.A.</w:t>
      </w:r>
      <w:r>
        <w:rPr>
          <w:rFonts w:ascii="Calibri" w:eastAsia="Calibri" w:hAnsi="Calibri" w:cs="Calibri"/>
          <w:spacing w:val="-3"/>
        </w:rPr>
        <w:t xml:space="preserve"> </w:t>
      </w:r>
      <w:r>
        <w:rPr>
          <w:rFonts w:ascii="Calibri" w:eastAsia="Calibri" w:hAnsi="Calibri" w:cs="Calibri"/>
        </w:rPr>
        <w:t>in Biochemistry.</w:t>
      </w:r>
      <w:r>
        <w:rPr>
          <w:rFonts w:ascii="Calibri" w:eastAsia="Calibri" w:hAnsi="Calibri" w:cs="Calibri"/>
          <w:spacing w:val="-8"/>
        </w:rPr>
        <w:t xml:space="preserve"> </w:t>
      </w:r>
      <w:r>
        <w:rPr>
          <w:rFonts w:ascii="Calibri" w:eastAsia="Calibri" w:hAnsi="Calibri" w:cs="Calibri"/>
        </w:rPr>
        <w:t>Dr.</w:t>
      </w:r>
      <w:r>
        <w:rPr>
          <w:rFonts w:ascii="Calibri" w:eastAsia="Calibri" w:hAnsi="Calibri" w:cs="Calibri"/>
          <w:spacing w:val="-1"/>
        </w:rPr>
        <w:t xml:space="preserve"> </w:t>
      </w:r>
      <w:r>
        <w:rPr>
          <w:rFonts w:ascii="Calibri" w:eastAsia="Calibri" w:hAnsi="Calibri" w:cs="Calibri"/>
        </w:rPr>
        <w:t>McAbee</w:t>
      </w:r>
      <w:r>
        <w:rPr>
          <w:rFonts w:ascii="Calibri" w:eastAsia="Calibri" w:hAnsi="Calibri" w:cs="Calibri"/>
          <w:spacing w:val="-7"/>
        </w:rPr>
        <w:t xml:space="preserve"> </w:t>
      </w:r>
      <w:r>
        <w:rPr>
          <w:rFonts w:ascii="Calibri" w:eastAsia="Calibri" w:hAnsi="Calibri" w:cs="Calibri"/>
        </w:rPr>
        <w:t>announced</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curriculum</w:t>
      </w:r>
      <w:r>
        <w:rPr>
          <w:rFonts w:ascii="Calibri" w:eastAsia="Calibri" w:hAnsi="Calibri" w:cs="Calibri"/>
          <w:spacing w:val="-6"/>
        </w:rPr>
        <w:t xml:space="preserve"> </w:t>
      </w:r>
      <w:r>
        <w:rPr>
          <w:rFonts w:ascii="Calibri" w:eastAsia="Calibri" w:hAnsi="Calibri" w:cs="Calibri"/>
        </w:rPr>
        <w:t>proposal for</w:t>
      </w:r>
      <w:r>
        <w:rPr>
          <w:rFonts w:ascii="Calibri" w:eastAsia="Calibri" w:hAnsi="Calibri" w:cs="Calibri"/>
          <w:spacing w:val="-1"/>
        </w:rPr>
        <w:t xml:space="preserve"> </w:t>
      </w:r>
      <w:r>
        <w:rPr>
          <w:rFonts w:ascii="Calibri" w:eastAsia="Calibri" w:hAnsi="Calibri" w:cs="Calibri"/>
        </w:rPr>
        <w:t>BA</w:t>
      </w:r>
      <w:r>
        <w:rPr>
          <w:rFonts w:ascii="Calibri" w:eastAsia="Calibri" w:hAnsi="Calibri" w:cs="Calibri"/>
          <w:spacing w:val="-3"/>
        </w:rPr>
        <w:t xml:space="preserve"> </w:t>
      </w:r>
      <w:r>
        <w:rPr>
          <w:rFonts w:ascii="Calibri" w:eastAsia="Calibri" w:hAnsi="Calibri" w:cs="Calibri"/>
        </w:rPr>
        <w:t>degree</w:t>
      </w:r>
      <w:r>
        <w:rPr>
          <w:rFonts w:ascii="Calibri" w:eastAsia="Calibri" w:hAnsi="Calibri" w:cs="Calibri"/>
          <w:spacing w:val="-4"/>
        </w:rPr>
        <w:t xml:space="preserve"> </w:t>
      </w:r>
      <w:r>
        <w:rPr>
          <w:rFonts w:ascii="Calibri" w:eastAsia="Calibri" w:hAnsi="Calibri" w:cs="Calibri"/>
        </w:rPr>
        <w:t>in Bioch</w:t>
      </w:r>
      <w:r>
        <w:rPr>
          <w:rFonts w:ascii="Calibri" w:eastAsia="Calibri" w:hAnsi="Calibri" w:cs="Calibri"/>
          <w:spacing w:val="-1"/>
        </w:rPr>
        <w:t>e</w:t>
      </w:r>
      <w:r>
        <w:rPr>
          <w:rFonts w:ascii="Calibri" w:eastAsia="Calibri" w:hAnsi="Calibri" w:cs="Calibri"/>
        </w:rPr>
        <w:t>mis</w:t>
      </w:r>
      <w:r>
        <w:rPr>
          <w:rFonts w:ascii="Calibri" w:eastAsia="Calibri" w:hAnsi="Calibri" w:cs="Calibri"/>
          <w:spacing w:val="1"/>
        </w:rPr>
        <w:t>t</w:t>
      </w:r>
      <w:r>
        <w:rPr>
          <w:rFonts w:ascii="Calibri" w:eastAsia="Calibri" w:hAnsi="Calibri" w:cs="Calibri"/>
        </w:rPr>
        <w:t>ry.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new</w:t>
      </w:r>
      <w:r>
        <w:rPr>
          <w:rFonts w:ascii="Calibri" w:eastAsia="Calibri" w:hAnsi="Calibri" w:cs="Calibri"/>
          <w:spacing w:val="-3"/>
        </w:rPr>
        <w:t xml:space="preserve"> </w:t>
      </w:r>
      <w:r>
        <w:rPr>
          <w:rFonts w:ascii="Calibri" w:eastAsia="Calibri" w:hAnsi="Calibri" w:cs="Calibri"/>
        </w:rPr>
        <w:t>PChem</w:t>
      </w:r>
      <w:r>
        <w:rPr>
          <w:rFonts w:ascii="Calibri" w:eastAsia="Calibri" w:hAnsi="Calibri" w:cs="Calibri"/>
          <w:spacing w:val="-4"/>
        </w:rPr>
        <w:t xml:space="preserve"> </w:t>
      </w:r>
      <w:r>
        <w:rPr>
          <w:rFonts w:ascii="Calibri" w:eastAsia="Calibri" w:hAnsi="Calibri" w:cs="Calibri"/>
        </w:rPr>
        <w:t>class</w:t>
      </w:r>
      <w:r>
        <w:rPr>
          <w:rFonts w:ascii="Calibri" w:eastAsia="Calibri" w:hAnsi="Calibri" w:cs="Calibri"/>
          <w:spacing w:val="-1"/>
        </w:rPr>
        <w:t xml:space="preserve"> </w:t>
      </w:r>
      <w:r>
        <w:rPr>
          <w:rFonts w:ascii="Calibri" w:eastAsia="Calibri" w:hAnsi="Calibri" w:cs="Calibri"/>
        </w:rPr>
        <w:t>(CHEM379)</w:t>
      </w:r>
      <w:r>
        <w:rPr>
          <w:rFonts w:ascii="Calibri" w:eastAsia="Calibri" w:hAnsi="Calibri" w:cs="Calibri"/>
          <w:spacing w:val="-2"/>
        </w:rPr>
        <w:t xml:space="preserve"> </w:t>
      </w:r>
      <w:r>
        <w:rPr>
          <w:rFonts w:ascii="Calibri" w:eastAsia="Calibri" w:hAnsi="Calibri" w:cs="Calibri"/>
        </w:rPr>
        <w:t>will be</w:t>
      </w:r>
      <w:r>
        <w:rPr>
          <w:rFonts w:ascii="Calibri" w:eastAsia="Calibri" w:hAnsi="Calibri" w:cs="Calibri"/>
          <w:spacing w:val="-2"/>
        </w:rPr>
        <w:t xml:space="preserve"> </w:t>
      </w:r>
      <w:r>
        <w:rPr>
          <w:rFonts w:ascii="Calibri" w:eastAsia="Calibri" w:hAnsi="Calibri" w:cs="Calibri"/>
        </w:rPr>
        <w:t>offered</w:t>
      </w:r>
      <w:r>
        <w:rPr>
          <w:rFonts w:ascii="Calibri" w:eastAsia="Calibri" w:hAnsi="Calibri" w:cs="Calibri"/>
          <w:spacing w:val="-7"/>
        </w:rPr>
        <w:t xml:space="preserve"> </w:t>
      </w:r>
      <w:r>
        <w:rPr>
          <w:rFonts w:ascii="Calibri" w:eastAsia="Calibri" w:hAnsi="Calibri" w:cs="Calibri"/>
        </w:rPr>
        <w:t>for bioscience</w:t>
      </w:r>
      <w:r>
        <w:rPr>
          <w:rFonts w:ascii="Calibri" w:eastAsia="Calibri" w:hAnsi="Calibri" w:cs="Calibri"/>
          <w:spacing w:val="-4"/>
        </w:rPr>
        <w:t xml:space="preserve"> </w:t>
      </w:r>
      <w:r>
        <w:rPr>
          <w:rFonts w:ascii="Calibri" w:eastAsia="Calibri" w:hAnsi="Calibri" w:cs="Calibri"/>
        </w:rPr>
        <w:t>major.</w:t>
      </w:r>
      <w:r>
        <w:rPr>
          <w:rFonts w:ascii="Calibri" w:eastAsia="Calibri" w:hAnsi="Calibri" w:cs="Calibri"/>
          <w:spacing w:val="-3"/>
        </w:rPr>
        <w:t xml:space="preserve"> </w:t>
      </w:r>
      <w:r>
        <w:rPr>
          <w:rFonts w:ascii="Calibri" w:eastAsia="Calibri" w:hAnsi="Calibri" w:cs="Calibri"/>
        </w:rPr>
        <w:t>BA</w:t>
      </w:r>
      <w:r>
        <w:rPr>
          <w:rFonts w:ascii="Calibri" w:eastAsia="Calibri" w:hAnsi="Calibri" w:cs="Calibri"/>
          <w:spacing w:val="-3"/>
        </w:rPr>
        <w:t xml:space="preserve"> </w:t>
      </w:r>
      <w:r>
        <w:rPr>
          <w:rFonts w:ascii="Calibri" w:eastAsia="Calibri" w:hAnsi="Calibri" w:cs="Calibri"/>
        </w:rPr>
        <w:t>biochemistry</w:t>
      </w:r>
      <w:r>
        <w:rPr>
          <w:rFonts w:ascii="Calibri" w:eastAsia="Calibri" w:hAnsi="Calibri" w:cs="Calibri"/>
          <w:spacing w:val="-7"/>
        </w:rPr>
        <w:t xml:space="preserve"> </w:t>
      </w:r>
      <w:r>
        <w:rPr>
          <w:rFonts w:ascii="Calibri" w:eastAsia="Calibri" w:hAnsi="Calibri" w:cs="Calibri"/>
        </w:rPr>
        <w:t>students</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rPr>
        <w:t>only take</w:t>
      </w:r>
      <w:r>
        <w:rPr>
          <w:rFonts w:ascii="Calibri" w:eastAsia="Calibri" w:hAnsi="Calibri" w:cs="Calibri"/>
          <w:spacing w:val="-3"/>
        </w:rPr>
        <w:t xml:space="preserve"> </w:t>
      </w:r>
      <w:r>
        <w:rPr>
          <w:rFonts w:ascii="Calibri" w:eastAsia="Calibri" w:hAnsi="Calibri" w:cs="Calibri"/>
        </w:rPr>
        <w:t>CHEM443</w:t>
      </w:r>
      <w:r>
        <w:rPr>
          <w:rFonts w:ascii="Calibri" w:eastAsia="Calibri" w:hAnsi="Calibri" w:cs="Calibri"/>
          <w:spacing w:val="-6"/>
        </w:rPr>
        <w:t xml:space="preserve"> </w:t>
      </w:r>
      <w:r>
        <w:rPr>
          <w:rFonts w:ascii="Calibri" w:eastAsia="Calibri" w:hAnsi="Calibri" w:cs="Calibri"/>
        </w:rPr>
        <w:t>lecture</w:t>
      </w:r>
      <w:r>
        <w:rPr>
          <w:rFonts w:ascii="Calibri" w:eastAsia="Calibri" w:hAnsi="Calibri" w:cs="Calibri"/>
          <w:spacing w:val="-4"/>
        </w:rPr>
        <w:t xml:space="preserve"> </w:t>
      </w:r>
      <w:r>
        <w:rPr>
          <w:rFonts w:ascii="Calibri" w:eastAsia="Calibri" w:hAnsi="Calibri" w:cs="Calibri"/>
        </w:rPr>
        <w:t>and a 1- unit lab course</w:t>
      </w:r>
      <w:r>
        <w:rPr>
          <w:rFonts w:ascii="Calibri" w:eastAsia="Calibri" w:hAnsi="Calibri" w:cs="Calibri"/>
          <w:spacing w:val="-3"/>
        </w:rPr>
        <w:t xml:space="preserve"> </w:t>
      </w:r>
      <w:r>
        <w:rPr>
          <w:rFonts w:ascii="Calibri" w:eastAsia="Calibri" w:hAnsi="Calibri" w:cs="Calibri"/>
        </w:rPr>
        <w:t>(CHEM442).</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curriculum</w:t>
      </w:r>
      <w:r>
        <w:rPr>
          <w:rFonts w:ascii="Calibri" w:eastAsia="Calibri" w:hAnsi="Calibri" w:cs="Calibri"/>
          <w:spacing w:val="-6"/>
        </w:rPr>
        <w:t xml:space="preserve"> </w:t>
      </w:r>
      <w:r>
        <w:rPr>
          <w:rFonts w:ascii="Calibri" w:eastAsia="Calibri" w:hAnsi="Calibri" w:cs="Calibri"/>
        </w:rPr>
        <w:t>booklet</w:t>
      </w:r>
      <w:r>
        <w:rPr>
          <w:rFonts w:ascii="Calibri" w:eastAsia="Calibri" w:hAnsi="Calibri" w:cs="Calibri"/>
          <w:spacing w:val="-2"/>
        </w:rPr>
        <w:t xml:space="preserve"> </w:t>
      </w:r>
      <w:r>
        <w:rPr>
          <w:rFonts w:ascii="Calibri" w:eastAsia="Calibri" w:hAnsi="Calibri" w:cs="Calibri"/>
        </w:rPr>
        <w:t>may</w:t>
      </w:r>
      <w:r>
        <w:rPr>
          <w:rFonts w:ascii="Calibri" w:eastAsia="Calibri" w:hAnsi="Calibri" w:cs="Calibri"/>
          <w:spacing w:val="-4"/>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provided,</w:t>
      </w:r>
      <w:r>
        <w:rPr>
          <w:rFonts w:ascii="Calibri" w:eastAsia="Calibri" w:hAnsi="Calibri" w:cs="Calibri"/>
          <w:spacing w:val="-4"/>
        </w:rPr>
        <w:t xml:space="preserve"> </w:t>
      </w:r>
      <w:r>
        <w:rPr>
          <w:rFonts w:ascii="Calibri" w:eastAsia="Calibri" w:hAnsi="Calibri" w:cs="Calibri"/>
        </w:rPr>
        <w:t>and better ad</w:t>
      </w:r>
      <w:r>
        <w:rPr>
          <w:rFonts w:ascii="Calibri" w:eastAsia="Calibri" w:hAnsi="Calibri" w:cs="Calibri"/>
          <w:w w:val="99"/>
        </w:rPr>
        <w:t>v</w:t>
      </w:r>
      <w:r>
        <w:rPr>
          <w:rFonts w:ascii="Calibri" w:eastAsia="Calibri" w:hAnsi="Calibri" w:cs="Calibri"/>
        </w:rPr>
        <w:t>isin</w:t>
      </w:r>
      <w:r>
        <w:rPr>
          <w:rFonts w:ascii="Calibri" w:eastAsia="Calibri" w:hAnsi="Calibri" w:cs="Calibri"/>
          <w:w w:val="99"/>
        </w:rPr>
        <w:t>g</w:t>
      </w:r>
      <w:r>
        <w:rPr>
          <w:rFonts w:ascii="Calibri" w:eastAsia="Calibri" w:hAnsi="Calibri" w:cs="Calibri"/>
        </w:rPr>
        <w:t xml:space="preserve"> n</w:t>
      </w:r>
      <w:r>
        <w:rPr>
          <w:rFonts w:ascii="Calibri" w:eastAsia="Calibri" w:hAnsi="Calibri" w:cs="Calibri"/>
          <w:w w:val="99"/>
        </w:rPr>
        <w:t>ee</w:t>
      </w:r>
      <w:r>
        <w:rPr>
          <w:rFonts w:ascii="Calibri" w:eastAsia="Calibri" w:hAnsi="Calibri" w:cs="Calibri"/>
        </w:rPr>
        <w:t>ds to b</w:t>
      </w:r>
      <w:r>
        <w:rPr>
          <w:rFonts w:ascii="Calibri" w:eastAsia="Calibri" w:hAnsi="Calibri" w:cs="Calibri"/>
          <w:w w:val="99"/>
        </w:rPr>
        <w:t>e</w:t>
      </w:r>
      <w:r>
        <w:rPr>
          <w:rFonts w:ascii="Calibri" w:eastAsia="Calibri" w:hAnsi="Calibri" w:cs="Calibri"/>
        </w:rPr>
        <w:t xml:space="preserve"> don</w:t>
      </w:r>
      <w:r>
        <w:rPr>
          <w:rFonts w:ascii="Calibri" w:eastAsia="Calibri" w:hAnsi="Calibri" w:cs="Calibri"/>
          <w:w w:val="99"/>
        </w:rPr>
        <w:t>e</w:t>
      </w:r>
      <w:r>
        <w:rPr>
          <w:rFonts w:ascii="Calibri" w:eastAsia="Calibri" w:hAnsi="Calibri" w:cs="Calibri"/>
        </w:rPr>
        <w:t xml:space="preserve"> in both d</w:t>
      </w:r>
      <w:r>
        <w:rPr>
          <w:rFonts w:ascii="Calibri" w:eastAsia="Calibri" w:hAnsi="Calibri" w:cs="Calibri"/>
          <w:w w:val="99"/>
        </w:rPr>
        <w:t>e</w:t>
      </w:r>
      <w:r>
        <w:rPr>
          <w:rFonts w:ascii="Calibri" w:eastAsia="Calibri" w:hAnsi="Calibri" w:cs="Calibri"/>
        </w:rPr>
        <w:t>p</w:t>
      </w:r>
      <w:r>
        <w:rPr>
          <w:rFonts w:ascii="Calibri" w:eastAsia="Calibri" w:hAnsi="Calibri" w:cs="Calibri"/>
          <w:w w:val="99"/>
        </w:rPr>
        <w:t>artme</w:t>
      </w:r>
      <w:r>
        <w:rPr>
          <w:rFonts w:ascii="Calibri" w:eastAsia="Calibri" w:hAnsi="Calibri" w:cs="Calibri"/>
        </w:rPr>
        <w:t xml:space="preserve">nt and </w:t>
      </w:r>
      <w:r>
        <w:rPr>
          <w:rFonts w:ascii="Calibri" w:eastAsia="Calibri" w:hAnsi="Calibri" w:cs="Calibri"/>
          <w:w w:val="99"/>
        </w:rPr>
        <w:t>c</w:t>
      </w:r>
      <w:r>
        <w:rPr>
          <w:rFonts w:ascii="Calibri" w:eastAsia="Calibri" w:hAnsi="Calibri" w:cs="Calibri"/>
        </w:rPr>
        <w:t>oll</w:t>
      </w:r>
      <w:r>
        <w:rPr>
          <w:rFonts w:ascii="Calibri" w:eastAsia="Calibri" w:hAnsi="Calibri" w:cs="Calibri"/>
          <w:w w:val="99"/>
        </w:rPr>
        <w:t>ege</w:t>
      </w:r>
      <w:r>
        <w:rPr>
          <w:rFonts w:ascii="Calibri" w:eastAsia="Calibri" w:hAnsi="Calibri" w:cs="Calibri"/>
        </w:rPr>
        <w:t xml:space="preserve"> l</w:t>
      </w:r>
      <w:r>
        <w:rPr>
          <w:rFonts w:ascii="Calibri" w:eastAsia="Calibri" w:hAnsi="Calibri" w:cs="Calibri"/>
          <w:w w:val="99"/>
        </w:rPr>
        <w:t>eve</w:t>
      </w:r>
      <w:r>
        <w:rPr>
          <w:rFonts w:ascii="Calibri" w:eastAsia="Calibri" w:hAnsi="Calibri" w:cs="Calibri"/>
        </w:rPr>
        <w:t xml:space="preserve">ls. </w:t>
      </w:r>
      <w:r>
        <w:rPr>
          <w:rFonts w:ascii="Calibri" w:eastAsia="Calibri" w:hAnsi="Calibri" w:cs="Calibri"/>
          <w:w w:val="99"/>
        </w:rPr>
        <w:t>Q</w:t>
      </w:r>
      <w:r>
        <w:rPr>
          <w:rFonts w:ascii="Calibri" w:eastAsia="Calibri" w:hAnsi="Calibri" w:cs="Calibri"/>
        </w:rPr>
        <w:t>u</w:t>
      </w:r>
      <w:r>
        <w:rPr>
          <w:rFonts w:ascii="Calibri" w:eastAsia="Calibri" w:hAnsi="Calibri" w:cs="Calibri"/>
          <w:w w:val="99"/>
        </w:rPr>
        <w:t>e</w:t>
      </w:r>
      <w:r>
        <w:rPr>
          <w:rFonts w:ascii="Calibri" w:eastAsia="Calibri" w:hAnsi="Calibri" w:cs="Calibri"/>
        </w:rPr>
        <w:t xml:space="preserve">stion about </w:t>
      </w:r>
    </w:p>
    <w:p w:rsidR="00797373" w:rsidRDefault="00797373" w:rsidP="00797373">
      <w:pPr>
        <w:ind w:left="1180" w:right="-20"/>
        <w:rPr>
          <w:rFonts w:ascii="Calibri" w:eastAsia="Calibri" w:hAnsi="Calibri" w:cs="Calibri"/>
        </w:rPr>
      </w:pPr>
      <w:r>
        <w:rPr>
          <w:rFonts w:ascii="Calibri" w:eastAsia="Calibri" w:hAnsi="Calibri" w:cs="Calibri"/>
        </w:rPr>
        <w:t>th</w:t>
      </w:r>
      <w:r>
        <w:rPr>
          <w:rFonts w:ascii="Calibri" w:eastAsia="Calibri" w:hAnsi="Calibri" w:cs="Calibri"/>
          <w:w w:val="99"/>
        </w:rPr>
        <w:t>e</w:t>
      </w:r>
      <w:r>
        <w:rPr>
          <w:rFonts w:ascii="Calibri" w:eastAsia="Calibri" w:hAnsi="Calibri" w:cs="Calibri"/>
        </w:rPr>
        <w:t xml:space="preserve"> </w:t>
      </w:r>
      <w:r>
        <w:rPr>
          <w:rFonts w:ascii="Calibri" w:eastAsia="Calibri" w:hAnsi="Calibri" w:cs="Calibri"/>
          <w:w w:val="99"/>
        </w:rPr>
        <w:t>m</w:t>
      </w:r>
      <w:r>
        <w:rPr>
          <w:rFonts w:ascii="Calibri" w:eastAsia="Calibri" w:hAnsi="Calibri" w:cs="Calibri"/>
        </w:rPr>
        <w:t>ultipl</w:t>
      </w:r>
      <w:r>
        <w:rPr>
          <w:rFonts w:ascii="Calibri" w:eastAsia="Calibri" w:hAnsi="Calibri" w:cs="Calibri"/>
          <w:w w:val="99"/>
        </w:rPr>
        <w:t>e</w:t>
      </w:r>
      <w:r>
        <w:rPr>
          <w:rFonts w:ascii="Calibri" w:eastAsia="Calibri" w:hAnsi="Calibri" w:cs="Calibri"/>
        </w:rPr>
        <w:t xml:space="preserve"> </w:t>
      </w:r>
      <w:r>
        <w:rPr>
          <w:rFonts w:ascii="Calibri" w:eastAsia="Calibri" w:hAnsi="Calibri" w:cs="Calibri"/>
          <w:w w:val="99"/>
        </w:rPr>
        <w:t>P</w:t>
      </w:r>
      <w:r>
        <w:rPr>
          <w:rFonts w:ascii="Calibri" w:eastAsia="Calibri" w:hAnsi="Calibri" w:cs="Calibri"/>
        </w:rPr>
        <w:t>Ch</w:t>
      </w:r>
      <w:r>
        <w:rPr>
          <w:rFonts w:ascii="Calibri" w:eastAsia="Calibri" w:hAnsi="Calibri" w:cs="Calibri"/>
          <w:w w:val="99"/>
        </w:rPr>
        <w:t>em</w:t>
      </w:r>
      <w:r>
        <w:rPr>
          <w:rFonts w:ascii="Calibri" w:eastAsia="Calibri" w:hAnsi="Calibri" w:cs="Calibri"/>
        </w:rPr>
        <w:t xml:space="preserve"> </w:t>
      </w:r>
      <w:r>
        <w:rPr>
          <w:rFonts w:ascii="Calibri" w:eastAsia="Calibri" w:hAnsi="Calibri" w:cs="Calibri"/>
          <w:w w:val="99"/>
        </w:rPr>
        <w:t>c</w:t>
      </w:r>
      <w:r>
        <w:rPr>
          <w:rFonts w:ascii="Calibri" w:eastAsia="Calibri" w:hAnsi="Calibri" w:cs="Calibri"/>
        </w:rPr>
        <w:t>ou</w:t>
      </w:r>
      <w:r>
        <w:rPr>
          <w:rFonts w:ascii="Calibri" w:eastAsia="Calibri" w:hAnsi="Calibri" w:cs="Calibri"/>
          <w:w w:val="99"/>
        </w:rPr>
        <w:t>r</w:t>
      </w:r>
      <w:r>
        <w:rPr>
          <w:rFonts w:ascii="Calibri" w:eastAsia="Calibri" w:hAnsi="Calibri" w:cs="Calibri"/>
        </w:rPr>
        <w:t>s</w:t>
      </w:r>
      <w:r>
        <w:rPr>
          <w:rFonts w:ascii="Calibri" w:eastAsia="Calibri" w:hAnsi="Calibri" w:cs="Calibri"/>
          <w:w w:val="99"/>
        </w:rPr>
        <w:t>e</w:t>
      </w:r>
      <w:r>
        <w:rPr>
          <w:rFonts w:ascii="Calibri" w:eastAsia="Calibri" w:hAnsi="Calibri" w:cs="Calibri"/>
        </w:rPr>
        <w:t>s</w:t>
      </w:r>
      <w:r>
        <w:rPr>
          <w:rFonts w:ascii="Calibri" w:eastAsia="Calibri" w:hAnsi="Calibri" w:cs="Calibri"/>
          <w:w w:val="99"/>
        </w:rPr>
        <w:t>:</w:t>
      </w:r>
      <w:r>
        <w:rPr>
          <w:rFonts w:ascii="Calibri" w:eastAsia="Calibri" w:hAnsi="Calibri" w:cs="Calibri"/>
        </w:rPr>
        <w:t xml:space="preserve"> CHE</w:t>
      </w:r>
      <w:r>
        <w:rPr>
          <w:rFonts w:ascii="Calibri" w:eastAsia="Calibri" w:hAnsi="Calibri" w:cs="Calibri"/>
          <w:w w:val="99"/>
        </w:rPr>
        <w:t>M379 wi</w:t>
      </w:r>
      <w:r>
        <w:rPr>
          <w:rFonts w:ascii="Calibri" w:eastAsia="Calibri" w:hAnsi="Calibri" w:cs="Calibri"/>
        </w:rPr>
        <w:t>ll not b</w:t>
      </w:r>
      <w:r>
        <w:rPr>
          <w:rFonts w:ascii="Calibri" w:eastAsia="Calibri" w:hAnsi="Calibri" w:cs="Calibri"/>
          <w:w w:val="99"/>
        </w:rPr>
        <w:t>e</w:t>
      </w:r>
      <w:r>
        <w:rPr>
          <w:rFonts w:ascii="Calibri" w:eastAsia="Calibri" w:hAnsi="Calibri" w:cs="Calibri"/>
        </w:rPr>
        <w:t xml:space="preserve"> off</w:t>
      </w:r>
      <w:r>
        <w:rPr>
          <w:rFonts w:ascii="Calibri" w:eastAsia="Calibri" w:hAnsi="Calibri" w:cs="Calibri"/>
          <w:w w:val="99"/>
        </w:rPr>
        <w:t>ere</w:t>
      </w:r>
      <w:r>
        <w:rPr>
          <w:rFonts w:ascii="Calibri" w:eastAsia="Calibri" w:hAnsi="Calibri" w:cs="Calibri"/>
        </w:rPr>
        <w:t xml:space="preserve">d until Fall </w:t>
      </w:r>
      <w:r>
        <w:rPr>
          <w:rFonts w:ascii="Calibri" w:eastAsia="Calibri" w:hAnsi="Calibri" w:cs="Calibri"/>
          <w:w w:val="99"/>
        </w:rPr>
        <w:t>2018</w:t>
      </w:r>
      <w:r>
        <w:rPr>
          <w:rFonts w:ascii="Calibri" w:eastAsia="Calibri" w:hAnsi="Calibri" w:cs="Calibri"/>
        </w:rPr>
        <w:t xml:space="preserve">. </w:t>
      </w:r>
    </w:p>
    <w:p w:rsidR="00797373" w:rsidRDefault="00797373" w:rsidP="00797373">
      <w:pPr>
        <w:ind w:left="1180" w:right="-20"/>
        <w:rPr>
          <w:rFonts w:ascii="Calibri" w:eastAsia="Calibri" w:hAnsi="Calibri" w:cs="Calibri"/>
        </w:rPr>
      </w:pPr>
      <w:r>
        <w:rPr>
          <w:rFonts w:eastAsiaTheme="minorHAnsi"/>
          <w:noProof/>
          <w:sz w:val="22"/>
          <w:szCs w:val="22"/>
          <w:lang w:eastAsia="en-US"/>
        </w:rPr>
        <mc:AlternateContent>
          <mc:Choice Requires="wpg">
            <w:drawing>
              <wp:anchor distT="0" distB="0" distL="114300" distR="114300" simplePos="0" relativeHeight="251661312" behindDoc="1" locked="0" layoutInCell="1" allowOverlap="1" wp14:anchorId="2E298D1F" wp14:editId="0B17BC9A">
                <wp:simplePos x="0" y="0"/>
                <wp:positionH relativeFrom="page">
                  <wp:posOffset>1593850</wp:posOffset>
                </wp:positionH>
                <wp:positionV relativeFrom="paragraph">
                  <wp:posOffset>178435</wp:posOffset>
                </wp:positionV>
                <wp:extent cx="1804670" cy="38735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4670" cy="387350"/>
                          <a:chOff x="2510" y="281"/>
                          <a:chExt cx="2842" cy="610"/>
                        </a:xfrm>
                      </wpg:grpSpPr>
                      <wpg:grpSp>
                        <wpg:cNvPr id="5" name="Group 3"/>
                        <wpg:cNvGrpSpPr>
                          <a:grpSpLocks/>
                        </wpg:cNvGrpSpPr>
                        <wpg:grpSpPr bwMode="auto">
                          <a:xfrm>
                            <a:off x="2520" y="291"/>
                            <a:ext cx="2818" cy="298"/>
                            <a:chOff x="2520" y="291"/>
                            <a:chExt cx="2818" cy="298"/>
                          </a:xfrm>
                        </wpg:grpSpPr>
                        <wps:wsp>
                          <wps:cNvPr id="6" name="Freeform 4"/>
                          <wps:cNvSpPr>
                            <a:spLocks/>
                          </wps:cNvSpPr>
                          <wps:spPr bwMode="auto">
                            <a:xfrm>
                              <a:off x="2520" y="291"/>
                              <a:ext cx="2818" cy="298"/>
                            </a:xfrm>
                            <a:custGeom>
                              <a:avLst/>
                              <a:gdLst>
                                <a:gd name="T0" fmla="+- 0 2520 2520"/>
                                <a:gd name="T1" fmla="*/ T0 w 2818"/>
                                <a:gd name="T2" fmla="+- 0 291 291"/>
                                <a:gd name="T3" fmla="*/ 291 h 298"/>
                                <a:gd name="T4" fmla="+- 0 5338 2520"/>
                                <a:gd name="T5" fmla="*/ T4 w 2818"/>
                                <a:gd name="T6" fmla="+- 0 291 291"/>
                                <a:gd name="T7" fmla="*/ 291 h 298"/>
                                <a:gd name="T8" fmla="+- 0 5338 2520"/>
                                <a:gd name="T9" fmla="*/ T8 w 2818"/>
                                <a:gd name="T10" fmla="+- 0 589 291"/>
                                <a:gd name="T11" fmla="*/ 589 h 298"/>
                                <a:gd name="T12" fmla="+- 0 2520 2520"/>
                                <a:gd name="T13" fmla="*/ T12 w 2818"/>
                                <a:gd name="T14" fmla="+- 0 589 291"/>
                                <a:gd name="T15" fmla="*/ 589 h 298"/>
                                <a:gd name="T16" fmla="+- 0 2520 2520"/>
                                <a:gd name="T17" fmla="*/ T16 w 2818"/>
                                <a:gd name="T18" fmla="+- 0 291 291"/>
                                <a:gd name="T19" fmla="*/ 291 h 298"/>
                              </a:gdLst>
                              <a:ahLst/>
                              <a:cxnLst>
                                <a:cxn ang="0">
                                  <a:pos x="T1" y="T3"/>
                                </a:cxn>
                                <a:cxn ang="0">
                                  <a:pos x="T5" y="T7"/>
                                </a:cxn>
                                <a:cxn ang="0">
                                  <a:pos x="T9" y="T11"/>
                                </a:cxn>
                                <a:cxn ang="0">
                                  <a:pos x="T13" y="T15"/>
                                </a:cxn>
                                <a:cxn ang="0">
                                  <a:pos x="T17" y="T19"/>
                                </a:cxn>
                              </a:cxnLst>
                              <a:rect l="0" t="0" r="r" b="b"/>
                              <a:pathLst>
                                <a:path w="2818" h="298">
                                  <a:moveTo>
                                    <a:pt x="0" y="0"/>
                                  </a:moveTo>
                                  <a:lnTo>
                                    <a:pt x="2818" y="0"/>
                                  </a:lnTo>
                                  <a:lnTo>
                                    <a:pt x="2818" y="298"/>
                                  </a:lnTo>
                                  <a:lnTo>
                                    <a:pt x="0" y="298"/>
                                  </a:lnTo>
                                  <a:lnTo>
                                    <a:pt x="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5"/>
                        <wpg:cNvGrpSpPr>
                          <a:grpSpLocks/>
                        </wpg:cNvGrpSpPr>
                        <wpg:grpSpPr bwMode="auto">
                          <a:xfrm>
                            <a:off x="2520" y="589"/>
                            <a:ext cx="2822" cy="293"/>
                            <a:chOff x="2520" y="589"/>
                            <a:chExt cx="2822" cy="293"/>
                          </a:xfrm>
                        </wpg:grpSpPr>
                        <wps:wsp>
                          <wps:cNvPr id="8" name="Freeform 6"/>
                          <wps:cNvSpPr>
                            <a:spLocks/>
                          </wps:cNvSpPr>
                          <wps:spPr bwMode="auto">
                            <a:xfrm>
                              <a:off x="2520" y="589"/>
                              <a:ext cx="2822" cy="293"/>
                            </a:xfrm>
                            <a:custGeom>
                              <a:avLst/>
                              <a:gdLst>
                                <a:gd name="T0" fmla="+- 0 2520 2520"/>
                                <a:gd name="T1" fmla="*/ T0 w 2822"/>
                                <a:gd name="T2" fmla="+- 0 589 589"/>
                                <a:gd name="T3" fmla="*/ 589 h 293"/>
                                <a:gd name="T4" fmla="+- 0 5342 2520"/>
                                <a:gd name="T5" fmla="*/ T4 w 2822"/>
                                <a:gd name="T6" fmla="+- 0 589 589"/>
                                <a:gd name="T7" fmla="*/ 589 h 293"/>
                                <a:gd name="T8" fmla="+- 0 5342 2520"/>
                                <a:gd name="T9" fmla="*/ T8 w 2822"/>
                                <a:gd name="T10" fmla="+- 0 881 589"/>
                                <a:gd name="T11" fmla="*/ 881 h 293"/>
                                <a:gd name="T12" fmla="+- 0 2520 2520"/>
                                <a:gd name="T13" fmla="*/ T12 w 2822"/>
                                <a:gd name="T14" fmla="+- 0 881 589"/>
                                <a:gd name="T15" fmla="*/ 881 h 293"/>
                                <a:gd name="T16" fmla="+- 0 2520 2520"/>
                                <a:gd name="T17" fmla="*/ T16 w 2822"/>
                                <a:gd name="T18" fmla="+- 0 589 589"/>
                                <a:gd name="T19" fmla="*/ 589 h 293"/>
                              </a:gdLst>
                              <a:ahLst/>
                              <a:cxnLst>
                                <a:cxn ang="0">
                                  <a:pos x="T1" y="T3"/>
                                </a:cxn>
                                <a:cxn ang="0">
                                  <a:pos x="T5" y="T7"/>
                                </a:cxn>
                                <a:cxn ang="0">
                                  <a:pos x="T9" y="T11"/>
                                </a:cxn>
                                <a:cxn ang="0">
                                  <a:pos x="T13" y="T15"/>
                                </a:cxn>
                                <a:cxn ang="0">
                                  <a:pos x="T17" y="T19"/>
                                </a:cxn>
                              </a:cxnLst>
                              <a:rect l="0" t="0" r="r" b="b"/>
                              <a:pathLst>
                                <a:path w="2822" h="293">
                                  <a:moveTo>
                                    <a:pt x="0" y="0"/>
                                  </a:moveTo>
                                  <a:lnTo>
                                    <a:pt x="2822" y="0"/>
                                  </a:lnTo>
                                  <a:lnTo>
                                    <a:pt x="2822" y="292"/>
                                  </a:lnTo>
                                  <a:lnTo>
                                    <a:pt x="0" y="292"/>
                                  </a:lnTo>
                                  <a:lnTo>
                                    <a:pt x="0"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25.5pt;margin-top:14.05pt;width:142.1pt;height:30.5pt;z-index:-251655168;mso-position-horizontal-relative:page" coordorigin="2510,281" coordsize="284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">
                <v:group id="Group 3" o:spid="_x0000_s1027" style="position:absolute;left:2520;top:291;width:2818;height:298" coordorigin="2520,291" coordsize="2818,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28" style="position:absolute;left:2520;top:291;width:2818;height:298;visibility:visible;mso-wrap-style:square;v-text-anchor:top" coordsize="2818,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IlK8MA&#10;AADaAAAADwAAAGRycy9kb3ducmV2LnhtbESPS4sCMRCE74L/IbTgTTN6UJk1ioivhT34Wrw2k3Yy&#10;OOkMk6iz/vqNsLDHoqq+oqbzxpbiQbUvHCsY9BMQxJnTBecKzqd1bwLCB2SNpWNS8EMe5rN2a4qp&#10;dk8+0OMYchEh7FNUYEKoUil9Zsii77uKOHpXV1sMUda51DU+I9yWcpgkI2mx4LhgsKKloex2vFsF&#10;99XgsnXNxnyPD/7rczfh/ctflOp2msUHiEBN+A//tXdawQj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IlK8MAAADaAAAADwAAAAAAAAAAAAAAAACYAgAAZHJzL2Rv&#10;d25yZXYueG1sUEsFBgAAAAAEAAQA9QAAAIgDAAAAAA==&#10;" path="m,l2818,r,298l,298,,e" fillcolor="yellow" stroked="f">
                    <v:path arrowok="t" o:connecttype="custom" o:connectlocs="0,291;2818,291;2818,589;0,589;0,291" o:connectangles="0,0,0,0,0"/>
                  </v:shape>
                </v:group>
                <v:group id="Group 5" o:spid="_x0000_s1029" style="position:absolute;left:2520;top:589;width:2822;height:293" coordorigin="2520,589" coordsize="282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30" style="position:absolute;left:2520;top:589;width:2822;height:293;visibility:visible;mso-wrap-style:square;v-text-anchor:top" coordsize="282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HOL8A&#10;AADaAAAADwAAAGRycy9kb3ducmV2LnhtbERPy4rCMBTdC/5DuMLsNHUEldpUdECZhSA+ENxdmtsH&#10;Njelibbz95OF4PJw3sm6N7V4UesqywqmkwgEcWZ1xYWC62U3XoJwHlljbZkU/JGDdTocJBhr2/GJ&#10;XmdfiBDCLkYFpfdNLKXLSjLoJrYhDlxuW4M+wLaQusUuhJtafkfRXBqsODSU2NBPSdnj/DQK6LLc&#10;b2esDy6/9YtFfs27Ox6V+hr1mxUIT73/iN/uX60gbA1Xwg2Q6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O0c4vwAAANoAAAAPAAAAAAAAAAAAAAAAAJgCAABkcnMvZG93bnJl&#10;di54bWxQSwUGAAAAAAQABAD1AAAAhAMAAAAA&#10;" path="m,l2822,r,292l,292,,e" fillcolor="yellow" stroked="f">
                    <v:path arrowok="t" o:connecttype="custom" o:connectlocs="0,589;2822,589;2822,881;0,881;0,589" o:connectangles="0,0,0,0,0"/>
                  </v:shape>
                </v:group>
                <w10:wrap anchorx="page"/>
              </v:group>
            </w:pict>
          </mc:Fallback>
        </mc:AlternateContent>
      </w:r>
      <w:r>
        <w:rPr>
          <w:rFonts w:ascii="Calibri" w:eastAsia="Calibri" w:hAnsi="Calibri" w:cs="Calibri"/>
        </w:rPr>
        <w:t xml:space="preserve"> </w:t>
      </w:r>
    </w:p>
    <w:p w:rsidR="00797373" w:rsidRDefault="00797373" w:rsidP="00797373">
      <w:pPr>
        <w:spacing w:line="243" w:lineRule="auto"/>
        <w:ind w:left="1180" w:right="5440"/>
        <w:rPr>
          <w:rFonts w:ascii="Calibri" w:eastAsia="Calibri" w:hAnsi="Calibri" w:cs="Calibri"/>
        </w:rPr>
      </w:pPr>
      <w:bookmarkStart w:id="0" w:name="_GoBack"/>
      <w:r>
        <w:rPr>
          <w:rFonts w:ascii="Calibri" w:eastAsia="Calibri" w:hAnsi="Calibri" w:cs="Calibri"/>
        </w:rPr>
        <w:t>***Vote</w:t>
      </w:r>
      <w:r>
        <w:rPr>
          <w:rFonts w:ascii="Calibri" w:eastAsia="Calibri" w:hAnsi="Calibri" w:cs="Calibri"/>
          <w:spacing w:val="-2"/>
        </w:rPr>
        <w:t xml:space="preserve"> </w:t>
      </w:r>
      <w:r>
        <w:rPr>
          <w:rFonts w:ascii="Calibri" w:eastAsia="Calibri" w:hAnsi="Calibri" w:cs="Calibri"/>
        </w:rPr>
        <w:t>(Approve</w:t>
      </w:r>
      <w:r>
        <w:rPr>
          <w:rFonts w:ascii="Calibri" w:eastAsia="Calibri" w:hAnsi="Calibri" w:cs="Calibri"/>
          <w:spacing w:val="-4"/>
        </w:rPr>
        <w:t xml:space="preserve"> </w:t>
      </w:r>
      <w:r>
        <w:rPr>
          <w:rFonts w:ascii="Calibri" w:eastAsia="Calibri" w:hAnsi="Calibri" w:cs="Calibri"/>
        </w:rPr>
        <w:t xml:space="preserve">Proposal): </w:t>
      </w:r>
      <w:r>
        <w:rPr>
          <w:rFonts w:ascii="Calibri" w:eastAsia="Calibri" w:hAnsi="Calibri" w:cs="Calibri"/>
          <w:w w:val="99"/>
        </w:rPr>
        <w:t>A</w:t>
      </w:r>
      <w:r>
        <w:rPr>
          <w:rFonts w:ascii="Calibri" w:eastAsia="Calibri" w:hAnsi="Calibri" w:cs="Calibri"/>
        </w:rPr>
        <w:t xml:space="preserve">ll </w:t>
      </w:r>
      <w:r>
        <w:rPr>
          <w:rFonts w:ascii="Calibri" w:eastAsia="Calibri" w:hAnsi="Calibri" w:cs="Calibri"/>
          <w:w w:val="99"/>
        </w:rPr>
        <w:t>aye</w:t>
      </w:r>
      <w:r>
        <w:rPr>
          <w:rFonts w:ascii="Calibri" w:eastAsia="Calibri" w:hAnsi="Calibri" w:cs="Calibri"/>
        </w:rPr>
        <w:t>s</w:t>
      </w:r>
      <w:r>
        <w:rPr>
          <w:rFonts w:ascii="Calibri" w:eastAsia="Calibri" w:hAnsi="Calibri" w:cs="Calibri"/>
          <w:w w:val="99"/>
        </w:rPr>
        <w:t>;</w:t>
      </w:r>
      <w:r>
        <w:rPr>
          <w:rFonts w:ascii="Calibri" w:eastAsia="Calibri" w:hAnsi="Calibri" w:cs="Calibri"/>
        </w:rPr>
        <w:t xml:space="preserve"> </w:t>
      </w:r>
      <w:r>
        <w:rPr>
          <w:rFonts w:ascii="Calibri" w:eastAsia="Calibri" w:hAnsi="Calibri" w:cs="Calibri"/>
          <w:w w:val="99"/>
        </w:rPr>
        <w:t>0</w:t>
      </w:r>
      <w:r>
        <w:rPr>
          <w:rFonts w:ascii="Calibri" w:eastAsia="Calibri" w:hAnsi="Calibri" w:cs="Calibri"/>
        </w:rPr>
        <w:t xml:space="preserve"> </w:t>
      </w:r>
      <w:bookmarkEnd w:id="0"/>
      <w:proofErr w:type="spellStart"/>
      <w:r>
        <w:rPr>
          <w:rFonts w:ascii="Calibri" w:eastAsia="Calibri" w:hAnsi="Calibri" w:cs="Calibri"/>
        </w:rPr>
        <w:t>n</w:t>
      </w:r>
      <w:r>
        <w:rPr>
          <w:rFonts w:ascii="Calibri" w:eastAsia="Calibri" w:hAnsi="Calibri" w:cs="Calibri"/>
          <w:w w:val="99"/>
        </w:rPr>
        <w:t>ay</w:t>
      </w:r>
      <w:r>
        <w:rPr>
          <w:rFonts w:ascii="Calibri" w:eastAsia="Calibri" w:hAnsi="Calibri" w:cs="Calibri"/>
        </w:rPr>
        <w:t>s</w:t>
      </w:r>
      <w:proofErr w:type="spellEnd"/>
      <w:r>
        <w:rPr>
          <w:rFonts w:ascii="Calibri" w:eastAsia="Calibri" w:hAnsi="Calibri" w:cs="Calibri"/>
          <w:w w:val="99"/>
        </w:rPr>
        <w:t>;</w:t>
      </w:r>
      <w:r>
        <w:rPr>
          <w:rFonts w:ascii="Calibri" w:eastAsia="Calibri" w:hAnsi="Calibri" w:cs="Calibri"/>
        </w:rPr>
        <w:t xml:space="preserve"> </w:t>
      </w:r>
      <w:r>
        <w:rPr>
          <w:rFonts w:ascii="Calibri" w:eastAsia="Calibri" w:hAnsi="Calibri" w:cs="Calibri"/>
          <w:w w:val="99"/>
        </w:rPr>
        <w:t>0</w:t>
      </w:r>
      <w:r>
        <w:rPr>
          <w:rFonts w:ascii="Calibri" w:eastAsia="Calibri" w:hAnsi="Calibri" w:cs="Calibri"/>
        </w:rPr>
        <w:t xml:space="preserve"> abs</w:t>
      </w:r>
      <w:r>
        <w:rPr>
          <w:rFonts w:ascii="Calibri" w:eastAsia="Calibri" w:hAnsi="Calibri" w:cs="Calibri"/>
          <w:w w:val="99"/>
        </w:rPr>
        <w:t>te</w:t>
      </w:r>
      <w:r>
        <w:rPr>
          <w:rFonts w:ascii="Calibri" w:eastAsia="Calibri" w:hAnsi="Calibri" w:cs="Calibri"/>
        </w:rPr>
        <w:t xml:space="preserve">ntion </w:t>
      </w:r>
    </w:p>
    <w:p w:rsidR="00263BB6" w:rsidRPr="00DE25B0" w:rsidRDefault="00263BB6" w:rsidP="006974F4">
      <w:pPr>
        <w:ind w:left="1440"/>
        <w:rPr>
          <w:rFonts w:ascii="Times New Roman" w:hAnsi="Times New Roman" w:cs="Times New Roman"/>
        </w:rPr>
      </w:pPr>
    </w:p>
    <w:p w:rsidR="002F389F" w:rsidRPr="005C5132" w:rsidRDefault="009E7454" w:rsidP="002F389F">
      <w:pPr>
        <w:pStyle w:val="ListParagraph"/>
        <w:numPr>
          <w:ilvl w:val="0"/>
          <w:numId w:val="4"/>
        </w:numPr>
        <w:rPr>
          <w:rFonts w:ascii="Times New Roman" w:hAnsi="Times New Roman" w:cs="Times New Roman"/>
        </w:rPr>
      </w:pPr>
      <w:r w:rsidRPr="00DE25B0">
        <w:rPr>
          <w:rFonts w:ascii="Times New Roman" w:hAnsi="Times New Roman" w:cs="Times New Roman"/>
        </w:rPr>
        <w:t xml:space="preserve">Please specify whether this proposed program is subject to WASC Substantive Change review.  The campus </w:t>
      </w:r>
      <w:r>
        <w:rPr>
          <w:rFonts w:ascii="Times New Roman" w:hAnsi="Times New Roman" w:cs="Times New Roman"/>
        </w:rPr>
        <w:t xml:space="preserve">may submit </w:t>
      </w:r>
      <w:r w:rsidRPr="00DE25B0">
        <w:rPr>
          <w:rFonts w:ascii="Times New Roman" w:hAnsi="Times New Roman" w:cs="Times New Roman"/>
        </w:rPr>
        <w:t>a copy of the WASC Sub-Change proposal in lieu of th</w:t>
      </w:r>
      <w:r>
        <w:rPr>
          <w:rFonts w:ascii="Times New Roman" w:hAnsi="Times New Roman" w:cs="Times New Roman"/>
        </w:rPr>
        <w:t>is</w:t>
      </w:r>
      <w:r w:rsidRPr="00DE25B0">
        <w:rPr>
          <w:rFonts w:ascii="Times New Roman" w:hAnsi="Times New Roman" w:cs="Times New Roman"/>
        </w:rPr>
        <w:t xml:space="preserve"> CSU proposal format.</w:t>
      </w:r>
      <w:r>
        <w:rPr>
          <w:rFonts w:ascii="Times New Roman" w:hAnsi="Times New Roman" w:cs="Times New Roman"/>
        </w:rPr>
        <w:t xml:space="preserve"> </w:t>
      </w:r>
      <w:r w:rsidRPr="00A46E2F">
        <w:rPr>
          <w:rFonts w:ascii="Times New Roman" w:hAnsi="Times New Roman"/>
        </w:rPr>
        <w:t xml:space="preserve">If campuses choose to submit the WASC Substantive Change Proposal, they will also be required to submit a program assessment plan using the format found in the CSU program proposal template.  </w:t>
      </w:r>
    </w:p>
    <w:p w:rsidR="002F389F" w:rsidRPr="005C5132" w:rsidRDefault="002F389F" w:rsidP="002F389F">
      <w:pPr>
        <w:rPr>
          <w:rFonts w:ascii="Times New Roman" w:hAnsi="Times New Roman" w:cs="Times New Roman"/>
        </w:rPr>
      </w:pPr>
    </w:p>
    <w:p w:rsidR="00263BB6" w:rsidRPr="002D64B7" w:rsidRDefault="009E7454" w:rsidP="002F389F">
      <w:pPr>
        <w:pStyle w:val="ListParagraph"/>
        <w:ind w:left="1440"/>
        <w:rPr>
          <w:rFonts w:ascii="Helvetica" w:hAnsi="Helvetica" w:cs="Times New Roman"/>
        </w:rPr>
      </w:pPr>
      <w:r w:rsidRPr="002D64B7">
        <w:rPr>
          <w:rFonts w:ascii="Helvetica" w:hAnsi="Helvetica" w:cs="Times New Roman"/>
        </w:rPr>
        <w:t>Not applicable</w:t>
      </w:r>
    </w:p>
    <w:p w:rsidR="00263BB6" w:rsidRPr="00DE25B0" w:rsidRDefault="00263BB6" w:rsidP="00263BB6">
      <w:pPr>
        <w:ind w:left="360"/>
        <w:rPr>
          <w:rFonts w:ascii="Times New Roman" w:hAnsi="Times New Roman" w:cs="Times New Roman"/>
        </w:rPr>
      </w:pPr>
    </w:p>
    <w:p w:rsidR="00263BB6" w:rsidRPr="00DE25B0" w:rsidRDefault="009E7454" w:rsidP="002F389F">
      <w:pPr>
        <w:pStyle w:val="ListParagraph"/>
        <w:numPr>
          <w:ilvl w:val="0"/>
          <w:numId w:val="4"/>
        </w:numPr>
        <w:rPr>
          <w:rFonts w:ascii="Times New Roman" w:hAnsi="Times New Roman" w:cs="Times New Roman"/>
        </w:rPr>
      </w:pPr>
      <w:r w:rsidRPr="00A46E2F">
        <w:rPr>
          <w:rFonts w:ascii="Times New Roman" w:hAnsi="Times New Roman" w:cs="Times New Roman"/>
        </w:rPr>
        <w:t>Optional: Proposed Classification of Instructional Programs and CSU Degree</w:t>
      </w:r>
      <w:r w:rsidRPr="00DE25B0">
        <w:rPr>
          <w:rFonts w:ascii="Times New Roman" w:hAnsi="Times New Roman" w:cs="Times New Roman"/>
        </w:rPr>
        <w:t xml:space="preserve"> Program Code</w:t>
      </w:r>
    </w:p>
    <w:p w:rsidR="00263BB6" w:rsidRPr="00DE25B0" w:rsidRDefault="009E7454" w:rsidP="00263BB6">
      <w:pPr>
        <w:pStyle w:val="letters"/>
        <w:tabs>
          <w:tab w:val="num" w:pos="1440"/>
        </w:tabs>
        <w:ind w:left="0" w:firstLine="0"/>
        <w:jc w:val="left"/>
        <w:rPr>
          <w:rFonts w:ascii="Times New Roman" w:hAnsi="Times New Roman"/>
          <w:sz w:val="24"/>
          <w:szCs w:val="24"/>
        </w:rPr>
      </w:pPr>
      <w:r>
        <w:rPr>
          <w:rFonts w:ascii="Times New Roman" w:hAnsi="Times New Roman"/>
          <w:sz w:val="24"/>
          <w:szCs w:val="24"/>
        </w:rPr>
        <w:tab/>
        <w:t>26.0202</w:t>
      </w:r>
    </w:p>
    <w:p w:rsidR="00263BB6" w:rsidRDefault="009E7454" w:rsidP="00263BB6">
      <w:pPr>
        <w:pStyle w:val="letters"/>
        <w:ind w:left="1080" w:firstLine="0"/>
        <w:jc w:val="left"/>
        <w:rPr>
          <w:rFonts w:ascii="Times New Roman" w:hAnsi="Times New Roman"/>
          <w:sz w:val="24"/>
          <w:szCs w:val="24"/>
        </w:rPr>
      </w:pPr>
      <w:r w:rsidRPr="00DE25B0">
        <w:rPr>
          <w:rFonts w:ascii="Times New Roman" w:hAnsi="Times New Roman"/>
          <w:sz w:val="24"/>
          <w:szCs w:val="24"/>
        </w:rPr>
        <w:t xml:space="preserve">Campuses are invited to suggest one CSU degree program code and one corresponding CIP code.  If an appropriate CSU code does not appear on the system-wide list at: </w:t>
      </w:r>
      <w:hyperlink r:id="rId15" w:history="1">
        <w:r w:rsidRPr="00DE25B0">
          <w:rPr>
            <w:rFonts w:ascii="Times New Roman" w:eastAsia="MS Mincho" w:hAnsi="Times New Roman"/>
            <w:color w:val="0000F1"/>
            <w:sz w:val="24"/>
            <w:szCs w:val="24"/>
            <w:u w:val="single" w:color="0000F1"/>
          </w:rPr>
          <w:t>http://www.calstate.edu/app/resources.shtml</w:t>
        </w:r>
      </w:hyperlink>
      <w:r w:rsidRPr="00DE25B0">
        <w:rPr>
          <w:rFonts w:ascii="Times New Roman" w:hAnsi="Times New Roman"/>
          <w:sz w:val="24"/>
          <w:szCs w:val="24"/>
        </w:rPr>
        <w:t xml:space="preserve">, you can search CIP 2010 at </w:t>
      </w:r>
      <w:hyperlink r:id="rId16" w:history="1">
        <w:r w:rsidRPr="00DE25B0">
          <w:rPr>
            <w:rFonts w:ascii="Times New Roman" w:eastAsia="MS Mincho" w:hAnsi="Times New Roman"/>
            <w:color w:val="0000F1"/>
            <w:sz w:val="24"/>
            <w:szCs w:val="24"/>
            <w:u w:val="single" w:color="0000F1"/>
          </w:rPr>
          <w:t>http://nces.ed.gov/ipeds/cipcode/Defaul</w:t>
        </w:r>
        <w:r w:rsidRPr="00DE25B0">
          <w:rPr>
            <w:rFonts w:ascii="Times New Roman" w:eastAsia="MS Mincho" w:hAnsi="Times New Roman"/>
            <w:color w:val="0000F1"/>
            <w:sz w:val="24"/>
            <w:szCs w:val="24"/>
            <w:u w:val="single" w:color="0000F1"/>
          </w:rPr>
          <w:t>t</w:t>
        </w:r>
        <w:r w:rsidRPr="00DE25B0">
          <w:rPr>
            <w:rFonts w:ascii="Times New Roman" w:eastAsia="MS Mincho" w:hAnsi="Times New Roman"/>
            <w:color w:val="0000F1"/>
            <w:sz w:val="24"/>
            <w:szCs w:val="24"/>
            <w:u w:val="single" w:color="0000F1"/>
          </w:rPr>
          <w:t>.aspx?y=55</w:t>
        </w:r>
      </w:hyperlink>
      <w:r w:rsidRPr="00DE25B0">
        <w:rPr>
          <w:rFonts w:ascii="Times New Roman" w:eastAsia="MS Mincho" w:hAnsi="Times New Roman"/>
          <w:sz w:val="24"/>
          <w:szCs w:val="24"/>
        </w:rPr>
        <w:t xml:space="preserve"> </w:t>
      </w:r>
      <w:r w:rsidRPr="00DE25B0">
        <w:rPr>
          <w:rFonts w:ascii="Times New Roman" w:hAnsi="Times New Roman"/>
          <w:sz w:val="24"/>
          <w:szCs w:val="24"/>
        </w:rPr>
        <w:t>to identify the code that best matches the proposed degree program.  The Classification of Instructional Programs (CIP) is a National Center for Education Statistics (NCES) publication that provides a numerical classification and standard terminology for secondary and postsecondary instructional programs.  The CSU degree program code (based on old HEGIS codes) and CIP code will be assigned when the program is approved by the Chancellor.</w:t>
      </w:r>
    </w:p>
    <w:p w:rsidR="00263BB6" w:rsidRPr="00DE25B0" w:rsidRDefault="009E7454" w:rsidP="002F389F">
      <w:pPr>
        <w:pStyle w:val="Example"/>
        <w:numPr>
          <w:ilvl w:val="0"/>
          <w:numId w:val="8"/>
        </w:numPr>
        <w:rPr>
          <w:rFonts w:ascii="Times New Roman" w:hAnsi="Times New Roman"/>
          <w:b/>
          <w:szCs w:val="24"/>
        </w:rPr>
      </w:pPr>
      <w:r w:rsidRPr="00DE25B0">
        <w:rPr>
          <w:rFonts w:ascii="Times New Roman" w:hAnsi="Times New Roman"/>
          <w:b/>
          <w:szCs w:val="24"/>
        </w:rPr>
        <w:t>Program Overview and Rationale</w:t>
      </w:r>
    </w:p>
    <w:p w:rsidR="00263BB6" w:rsidRPr="00DE25B0" w:rsidRDefault="00263BB6" w:rsidP="00263BB6">
      <w:pPr>
        <w:pStyle w:val="Example"/>
        <w:ind w:left="720"/>
        <w:rPr>
          <w:rFonts w:ascii="Times New Roman" w:hAnsi="Times New Roman"/>
          <w:b/>
          <w:szCs w:val="24"/>
        </w:rPr>
      </w:pPr>
    </w:p>
    <w:p w:rsidR="002F389F" w:rsidRDefault="009E7454" w:rsidP="002F389F">
      <w:pPr>
        <w:pStyle w:val="letters"/>
        <w:numPr>
          <w:ilvl w:val="0"/>
          <w:numId w:val="12"/>
        </w:numPr>
        <w:jc w:val="left"/>
        <w:rPr>
          <w:rFonts w:ascii="Times New Roman" w:hAnsi="Times New Roman"/>
          <w:sz w:val="24"/>
          <w:szCs w:val="24"/>
        </w:rPr>
      </w:pPr>
      <w:r w:rsidRPr="00DC780C">
        <w:rPr>
          <w:rFonts w:ascii="Times New Roman" w:hAnsi="Times New Roman"/>
          <w:sz w:val="24"/>
          <w:szCs w:val="24"/>
        </w:rPr>
        <w:t>Provide</w:t>
      </w:r>
      <w:r>
        <w:rPr>
          <w:rFonts w:ascii="Times New Roman" w:hAnsi="Times New Roman"/>
          <w:sz w:val="24"/>
          <w:szCs w:val="24"/>
        </w:rPr>
        <w:t xml:space="preserve"> a r</w:t>
      </w:r>
      <w:r w:rsidRPr="00E15EF0">
        <w:rPr>
          <w:rFonts w:ascii="Times New Roman" w:hAnsi="Times New Roman"/>
          <w:sz w:val="24"/>
          <w:szCs w:val="24"/>
        </w:rPr>
        <w:t xml:space="preserve">ationale, including a brief description of the program, its purpose and strengths, fit with institutional mission, and a justification for offering the program </w:t>
      </w:r>
      <w:r>
        <w:rPr>
          <w:rFonts w:ascii="Times New Roman" w:hAnsi="Times New Roman"/>
          <w:sz w:val="24"/>
          <w:szCs w:val="24"/>
        </w:rPr>
        <w:t xml:space="preserve">at this time.  </w:t>
      </w:r>
      <w:r w:rsidRPr="00DC780C">
        <w:rPr>
          <w:rFonts w:ascii="Times New Roman" w:hAnsi="Times New Roman"/>
          <w:sz w:val="24"/>
          <w:szCs w:val="24"/>
        </w:rPr>
        <w:t>A comprehensive rationale also explains</w:t>
      </w:r>
      <w:r w:rsidRPr="00E15EF0">
        <w:rPr>
          <w:rFonts w:ascii="Times New Roman" w:hAnsi="Times New Roman"/>
          <w:sz w:val="24"/>
          <w:szCs w:val="24"/>
        </w:rPr>
        <w:t xml:space="preserve"> the relationship </w:t>
      </w:r>
      <w:r>
        <w:rPr>
          <w:rFonts w:ascii="Times New Roman" w:hAnsi="Times New Roman"/>
          <w:sz w:val="24"/>
          <w:szCs w:val="24"/>
        </w:rPr>
        <w:t xml:space="preserve">between </w:t>
      </w:r>
      <w:r w:rsidRPr="00E15EF0">
        <w:rPr>
          <w:rFonts w:ascii="Times New Roman" w:hAnsi="Times New Roman"/>
          <w:sz w:val="24"/>
          <w:szCs w:val="24"/>
        </w:rPr>
        <w:t>the program philosophy, design, target population, and any distinctive pedagogical methods.</w:t>
      </w:r>
    </w:p>
    <w:p w:rsidR="002F389F" w:rsidRDefault="002F389F" w:rsidP="002F389F">
      <w:pPr>
        <w:ind w:left="720"/>
        <w:rPr>
          <w:rFonts w:ascii="Helvetica" w:hAnsi="Helvetica"/>
          <w:szCs w:val="22"/>
        </w:rPr>
      </w:pPr>
    </w:p>
    <w:p w:rsidR="002F389F" w:rsidRPr="000A79AD" w:rsidRDefault="009E7454" w:rsidP="002F389F">
      <w:pPr>
        <w:ind w:left="1440"/>
        <w:rPr>
          <w:rFonts w:ascii="Helvetica" w:hAnsi="Helvetica" w:cs="Helvetica"/>
        </w:rPr>
      </w:pPr>
      <w:r w:rsidRPr="000A79AD">
        <w:rPr>
          <w:rFonts w:ascii="Helvetica" w:hAnsi="Helvetica" w:cs="Helvetica"/>
          <w:szCs w:val="22"/>
        </w:rPr>
        <w:t xml:space="preserve">The Bachelor of Arts in Biochemistry is designed to best accommodate students who plan on attending professional schools, including common medical programs (for example, M.D., D.D.S., Pharm.D., O.D., P.A.), while also providing an alternative educational pathway for those interested in pursuing administrative/business careers in scientific settings.  The proposed B.A. Biochemistry program is modeled after a number of similar degree programs at local and national universities including CSU </w:t>
      </w:r>
      <w:r>
        <w:rPr>
          <w:rFonts w:ascii="Helvetica" w:hAnsi="Helvetica" w:cs="Helvetica"/>
          <w:szCs w:val="22"/>
        </w:rPr>
        <w:t>East Bay</w:t>
      </w:r>
      <w:r w:rsidRPr="000A79AD">
        <w:rPr>
          <w:rFonts w:ascii="Helvetica" w:hAnsi="Helvetica" w:cs="Helvetica"/>
          <w:szCs w:val="22"/>
        </w:rPr>
        <w:t xml:space="preserve">, UC Riverside, Baylor, Rice, and the University of Washington. The aim is to serve students who desire a strong scientific education emphasizing Chemistry &amp; Biochemistry but who do not intend to pursue doctoral research programs or careers in scientific research.  We currently offer a B.S. Biochemistry degree that is focused more on preparing students for research careers and does not offer students the flexibility to explore classes outside of University general education requirements and those of their major. Student feedback has already demonstrated strong student interest in a B.A. Biochemistry program, which will allow students to pursue professional school prerequisites, a background in business, or a desired minor while fulfilling their major course requirements. </w:t>
      </w:r>
      <w:r w:rsidRPr="000A79AD">
        <w:rPr>
          <w:rFonts w:ascii="Helvetica" w:hAnsi="Helvetica" w:cs="Helvetica"/>
        </w:rPr>
        <w:t xml:space="preserve">A survey conducted among </w:t>
      </w:r>
      <w:r>
        <w:rPr>
          <w:rFonts w:ascii="Helvetica" w:hAnsi="Helvetica" w:cs="Helvetica"/>
        </w:rPr>
        <w:t>the CHEM441B student cohort of s</w:t>
      </w:r>
      <w:r w:rsidRPr="000A79AD">
        <w:rPr>
          <w:rFonts w:ascii="Helvetica" w:hAnsi="Helvetica" w:cs="Helvetica"/>
        </w:rPr>
        <w:t xml:space="preserve">pring 2016 indicated that 53% of the B.S. Biochemistry and 15% of the B.S. Biology major students would have enrolled for the BA </w:t>
      </w:r>
      <w:r w:rsidRPr="000A79AD">
        <w:rPr>
          <w:rFonts w:ascii="Helvetica" w:hAnsi="Helvetica" w:cs="Helvetica"/>
        </w:rPr>
        <w:lastRenderedPageBreak/>
        <w:t xml:space="preserve">Biochemistry program. </w:t>
      </w:r>
      <w:r w:rsidRPr="000A79AD">
        <w:rPr>
          <w:rFonts w:ascii="Helvetica" w:hAnsi="Helvetica" w:cs="Helvetica"/>
          <w:szCs w:val="22"/>
        </w:rPr>
        <w:t>The proposed program will require lower division coursework similar to our existing degree programs, allowing students the flexibility to change majors early in their academic careers, and will consist of standard undergraduate courses established at CSU Long Beach and being taken by B.S. Biochemistry majors, while requiring fewer upper division laboratory and lecture courses and thereby allowing for a broad spectrum of potential electi</w:t>
      </w:r>
      <w:r>
        <w:rPr>
          <w:rFonts w:ascii="Helvetica" w:hAnsi="Helvetica" w:cs="Helvetica"/>
          <w:szCs w:val="22"/>
        </w:rPr>
        <w:t>ve courses to be pursued.  Our department has</w:t>
      </w:r>
      <w:r w:rsidRPr="000A79AD">
        <w:rPr>
          <w:rFonts w:ascii="Helvetica" w:hAnsi="Helvetica" w:cs="Helvetica"/>
          <w:szCs w:val="22"/>
        </w:rPr>
        <w:t xml:space="preserve"> approved </w:t>
      </w:r>
      <w:r>
        <w:rPr>
          <w:rFonts w:ascii="Helvetica" w:hAnsi="Helvetica" w:cs="Helvetica"/>
          <w:szCs w:val="22"/>
        </w:rPr>
        <w:t xml:space="preserve">this new program </w:t>
      </w:r>
      <w:r w:rsidRPr="000A79AD">
        <w:rPr>
          <w:rFonts w:ascii="Helvetica" w:hAnsi="Helvetica" w:cs="Helvetica"/>
          <w:szCs w:val="22"/>
        </w:rPr>
        <w:t>unanimously.</w:t>
      </w:r>
    </w:p>
    <w:p w:rsidR="002F389F" w:rsidRDefault="002F389F">
      <w:pPr>
        <w:rPr>
          <w:rFonts w:ascii="Helvetica" w:eastAsia="Times New Roman" w:hAnsi="Helvetica" w:cs="Helvetica"/>
        </w:rPr>
      </w:pPr>
    </w:p>
    <w:p w:rsidR="002F389F" w:rsidRDefault="009E7454" w:rsidP="002F389F">
      <w:pPr>
        <w:pStyle w:val="letters"/>
        <w:numPr>
          <w:ilvl w:val="0"/>
          <w:numId w:val="12"/>
        </w:numPr>
        <w:jc w:val="left"/>
        <w:rPr>
          <w:rFonts w:ascii="Times New Roman" w:hAnsi="Times New Roman"/>
          <w:sz w:val="24"/>
          <w:szCs w:val="24"/>
        </w:rPr>
      </w:pPr>
      <w:r w:rsidRPr="00EA01F5">
        <w:rPr>
          <w:rFonts w:ascii="Times New Roman" w:hAnsi="Times New Roman"/>
          <w:sz w:val="24"/>
          <w:szCs w:val="24"/>
        </w:rPr>
        <w:t>P</w:t>
      </w:r>
      <w:r>
        <w:rPr>
          <w:rFonts w:ascii="Times New Roman" w:hAnsi="Times New Roman"/>
          <w:sz w:val="24"/>
          <w:szCs w:val="24"/>
        </w:rPr>
        <w:t>rovide the p</w:t>
      </w:r>
      <w:r w:rsidRPr="00EA01F5">
        <w:rPr>
          <w:rFonts w:ascii="Times New Roman" w:hAnsi="Times New Roman"/>
          <w:sz w:val="24"/>
          <w:szCs w:val="24"/>
        </w:rPr>
        <w:t>roposed catalog description, including program description, degree requirements, and admission requirements.  For master’s degrees, please also include catalog copy describing the culminating experience requirement(s).</w:t>
      </w:r>
    </w:p>
    <w:p w:rsidR="002F389F" w:rsidRDefault="002F389F" w:rsidP="002F389F">
      <w:pPr>
        <w:pStyle w:val="letters"/>
        <w:ind w:firstLine="0"/>
        <w:jc w:val="left"/>
        <w:rPr>
          <w:rFonts w:ascii="Helvetica" w:hAnsi="Helvetica"/>
          <w:szCs w:val="22"/>
        </w:rPr>
      </w:pPr>
    </w:p>
    <w:p w:rsidR="002F389F" w:rsidRDefault="002F389F" w:rsidP="002F389F">
      <w:pPr>
        <w:pStyle w:val="letters"/>
        <w:ind w:firstLine="0"/>
        <w:jc w:val="left"/>
        <w:rPr>
          <w:rFonts w:ascii="Helvetica" w:hAnsi="Helvetica"/>
          <w:szCs w:val="22"/>
        </w:rPr>
      </w:pPr>
    </w:p>
    <w:p w:rsidR="002F389F" w:rsidRPr="002D64B7" w:rsidRDefault="009E7454" w:rsidP="002F389F">
      <w:pPr>
        <w:pStyle w:val="letters"/>
        <w:ind w:firstLine="0"/>
        <w:jc w:val="left"/>
        <w:rPr>
          <w:rFonts w:ascii="Helvetica" w:hAnsi="Helvetica"/>
          <w:szCs w:val="22"/>
        </w:rPr>
      </w:pPr>
      <w:r w:rsidRPr="002D64B7">
        <w:rPr>
          <w:rFonts w:ascii="Helvetica" w:hAnsi="Helvetica"/>
          <w:szCs w:val="22"/>
        </w:rPr>
        <w:t xml:space="preserve">Bachelor of Arts in Biochemistry </w:t>
      </w:r>
    </w:p>
    <w:p w:rsidR="002F389F" w:rsidRPr="002D64B7" w:rsidRDefault="009E7454" w:rsidP="002F389F">
      <w:pPr>
        <w:pStyle w:val="letters"/>
        <w:spacing w:before="120"/>
        <w:ind w:firstLine="0"/>
        <w:jc w:val="left"/>
        <w:rPr>
          <w:rFonts w:ascii="Helvetica" w:hAnsi="Helvetica"/>
          <w:szCs w:val="22"/>
        </w:rPr>
      </w:pPr>
      <w:r w:rsidRPr="002D64B7">
        <w:rPr>
          <w:rFonts w:ascii="Helvetica" w:hAnsi="Helvetica"/>
          <w:szCs w:val="22"/>
        </w:rPr>
        <w:t>(120 units)</w:t>
      </w:r>
    </w:p>
    <w:p w:rsidR="002F389F" w:rsidRPr="002D64B7" w:rsidRDefault="009E7454" w:rsidP="002F389F">
      <w:pPr>
        <w:pStyle w:val="letters"/>
        <w:spacing w:before="120"/>
        <w:ind w:firstLine="0"/>
        <w:jc w:val="left"/>
        <w:rPr>
          <w:rFonts w:ascii="Helvetica" w:hAnsi="Helvetica"/>
          <w:szCs w:val="22"/>
        </w:rPr>
      </w:pPr>
      <w:r w:rsidRPr="002D64B7">
        <w:rPr>
          <w:rFonts w:ascii="Helvetica" w:hAnsi="Helvetica"/>
          <w:szCs w:val="22"/>
        </w:rPr>
        <w:t xml:space="preserve">All students must achieve at least a 2.0 grade-point average in both (1) the entire college record, (2) all units attempted at CSULB, and (3) all upper division major courses. In addition, students must achieve a grade of C or better in all courses in the major.  </w:t>
      </w:r>
    </w:p>
    <w:p w:rsidR="002F389F" w:rsidRPr="002D64B7" w:rsidRDefault="002F389F" w:rsidP="002F389F">
      <w:pPr>
        <w:pStyle w:val="letters"/>
        <w:spacing w:before="120"/>
        <w:ind w:firstLine="0"/>
        <w:jc w:val="left"/>
        <w:rPr>
          <w:rFonts w:ascii="Helvetica" w:hAnsi="Helvetica"/>
          <w:szCs w:val="22"/>
        </w:rPr>
      </w:pPr>
    </w:p>
    <w:p w:rsidR="002F389F" w:rsidRPr="002D64B7" w:rsidRDefault="009E7454" w:rsidP="002F389F">
      <w:pPr>
        <w:pStyle w:val="letters"/>
        <w:spacing w:before="120"/>
        <w:ind w:firstLine="0"/>
        <w:jc w:val="left"/>
        <w:rPr>
          <w:rFonts w:ascii="Helvetica" w:hAnsi="Helvetica"/>
          <w:szCs w:val="22"/>
        </w:rPr>
      </w:pPr>
      <w:r w:rsidRPr="002D64B7">
        <w:rPr>
          <w:rFonts w:ascii="Helvetica" w:hAnsi="Helvetica"/>
          <w:szCs w:val="22"/>
        </w:rPr>
        <w:t>Lower Division</w:t>
      </w:r>
    </w:p>
    <w:p w:rsidR="002F389F" w:rsidRPr="002D64B7" w:rsidRDefault="009E7454" w:rsidP="002F389F">
      <w:pPr>
        <w:pStyle w:val="letters"/>
        <w:spacing w:before="120"/>
        <w:ind w:firstLine="0"/>
        <w:jc w:val="left"/>
        <w:rPr>
          <w:rFonts w:ascii="Helvetica" w:hAnsi="Helvetica"/>
          <w:szCs w:val="22"/>
        </w:rPr>
      </w:pPr>
      <w:r w:rsidRPr="002D64B7">
        <w:rPr>
          <w:rFonts w:ascii="Helvetica" w:hAnsi="Helvetica"/>
          <w:szCs w:val="22"/>
        </w:rPr>
        <w:t>Take all the following courses:</w:t>
      </w:r>
    </w:p>
    <w:p w:rsidR="002F389F" w:rsidRPr="002D64B7" w:rsidRDefault="009E7454" w:rsidP="002F389F">
      <w:pPr>
        <w:pStyle w:val="letters"/>
        <w:spacing w:before="120"/>
        <w:ind w:firstLine="0"/>
        <w:jc w:val="left"/>
        <w:rPr>
          <w:rFonts w:ascii="Helvetica" w:hAnsi="Helvetica"/>
          <w:szCs w:val="22"/>
        </w:rPr>
      </w:pPr>
      <w:r w:rsidRPr="002D64B7">
        <w:rPr>
          <w:rFonts w:ascii="Helvetica" w:hAnsi="Helvetica"/>
          <w:szCs w:val="22"/>
        </w:rPr>
        <w:t>BIOL 211 Introduction to Evolution and Diversity (4)</w:t>
      </w:r>
    </w:p>
    <w:p w:rsidR="002F389F" w:rsidRPr="002D64B7" w:rsidRDefault="009E7454" w:rsidP="002F389F">
      <w:pPr>
        <w:pStyle w:val="letters"/>
        <w:ind w:firstLine="0"/>
        <w:jc w:val="left"/>
        <w:rPr>
          <w:rFonts w:ascii="Helvetica" w:hAnsi="Helvetica"/>
          <w:szCs w:val="22"/>
        </w:rPr>
      </w:pPr>
      <w:r w:rsidRPr="002D64B7">
        <w:rPr>
          <w:rFonts w:ascii="Helvetica" w:hAnsi="Helvetica"/>
          <w:szCs w:val="22"/>
        </w:rPr>
        <w:t>Prerequisite/Corequisite:  CHEM 111A with a grade of “C” or better</w:t>
      </w:r>
    </w:p>
    <w:p w:rsidR="002F389F" w:rsidRPr="002D64B7" w:rsidRDefault="009E7454" w:rsidP="002F389F">
      <w:pPr>
        <w:pStyle w:val="letters"/>
        <w:spacing w:before="120"/>
        <w:ind w:firstLine="0"/>
        <w:jc w:val="left"/>
        <w:rPr>
          <w:rFonts w:ascii="Helvetica" w:hAnsi="Helvetica"/>
          <w:szCs w:val="22"/>
        </w:rPr>
      </w:pPr>
      <w:r w:rsidRPr="002D64B7">
        <w:rPr>
          <w:rFonts w:ascii="Helvetica" w:hAnsi="Helvetica"/>
          <w:szCs w:val="22"/>
        </w:rPr>
        <w:t xml:space="preserve">BIOL 212  Introduction to Cell and Molecular Biology (4) </w:t>
      </w:r>
    </w:p>
    <w:p w:rsidR="002F389F" w:rsidRPr="002D64B7" w:rsidRDefault="009E7454" w:rsidP="002F389F">
      <w:pPr>
        <w:pStyle w:val="letters"/>
        <w:ind w:firstLine="0"/>
        <w:jc w:val="left"/>
        <w:rPr>
          <w:rFonts w:ascii="Helvetica" w:hAnsi="Helvetica"/>
          <w:szCs w:val="22"/>
        </w:rPr>
      </w:pPr>
      <w:r w:rsidRPr="002D64B7">
        <w:rPr>
          <w:rFonts w:ascii="Helvetica" w:hAnsi="Helvetica"/>
          <w:szCs w:val="22"/>
        </w:rPr>
        <w:t>Prerequisites:  BIOL 211, CHEM 111A with grades of “C” or better.  Prerequisite/Corequisite:  CHEM 111B with a grade of “C” or better.</w:t>
      </w:r>
    </w:p>
    <w:p w:rsidR="002F389F" w:rsidRPr="002D64B7" w:rsidRDefault="002F389F" w:rsidP="002F389F">
      <w:pPr>
        <w:pStyle w:val="letters"/>
        <w:ind w:firstLine="0"/>
        <w:jc w:val="left"/>
        <w:rPr>
          <w:rFonts w:ascii="Helvetica" w:hAnsi="Helvetica"/>
          <w:szCs w:val="22"/>
        </w:rPr>
      </w:pPr>
    </w:p>
    <w:p w:rsidR="002F389F" w:rsidRPr="002D64B7" w:rsidRDefault="009E7454" w:rsidP="002F389F">
      <w:pPr>
        <w:ind w:left="720"/>
        <w:rPr>
          <w:rFonts w:ascii="Helvetica" w:eastAsia="Times New Roman" w:hAnsi="Helvetica" w:cs="Times New Roman"/>
          <w:sz w:val="22"/>
          <w:szCs w:val="22"/>
        </w:rPr>
      </w:pPr>
      <w:r w:rsidRPr="002D64B7">
        <w:rPr>
          <w:rFonts w:ascii="Helvetica" w:hAnsi="Helvetica"/>
          <w:sz w:val="22"/>
          <w:szCs w:val="22"/>
        </w:rPr>
        <w:t>Take either:</w:t>
      </w:r>
    </w:p>
    <w:p w:rsidR="002F389F" w:rsidRPr="002D64B7" w:rsidRDefault="009E7454" w:rsidP="002F389F">
      <w:pPr>
        <w:pStyle w:val="letters"/>
        <w:spacing w:before="120"/>
        <w:ind w:left="1080" w:firstLine="0"/>
        <w:jc w:val="left"/>
        <w:rPr>
          <w:rFonts w:ascii="Helvetica" w:hAnsi="Helvetica"/>
          <w:szCs w:val="22"/>
        </w:rPr>
      </w:pPr>
      <w:r w:rsidRPr="002D64B7">
        <w:rPr>
          <w:rFonts w:ascii="Helvetica" w:hAnsi="Helvetica"/>
          <w:szCs w:val="22"/>
        </w:rPr>
        <w:t>CHEM 111A General Chemistry (5)</w:t>
      </w:r>
    </w:p>
    <w:p w:rsidR="002F389F" w:rsidRPr="002D64B7" w:rsidRDefault="009E7454" w:rsidP="002F389F">
      <w:pPr>
        <w:pStyle w:val="letters"/>
        <w:ind w:left="1080" w:firstLine="0"/>
        <w:jc w:val="left"/>
        <w:rPr>
          <w:rFonts w:ascii="Helvetica" w:hAnsi="Helvetica"/>
          <w:szCs w:val="22"/>
        </w:rPr>
      </w:pPr>
      <w:r w:rsidRPr="002D64B7">
        <w:rPr>
          <w:rFonts w:ascii="Helvetica" w:hAnsi="Helvetica"/>
          <w:szCs w:val="22"/>
        </w:rPr>
        <w:t>Prerequisites:  a passing score on the Chemistry Placement Examination.  Corequisite:  MATH 109 or higher.</w:t>
      </w:r>
    </w:p>
    <w:p w:rsidR="002F389F" w:rsidRPr="002D64B7" w:rsidRDefault="009E7454" w:rsidP="002F389F">
      <w:pPr>
        <w:pStyle w:val="letters"/>
        <w:spacing w:before="120"/>
        <w:ind w:left="1080" w:firstLine="0"/>
        <w:jc w:val="left"/>
        <w:rPr>
          <w:rFonts w:ascii="Helvetica" w:hAnsi="Helvetica"/>
          <w:szCs w:val="22"/>
        </w:rPr>
      </w:pPr>
      <w:r w:rsidRPr="002D64B7">
        <w:rPr>
          <w:rFonts w:ascii="Helvetica" w:hAnsi="Helvetica"/>
          <w:szCs w:val="22"/>
        </w:rPr>
        <w:t>and</w:t>
      </w:r>
    </w:p>
    <w:p w:rsidR="002F389F" w:rsidRPr="002D64B7" w:rsidRDefault="009E7454" w:rsidP="002F389F">
      <w:pPr>
        <w:pStyle w:val="letters"/>
        <w:spacing w:before="120"/>
        <w:ind w:left="1080" w:firstLine="0"/>
        <w:jc w:val="left"/>
        <w:rPr>
          <w:rFonts w:ascii="Helvetica" w:hAnsi="Helvetica"/>
          <w:szCs w:val="22"/>
        </w:rPr>
      </w:pPr>
      <w:r w:rsidRPr="002D64B7">
        <w:rPr>
          <w:rFonts w:ascii="Helvetica" w:hAnsi="Helvetica"/>
          <w:szCs w:val="22"/>
        </w:rPr>
        <w:t>CHEM 111B General Chemistry (5)</w:t>
      </w:r>
    </w:p>
    <w:p w:rsidR="002F389F" w:rsidRPr="002D64B7" w:rsidRDefault="009E7454" w:rsidP="002F389F">
      <w:pPr>
        <w:pStyle w:val="letters"/>
        <w:ind w:left="1080" w:firstLine="0"/>
        <w:jc w:val="left"/>
        <w:rPr>
          <w:rFonts w:ascii="Helvetica" w:hAnsi="Helvetica"/>
          <w:szCs w:val="22"/>
        </w:rPr>
      </w:pPr>
      <w:r w:rsidRPr="002D64B7">
        <w:rPr>
          <w:rFonts w:ascii="Helvetica" w:hAnsi="Helvetica"/>
          <w:szCs w:val="22"/>
        </w:rPr>
        <w:t>Prerequisites:  CHEM 111A and MATH 113 or MATH 115 or MATH 119A or MATH 122 all with a grade of “C” or better.</w:t>
      </w:r>
    </w:p>
    <w:p w:rsidR="002F389F" w:rsidRPr="002D64B7" w:rsidRDefault="009E7454" w:rsidP="002F389F">
      <w:pPr>
        <w:pStyle w:val="letters"/>
        <w:spacing w:before="120"/>
        <w:ind w:firstLine="0"/>
        <w:jc w:val="left"/>
        <w:rPr>
          <w:rFonts w:ascii="Helvetica" w:hAnsi="Helvetica"/>
          <w:szCs w:val="22"/>
        </w:rPr>
      </w:pPr>
      <w:r w:rsidRPr="002D64B7">
        <w:rPr>
          <w:rFonts w:ascii="Helvetica" w:hAnsi="Helvetica"/>
          <w:szCs w:val="22"/>
        </w:rPr>
        <w:t>or</w:t>
      </w:r>
    </w:p>
    <w:p w:rsidR="002F389F" w:rsidRPr="002D64B7" w:rsidRDefault="009E7454" w:rsidP="002F389F">
      <w:pPr>
        <w:pStyle w:val="letters"/>
        <w:spacing w:before="120"/>
        <w:ind w:left="1080" w:firstLine="0"/>
        <w:jc w:val="left"/>
        <w:rPr>
          <w:rFonts w:ascii="Helvetica" w:hAnsi="Helvetica"/>
          <w:szCs w:val="22"/>
        </w:rPr>
      </w:pPr>
      <w:r w:rsidRPr="002D64B7">
        <w:rPr>
          <w:rFonts w:ascii="Helvetica" w:hAnsi="Helvetica"/>
          <w:szCs w:val="22"/>
        </w:rPr>
        <w:t>CHEM 112A Advanced General Chemistry (5)</w:t>
      </w:r>
    </w:p>
    <w:p w:rsidR="002F389F" w:rsidRPr="002D64B7" w:rsidRDefault="009E7454" w:rsidP="002F389F">
      <w:pPr>
        <w:pStyle w:val="letters"/>
        <w:ind w:left="1080" w:firstLine="0"/>
        <w:jc w:val="left"/>
        <w:rPr>
          <w:rFonts w:ascii="Helvetica" w:hAnsi="Helvetica"/>
          <w:szCs w:val="22"/>
        </w:rPr>
      </w:pPr>
      <w:r w:rsidRPr="002D64B7">
        <w:rPr>
          <w:rFonts w:ascii="Helvetica" w:hAnsi="Helvetica"/>
          <w:szCs w:val="22"/>
        </w:rPr>
        <w:t>Prerequisite:  department consent</w:t>
      </w:r>
    </w:p>
    <w:p w:rsidR="002F389F" w:rsidRPr="002D64B7" w:rsidRDefault="009E7454" w:rsidP="002F389F">
      <w:pPr>
        <w:pStyle w:val="letters"/>
        <w:spacing w:before="120"/>
        <w:ind w:left="1080" w:firstLine="0"/>
        <w:jc w:val="left"/>
        <w:rPr>
          <w:rFonts w:ascii="Helvetica" w:hAnsi="Helvetica"/>
          <w:szCs w:val="22"/>
        </w:rPr>
      </w:pPr>
      <w:r w:rsidRPr="002D64B7">
        <w:rPr>
          <w:rFonts w:ascii="Helvetica" w:hAnsi="Helvetica"/>
          <w:szCs w:val="22"/>
        </w:rPr>
        <w:t>and</w:t>
      </w:r>
    </w:p>
    <w:p w:rsidR="002F389F" w:rsidRPr="002D64B7" w:rsidRDefault="009E7454" w:rsidP="002F389F">
      <w:pPr>
        <w:pStyle w:val="letters"/>
        <w:spacing w:before="120"/>
        <w:ind w:left="1080" w:firstLine="0"/>
        <w:jc w:val="left"/>
        <w:rPr>
          <w:rFonts w:ascii="Helvetica" w:hAnsi="Helvetica"/>
          <w:szCs w:val="22"/>
        </w:rPr>
      </w:pPr>
      <w:r w:rsidRPr="002D64B7">
        <w:rPr>
          <w:rFonts w:ascii="Helvetica" w:hAnsi="Helvetica"/>
          <w:szCs w:val="22"/>
        </w:rPr>
        <w:lastRenderedPageBreak/>
        <w:t>CHEM 112B Advanced General Chemistry (5)</w:t>
      </w:r>
    </w:p>
    <w:p w:rsidR="002F389F" w:rsidRPr="002D64B7" w:rsidRDefault="009E7454" w:rsidP="002F389F">
      <w:pPr>
        <w:pStyle w:val="letters"/>
        <w:ind w:left="1080" w:firstLine="0"/>
        <w:jc w:val="left"/>
        <w:rPr>
          <w:rFonts w:ascii="Helvetica" w:hAnsi="Helvetica"/>
          <w:szCs w:val="22"/>
        </w:rPr>
      </w:pPr>
      <w:r w:rsidRPr="002D64B7">
        <w:rPr>
          <w:rFonts w:ascii="Helvetica" w:hAnsi="Helvetica"/>
          <w:szCs w:val="22"/>
        </w:rPr>
        <w:t>Prerequisite:  CHEM 112A with a grade of “C” or better.</w:t>
      </w:r>
    </w:p>
    <w:p w:rsidR="002F389F" w:rsidRPr="002D64B7" w:rsidRDefault="002F389F" w:rsidP="002F389F">
      <w:pPr>
        <w:pStyle w:val="letters"/>
        <w:ind w:firstLine="0"/>
        <w:jc w:val="left"/>
        <w:rPr>
          <w:rFonts w:ascii="Helvetica" w:hAnsi="Helvetica"/>
          <w:szCs w:val="22"/>
        </w:rPr>
      </w:pPr>
    </w:p>
    <w:p w:rsidR="002F389F" w:rsidRPr="002D64B7" w:rsidRDefault="009E7454" w:rsidP="002F389F">
      <w:pPr>
        <w:pStyle w:val="letters"/>
        <w:ind w:firstLine="0"/>
        <w:jc w:val="left"/>
        <w:rPr>
          <w:rFonts w:ascii="Helvetica" w:hAnsi="Helvetica"/>
          <w:szCs w:val="22"/>
        </w:rPr>
      </w:pPr>
      <w:r w:rsidRPr="002D64B7">
        <w:rPr>
          <w:rFonts w:ascii="Helvetica" w:hAnsi="Helvetica"/>
          <w:szCs w:val="22"/>
        </w:rPr>
        <w:t>Take either:</w:t>
      </w:r>
    </w:p>
    <w:p w:rsidR="002F389F" w:rsidRPr="002D64B7" w:rsidRDefault="009E7454" w:rsidP="002F389F">
      <w:pPr>
        <w:pStyle w:val="letters"/>
        <w:spacing w:before="120"/>
        <w:ind w:left="1080" w:firstLine="0"/>
        <w:jc w:val="left"/>
        <w:rPr>
          <w:rFonts w:ascii="Helvetica" w:hAnsi="Helvetica"/>
          <w:szCs w:val="22"/>
        </w:rPr>
      </w:pPr>
      <w:r w:rsidRPr="002D64B7">
        <w:rPr>
          <w:rFonts w:ascii="Helvetica" w:hAnsi="Helvetica"/>
          <w:szCs w:val="22"/>
        </w:rPr>
        <w:t>MATH 119A Survey of Calculus 1 (3)</w:t>
      </w:r>
    </w:p>
    <w:p w:rsidR="002F389F" w:rsidRPr="002D64B7" w:rsidRDefault="009E7454" w:rsidP="002F389F">
      <w:pPr>
        <w:pStyle w:val="letters"/>
        <w:ind w:left="1080" w:firstLine="0"/>
        <w:jc w:val="left"/>
        <w:rPr>
          <w:rFonts w:ascii="Helvetica" w:hAnsi="Helvetica"/>
          <w:szCs w:val="22"/>
        </w:rPr>
      </w:pPr>
      <w:r w:rsidRPr="002D64B7">
        <w:rPr>
          <w:rFonts w:ascii="Helvetica" w:hAnsi="Helvetica"/>
          <w:szCs w:val="22"/>
        </w:rPr>
        <w:t xml:space="preserve">Prerequisite: Appropriate MDPT placement or a grade of "C" or better in MATH 113. </w:t>
      </w:r>
    </w:p>
    <w:p w:rsidR="002F389F" w:rsidRPr="002D64B7" w:rsidRDefault="009E7454" w:rsidP="002F389F">
      <w:pPr>
        <w:pStyle w:val="letters"/>
        <w:spacing w:before="120"/>
        <w:ind w:left="1080" w:firstLine="0"/>
        <w:jc w:val="left"/>
        <w:rPr>
          <w:rFonts w:ascii="Helvetica" w:hAnsi="Helvetica"/>
          <w:szCs w:val="22"/>
        </w:rPr>
      </w:pPr>
      <w:r w:rsidRPr="002D64B7">
        <w:rPr>
          <w:rFonts w:ascii="Helvetica" w:hAnsi="Helvetica"/>
          <w:szCs w:val="22"/>
        </w:rPr>
        <w:t>and</w:t>
      </w:r>
    </w:p>
    <w:p w:rsidR="002F389F" w:rsidRPr="002D64B7" w:rsidRDefault="009E7454" w:rsidP="002F389F">
      <w:pPr>
        <w:pStyle w:val="letters"/>
        <w:spacing w:before="120"/>
        <w:ind w:left="1080" w:firstLine="0"/>
        <w:jc w:val="left"/>
        <w:rPr>
          <w:rFonts w:ascii="Helvetica" w:hAnsi="Helvetica"/>
          <w:szCs w:val="22"/>
        </w:rPr>
      </w:pPr>
      <w:r w:rsidRPr="002D64B7">
        <w:rPr>
          <w:rFonts w:ascii="Helvetica" w:hAnsi="Helvetica"/>
          <w:szCs w:val="22"/>
        </w:rPr>
        <w:t>MATH 119B Survey of Calculus 2 (3)</w:t>
      </w:r>
    </w:p>
    <w:p w:rsidR="002F389F" w:rsidRPr="00A97A9D" w:rsidRDefault="009E7454" w:rsidP="002F389F">
      <w:pPr>
        <w:pStyle w:val="letters"/>
        <w:ind w:left="1080" w:firstLine="0"/>
        <w:jc w:val="left"/>
        <w:rPr>
          <w:rFonts w:ascii="Helvetica" w:hAnsi="Helvetica"/>
          <w:szCs w:val="22"/>
        </w:rPr>
      </w:pPr>
      <w:r w:rsidRPr="00A97A9D">
        <w:rPr>
          <w:rFonts w:ascii="Helvetica" w:hAnsi="Helvetica"/>
          <w:szCs w:val="22"/>
        </w:rPr>
        <w:t>Prerequisite:  a grade of “C” or better in MATH 119A or MATH 122.</w:t>
      </w:r>
    </w:p>
    <w:p w:rsidR="002F389F" w:rsidRPr="002D64B7" w:rsidRDefault="009E7454" w:rsidP="002F389F">
      <w:pPr>
        <w:pStyle w:val="letters"/>
        <w:spacing w:before="120"/>
        <w:ind w:firstLine="0"/>
        <w:jc w:val="left"/>
        <w:rPr>
          <w:rFonts w:ascii="Helvetica" w:hAnsi="Helvetica"/>
          <w:szCs w:val="22"/>
        </w:rPr>
      </w:pPr>
      <w:r w:rsidRPr="002D64B7">
        <w:rPr>
          <w:rFonts w:ascii="Helvetica" w:hAnsi="Helvetica"/>
          <w:szCs w:val="22"/>
        </w:rPr>
        <w:t>or</w:t>
      </w:r>
    </w:p>
    <w:p w:rsidR="002F389F" w:rsidRPr="002D64B7" w:rsidRDefault="009E7454" w:rsidP="002F389F">
      <w:pPr>
        <w:pStyle w:val="letters"/>
        <w:spacing w:before="120"/>
        <w:ind w:left="1080" w:firstLine="0"/>
        <w:jc w:val="left"/>
        <w:rPr>
          <w:rFonts w:ascii="Helvetica" w:hAnsi="Helvetica"/>
          <w:szCs w:val="22"/>
        </w:rPr>
      </w:pPr>
      <w:r w:rsidRPr="002D64B7">
        <w:rPr>
          <w:rFonts w:ascii="Helvetica" w:hAnsi="Helvetica"/>
          <w:szCs w:val="22"/>
        </w:rPr>
        <w:t>MATH 122 Calculus 1 (4)</w:t>
      </w:r>
    </w:p>
    <w:p w:rsidR="002F389F" w:rsidRPr="002D64B7" w:rsidRDefault="009E7454" w:rsidP="002F389F">
      <w:pPr>
        <w:pStyle w:val="letters"/>
        <w:ind w:left="1080" w:firstLine="0"/>
        <w:jc w:val="left"/>
        <w:rPr>
          <w:rFonts w:ascii="Helvetica" w:hAnsi="Helvetica"/>
          <w:szCs w:val="22"/>
        </w:rPr>
      </w:pPr>
      <w:r w:rsidRPr="002D64B7">
        <w:rPr>
          <w:rFonts w:ascii="Helvetica" w:hAnsi="Helvetica"/>
          <w:szCs w:val="22"/>
        </w:rPr>
        <w:t>Prerequisite: Appropriate MDPT placement or a grade of “C” or better in MATH 111 and MATH 113.</w:t>
      </w:r>
    </w:p>
    <w:p w:rsidR="002F389F" w:rsidRPr="002D64B7" w:rsidRDefault="009E7454" w:rsidP="002F389F">
      <w:pPr>
        <w:pStyle w:val="letters"/>
        <w:spacing w:before="120"/>
        <w:ind w:left="1080" w:firstLine="0"/>
        <w:jc w:val="left"/>
        <w:rPr>
          <w:rFonts w:ascii="Helvetica" w:hAnsi="Helvetica"/>
          <w:szCs w:val="22"/>
        </w:rPr>
      </w:pPr>
      <w:r w:rsidRPr="002D64B7">
        <w:rPr>
          <w:rFonts w:ascii="Helvetica" w:hAnsi="Helvetica"/>
          <w:szCs w:val="22"/>
        </w:rPr>
        <w:t>and</w:t>
      </w:r>
    </w:p>
    <w:p w:rsidR="002F389F" w:rsidRPr="002D64B7" w:rsidRDefault="009E7454" w:rsidP="002F389F">
      <w:pPr>
        <w:pStyle w:val="letters"/>
        <w:spacing w:before="120"/>
        <w:ind w:left="1080" w:firstLine="0"/>
        <w:jc w:val="left"/>
        <w:rPr>
          <w:rFonts w:ascii="Helvetica" w:hAnsi="Helvetica"/>
          <w:szCs w:val="22"/>
        </w:rPr>
      </w:pPr>
      <w:r w:rsidRPr="002D64B7">
        <w:rPr>
          <w:rFonts w:ascii="Helvetica" w:hAnsi="Helvetica"/>
          <w:szCs w:val="22"/>
        </w:rPr>
        <w:t>MATH 123 Calculus 2 (4)</w:t>
      </w:r>
    </w:p>
    <w:p w:rsidR="002F389F" w:rsidRPr="002D64B7" w:rsidRDefault="009E7454" w:rsidP="002F389F">
      <w:pPr>
        <w:pStyle w:val="letters"/>
        <w:ind w:left="1080" w:firstLine="0"/>
        <w:jc w:val="left"/>
        <w:rPr>
          <w:rFonts w:ascii="Helvetica" w:hAnsi="Helvetica"/>
          <w:szCs w:val="22"/>
        </w:rPr>
      </w:pPr>
      <w:r w:rsidRPr="002D64B7">
        <w:rPr>
          <w:rFonts w:ascii="Helvetica" w:hAnsi="Helvetica"/>
          <w:szCs w:val="22"/>
        </w:rPr>
        <w:t>Prerequisite:  a grade of “C” or better in MATH 122.</w:t>
      </w:r>
    </w:p>
    <w:p w:rsidR="002F389F" w:rsidRPr="002D64B7" w:rsidRDefault="002F389F" w:rsidP="002F389F">
      <w:pPr>
        <w:pStyle w:val="letters"/>
        <w:spacing w:before="120"/>
        <w:ind w:firstLine="0"/>
        <w:jc w:val="left"/>
        <w:rPr>
          <w:rFonts w:ascii="Helvetica" w:hAnsi="Helvetica"/>
          <w:szCs w:val="22"/>
        </w:rPr>
      </w:pPr>
    </w:p>
    <w:p w:rsidR="002F389F" w:rsidRPr="002D64B7" w:rsidRDefault="009E7454" w:rsidP="002F389F">
      <w:pPr>
        <w:ind w:left="720"/>
        <w:rPr>
          <w:rFonts w:ascii="Helvetica" w:eastAsia="Times New Roman" w:hAnsi="Helvetica" w:cs="Times New Roman"/>
          <w:sz w:val="22"/>
          <w:szCs w:val="22"/>
        </w:rPr>
      </w:pPr>
      <w:r w:rsidRPr="002D64B7">
        <w:rPr>
          <w:rFonts w:ascii="Helvetica" w:hAnsi="Helvetica"/>
          <w:sz w:val="22"/>
          <w:szCs w:val="22"/>
        </w:rPr>
        <w:t>Take either:</w:t>
      </w:r>
    </w:p>
    <w:p w:rsidR="002F389F" w:rsidRPr="002D64B7" w:rsidRDefault="009E7454" w:rsidP="002F389F">
      <w:pPr>
        <w:pStyle w:val="letters"/>
        <w:spacing w:before="120"/>
        <w:ind w:left="1080" w:firstLine="0"/>
        <w:jc w:val="left"/>
        <w:rPr>
          <w:rFonts w:ascii="Helvetica" w:hAnsi="Helvetica"/>
          <w:szCs w:val="22"/>
        </w:rPr>
      </w:pPr>
      <w:r w:rsidRPr="002D64B7">
        <w:rPr>
          <w:rFonts w:ascii="Helvetica" w:hAnsi="Helvetica"/>
          <w:szCs w:val="22"/>
        </w:rPr>
        <w:t>PHYS 100A General Physics (4)</w:t>
      </w:r>
    </w:p>
    <w:p w:rsidR="002F389F" w:rsidRPr="002D64B7" w:rsidRDefault="009E7454" w:rsidP="002F389F">
      <w:pPr>
        <w:pStyle w:val="letters"/>
        <w:ind w:left="1080" w:firstLine="0"/>
        <w:jc w:val="left"/>
        <w:rPr>
          <w:rFonts w:ascii="Helvetica" w:hAnsi="Helvetica"/>
          <w:szCs w:val="22"/>
        </w:rPr>
      </w:pPr>
      <w:r w:rsidRPr="002D64B7">
        <w:rPr>
          <w:rFonts w:ascii="Helvetica" w:hAnsi="Helvetica"/>
          <w:szCs w:val="22"/>
        </w:rPr>
        <w:t>Prerequisite:  MATH 109 or MATH 113 or MATH 119A or MATH 122 with a grade of “C” or better.</w:t>
      </w:r>
    </w:p>
    <w:p w:rsidR="002F389F" w:rsidRPr="002D64B7" w:rsidRDefault="009E7454" w:rsidP="002F389F">
      <w:pPr>
        <w:pStyle w:val="letters"/>
        <w:spacing w:before="120"/>
        <w:ind w:left="1080" w:firstLine="0"/>
        <w:jc w:val="left"/>
        <w:rPr>
          <w:rFonts w:ascii="Helvetica" w:hAnsi="Helvetica"/>
          <w:szCs w:val="22"/>
        </w:rPr>
      </w:pPr>
      <w:r w:rsidRPr="002D64B7">
        <w:rPr>
          <w:rFonts w:ascii="Helvetica" w:hAnsi="Helvetica"/>
          <w:szCs w:val="22"/>
        </w:rPr>
        <w:t>PHYS 100B General Physics (4)</w:t>
      </w:r>
    </w:p>
    <w:p w:rsidR="002F389F" w:rsidRPr="002D64B7" w:rsidRDefault="009E7454" w:rsidP="002F389F">
      <w:pPr>
        <w:pStyle w:val="letters"/>
        <w:ind w:left="1080" w:firstLine="0"/>
        <w:jc w:val="left"/>
        <w:rPr>
          <w:rFonts w:ascii="Helvetica" w:hAnsi="Helvetica"/>
          <w:szCs w:val="22"/>
        </w:rPr>
      </w:pPr>
      <w:r w:rsidRPr="002D64B7">
        <w:rPr>
          <w:rFonts w:ascii="Helvetica" w:hAnsi="Helvetica"/>
          <w:szCs w:val="22"/>
        </w:rPr>
        <w:t>Prerequisite:  PHYS 100A with a grade of “C” or better.</w:t>
      </w:r>
    </w:p>
    <w:p w:rsidR="002F389F" w:rsidRPr="002D64B7" w:rsidRDefault="009E7454" w:rsidP="002F389F">
      <w:pPr>
        <w:pStyle w:val="letters"/>
        <w:spacing w:before="120"/>
        <w:ind w:firstLine="0"/>
        <w:jc w:val="left"/>
        <w:rPr>
          <w:rFonts w:ascii="Helvetica" w:hAnsi="Helvetica"/>
          <w:szCs w:val="22"/>
        </w:rPr>
      </w:pPr>
      <w:r w:rsidRPr="002D64B7">
        <w:rPr>
          <w:rFonts w:ascii="Helvetica" w:hAnsi="Helvetica"/>
          <w:szCs w:val="22"/>
        </w:rPr>
        <w:t>or</w:t>
      </w:r>
    </w:p>
    <w:p w:rsidR="002F389F" w:rsidRPr="002D64B7" w:rsidRDefault="009E7454" w:rsidP="002F389F">
      <w:pPr>
        <w:pStyle w:val="letters"/>
        <w:spacing w:before="120"/>
        <w:ind w:left="1080" w:firstLine="0"/>
        <w:jc w:val="left"/>
        <w:rPr>
          <w:rFonts w:ascii="Helvetica" w:hAnsi="Helvetica"/>
          <w:szCs w:val="22"/>
        </w:rPr>
      </w:pPr>
      <w:r w:rsidRPr="002D64B7">
        <w:rPr>
          <w:rFonts w:ascii="Helvetica" w:hAnsi="Helvetica"/>
          <w:szCs w:val="22"/>
        </w:rPr>
        <w:t>PHYS 151 Mechanics and Heat (4)</w:t>
      </w:r>
    </w:p>
    <w:p w:rsidR="002F389F" w:rsidRPr="002D64B7" w:rsidRDefault="009E7454" w:rsidP="002F389F">
      <w:pPr>
        <w:pStyle w:val="letters"/>
        <w:ind w:left="1080" w:firstLine="0"/>
        <w:jc w:val="left"/>
        <w:rPr>
          <w:rFonts w:ascii="Helvetica" w:hAnsi="Helvetica"/>
          <w:szCs w:val="22"/>
        </w:rPr>
      </w:pPr>
      <w:r w:rsidRPr="002D64B7">
        <w:rPr>
          <w:rFonts w:ascii="Helvetica" w:hAnsi="Helvetica"/>
          <w:szCs w:val="22"/>
        </w:rPr>
        <w:t>Prerequisite/Corequisite:  MATH 122</w:t>
      </w:r>
    </w:p>
    <w:p w:rsidR="002F389F" w:rsidRPr="002D64B7" w:rsidRDefault="009E7454" w:rsidP="002F389F">
      <w:pPr>
        <w:pStyle w:val="letters"/>
        <w:spacing w:before="120"/>
        <w:ind w:left="1080" w:firstLine="0"/>
        <w:jc w:val="left"/>
        <w:rPr>
          <w:rFonts w:ascii="Helvetica" w:hAnsi="Helvetica"/>
          <w:szCs w:val="22"/>
        </w:rPr>
      </w:pPr>
      <w:r w:rsidRPr="002D64B7">
        <w:rPr>
          <w:rFonts w:ascii="Helvetica" w:hAnsi="Helvetica"/>
          <w:szCs w:val="22"/>
        </w:rPr>
        <w:t xml:space="preserve">PHYS 152  Electricity and Magnetism (4) </w:t>
      </w:r>
    </w:p>
    <w:p w:rsidR="002F389F" w:rsidRPr="002D64B7" w:rsidRDefault="009E7454" w:rsidP="002F389F">
      <w:pPr>
        <w:pStyle w:val="letters"/>
        <w:ind w:left="1080" w:firstLine="0"/>
        <w:jc w:val="left"/>
        <w:rPr>
          <w:rFonts w:ascii="Helvetica" w:hAnsi="Helvetica"/>
          <w:szCs w:val="22"/>
        </w:rPr>
      </w:pPr>
      <w:r w:rsidRPr="002D64B7">
        <w:rPr>
          <w:rFonts w:ascii="Helvetica" w:hAnsi="Helvetica"/>
          <w:szCs w:val="22"/>
        </w:rPr>
        <w:t>Prerequisite:  PHYS 151 with a grade of “C” or better; Prerequisite/Corequisite:  MATH 123.</w:t>
      </w:r>
    </w:p>
    <w:p w:rsidR="002F389F" w:rsidRPr="002D64B7" w:rsidRDefault="002F389F" w:rsidP="002F389F">
      <w:pPr>
        <w:pStyle w:val="letters"/>
        <w:ind w:firstLine="0"/>
        <w:jc w:val="left"/>
        <w:rPr>
          <w:rFonts w:ascii="Helvetica" w:hAnsi="Helvetica"/>
          <w:szCs w:val="22"/>
        </w:rPr>
      </w:pPr>
    </w:p>
    <w:p w:rsidR="002F389F" w:rsidRPr="002D64B7" w:rsidRDefault="009E7454" w:rsidP="002F389F">
      <w:pPr>
        <w:pStyle w:val="letters"/>
        <w:ind w:firstLine="0"/>
        <w:jc w:val="left"/>
        <w:rPr>
          <w:rFonts w:ascii="Helvetica" w:hAnsi="Helvetica"/>
          <w:szCs w:val="22"/>
        </w:rPr>
      </w:pPr>
      <w:r w:rsidRPr="002D64B7">
        <w:rPr>
          <w:rFonts w:ascii="Helvetica" w:hAnsi="Helvetica"/>
          <w:szCs w:val="22"/>
        </w:rPr>
        <w:t>CHEM 220A Organic Chemistry 1 (3)</w:t>
      </w:r>
    </w:p>
    <w:p w:rsidR="002F389F" w:rsidRPr="002D64B7" w:rsidRDefault="009E7454" w:rsidP="002F389F">
      <w:pPr>
        <w:pStyle w:val="letters"/>
        <w:ind w:firstLine="0"/>
        <w:jc w:val="left"/>
        <w:rPr>
          <w:rFonts w:ascii="Helvetica" w:hAnsi="Helvetica"/>
          <w:szCs w:val="22"/>
        </w:rPr>
      </w:pPr>
      <w:r w:rsidRPr="002D64B7">
        <w:rPr>
          <w:rFonts w:ascii="Helvetica" w:hAnsi="Helvetica"/>
          <w:szCs w:val="22"/>
        </w:rPr>
        <w:t xml:space="preserve">Prerequisites:  CHEM 111B with a grade of “C” or better.  Corequisites:  CHEM 224 is required for students repeating course.  </w:t>
      </w:r>
    </w:p>
    <w:p w:rsidR="002F389F" w:rsidRPr="002D64B7" w:rsidRDefault="009E7454" w:rsidP="002F389F">
      <w:pPr>
        <w:pStyle w:val="letters"/>
        <w:spacing w:before="120"/>
        <w:ind w:firstLine="0"/>
        <w:jc w:val="left"/>
        <w:rPr>
          <w:rFonts w:ascii="Helvetica" w:hAnsi="Helvetica"/>
          <w:szCs w:val="22"/>
        </w:rPr>
      </w:pPr>
      <w:r w:rsidRPr="002D64B7">
        <w:rPr>
          <w:rFonts w:ascii="Helvetica" w:hAnsi="Helvetica"/>
          <w:szCs w:val="22"/>
        </w:rPr>
        <w:t>CHEM 220B Organic Chemistry 2 (3)</w:t>
      </w:r>
    </w:p>
    <w:p w:rsidR="002F389F" w:rsidRPr="002D64B7" w:rsidRDefault="009E7454" w:rsidP="002F389F">
      <w:pPr>
        <w:pStyle w:val="letters"/>
        <w:ind w:firstLine="0"/>
        <w:jc w:val="left"/>
        <w:rPr>
          <w:rFonts w:ascii="Helvetica" w:hAnsi="Helvetica"/>
          <w:szCs w:val="22"/>
        </w:rPr>
      </w:pPr>
      <w:r w:rsidRPr="002D64B7">
        <w:rPr>
          <w:rFonts w:ascii="Helvetica" w:hAnsi="Helvetica"/>
          <w:szCs w:val="22"/>
        </w:rPr>
        <w:t>Prerequisite:  CHEM 220A with a grade of “C” or better.</w:t>
      </w:r>
    </w:p>
    <w:p w:rsidR="002F389F" w:rsidRPr="002D64B7" w:rsidRDefault="009E7454" w:rsidP="002F389F">
      <w:pPr>
        <w:pStyle w:val="letters"/>
        <w:ind w:firstLine="0"/>
        <w:jc w:val="left"/>
        <w:rPr>
          <w:rFonts w:ascii="Helvetica" w:hAnsi="Helvetica"/>
          <w:szCs w:val="22"/>
        </w:rPr>
      </w:pPr>
      <w:r w:rsidRPr="002D64B7">
        <w:rPr>
          <w:rFonts w:ascii="Helvetica" w:hAnsi="Helvetica"/>
          <w:szCs w:val="22"/>
        </w:rPr>
        <w:t>Corequisite:  CHEM 320L except for students who previously earned a grade of “C” or better in CHEM 320L.</w:t>
      </w:r>
    </w:p>
    <w:p w:rsidR="002F389F" w:rsidRPr="002D64B7" w:rsidRDefault="002F389F" w:rsidP="002F389F">
      <w:pPr>
        <w:spacing w:before="120"/>
        <w:ind w:left="720"/>
        <w:rPr>
          <w:rFonts w:ascii="Helvetica" w:hAnsi="Helvetica"/>
          <w:sz w:val="22"/>
          <w:szCs w:val="22"/>
        </w:rPr>
      </w:pPr>
    </w:p>
    <w:p w:rsidR="002F389F" w:rsidRPr="002D64B7" w:rsidRDefault="009E7454" w:rsidP="002F389F">
      <w:pPr>
        <w:pStyle w:val="letters"/>
        <w:spacing w:before="120"/>
        <w:ind w:firstLine="0"/>
        <w:jc w:val="left"/>
        <w:rPr>
          <w:rFonts w:ascii="Helvetica" w:hAnsi="Helvetica"/>
          <w:szCs w:val="22"/>
        </w:rPr>
      </w:pPr>
      <w:r w:rsidRPr="002D64B7">
        <w:rPr>
          <w:rFonts w:ascii="Helvetica" w:hAnsi="Helvetica"/>
          <w:szCs w:val="22"/>
        </w:rPr>
        <w:t>Upper Division:</w:t>
      </w:r>
    </w:p>
    <w:p w:rsidR="002F389F" w:rsidRPr="002D64B7" w:rsidRDefault="009E7454" w:rsidP="002F389F">
      <w:pPr>
        <w:pStyle w:val="letters"/>
        <w:spacing w:before="120"/>
        <w:ind w:firstLine="0"/>
        <w:jc w:val="left"/>
        <w:rPr>
          <w:rFonts w:ascii="Helvetica" w:hAnsi="Helvetica"/>
          <w:szCs w:val="22"/>
        </w:rPr>
      </w:pPr>
      <w:r w:rsidRPr="002D64B7">
        <w:rPr>
          <w:rFonts w:ascii="Helvetica" w:hAnsi="Helvetica"/>
          <w:szCs w:val="22"/>
        </w:rPr>
        <w:t>Take all of the following:</w:t>
      </w:r>
    </w:p>
    <w:p w:rsidR="002F389F" w:rsidRPr="002D64B7" w:rsidRDefault="009E7454" w:rsidP="002F389F">
      <w:pPr>
        <w:pStyle w:val="letters"/>
        <w:spacing w:before="120"/>
        <w:ind w:firstLine="0"/>
        <w:jc w:val="left"/>
        <w:rPr>
          <w:rFonts w:ascii="Helvetica" w:hAnsi="Helvetica"/>
          <w:szCs w:val="22"/>
        </w:rPr>
      </w:pPr>
      <w:r w:rsidRPr="002D64B7">
        <w:rPr>
          <w:rFonts w:ascii="Helvetica" w:hAnsi="Helvetica"/>
          <w:szCs w:val="22"/>
        </w:rPr>
        <w:t>BIOL 340 Molecular Cell Biology (3)</w:t>
      </w:r>
    </w:p>
    <w:p w:rsidR="002F389F" w:rsidRPr="002D64B7" w:rsidRDefault="009E7454" w:rsidP="002F389F">
      <w:pPr>
        <w:pStyle w:val="letters"/>
        <w:ind w:firstLine="0"/>
        <w:jc w:val="left"/>
        <w:rPr>
          <w:rFonts w:ascii="Helvetica" w:hAnsi="Helvetica"/>
          <w:szCs w:val="22"/>
        </w:rPr>
      </w:pPr>
      <w:r w:rsidRPr="002D64B7">
        <w:rPr>
          <w:rFonts w:ascii="Helvetica" w:hAnsi="Helvetica"/>
          <w:szCs w:val="22"/>
        </w:rPr>
        <w:lastRenderedPageBreak/>
        <w:t>Prerequisites:  BIOL 211, BIOL 212 all with grades of “C” or better.</w:t>
      </w:r>
    </w:p>
    <w:p w:rsidR="002F389F" w:rsidRPr="002D64B7" w:rsidRDefault="009E7454" w:rsidP="002F389F">
      <w:pPr>
        <w:pStyle w:val="letters"/>
        <w:spacing w:before="120"/>
        <w:ind w:firstLine="0"/>
        <w:jc w:val="left"/>
        <w:rPr>
          <w:rFonts w:ascii="Helvetica" w:hAnsi="Helvetica"/>
          <w:szCs w:val="22"/>
        </w:rPr>
      </w:pPr>
      <w:r w:rsidRPr="002D64B7">
        <w:rPr>
          <w:rFonts w:ascii="Helvetica" w:hAnsi="Helvetica"/>
          <w:szCs w:val="22"/>
        </w:rPr>
        <w:t>CHEM 320L Organic Chemistry Laboratory for Chemistry and Biochemistry Majors (2)</w:t>
      </w:r>
    </w:p>
    <w:p w:rsidR="002F389F" w:rsidRPr="002D64B7" w:rsidRDefault="009E7454" w:rsidP="002F389F">
      <w:pPr>
        <w:pStyle w:val="letters"/>
        <w:ind w:firstLine="0"/>
        <w:jc w:val="left"/>
        <w:rPr>
          <w:rFonts w:ascii="Helvetica" w:hAnsi="Helvetica"/>
          <w:szCs w:val="22"/>
        </w:rPr>
      </w:pPr>
      <w:r w:rsidRPr="002D64B7">
        <w:rPr>
          <w:rFonts w:ascii="Helvetica" w:hAnsi="Helvetica"/>
          <w:szCs w:val="22"/>
        </w:rPr>
        <w:t>Prerequisite:  CHEM 220A</w:t>
      </w:r>
    </w:p>
    <w:p w:rsidR="002F389F" w:rsidRDefault="009E7454" w:rsidP="002F389F">
      <w:pPr>
        <w:pStyle w:val="letters"/>
        <w:ind w:firstLine="0"/>
        <w:jc w:val="left"/>
        <w:rPr>
          <w:rFonts w:ascii="Helvetica" w:hAnsi="Helvetica"/>
          <w:szCs w:val="22"/>
        </w:rPr>
      </w:pPr>
      <w:r w:rsidRPr="002D64B7">
        <w:rPr>
          <w:rFonts w:ascii="Helvetica" w:hAnsi="Helvetica"/>
          <w:szCs w:val="22"/>
        </w:rPr>
        <w:t>Corequisite:  CHEM 220B, except for students who have previously earned a grade “C” or better in CHEM 220B.</w:t>
      </w:r>
    </w:p>
    <w:p w:rsidR="002F389F" w:rsidRPr="002D64B7" w:rsidRDefault="002F389F" w:rsidP="002F389F">
      <w:pPr>
        <w:pStyle w:val="letters"/>
        <w:ind w:left="1080" w:firstLine="0"/>
        <w:jc w:val="left"/>
        <w:rPr>
          <w:rFonts w:ascii="Helvetica" w:hAnsi="Helvetica"/>
          <w:szCs w:val="22"/>
        </w:rPr>
      </w:pPr>
    </w:p>
    <w:p w:rsidR="002F389F" w:rsidRDefault="009E7454" w:rsidP="002F389F">
      <w:pPr>
        <w:pStyle w:val="letters"/>
        <w:ind w:firstLine="0"/>
        <w:jc w:val="left"/>
        <w:rPr>
          <w:rFonts w:ascii="Helvetica" w:hAnsi="Helvetica"/>
          <w:szCs w:val="22"/>
        </w:rPr>
      </w:pPr>
      <w:r>
        <w:rPr>
          <w:rFonts w:ascii="Helvetica" w:hAnsi="Helvetica"/>
          <w:szCs w:val="22"/>
        </w:rPr>
        <w:t>Take either:</w:t>
      </w:r>
    </w:p>
    <w:p w:rsidR="002F389F" w:rsidRPr="002D64B7" w:rsidRDefault="009E7454" w:rsidP="002F389F">
      <w:pPr>
        <w:pStyle w:val="letters"/>
        <w:spacing w:before="120"/>
        <w:ind w:left="1080" w:firstLine="0"/>
        <w:jc w:val="left"/>
        <w:rPr>
          <w:rFonts w:ascii="Helvetica" w:hAnsi="Helvetica"/>
          <w:szCs w:val="22"/>
        </w:rPr>
      </w:pPr>
      <w:r w:rsidRPr="002D64B7">
        <w:rPr>
          <w:rFonts w:ascii="Helvetica" w:hAnsi="Helvetica"/>
          <w:szCs w:val="22"/>
        </w:rPr>
        <w:t>CHEM 361 Chemical Communications (3)</w:t>
      </w:r>
    </w:p>
    <w:p w:rsidR="002F389F" w:rsidRPr="002D64B7" w:rsidRDefault="009E7454" w:rsidP="002F389F">
      <w:pPr>
        <w:pStyle w:val="letters"/>
        <w:ind w:left="1080" w:firstLine="0"/>
        <w:jc w:val="left"/>
        <w:rPr>
          <w:rFonts w:ascii="Helvetica" w:hAnsi="Helvetica"/>
          <w:szCs w:val="22"/>
        </w:rPr>
      </w:pPr>
      <w:r w:rsidRPr="002D64B7">
        <w:rPr>
          <w:rFonts w:ascii="Helvetica" w:hAnsi="Helvetica"/>
          <w:szCs w:val="22"/>
        </w:rPr>
        <w:t>Prerequisites:  GE Foundation requirement.  Students must have scored 11 or higher on the GWAR Placement Examination or completed the necessary portfolio course that is a prerequisite for a GWAR Writing Intensive Capstone.</w:t>
      </w:r>
    </w:p>
    <w:p w:rsidR="002F389F" w:rsidRDefault="009E7454" w:rsidP="002F389F">
      <w:pPr>
        <w:pStyle w:val="letters"/>
        <w:ind w:left="1080" w:firstLine="0"/>
        <w:jc w:val="left"/>
        <w:rPr>
          <w:rFonts w:ascii="Helvetica" w:hAnsi="Helvetica"/>
          <w:szCs w:val="22"/>
        </w:rPr>
      </w:pPr>
      <w:r w:rsidRPr="002D64B7">
        <w:rPr>
          <w:rFonts w:ascii="Helvetica" w:hAnsi="Helvetica"/>
          <w:szCs w:val="22"/>
        </w:rPr>
        <w:t>Prerequisite/Corequisite: CHEM 220A</w:t>
      </w:r>
    </w:p>
    <w:p w:rsidR="002F389F" w:rsidRDefault="002F389F" w:rsidP="002F389F">
      <w:pPr>
        <w:pStyle w:val="letters"/>
        <w:ind w:left="1080" w:firstLine="0"/>
        <w:jc w:val="left"/>
        <w:rPr>
          <w:rFonts w:ascii="Helvetica" w:hAnsi="Helvetica"/>
          <w:szCs w:val="22"/>
        </w:rPr>
      </w:pPr>
    </w:p>
    <w:p w:rsidR="002F389F" w:rsidRDefault="009E7454" w:rsidP="002F389F">
      <w:pPr>
        <w:pStyle w:val="letters"/>
        <w:ind w:firstLine="0"/>
        <w:jc w:val="left"/>
        <w:rPr>
          <w:rFonts w:ascii="Helvetica" w:hAnsi="Helvetica"/>
          <w:szCs w:val="22"/>
        </w:rPr>
      </w:pPr>
      <w:r>
        <w:rPr>
          <w:rFonts w:ascii="Helvetica" w:hAnsi="Helvetica"/>
          <w:szCs w:val="22"/>
        </w:rPr>
        <w:t xml:space="preserve">or </w:t>
      </w:r>
    </w:p>
    <w:p w:rsidR="002F389F" w:rsidRDefault="002F389F" w:rsidP="002F389F">
      <w:pPr>
        <w:pStyle w:val="letters"/>
        <w:ind w:left="1080" w:firstLine="0"/>
        <w:jc w:val="left"/>
        <w:rPr>
          <w:rFonts w:ascii="Helvetica" w:hAnsi="Helvetica"/>
          <w:szCs w:val="22"/>
        </w:rPr>
      </w:pPr>
    </w:p>
    <w:p w:rsidR="002F389F" w:rsidRDefault="009E7454" w:rsidP="002F389F">
      <w:pPr>
        <w:pStyle w:val="letters"/>
        <w:ind w:left="1080" w:firstLine="0"/>
        <w:jc w:val="left"/>
        <w:rPr>
          <w:rFonts w:ascii="Helvetica" w:hAnsi="Helvetica"/>
          <w:szCs w:val="22"/>
        </w:rPr>
      </w:pPr>
      <w:r>
        <w:rPr>
          <w:rFonts w:ascii="Helvetica" w:hAnsi="Helvetica"/>
          <w:szCs w:val="22"/>
        </w:rPr>
        <w:t xml:space="preserve">NSCI 361 </w:t>
      </w:r>
      <w:r w:rsidRPr="00367D00">
        <w:rPr>
          <w:rFonts w:ascii="Helvetica" w:hAnsi="Helvetica"/>
          <w:szCs w:val="22"/>
        </w:rPr>
        <w:t>Scientific Research Communications (</w:t>
      </w:r>
      <w:r>
        <w:rPr>
          <w:rFonts w:ascii="Helvetica" w:hAnsi="Helvetica"/>
          <w:szCs w:val="22"/>
        </w:rPr>
        <w:t>3)</w:t>
      </w:r>
    </w:p>
    <w:p w:rsidR="002F389F" w:rsidRDefault="009E7454" w:rsidP="002F389F">
      <w:pPr>
        <w:pStyle w:val="letters"/>
        <w:ind w:left="1080" w:firstLine="0"/>
        <w:jc w:val="left"/>
        <w:rPr>
          <w:rFonts w:ascii="Helvetica" w:hAnsi="Helvetica"/>
          <w:szCs w:val="22"/>
        </w:rPr>
      </w:pPr>
      <w:r w:rsidRPr="00367D00">
        <w:rPr>
          <w:rFonts w:ascii="Helvetica" w:hAnsi="Helvetica"/>
          <w:szCs w:val="22"/>
        </w:rPr>
        <w:t>Prerequisite: G.E. foundation courses; score of 11 or higher on the GWAR Placement Examination or successfully completed the necessary portfolio course that is a prerequisite for a GWAR Writing Intensive Capstone.</w:t>
      </w:r>
    </w:p>
    <w:p w:rsidR="002F389F" w:rsidRPr="002D64B7" w:rsidRDefault="002F389F" w:rsidP="002F389F">
      <w:pPr>
        <w:pStyle w:val="letters"/>
        <w:ind w:left="1080" w:firstLine="0"/>
        <w:jc w:val="left"/>
        <w:rPr>
          <w:rFonts w:ascii="Helvetica" w:hAnsi="Helvetica"/>
          <w:szCs w:val="22"/>
        </w:rPr>
      </w:pPr>
    </w:p>
    <w:p w:rsidR="002F389F" w:rsidRPr="00A97A9D" w:rsidRDefault="009E7454" w:rsidP="002F389F">
      <w:pPr>
        <w:pStyle w:val="letters"/>
        <w:spacing w:before="120"/>
        <w:ind w:firstLine="0"/>
        <w:jc w:val="left"/>
        <w:rPr>
          <w:rFonts w:ascii="Helvetica" w:hAnsi="Helvetica"/>
          <w:szCs w:val="22"/>
        </w:rPr>
      </w:pPr>
      <w:r w:rsidRPr="00A97A9D">
        <w:rPr>
          <w:rFonts w:ascii="Helvetica" w:hAnsi="Helvetica"/>
          <w:szCs w:val="22"/>
        </w:rPr>
        <w:t xml:space="preserve">CHEM 379 Physical Chemistry </w:t>
      </w:r>
      <w:r>
        <w:rPr>
          <w:rFonts w:ascii="Helvetica" w:hAnsi="Helvetica"/>
          <w:szCs w:val="22"/>
        </w:rPr>
        <w:t xml:space="preserve">for the Biosciences </w:t>
      </w:r>
      <w:r w:rsidRPr="00A97A9D">
        <w:rPr>
          <w:rFonts w:ascii="Helvetica" w:hAnsi="Helvetica"/>
          <w:szCs w:val="22"/>
        </w:rPr>
        <w:t>(4)</w:t>
      </w:r>
    </w:p>
    <w:p w:rsidR="002F389F" w:rsidRPr="00A97A9D" w:rsidRDefault="009E7454" w:rsidP="002F389F">
      <w:pPr>
        <w:pStyle w:val="letters"/>
        <w:ind w:firstLine="0"/>
        <w:jc w:val="left"/>
        <w:rPr>
          <w:rFonts w:ascii="Helvetica" w:hAnsi="Helvetica"/>
          <w:szCs w:val="22"/>
        </w:rPr>
      </w:pPr>
      <w:r w:rsidRPr="00A97A9D">
        <w:rPr>
          <w:rFonts w:ascii="Helvetica" w:hAnsi="Helvetica"/>
          <w:szCs w:val="22"/>
        </w:rPr>
        <w:t>Prerequisites:  CHEM 111B</w:t>
      </w:r>
      <w:r>
        <w:rPr>
          <w:rFonts w:ascii="Helvetica" w:hAnsi="Helvetica"/>
          <w:szCs w:val="22"/>
        </w:rPr>
        <w:t xml:space="preserve"> OR 112B,</w:t>
      </w:r>
      <w:r w:rsidRPr="00A97A9D">
        <w:rPr>
          <w:rFonts w:ascii="Helvetica" w:hAnsi="Helvetica"/>
          <w:szCs w:val="22"/>
        </w:rPr>
        <w:t xml:space="preserve"> MATH 119B or 123, and PHYS 100B or 152, all with a grade of “C” or better.</w:t>
      </w:r>
    </w:p>
    <w:p w:rsidR="002F389F" w:rsidRPr="00A97A9D" w:rsidRDefault="009E7454" w:rsidP="002F389F">
      <w:pPr>
        <w:pStyle w:val="letters"/>
        <w:spacing w:before="120"/>
        <w:ind w:firstLine="0"/>
        <w:jc w:val="left"/>
        <w:rPr>
          <w:rFonts w:ascii="Helvetica" w:hAnsi="Helvetica"/>
          <w:szCs w:val="22"/>
        </w:rPr>
      </w:pPr>
      <w:r w:rsidRPr="00A97A9D">
        <w:rPr>
          <w:rFonts w:ascii="Helvetica" w:hAnsi="Helvetica"/>
          <w:szCs w:val="22"/>
        </w:rPr>
        <w:t>CHEM 441A Biological Chemistry (3)</w:t>
      </w:r>
    </w:p>
    <w:p w:rsidR="002F389F" w:rsidRPr="002D64B7" w:rsidRDefault="009E7454" w:rsidP="002F389F">
      <w:pPr>
        <w:pStyle w:val="letters"/>
        <w:ind w:firstLine="0"/>
        <w:jc w:val="left"/>
        <w:rPr>
          <w:rFonts w:ascii="Helvetica" w:hAnsi="Helvetica"/>
          <w:szCs w:val="22"/>
        </w:rPr>
      </w:pPr>
      <w:r w:rsidRPr="002D64B7">
        <w:rPr>
          <w:rFonts w:ascii="Helvetica" w:hAnsi="Helvetica"/>
          <w:szCs w:val="22"/>
        </w:rPr>
        <w:t>Prerequisite:  CHEM 220B with a grade of “C” or better.</w:t>
      </w:r>
    </w:p>
    <w:p w:rsidR="002F389F" w:rsidRPr="002D64B7" w:rsidRDefault="009E7454" w:rsidP="002F389F">
      <w:pPr>
        <w:pStyle w:val="letters"/>
        <w:spacing w:before="120"/>
        <w:ind w:firstLine="0"/>
        <w:jc w:val="left"/>
        <w:rPr>
          <w:rFonts w:ascii="Helvetica" w:hAnsi="Helvetica"/>
          <w:szCs w:val="22"/>
        </w:rPr>
      </w:pPr>
      <w:r w:rsidRPr="002D64B7">
        <w:rPr>
          <w:rFonts w:ascii="Helvetica" w:hAnsi="Helvetica"/>
          <w:szCs w:val="22"/>
        </w:rPr>
        <w:t>CHEM 441B Biological Chemistry (3)</w:t>
      </w:r>
    </w:p>
    <w:p w:rsidR="002F389F" w:rsidRPr="002D64B7" w:rsidRDefault="009E7454" w:rsidP="002F389F">
      <w:pPr>
        <w:pStyle w:val="letters"/>
        <w:ind w:firstLine="0"/>
        <w:jc w:val="left"/>
        <w:rPr>
          <w:rFonts w:ascii="Helvetica" w:hAnsi="Helvetica"/>
          <w:szCs w:val="22"/>
        </w:rPr>
      </w:pPr>
      <w:r w:rsidRPr="002D64B7">
        <w:rPr>
          <w:rFonts w:ascii="Helvetica" w:hAnsi="Helvetica"/>
          <w:szCs w:val="22"/>
        </w:rPr>
        <w:t>Prerequisite:  CHEM 441A with a grade of “C” or better.</w:t>
      </w:r>
    </w:p>
    <w:p w:rsidR="002F389F" w:rsidRPr="002D64B7" w:rsidRDefault="009E7454" w:rsidP="002F389F">
      <w:pPr>
        <w:pStyle w:val="letters"/>
        <w:spacing w:before="120"/>
        <w:ind w:firstLine="0"/>
        <w:jc w:val="left"/>
        <w:rPr>
          <w:rFonts w:ascii="Helvetica" w:hAnsi="Helvetica"/>
          <w:szCs w:val="22"/>
        </w:rPr>
      </w:pPr>
      <w:r w:rsidRPr="002D64B7">
        <w:rPr>
          <w:rFonts w:ascii="Helvetica" w:hAnsi="Helvetica"/>
          <w:szCs w:val="22"/>
        </w:rPr>
        <w:t>CHEM 44</w:t>
      </w:r>
      <w:r w:rsidR="002F389F">
        <w:rPr>
          <w:rFonts w:ascii="Helvetica" w:hAnsi="Helvetica"/>
          <w:szCs w:val="22"/>
        </w:rPr>
        <w:t>2</w:t>
      </w:r>
      <w:r w:rsidRPr="002D64B7">
        <w:rPr>
          <w:rFonts w:ascii="Helvetica" w:hAnsi="Helvetica"/>
          <w:szCs w:val="22"/>
        </w:rPr>
        <w:t xml:space="preserve"> </w:t>
      </w:r>
      <w:r w:rsidR="002F389F" w:rsidRPr="002F389F">
        <w:rPr>
          <w:rFonts w:ascii="Helvetica" w:hAnsi="Helvetica"/>
          <w:szCs w:val="22"/>
        </w:rPr>
        <w:t xml:space="preserve">Methods in Biochemistry </w:t>
      </w:r>
      <w:r w:rsidRPr="002D64B7">
        <w:rPr>
          <w:rFonts w:ascii="Helvetica" w:hAnsi="Helvetica"/>
          <w:szCs w:val="22"/>
        </w:rPr>
        <w:t>(</w:t>
      </w:r>
      <w:r w:rsidR="002F389F">
        <w:rPr>
          <w:rFonts w:ascii="Helvetica" w:hAnsi="Helvetica"/>
          <w:szCs w:val="22"/>
        </w:rPr>
        <w:t>2</w:t>
      </w:r>
      <w:r w:rsidRPr="002D64B7">
        <w:rPr>
          <w:rFonts w:ascii="Helvetica" w:hAnsi="Helvetica"/>
          <w:szCs w:val="22"/>
        </w:rPr>
        <w:t>)</w:t>
      </w:r>
    </w:p>
    <w:p w:rsidR="002F389F" w:rsidRDefault="009E7454" w:rsidP="002F389F">
      <w:pPr>
        <w:pStyle w:val="letters"/>
        <w:ind w:firstLine="0"/>
        <w:jc w:val="left"/>
        <w:rPr>
          <w:rFonts w:ascii="Helvetica" w:hAnsi="Helvetica"/>
          <w:szCs w:val="22"/>
        </w:rPr>
      </w:pPr>
      <w:r w:rsidRPr="002D64B7">
        <w:rPr>
          <w:rFonts w:ascii="Helvetica" w:hAnsi="Helvetica"/>
          <w:szCs w:val="22"/>
        </w:rPr>
        <w:t>Prerequisites:  CHEM 441A and CHEM 361, all with a grade of “C” or better.</w:t>
      </w:r>
      <w:r>
        <w:rPr>
          <w:rFonts w:ascii="Helvetica" w:hAnsi="Helvetica"/>
          <w:szCs w:val="22"/>
        </w:rPr>
        <w:t xml:space="preserve">  </w:t>
      </w:r>
    </w:p>
    <w:p w:rsidR="002F389F" w:rsidRPr="002D64B7" w:rsidRDefault="009E7454" w:rsidP="002F389F">
      <w:pPr>
        <w:pStyle w:val="letters"/>
        <w:spacing w:before="120"/>
        <w:ind w:firstLine="0"/>
        <w:jc w:val="left"/>
        <w:rPr>
          <w:rFonts w:ascii="Helvetica" w:hAnsi="Helvetica"/>
          <w:szCs w:val="22"/>
        </w:rPr>
      </w:pPr>
      <w:r w:rsidRPr="002D64B7">
        <w:rPr>
          <w:rFonts w:ascii="Helvetica" w:hAnsi="Helvetica"/>
          <w:szCs w:val="22"/>
        </w:rPr>
        <w:t>CHEM 461 Chemistry Capstone (1)</w:t>
      </w:r>
    </w:p>
    <w:p w:rsidR="002F389F" w:rsidRDefault="009E7454" w:rsidP="002F389F">
      <w:pPr>
        <w:pStyle w:val="letters"/>
        <w:ind w:firstLine="0"/>
        <w:jc w:val="left"/>
        <w:rPr>
          <w:rFonts w:ascii="Helvetica" w:hAnsi="Helvetica"/>
          <w:szCs w:val="22"/>
        </w:rPr>
      </w:pPr>
      <w:r w:rsidRPr="002D64B7">
        <w:rPr>
          <w:rFonts w:ascii="Helvetica" w:hAnsi="Helvetica"/>
          <w:szCs w:val="22"/>
        </w:rPr>
        <w:t>Prerequisite:  department consent.</w:t>
      </w:r>
    </w:p>
    <w:p w:rsidR="002F389F" w:rsidRPr="002D64B7" w:rsidRDefault="002F389F" w:rsidP="002F389F">
      <w:pPr>
        <w:pStyle w:val="letters"/>
        <w:ind w:firstLine="0"/>
        <w:jc w:val="left"/>
        <w:rPr>
          <w:rFonts w:ascii="Helvetica" w:hAnsi="Helvetica"/>
          <w:szCs w:val="22"/>
        </w:rPr>
      </w:pPr>
    </w:p>
    <w:p w:rsidR="002F389F" w:rsidRPr="00B01EA7" w:rsidRDefault="009E7454" w:rsidP="002F389F">
      <w:pPr>
        <w:pStyle w:val="letters"/>
        <w:spacing w:before="120"/>
        <w:ind w:firstLine="0"/>
        <w:jc w:val="left"/>
        <w:rPr>
          <w:rFonts w:ascii="Helvetica" w:hAnsi="Helvetica"/>
          <w:szCs w:val="22"/>
        </w:rPr>
      </w:pPr>
      <w:r w:rsidRPr="00B01EA7">
        <w:rPr>
          <w:rFonts w:ascii="Helvetica" w:hAnsi="Helvetica"/>
          <w:szCs w:val="22"/>
        </w:rPr>
        <w:t xml:space="preserve">Take at least </w:t>
      </w:r>
      <w:r>
        <w:rPr>
          <w:rFonts w:ascii="Helvetica" w:hAnsi="Helvetica"/>
          <w:szCs w:val="22"/>
        </w:rPr>
        <w:t xml:space="preserve">3 </w:t>
      </w:r>
      <w:r w:rsidRPr="00B01EA7">
        <w:rPr>
          <w:rFonts w:ascii="Helvetica" w:hAnsi="Helvetica"/>
          <w:szCs w:val="22"/>
        </w:rPr>
        <w:t>units of upper division electives chosen from:</w:t>
      </w:r>
    </w:p>
    <w:p w:rsidR="002F389F" w:rsidRPr="002D64B7" w:rsidRDefault="009E7454" w:rsidP="002F389F">
      <w:pPr>
        <w:pStyle w:val="letters"/>
        <w:spacing w:before="120"/>
        <w:ind w:left="1080" w:firstLine="0"/>
        <w:jc w:val="left"/>
        <w:rPr>
          <w:rFonts w:ascii="Helvetica" w:hAnsi="Helvetica"/>
          <w:szCs w:val="22"/>
        </w:rPr>
      </w:pPr>
      <w:r w:rsidRPr="00B01EA7">
        <w:rPr>
          <w:rFonts w:ascii="Helvetica" w:hAnsi="Helvetica"/>
          <w:szCs w:val="22"/>
        </w:rPr>
        <w:t>BIOL 342/342L, BIOL 370, BIOL 416, BIOL 430, BIOL 431, BIOL 432, BIOL 433, BIOL 443, BIOL 445, BIOL 473; CHEM 331, CHEM 332, CHEM 420, CHEM 480, CHEM 496, CHEM 498, CHEM 498H, CHEM 499; NSCI 496.</w:t>
      </w:r>
    </w:p>
    <w:p w:rsidR="00263BB6" w:rsidRDefault="00263BB6" w:rsidP="00263BB6">
      <w:pPr>
        <w:rPr>
          <w:rFonts w:ascii="Times New Roman" w:hAnsi="Times New Roman" w:cs="Times New Roman"/>
          <w:sz w:val="22"/>
          <w:szCs w:val="22"/>
        </w:rPr>
      </w:pPr>
    </w:p>
    <w:p w:rsidR="002A0561" w:rsidRPr="002D64B7" w:rsidRDefault="002A0561" w:rsidP="00263BB6">
      <w:pPr>
        <w:rPr>
          <w:rFonts w:ascii="Times New Roman" w:hAnsi="Times New Roman" w:cs="Times New Roman"/>
          <w:sz w:val="22"/>
          <w:szCs w:val="22"/>
        </w:rPr>
      </w:pPr>
    </w:p>
    <w:p w:rsidR="002F389F" w:rsidRPr="00DE25B0" w:rsidRDefault="002F389F" w:rsidP="00263BB6">
      <w:pPr>
        <w:rPr>
          <w:rFonts w:ascii="Times New Roman" w:hAnsi="Times New Roman" w:cs="Times New Roman"/>
        </w:rPr>
      </w:pPr>
    </w:p>
    <w:p w:rsidR="002F389F" w:rsidRDefault="009E7454" w:rsidP="002F389F">
      <w:pPr>
        <w:pStyle w:val="ListParagraph"/>
        <w:numPr>
          <w:ilvl w:val="0"/>
          <w:numId w:val="8"/>
        </w:numPr>
        <w:rPr>
          <w:rFonts w:ascii="Times New Roman" w:hAnsi="Times New Roman" w:cs="Times New Roman"/>
          <w:i/>
        </w:rPr>
      </w:pPr>
      <w:r w:rsidRPr="00DE25B0">
        <w:rPr>
          <w:rFonts w:ascii="Times New Roman" w:hAnsi="Times New Roman" w:cs="Times New Roman"/>
          <w:b/>
        </w:rPr>
        <w:t>Curriculum</w:t>
      </w:r>
      <w:r>
        <w:rPr>
          <w:rFonts w:ascii="Times New Roman" w:hAnsi="Times New Roman" w:cs="Times New Roman"/>
          <w:b/>
        </w:rPr>
        <w:t xml:space="preserve"> – </w:t>
      </w:r>
      <w:r w:rsidRPr="00161308">
        <w:rPr>
          <w:rFonts w:ascii="Times New Roman" w:hAnsi="Times New Roman" w:cs="Times New Roman"/>
          <w:i/>
        </w:rPr>
        <w:t>(These requirements conform to the revised 2013 WASC Handbook of Accreditation)</w:t>
      </w:r>
    </w:p>
    <w:p w:rsidR="002F389F" w:rsidRDefault="002F389F" w:rsidP="002F389F">
      <w:pPr>
        <w:ind w:left="360"/>
        <w:rPr>
          <w:rFonts w:ascii="Times New Roman" w:hAnsi="Times New Roman" w:cs="Times New Roman"/>
        </w:rPr>
      </w:pPr>
    </w:p>
    <w:p w:rsidR="002F389F" w:rsidRPr="004B4285" w:rsidRDefault="009E7454" w:rsidP="002F389F">
      <w:pPr>
        <w:ind w:left="720"/>
        <w:rPr>
          <w:rFonts w:ascii="Times New Roman" w:hAnsi="Times New Roman" w:cs="Times New Roman"/>
        </w:rPr>
      </w:pPr>
      <w:r w:rsidRPr="004B4285">
        <w:rPr>
          <w:rFonts w:ascii="Times New Roman" w:hAnsi="Times New Roman" w:cs="Times New Roman"/>
        </w:rPr>
        <w:t>a.  These program proposal elements are required:</w:t>
      </w:r>
    </w:p>
    <w:p w:rsidR="002F389F" w:rsidRPr="007C1C4A" w:rsidRDefault="009E7454" w:rsidP="002F389F">
      <w:pPr>
        <w:pStyle w:val="ListParagraph"/>
        <w:numPr>
          <w:ilvl w:val="0"/>
          <w:numId w:val="19"/>
        </w:numPr>
        <w:rPr>
          <w:rFonts w:ascii="Times New Roman" w:hAnsi="Times New Roman" w:cs="Times New Roman"/>
        </w:rPr>
      </w:pPr>
      <w:r w:rsidRPr="007C1C4A">
        <w:rPr>
          <w:rFonts w:ascii="Times New Roman" w:hAnsi="Times New Roman" w:cs="Times New Roman"/>
        </w:rPr>
        <w:t>Institutional learning outcomes (ILOs)</w:t>
      </w:r>
    </w:p>
    <w:p w:rsidR="002F389F" w:rsidRPr="007C1C4A" w:rsidRDefault="009E7454" w:rsidP="002F389F">
      <w:pPr>
        <w:pStyle w:val="ListParagraph"/>
        <w:numPr>
          <w:ilvl w:val="0"/>
          <w:numId w:val="19"/>
        </w:numPr>
        <w:rPr>
          <w:rFonts w:ascii="Times New Roman" w:hAnsi="Times New Roman" w:cs="Times New Roman"/>
        </w:rPr>
      </w:pPr>
      <w:r w:rsidRPr="007C1C4A">
        <w:rPr>
          <w:rFonts w:ascii="Times New Roman" w:hAnsi="Times New Roman" w:cs="Times New Roman"/>
        </w:rPr>
        <w:t>Program learning outcomes (PLOs)</w:t>
      </w:r>
    </w:p>
    <w:p w:rsidR="002F389F" w:rsidRPr="007C1C4A" w:rsidRDefault="009E7454" w:rsidP="002F389F">
      <w:pPr>
        <w:pStyle w:val="ListParagraph"/>
        <w:numPr>
          <w:ilvl w:val="0"/>
          <w:numId w:val="19"/>
        </w:numPr>
        <w:rPr>
          <w:rFonts w:ascii="Times New Roman" w:hAnsi="Times New Roman" w:cs="Times New Roman"/>
        </w:rPr>
      </w:pPr>
      <w:r w:rsidRPr="007C1C4A">
        <w:rPr>
          <w:rFonts w:ascii="Times New Roman" w:hAnsi="Times New Roman" w:cs="Times New Roman"/>
        </w:rPr>
        <w:lastRenderedPageBreak/>
        <w:t>Student learning outcomes (SLOs)</w:t>
      </w:r>
    </w:p>
    <w:p w:rsidR="002F389F" w:rsidRPr="00263BB6" w:rsidRDefault="002F389F" w:rsidP="002F389F">
      <w:pPr>
        <w:rPr>
          <w:rFonts w:ascii="Times New Roman" w:hAnsi="Times New Roman" w:cs="Times New Roman"/>
        </w:rPr>
      </w:pPr>
    </w:p>
    <w:p w:rsidR="002F389F" w:rsidRDefault="009E7454" w:rsidP="002F389F">
      <w:pPr>
        <w:pStyle w:val="ListParagraph"/>
        <w:ind w:left="1080"/>
        <w:rPr>
          <w:rFonts w:ascii="Times New Roman" w:hAnsi="Times New Roman" w:cs="Times New Roman"/>
        </w:rPr>
      </w:pPr>
      <w:r w:rsidRPr="00161308">
        <w:rPr>
          <w:rFonts w:ascii="Times New Roman" w:hAnsi="Times New Roman" w:cs="Times New Roman"/>
        </w:rPr>
        <w:t xml:space="preserve">Describe outcomes (also sometimes known as goals) for the 1) institution, 2) program, and for 3) </w:t>
      </w:r>
      <w:hyperlink r:id="rId17" w:history="1">
        <w:r w:rsidRPr="00161308">
          <w:rPr>
            <w:rFonts w:ascii="Times New Roman" w:hAnsi="Times New Roman" w:cs="Times New Roman"/>
          </w:rPr>
          <w:t>student learning</w:t>
        </w:r>
      </w:hyperlink>
      <w:r w:rsidRPr="00161308">
        <w:rPr>
          <w:rFonts w:ascii="Times New Roman" w:hAnsi="Times New Roman" w:cs="Times New Roman"/>
        </w:rPr>
        <w:t xml:space="preserve">.  Institutional learning outcomes (ILOs) typically highlight the knowledge, skills, and dispositions all students are expected to have upon graduating from an institution of higher learning. Program learning outcomes (PLOs) highlight the knowledge, skills, and dispositions students are expected to know as program graduates. PLOs are more narrowly focused than ILOs.  Student learning outcomes (SLOs) clearly convey the specific and measureable knowledge, skills, and/or behaviors expected and guide the type of assessments to be used to determine if the desired the level of learning has been achieved. </w:t>
      </w:r>
    </w:p>
    <w:p w:rsidR="002F389F" w:rsidRDefault="002F389F" w:rsidP="002F389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1350"/>
        <w:rPr>
          <w:rFonts w:ascii="Helvetica" w:hAnsi="Helvetica" w:cs="Times New Roman"/>
          <w:color w:val="000000"/>
          <w:sz w:val="22"/>
        </w:rPr>
      </w:pPr>
    </w:p>
    <w:p w:rsidR="002F389F" w:rsidRPr="002D64B7" w:rsidRDefault="009E7454" w:rsidP="002F389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1350"/>
        <w:rPr>
          <w:rFonts w:ascii="Helvetica" w:hAnsi="Helvetica" w:cs="Times New Roman"/>
          <w:color w:val="000000"/>
          <w:sz w:val="22"/>
        </w:rPr>
      </w:pPr>
      <w:r w:rsidRPr="002D64B7">
        <w:rPr>
          <w:rFonts w:ascii="Helvetica" w:hAnsi="Helvetica" w:cs="Times New Roman"/>
          <w:color w:val="000000"/>
          <w:sz w:val="22"/>
        </w:rPr>
        <w:t>Institutional learning outcomes: - Graduates will be:</w:t>
      </w:r>
    </w:p>
    <w:p w:rsidR="002F389F" w:rsidRPr="002D64B7" w:rsidRDefault="009E7454" w:rsidP="002F389F">
      <w:pPr>
        <w:pStyle w:val="ListParagraph"/>
        <w:widowControl w:val="0"/>
        <w:numPr>
          <w:ilvl w:val="0"/>
          <w:numId w:val="24"/>
        </w:numPr>
        <w:tabs>
          <w:tab w:val="left" w:pos="720"/>
        </w:tabs>
        <w:autoSpaceDE w:val="0"/>
        <w:autoSpaceDN w:val="0"/>
        <w:adjustRightInd w:val="0"/>
        <w:rPr>
          <w:rFonts w:ascii="Helvetica" w:hAnsi="Helvetica" w:cs="Times"/>
          <w:color w:val="000000"/>
          <w:sz w:val="22"/>
        </w:rPr>
      </w:pPr>
      <w:r w:rsidRPr="002D64B7">
        <w:rPr>
          <w:rFonts w:ascii="Helvetica" w:hAnsi="Helvetica" w:cs="Times"/>
          <w:color w:val="000000"/>
          <w:sz w:val="22"/>
        </w:rPr>
        <w:t>Well-prepared in communication, numeracy and critical thinking skills to successfully join the workforce of California and the world or to pursue advanced study</w:t>
      </w:r>
    </w:p>
    <w:p w:rsidR="002F389F" w:rsidRPr="002D64B7" w:rsidRDefault="009E7454" w:rsidP="002F389F">
      <w:pPr>
        <w:pStyle w:val="ListParagraph"/>
        <w:widowControl w:val="0"/>
        <w:numPr>
          <w:ilvl w:val="0"/>
          <w:numId w:val="24"/>
        </w:numPr>
        <w:tabs>
          <w:tab w:val="left" w:pos="720"/>
        </w:tabs>
        <w:autoSpaceDE w:val="0"/>
        <w:autoSpaceDN w:val="0"/>
        <w:adjustRightInd w:val="0"/>
        <w:rPr>
          <w:rFonts w:ascii="Helvetica" w:hAnsi="Helvetica" w:cs="Times"/>
          <w:color w:val="000000"/>
          <w:sz w:val="22"/>
        </w:rPr>
      </w:pPr>
      <w:r w:rsidRPr="002D64B7">
        <w:rPr>
          <w:rFonts w:ascii="Helvetica" w:hAnsi="Helvetica" w:cs="Times"/>
          <w:color w:val="000000"/>
          <w:sz w:val="22"/>
        </w:rPr>
        <w:t>Critically and ethically engaged in global and local issues</w:t>
      </w:r>
    </w:p>
    <w:p w:rsidR="002F389F" w:rsidRPr="002D64B7" w:rsidRDefault="009E7454" w:rsidP="002F389F">
      <w:pPr>
        <w:pStyle w:val="ListParagraph"/>
        <w:widowControl w:val="0"/>
        <w:numPr>
          <w:ilvl w:val="0"/>
          <w:numId w:val="24"/>
        </w:numPr>
        <w:tabs>
          <w:tab w:val="left" w:pos="720"/>
        </w:tabs>
        <w:autoSpaceDE w:val="0"/>
        <w:autoSpaceDN w:val="0"/>
        <w:adjustRightInd w:val="0"/>
        <w:rPr>
          <w:rFonts w:ascii="Helvetica" w:hAnsi="Helvetica" w:cs="Times"/>
          <w:color w:val="000000"/>
          <w:sz w:val="22"/>
        </w:rPr>
      </w:pPr>
      <w:r w:rsidRPr="002D64B7">
        <w:rPr>
          <w:rFonts w:ascii="Helvetica" w:hAnsi="Helvetica" w:cs="Times"/>
          <w:color w:val="000000"/>
          <w:sz w:val="22"/>
        </w:rPr>
        <w:t>Knowledgeable and respectful of the diversity of individuals, groups, and cultures</w:t>
      </w:r>
    </w:p>
    <w:p w:rsidR="002F389F" w:rsidRPr="002D64B7" w:rsidRDefault="009E7454" w:rsidP="002F389F">
      <w:pPr>
        <w:pStyle w:val="ListParagraph"/>
        <w:widowControl w:val="0"/>
        <w:numPr>
          <w:ilvl w:val="0"/>
          <w:numId w:val="24"/>
        </w:numPr>
        <w:tabs>
          <w:tab w:val="left" w:pos="720"/>
        </w:tabs>
        <w:autoSpaceDE w:val="0"/>
        <w:autoSpaceDN w:val="0"/>
        <w:adjustRightInd w:val="0"/>
        <w:rPr>
          <w:rFonts w:ascii="Helvetica" w:hAnsi="Helvetica" w:cs="Times"/>
          <w:color w:val="000000"/>
          <w:sz w:val="22"/>
        </w:rPr>
      </w:pPr>
      <w:r w:rsidRPr="002D64B7">
        <w:rPr>
          <w:rFonts w:ascii="Helvetica" w:hAnsi="Helvetica" w:cs="Times"/>
          <w:color w:val="000000"/>
          <w:sz w:val="22"/>
        </w:rPr>
        <w:t>Accomplished at integrating the skills of a liberal education with disciplinary or professional competency</w:t>
      </w:r>
    </w:p>
    <w:p w:rsidR="002F389F" w:rsidRPr="002D64B7" w:rsidRDefault="009E7454" w:rsidP="002F389F">
      <w:pPr>
        <w:pStyle w:val="ListParagraph"/>
        <w:widowControl w:val="0"/>
        <w:numPr>
          <w:ilvl w:val="0"/>
          <w:numId w:val="24"/>
        </w:numPr>
        <w:tabs>
          <w:tab w:val="left" w:pos="720"/>
        </w:tabs>
        <w:autoSpaceDE w:val="0"/>
        <w:autoSpaceDN w:val="0"/>
        <w:adjustRightInd w:val="0"/>
        <w:rPr>
          <w:rFonts w:ascii="Helvetica" w:hAnsi="Helvetica" w:cs="Times"/>
          <w:color w:val="000000"/>
          <w:sz w:val="22"/>
        </w:rPr>
      </w:pPr>
      <w:r w:rsidRPr="002D64B7">
        <w:rPr>
          <w:rFonts w:ascii="Helvetica" w:hAnsi="Helvetica" w:cs="Times"/>
          <w:color w:val="000000"/>
          <w:sz w:val="22"/>
        </w:rPr>
        <w:t>Skilled in collaborative problem-solving, research, and creative activity</w:t>
      </w:r>
    </w:p>
    <w:p w:rsidR="002F389F" w:rsidRPr="00BE5686" w:rsidRDefault="002F389F" w:rsidP="002F389F">
      <w:pPr>
        <w:pStyle w:val="ListParagraph"/>
        <w:widowControl w:val="0"/>
        <w:tabs>
          <w:tab w:val="left" w:pos="720"/>
        </w:tabs>
        <w:autoSpaceDE w:val="0"/>
        <w:autoSpaceDN w:val="0"/>
        <w:adjustRightInd w:val="0"/>
        <w:spacing w:after="100"/>
        <w:ind w:left="1170"/>
        <w:rPr>
          <w:rFonts w:ascii="Helvetica" w:hAnsi="Helvetica" w:cs="Times"/>
          <w:color w:val="000000"/>
          <w:sz w:val="8"/>
        </w:rPr>
      </w:pPr>
    </w:p>
    <w:p w:rsidR="002F389F" w:rsidRDefault="009E7454" w:rsidP="002F389F">
      <w:pPr>
        <w:ind w:left="1350"/>
        <w:rPr>
          <w:rFonts w:ascii="Helvetica" w:hAnsi="Helvetica" w:cs="Times New Roman"/>
          <w:color w:val="000000"/>
          <w:sz w:val="22"/>
        </w:rPr>
      </w:pPr>
      <w:r w:rsidRPr="002D64B7">
        <w:rPr>
          <w:rFonts w:ascii="Helvetica" w:hAnsi="Helvetica" w:cs="Times New Roman"/>
          <w:color w:val="000000"/>
          <w:sz w:val="22"/>
        </w:rPr>
        <w:t>Program learning outcomes (BA biochemistry degree): Students will</w:t>
      </w:r>
      <w:r>
        <w:rPr>
          <w:rFonts w:ascii="Helvetica" w:hAnsi="Helvetica" w:cs="Times New Roman"/>
          <w:color w:val="000000"/>
          <w:sz w:val="22"/>
        </w:rPr>
        <w:t xml:space="preserve"> be able to:</w:t>
      </w:r>
    </w:p>
    <w:p w:rsidR="002F389F" w:rsidRPr="00BF3B1C" w:rsidRDefault="009E7454" w:rsidP="002F389F">
      <w:pPr>
        <w:pStyle w:val="ListParagraph"/>
        <w:numPr>
          <w:ilvl w:val="0"/>
          <w:numId w:val="25"/>
        </w:numPr>
        <w:spacing w:before="120"/>
        <w:rPr>
          <w:rFonts w:ascii="Helvetica" w:hAnsi="Helvetica" w:cs="Times New Roman"/>
          <w:color w:val="000000"/>
          <w:sz w:val="22"/>
        </w:rPr>
      </w:pPr>
      <w:r w:rsidRPr="00BF3B1C">
        <w:rPr>
          <w:rFonts w:ascii="Helvetica" w:hAnsi="Helvetica" w:cs="Times New Roman"/>
          <w:color w:val="000000"/>
          <w:sz w:val="22"/>
        </w:rPr>
        <w:t>Explain and draw inferences from the physical and chemical behavior of matter, including the chemical basis of biological phenomena.</w:t>
      </w:r>
    </w:p>
    <w:p w:rsidR="002F389F" w:rsidRPr="00BF3B1C" w:rsidRDefault="009E7454" w:rsidP="002F389F">
      <w:pPr>
        <w:pStyle w:val="ListParagraph"/>
        <w:numPr>
          <w:ilvl w:val="0"/>
          <w:numId w:val="25"/>
        </w:numPr>
        <w:rPr>
          <w:rFonts w:ascii="Helvetica" w:hAnsi="Helvetica" w:cs="Times New Roman"/>
          <w:color w:val="000000"/>
          <w:sz w:val="22"/>
        </w:rPr>
      </w:pPr>
      <w:r w:rsidRPr="00BF3B1C">
        <w:rPr>
          <w:rFonts w:ascii="Helvetica" w:hAnsi="Helvetica" w:cs="Times New Roman"/>
          <w:color w:val="000000"/>
          <w:sz w:val="22"/>
        </w:rPr>
        <w:t>Explain and integrate the basic concepts of analytical, inorganic, organic, and physical chemistry and biochemistry.</w:t>
      </w:r>
    </w:p>
    <w:p w:rsidR="002F389F" w:rsidRPr="00BF3B1C" w:rsidRDefault="009E7454" w:rsidP="002F389F">
      <w:pPr>
        <w:pStyle w:val="ListParagraph"/>
        <w:numPr>
          <w:ilvl w:val="0"/>
          <w:numId w:val="25"/>
        </w:numPr>
        <w:rPr>
          <w:rFonts w:ascii="Helvetica" w:hAnsi="Helvetica" w:cs="Times New Roman"/>
          <w:color w:val="000000"/>
          <w:sz w:val="22"/>
        </w:rPr>
      </w:pPr>
      <w:r w:rsidRPr="00BF3B1C">
        <w:rPr>
          <w:rFonts w:ascii="Helvetica" w:hAnsi="Helvetica" w:cs="Times New Roman"/>
          <w:color w:val="000000"/>
          <w:sz w:val="22"/>
        </w:rPr>
        <w:t>Set up and operate various scientific apparatus used in the study of chemistry and biochemistry.</w:t>
      </w:r>
    </w:p>
    <w:p w:rsidR="002F389F" w:rsidRPr="00BF3B1C" w:rsidRDefault="009E7454" w:rsidP="002F389F">
      <w:pPr>
        <w:pStyle w:val="ListParagraph"/>
        <w:numPr>
          <w:ilvl w:val="0"/>
          <w:numId w:val="25"/>
        </w:numPr>
        <w:rPr>
          <w:rFonts w:ascii="Helvetica" w:hAnsi="Helvetica" w:cs="Times New Roman"/>
          <w:color w:val="000000"/>
          <w:sz w:val="22"/>
        </w:rPr>
      </w:pPr>
      <w:r w:rsidRPr="00BF3B1C">
        <w:rPr>
          <w:rFonts w:ascii="Helvetica" w:hAnsi="Helvetica" w:cs="Times New Roman"/>
          <w:color w:val="000000"/>
          <w:sz w:val="22"/>
        </w:rPr>
        <w:t>Obtain and interpret data from various scientific instruments.</w:t>
      </w:r>
    </w:p>
    <w:p w:rsidR="002F389F" w:rsidRPr="00BF3B1C" w:rsidRDefault="009E7454" w:rsidP="002F389F">
      <w:pPr>
        <w:pStyle w:val="ListParagraph"/>
        <w:numPr>
          <w:ilvl w:val="0"/>
          <w:numId w:val="25"/>
        </w:numPr>
        <w:rPr>
          <w:rFonts w:ascii="Helvetica" w:hAnsi="Helvetica" w:cs="Times New Roman"/>
          <w:color w:val="000000"/>
          <w:sz w:val="22"/>
        </w:rPr>
      </w:pPr>
      <w:r w:rsidRPr="00BF3B1C">
        <w:rPr>
          <w:rFonts w:ascii="Helvetica" w:hAnsi="Helvetica" w:cs="Times New Roman"/>
          <w:color w:val="000000"/>
          <w:sz w:val="22"/>
        </w:rPr>
        <w:t>Think logically and clearly articulate their thoughts in oral and written form and to critically evaluate experimental data and the scientific literature.</w:t>
      </w:r>
    </w:p>
    <w:p w:rsidR="002F389F" w:rsidRPr="00BE5686"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720"/>
        <w:rPr>
          <w:rFonts w:ascii="Helvetica" w:hAnsi="Helvetica" w:cs="Times"/>
          <w:color w:val="000000"/>
          <w:sz w:val="8"/>
        </w:rPr>
      </w:pPr>
    </w:p>
    <w:p w:rsidR="002F389F" w:rsidRPr="002D64B7" w:rsidRDefault="009E7454" w:rsidP="002F389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1440"/>
        <w:rPr>
          <w:rFonts w:ascii="Helvetica" w:hAnsi="Helvetica" w:cs="Times"/>
          <w:color w:val="000000"/>
          <w:sz w:val="22"/>
        </w:rPr>
      </w:pPr>
      <w:r w:rsidRPr="002D64B7">
        <w:rPr>
          <w:rFonts w:ascii="Helvetica" w:hAnsi="Helvetica" w:cs="Times"/>
          <w:color w:val="000000"/>
          <w:sz w:val="22"/>
        </w:rPr>
        <w:t>Student learning outcomes.  By obtaining a BA biochemistry degree from the Department of Chemistry and Biochemistry, students will</w:t>
      </w:r>
      <w:r>
        <w:rPr>
          <w:rFonts w:ascii="Helvetica" w:hAnsi="Helvetica" w:cs="Times"/>
          <w:color w:val="000000"/>
          <w:sz w:val="22"/>
        </w:rPr>
        <w:t xml:space="preserve"> be able to</w:t>
      </w:r>
      <w:r w:rsidRPr="002D64B7">
        <w:rPr>
          <w:rFonts w:ascii="Helvetica" w:hAnsi="Helvetica" w:cs="Times"/>
          <w:color w:val="000000"/>
          <w:sz w:val="22"/>
        </w:rPr>
        <w:t xml:space="preserve">: </w:t>
      </w:r>
    </w:p>
    <w:p w:rsidR="002F389F" w:rsidRPr="002D64B7" w:rsidDel="009F1BD4" w:rsidRDefault="009E7454" w:rsidP="002F389F">
      <w:pPr>
        <w:pStyle w:val="ListParagraph"/>
        <w:widowControl w:val="0"/>
        <w:numPr>
          <w:ilvl w:val="0"/>
          <w:numId w:val="17"/>
        </w:numPr>
        <w:tabs>
          <w:tab w:val="left" w:pos="290"/>
          <w:tab w:val="left" w:pos="6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890"/>
        <w:rPr>
          <w:rFonts w:ascii="Helvetica" w:hAnsi="Helvetica" w:cs="Times"/>
          <w:color w:val="000000"/>
          <w:sz w:val="22"/>
        </w:rPr>
      </w:pPr>
      <w:r>
        <w:rPr>
          <w:rFonts w:ascii="Helvetica" w:hAnsi="Helvetica" w:cs="Times"/>
          <w:color w:val="000000"/>
          <w:sz w:val="22"/>
        </w:rPr>
        <w:t>E</w:t>
      </w:r>
      <w:r w:rsidRPr="002D64B7">
        <w:rPr>
          <w:rFonts w:ascii="Helvetica" w:hAnsi="Helvetica" w:cs="Times"/>
          <w:color w:val="000000"/>
          <w:sz w:val="22"/>
        </w:rPr>
        <w:t>xplain the central concepts of biological energy and the transformation of energy from one form to another, of catalysis in biological systems, and energy coupling of chemical processes in metabolic pathways.</w:t>
      </w:r>
    </w:p>
    <w:p w:rsidR="002F389F" w:rsidRPr="009F1BD4" w:rsidRDefault="009E7454" w:rsidP="002F389F">
      <w:pPr>
        <w:pStyle w:val="ListParagraph"/>
        <w:widowControl w:val="0"/>
        <w:numPr>
          <w:ilvl w:val="0"/>
          <w:numId w:val="17"/>
        </w:numPr>
        <w:tabs>
          <w:tab w:val="left" w:pos="290"/>
          <w:tab w:val="left" w:pos="6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1890"/>
        <w:rPr>
          <w:rFonts w:ascii="Helvetica" w:hAnsi="Helvetica" w:cs="Times"/>
          <w:color w:val="000000"/>
          <w:sz w:val="22"/>
        </w:rPr>
      </w:pPr>
      <w:r w:rsidRPr="009F1BD4">
        <w:rPr>
          <w:rFonts w:ascii="Helvetica" w:hAnsi="Helvetica" w:cs="Times"/>
          <w:color w:val="000000"/>
          <w:sz w:val="22"/>
        </w:rPr>
        <w:t>Explain the core concepts of macromolecular structure and function including metabolic pathways for formation and breakdown of macromolecules, the dependency of macromolecular function on its structure, the manner in which macromolecules interact, and the modes of metabolic regulation.</w:t>
      </w:r>
    </w:p>
    <w:p w:rsidR="002F389F" w:rsidRPr="002D64B7" w:rsidRDefault="009E7454" w:rsidP="002F389F">
      <w:pPr>
        <w:pStyle w:val="ListParagraph"/>
        <w:widowControl w:val="0"/>
        <w:numPr>
          <w:ilvl w:val="0"/>
          <w:numId w:val="17"/>
        </w:numPr>
        <w:tabs>
          <w:tab w:val="left" w:pos="290"/>
          <w:tab w:val="left" w:pos="5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890"/>
        <w:rPr>
          <w:rFonts w:ascii="Helvetica" w:hAnsi="Helvetica" w:cs="Symbol"/>
          <w:color w:val="000000"/>
          <w:sz w:val="22"/>
          <w:szCs w:val="20"/>
        </w:rPr>
      </w:pPr>
      <w:r>
        <w:rPr>
          <w:rFonts w:ascii="Helvetica" w:hAnsi="Helvetica" w:cs="Symbol"/>
          <w:color w:val="000000"/>
          <w:sz w:val="22"/>
          <w:szCs w:val="20"/>
        </w:rPr>
        <w:lastRenderedPageBreak/>
        <w:t>Explain</w:t>
      </w:r>
      <w:r w:rsidRPr="002D64B7">
        <w:rPr>
          <w:rFonts w:ascii="Helvetica" w:hAnsi="Helvetica" w:cs="Symbol"/>
          <w:color w:val="000000"/>
          <w:sz w:val="22"/>
          <w:szCs w:val="20"/>
        </w:rPr>
        <w:t xml:space="preserve"> the core concepts of biological information including the genomic information storage, the transfer of information from the genome to macromolecules, genomic transmission from one generation to the next, and the modes by which the genome is maintained.</w:t>
      </w:r>
    </w:p>
    <w:p w:rsidR="002F389F" w:rsidRPr="002D64B7" w:rsidRDefault="009E7454" w:rsidP="002F389F">
      <w:pPr>
        <w:pStyle w:val="ListParagraph"/>
        <w:widowControl w:val="0"/>
        <w:numPr>
          <w:ilvl w:val="0"/>
          <w:numId w:val="17"/>
        </w:numPr>
        <w:tabs>
          <w:tab w:val="left" w:pos="290"/>
          <w:tab w:val="left" w:pos="5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90"/>
        <w:rPr>
          <w:rFonts w:ascii="Helvetica" w:hAnsi="Helvetica" w:cs="Symbol"/>
          <w:color w:val="000000"/>
          <w:sz w:val="22"/>
          <w:szCs w:val="20"/>
        </w:rPr>
      </w:pPr>
      <w:r>
        <w:rPr>
          <w:rFonts w:ascii="Helvetica" w:hAnsi="Helvetica" w:cs="Symbol"/>
          <w:color w:val="000000"/>
          <w:sz w:val="22"/>
          <w:szCs w:val="20"/>
        </w:rPr>
        <w:t xml:space="preserve">Explain </w:t>
      </w:r>
      <w:r w:rsidRPr="002D64B7">
        <w:rPr>
          <w:rFonts w:ascii="Helvetica" w:hAnsi="Helvetica" w:cs="Symbol"/>
          <w:color w:val="000000"/>
          <w:sz w:val="22"/>
          <w:szCs w:val="20"/>
        </w:rPr>
        <w:t xml:space="preserve">the core concept of organismal and molecular evolution and how organisms and cells evolve through natural section.  </w:t>
      </w:r>
    </w:p>
    <w:p w:rsidR="002F389F" w:rsidRPr="002D64B7" w:rsidRDefault="009E7454" w:rsidP="002F389F">
      <w:pPr>
        <w:pStyle w:val="ListParagraph"/>
        <w:widowControl w:val="0"/>
        <w:numPr>
          <w:ilvl w:val="0"/>
          <w:numId w:val="17"/>
        </w:numPr>
        <w:tabs>
          <w:tab w:val="left" w:pos="290"/>
          <w:tab w:val="left" w:pos="5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90"/>
        <w:rPr>
          <w:rFonts w:ascii="Helvetica" w:hAnsi="Helvetica" w:cs="Symbol"/>
          <w:color w:val="000000"/>
          <w:sz w:val="22"/>
          <w:szCs w:val="20"/>
        </w:rPr>
      </w:pPr>
      <w:r>
        <w:rPr>
          <w:rFonts w:ascii="Helvetica" w:hAnsi="Helvetica" w:cs="Symbol"/>
          <w:color w:val="000000"/>
          <w:sz w:val="22"/>
          <w:szCs w:val="20"/>
        </w:rPr>
        <w:t>E</w:t>
      </w:r>
      <w:r w:rsidRPr="002D64B7">
        <w:rPr>
          <w:rFonts w:ascii="Helvetica" w:hAnsi="Helvetica" w:cs="Symbol"/>
          <w:color w:val="000000"/>
          <w:sz w:val="22"/>
          <w:szCs w:val="20"/>
        </w:rPr>
        <w:t>xplain the core concept of biological homeostasis, the link between steady-state processes and homeostasis, and how homeostasis is controlled and regulated at the cellular, tissue, and organismal levels.</w:t>
      </w:r>
    </w:p>
    <w:p w:rsidR="002F389F" w:rsidRPr="002D64B7" w:rsidRDefault="007B51B5" w:rsidP="002F389F">
      <w:pPr>
        <w:pStyle w:val="ListParagraph"/>
        <w:widowControl w:val="0"/>
        <w:numPr>
          <w:ilvl w:val="0"/>
          <w:numId w:val="17"/>
        </w:numPr>
        <w:tabs>
          <w:tab w:val="left" w:pos="290"/>
          <w:tab w:val="left" w:pos="5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90"/>
        <w:rPr>
          <w:rFonts w:ascii="Helvetica" w:hAnsi="Helvetica" w:cs="Symbol"/>
          <w:color w:val="000000"/>
          <w:sz w:val="22"/>
          <w:szCs w:val="20"/>
        </w:rPr>
      </w:pPr>
      <w:r>
        <w:rPr>
          <w:rFonts w:ascii="Helvetica" w:hAnsi="Helvetica" w:cs="Symbol"/>
          <w:color w:val="000000"/>
          <w:sz w:val="22"/>
          <w:szCs w:val="20"/>
        </w:rPr>
        <w:t>Analyze</w:t>
      </w:r>
      <w:r w:rsidR="009E7454">
        <w:rPr>
          <w:rFonts w:ascii="Helvetica" w:hAnsi="Helvetica" w:cs="Symbol"/>
          <w:color w:val="000000"/>
          <w:sz w:val="22"/>
          <w:szCs w:val="20"/>
        </w:rPr>
        <w:t xml:space="preserve"> </w:t>
      </w:r>
      <w:r w:rsidR="009E7454" w:rsidRPr="002D64B7">
        <w:rPr>
          <w:rFonts w:ascii="Helvetica" w:hAnsi="Helvetica" w:cs="Symbol"/>
          <w:color w:val="000000"/>
          <w:sz w:val="22"/>
          <w:szCs w:val="20"/>
        </w:rPr>
        <w:t>quantitative measurements</w:t>
      </w:r>
      <w:r w:rsidR="009E7454">
        <w:rPr>
          <w:rFonts w:ascii="Helvetica" w:hAnsi="Helvetica" w:cs="Symbol"/>
          <w:color w:val="000000"/>
          <w:sz w:val="22"/>
          <w:szCs w:val="20"/>
        </w:rPr>
        <w:t xml:space="preserve">; work effectively as teams on a common project, and implement </w:t>
      </w:r>
      <w:r w:rsidR="009E7454" w:rsidRPr="002D64B7">
        <w:rPr>
          <w:rFonts w:ascii="Helvetica" w:hAnsi="Helvetica" w:cs="Symbol"/>
          <w:color w:val="000000"/>
          <w:sz w:val="22"/>
          <w:szCs w:val="20"/>
        </w:rPr>
        <w:t>essential safety and ethical practices in doing science.</w:t>
      </w:r>
    </w:p>
    <w:p w:rsidR="002F389F" w:rsidRPr="002D64B7" w:rsidRDefault="009E7454" w:rsidP="002F389F">
      <w:pPr>
        <w:pStyle w:val="ListParagraph"/>
        <w:widowControl w:val="0"/>
        <w:numPr>
          <w:ilvl w:val="0"/>
          <w:numId w:val="17"/>
        </w:numPr>
        <w:tabs>
          <w:tab w:val="left" w:pos="290"/>
          <w:tab w:val="left" w:pos="6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90"/>
        <w:rPr>
          <w:rFonts w:ascii="Helvetica" w:hAnsi="Helvetica" w:cs="Times"/>
          <w:color w:val="000000"/>
          <w:sz w:val="22"/>
        </w:rPr>
      </w:pPr>
      <w:r w:rsidRPr="002D64B7">
        <w:rPr>
          <w:rFonts w:ascii="Helvetica" w:hAnsi="Helvetica" w:cs="Times"/>
          <w:color w:val="000000"/>
          <w:sz w:val="22"/>
        </w:rPr>
        <w:t xml:space="preserve">Explain logically and clearly </w:t>
      </w:r>
      <w:r>
        <w:rPr>
          <w:rFonts w:ascii="Helvetica" w:hAnsi="Helvetica" w:cs="Times"/>
          <w:color w:val="000000"/>
          <w:sz w:val="22"/>
        </w:rPr>
        <w:t>scientific information by</w:t>
      </w:r>
      <w:r w:rsidRPr="002D64B7">
        <w:rPr>
          <w:rFonts w:ascii="Helvetica" w:hAnsi="Helvetica" w:cs="Times"/>
          <w:color w:val="000000"/>
          <w:sz w:val="22"/>
        </w:rPr>
        <w:t xml:space="preserve"> oral and written communication, articulate their thoughts, and critically evaluate experimental data and the scientific literature.</w:t>
      </w:r>
    </w:p>
    <w:p w:rsidR="002F389F" w:rsidRDefault="002F389F" w:rsidP="002F389F">
      <w:pPr>
        <w:ind w:left="720"/>
        <w:rPr>
          <w:rFonts w:ascii="Times" w:hAnsi="Times" w:cs="Times"/>
          <w:b/>
          <w:bCs/>
          <w:color w:val="000000"/>
        </w:rPr>
      </w:pPr>
    </w:p>
    <w:p w:rsidR="002F389F" w:rsidRDefault="009E7454" w:rsidP="002F389F">
      <w:pPr>
        <w:ind w:left="720"/>
        <w:rPr>
          <w:rFonts w:ascii="Times New Roman" w:hAnsi="Times New Roman" w:cs="Times New Roman"/>
        </w:rPr>
      </w:pPr>
      <w:r>
        <w:rPr>
          <w:rFonts w:ascii="Times" w:hAnsi="Times" w:cs="Times"/>
          <w:b/>
          <w:bCs/>
          <w:color w:val="000000"/>
        </w:rPr>
        <w:t>4b.  Comprehensive assessment plan</w:t>
      </w:r>
      <w:r w:rsidRPr="005F23AD">
        <w:rPr>
          <w:rFonts w:ascii="Times New Roman" w:hAnsi="Times New Roman" w:cs="Times New Roman"/>
        </w:rPr>
        <w:t xml:space="preserve"> </w:t>
      </w:r>
    </w:p>
    <w:p w:rsidR="002F389F" w:rsidRPr="00161308" w:rsidRDefault="009E7454" w:rsidP="002F389F">
      <w:pPr>
        <w:ind w:left="1080"/>
        <w:rPr>
          <w:rFonts w:ascii="Times New Roman" w:hAnsi="Times New Roman" w:cs="Times New Roman"/>
        </w:rPr>
      </w:pPr>
      <w:r w:rsidRPr="00161308">
        <w:rPr>
          <w:rFonts w:ascii="Times New Roman" w:hAnsi="Times New Roman" w:cs="Times New Roman"/>
          <w:u w:val="single"/>
        </w:rPr>
        <w:t>These program proposal elements are required</w:t>
      </w:r>
      <w:r w:rsidRPr="00161308">
        <w:rPr>
          <w:rFonts w:ascii="Times New Roman" w:hAnsi="Times New Roman" w:cs="Times New Roman"/>
        </w:rPr>
        <w:t>:</w:t>
      </w:r>
    </w:p>
    <w:p w:rsidR="002F389F" w:rsidRPr="00161308" w:rsidRDefault="002F389F" w:rsidP="002F389F">
      <w:pPr>
        <w:rPr>
          <w:rFonts w:ascii="Times New Roman" w:hAnsi="Times New Roman" w:cs="Times New Roman"/>
        </w:rPr>
      </w:pPr>
    </w:p>
    <w:p w:rsidR="002F389F" w:rsidRDefault="009E7454">
      <w:pPr>
        <w:pStyle w:val="ListParagraph"/>
        <w:numPr>
          <w:ilvl w:val="0"/>
          <w:numId w:val="11"/>
        </w:numPr>
        <w:ind w:left="1440"/>
        <w:rPr>
          <w:rFonts w:ascii="Times New Roman" w:hAnsi="Times New Roman" w:cs="Times New Roman"/>
        </w:rPr>
      </w:pPr>
      <w:r w:rsidRPr="00161308">
        <w:rPr>
          <w:rFonts w:ascii="Times New Roman" w:hAnsi="Times New Roman" w:cs="Times New Roman"/>
        </w:rPr>
        <w:t>Comprehensive assessment plan addressing all assessment elements;</w:t>
      </w:r>
    </w:p>
    <w:p w:rsidR="002F389F" w:rsidRDefault="009E7454">
      <w:pPr>
        <w:pStyle w:val="ListParagraph"/>
        <w:numPr>
          <w:ilvl w:val="0"/>
          <w:numId w:val="11"/>
        </w:numPr>
        <w:ind w:left="1440"/>
        <w:rPr>
          <w:rFonts w:ascii="Times New Roman" w:hAnsi="Times New Roman" w:cs="Times New Roman"/>
        </w:rPr>
      </w:pPr>
      <w:r w:rsidRPr="00161308">
        <w:rPr>
          <w:rFonts w:ascii="Times New Roman" w:hAnsi="Times New Roman" w:cs="Times New Roman"/>
        </w:rPr>
        <w:t>Matrix showing where student learning outcomes are introduced (I), developed (D), and mastered (M)</w:t>
      </w:r>
    </w:p>
    <w:p w:rsidR="002F389F" w:rsidRPr="00161308" w:rsidRDefault="002F389F" w:rsidP="002F389F">
      <w:pPr>
        <w:rPr>
          <w:rFonts w:ascii="Times New Roman" w:hAnsi="Times New Roman" w:cs="Times New Roman"/>
          <w:u w:val="single"/>
        </w:rPr>
      </w:pPr>
    </w:p>
    <w:p w:rsidR="002F389F" w:rsidRPr="00161308" w:rsidRDefault="009E7454" w:rsidP="002F389F">
      <w:pPr>
        <w:ind w:left="1080"/>
        <w:rPr>
          <w:rFonts w:ascii="Times New Roman" w:hAnsi="Times New Roman" w:cs="Times New Roman"/>
        </w:rPr>
      </w:pPr>
      <w:r w:rsidRPr="00052E44">
        <w:rPr>
          <w:rFonts w:ascii="Times New Roman" w:hAnsi="Times New Roman" w:cs="Times New Roman"/>
        </w:rPr>
        <w:t xml:space="preserve">Include plans for assessing </w:t>
      </w:r>
      <w:r>
        <w:rPr>
          <w:rFonts w:ascii="Times New Roman" w:hAnsi="Times New Roman" w:cs="Times New Roman"/>
        </w:rPr>
        <w:t>institutional, p</w:t>
      </w:r>
      <w:r w:rsidRPr="00052E44">
        <w:rPr>
          <w:rFonts w:ascii="Times New Roman" w:hAnsi="Times New Roman" w:cs="Times New Roman"/>
        </w:rPr>
        <w:t>rogram</w:t>
      </w:r>
      <w:r>
        <w:rPr>
          <w:rFonts w:ascii="Times New Roman" w:hAnsi="Times New Roman" w:cs="Times New Roman"/>
        </w:rPr>
        <w:t>,</w:t>
      </w:r>
      <w:r w:rsidRPr="00052E44">
        <w:rPr>
          <w:rFonts w:ascii="Times New Roman" w:hAnsi="Times New Roman" w:cs="Times New Roman"/>
        </w:rPr>
        <w:t xml:space="preserve"> </w:t>
      </w:r>
      <w:r>
        <w:rPr>
          <w:rFonts w:ascii="Times New Roman" w:hAnsi="Times New Roman" w:cs="Times New Roman"/>
        </w:rPr>
        <w:t>and student learning o</w:t>
      </w:r>
      <w:r w:rsidRPr="00052E44">
        <w:rPr>
          <w:rFonts w:ascii="Times New Roman" w:hAnsi="Times New Roman" w:cs="Times New Roman"/>
        </w:rPr>
        <w:t>utcomes.</w:t>
      </w:r>
      <w:r w:rsidRPr="00161308">
        <w:rPr>
          <w:rFonts w:ascii="Times New Roman" w:hAnsi="Times New Roman" w:cs="Times New Roman"/>
        </w:rPr>
        <w:t xml:space="preserve"> Key to program planning is creating a comprehensive assessment plan addressing multiple elements, including strategies and tools to assess student learning outcomes, (directly related to overall </w:t>
      </w:r>
      <w:r>
        <w:rPr>
          <w:rFonts w:ascii="Times New Roman" w:hAnsi="Times New Roman" w:cs="Times New Roman"/>
        </w:rPr>
        <w:t xml:space="preserve">institutional and </w:t>
      </w:r>
      <w:r w:rsidRPr="00161308">
        <w:rPr>
          <w:rFonts w:ascii="Times New Roman" w:hAnsi="Times New Roman" w:cs="Times New Roman"/>
        </w:rPr>
        <w:t>pr</w:t>
      </w:r>
      <w:r>
        <w:rPr>
          <w:rFonts w:ascii="Times New Roman" w:hAnsi="Times New Roman" w:cs="Times New Roman"/>
        </w:rPr>
        <w:t>ogram learning outcomes</w:t>
      </w:r>
      <w:r w:rsidRPr="00161308">
        <w:rPr>
          <w:rFonts w:ascii="Times New Roman" w:hAnsi="Times New Roman" w:cs="Times New Roman"/>
        </w:rPr>
        <w:t>). Constructing an assessment matrix, showing the relationship between all assessment elements, is an efficient and clear method of displaying all assessment plan</w:t>
      </w:r>
      <w:r>
        <w:rPr>
          <w:rFonts w:ascii="Times New Roman" w:hAnsi="Times New Roman" w:cs="Times New Roman"/>
        </w:rPr>
        <w:t xml:space="preserve"> components</w:t>
      </w:r>
      <w:r w:rsidRPr="00161308">
        <w:rPr>
          <w:rFonts w:ascii="Times New Roman" w:hAnsi="Times New Roman" w:cs="Times New Roman"/>
        </w:rPr>
        <w:t xml:space="preserve">. </w:t>
      </w:r>
    </w:p>
    <w:p w:rsidR="002F389F" w:rsidRPr="00161308" w:rsidRDefault="002F389F" w:rsidP="002F389F">
      <w:pPr>
        <w:ind w:left="1080"/>
        <w:rPr>
          <w:rFonts w:ascii="Times New Roman" w:hAnsi="Times New Roman" w:cs="Times New Roman"/>
        </w:rPr>
      </w:pPr>
    </w:p>
    <w:p w:rsidR="002F389F" w:rsidRPr="00161308" w:rsidRDefault="009E7454" w:rsidP="002F389F">
      <w:pPr>
        <w:ind w:left="1080"/>
        <w:rPr>
          <w:rFonts w:ascii="Times New Roman" w:hAnsi="Times New Roman" w:cs="Times New Roman"/>
        </w:rPr>
      </w:pPr>
      <w:r w:rsidRPr="00161308">
        <w:rPr>
          <w:rFonts w:ascii="Times New Roman" w:hAnsi="Times New Roman" w:cs="Times New Roman"/>
        </w:rPr>
        <w:t xml:space="preserve">Creating a curriculum map matrix, identifying the student learning outcomes, the courses where they are found, and where content is “Introduced,” “Developed,” and “Mastered” insures that all student learning outcomes are directly related </w:t>
      </w:r>
      <w:r>
        <w:rPr>
          <w:rFonts w:ascii="Times New Roman" w:hAnsi="Times New Roman" w:cs="Times New Roman"/>
        </w:rPr>
        <w:t>to overall program goals and</w:t>
      </w:r>
      <w:r w:rsidRPr="00161308">
        <w:rPr>
          <w:rFonts w:ascii="Times New Roman" w:hAnsi="Times New Roman" w:cs="Times New Roman"/>
        </w:rPr>
        <w:t xml:space="preserve"> repres</w:t>
      </w:r>
      <w:r>
        <w:rPr>
          <w:rFonts w:ascii="Times New Roman" w:hAnsi="Times New Roman" w:cs="Times New Roman"/>
        </w:rPr>
        <w:t xml:space="preserve">ented across the curriculum </w:t>
      </w:r>
      <w:r w:rsidRPr="00161308">
        <w:rPr>
          <w:rFonts w:ascii="Times New Roman" w:hAnsi="Times New Roman" w:cs="Times New Roman"/>
        </w:rPr>
        <w:t xml:space="preserve">at the appropriate times. Assessment of outcomes is expected to be carried out systematically according to an established schedule. </w:t>
      </w:r>
    </w:p>
    <w:p w:rsidR="002F389F"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color w:val="000000"/>
        </w:rPr>
      </w:pPr>
    </w:p>
    <w:p w:rsidR="002F389F"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2F389F" w:rsidRPr="009B4668"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ind w:left="720"/>
        <w:rPr>
          <w:rFonts w:ascii="Helvetica" w:hAnsi="Helvetica" w:cs="Times"/>
          <w:color w:val="000000"/>
        </w:rPr>
      </w:pPr>
      <w:r w:rsidRPr="009B4668">
        <w:rPr>
          <w:rFonts w:ascii="Helvetica" w:hAnsi="Helvetica" w:cs="Times"/>
          <w:color w:val="000000"/>
        </w:rPr>
        <w:t>The Department of Chemistry &amp; Biochemistry has articulated general assessment policies for its undergraduate programs, which will also apply to the BA biochemistry program.  These policies are as follows:</w:t>
      </w:r>
    </w:p>
    <w:p w:rsidR="002F389F" w:rsidRDefault="009E7454">
      <w:pPr>
        <w:pStyle w:val="ListParagraph"/>
        <w:widowControl w:val="0"/>
        <w:numPr>
          <w:ilvl w:val="0"/>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rPr>
          <w:rFonts w:ascii="Helvetica" w:hAnsi="Helvetica" w:cs="Times New Roman"/>
          <w:color w:val="000000"/>
        </w:rPr>
      </w:pPr>
      <w:r w:rsidRPr="009B4668">
        <w:rPr>
          <w:rFonts w:ascii="Helvetica" w:hAnsi="Helvetica" w:cs="Times New Roman"/>
          <w:color w:val="000000"/>
        </w:rPr>
        <w:t>For all major courses, standardized exams published by the American</w:t>
      </w:r>
      <w:r>
        <w:rPr>
          <w:rFonts w:ascii="Helvetica" w:hAnsi="Helvetica" w:cs="Times New Roman"/>
          <w:color w:val="000000"/>
        </w:rPr>
        <w:t xml:space="preserve"> Chemical Society (ACS) are</w:t>
      </w:r>
      <w:r w:rsidRPr="009B4668">
        <w:rPr>
          <w:rFonts w:ascii="Helvetica" w:hAnsi="Helvetica" w:cs="Times New Roman"/>
          <w:color w:val="000000"/>
        </w:rPr>
        <w:t xml:space="preserve"> used as final examinations, where appropriate, for tracking learning outcomes over time.</w:t>
      </w:r>
    </w:p>
    <w:p w:rsidR="002F389F" w:rsidRDefault="009E7454">
      <w:pPr>
        <w:pStyle w:val="ListParagraph"/>
        <w:widowControl w:val="0"/>
        <w:numPr>
          <w:ilvl w:val="0"/>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rPr>
          <w:rFonts w:ascii="Helvetica" w:hAnsi="Helvetica" w:cs="Times New Roman"/>
          <w:color w:val="000000"/>
        </w:rPr>
      </w:pPr>
      <w:r w:rsidRPr="009B4668">
        <w:rPr>
          <w:rFonts w:ascii="Helvetica" w:hAnsi="Helvetica" w:cs="Times New Roman"/>
          <w:color w:val="000000"/>
        </w:rPr>
        <w:t xml:space="preserve">For disciplines in which ACS exams may not be appropriate, faculty </w:t>
      </w:r>
      <w:r w:rsidRPr="009B4668">
        <w:rPr>
          <w:rFonts w:ascii="Helvetica" w:hAnsi="Helvetica" w:cs="Times New Roman"/>
          <w:color w:val="000000"/>
        </w:rPr>
        <w:lastRenderedPageBreak/>
        <w:t>will develop standardized exams for those disciplines to track lea</w:t>
      </w:r>
      <w:r>
        <w:rPr>
          <w:rFonts w:ascii="Helvetica" w:hAnsi="Helvetica" w:cs="Times New Roman"/>
          <w:color w:val="000000"/>
        </w:rPr>
        <w:t>r</w:t>
      </w:r>
      <w:r w:rsidRPr="009B4668">
        <w:rPr>
          <w:rFonts w:ascii="Helvetica" w:hAnsi="Helvetica" w:cs="Times New Roman"/>
          <w:color w:val="000000"/>
        </w:rPr>
        <w:t>ning outcomes over time.</w:t>
      </w:r>
    </w:p>
    <w:p w:rsidR="002F389F" w:rsidRDefault="009E7454">
      <w:pPr>
        <w:pStyle w:val="ListParagraph"/>
        <w:widowControl w:val="0"/>
        <w:numPr>
          <w:ilvl w:val="0"/>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rPr>
          <w:rFonts w:ascii="Helvetica" w:hAnsi="Helvetica" w:cs="Times New Roman"/>
          <w:color w:val="000000"/>
        </w:rPr>
      </w:pPr>
      <w:r w:rsidRPr="009B4668">
        <w:rPr>
          <w:rFonts w:ascii="Helvetica" w:hAnsi="Helvetica" w:cs="Times New Roman"/>
          <w:color w:val="000000"/>
        </w:rPr>
        <w:t>Instructors must place sufficient grading-weight on those standardized exams to ensure that students treat them “seriously”.</w:t>
      </w:r>
    </w:p>
    <w:p w:rsidR="002F389F" w:rsidRDefault="009E7454">
      <w:pPr>
        <w:pStyle w:val="ListParagraph"/>
        <w:widowControl w:val="0"/>
        <w:numPr>
          <w:ilvl w:val="0"/>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rPr>
          <w:rFonts w:ascii="Helvetica" w:hAnsi="Helvetica" w:cs="Times New Roman"/>
          <w:color w:val="000000"/>
        </w:rPr>
      </w:pPr>
      <w:r w:rsidRPr="009B4668">
        <w:rPr>
          <w:rFonts w:ascii="Helvetica" w:hAnsi="Helvetica" w:cs="Times New Roman"/>
          <w:color w:val="000000"/>
        </w:rPr>
        <w:t>When feasible, ACS exam results will be submitted to the ACS for analysis.</w:t>
      </w:r>
    </w:p>
    <w:p w:rsidR="002F389F" w:rsidRDefault="009E7454">
      <w:pPr>
        <w:pStyle w:val="ListParagraph"/>
        <w:widowControl w:val="0"/>
        <w:numPr>
          <w:ilvl w:val="0"/>
          <w:numId w:val="1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rPr>
          <w:rFonts w:ascii="Helvetica" w:hAnsi="Helvetica" w:cs="Times New Roman"/>
          <w:color w:val="000000"/>
        </w:rPr>
      </w:pPr>
      <w:r w:rsidRPr="009B4668">
        <w:rPr>
          <w:rFonts w:ascii="Helvetica" w:hAnsi="Helvetica" w:cs="Times New Roman"/>
          <w:color w:val="000000"/>
        </w:rPr>
        <w:t>For Ge</w:t>
      </w:r>
      <w:r>
        <w:rPr>
          <w:rFonts w:ascii="Helvetica" w:hAnsi="Helvetica" w:cs="Times New Roman"/>
          <w:color w:val="000000"/>
        </w:rPr>
        <w:t>neral Chemistry courses</w:t>
      </w:r>
      <w:r w:rsidRPr="009B4668">
        <w:rPr>
          <w:rFonts w:ascii="Helvetica" w:hAnsi="Helvetica" w:cs="Times New Roman"/>
          <w:color w:val="000000"/>
        </w:rPr>
        <w:t>, faculty who consistently teach that course will develop a separate standardized exam and report findings annually to the Department’s Assessment Committee.</w:t>
      </w:r>
    </w:p>
    <w:p w:rsidR="002F389F" w:rsidRPr="009B4668" w:rsidRDefault="002F389F" w:rsidP="002F38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rPr>
          <w:rFonts w:ascii="Helvetica" w:hAnsi="Helvetica" w:cs="Times New Roman"/>
          <w:color w:val="000000"/>
        </w:rPr>
      </w:pPr>
    </w:p>
    <w:p w:rsidR="002F389F" w:rsidRPr="009B4668" w:rsidRDefault="009E7454" w:rsidP="002F389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Helvetica" w:hAnsi="Helvetica" w:cs="Times New Roman"/>
          <w:color w:val="000000"/>
        </w:rPr>
      </w:pPr>
      <w:r w:rsidRPr="009B4668">
        <w:rPr>
          <w:rFonts w:ascii="Helvetica" w:hAnsi="Helvetica" w:cs="Times New Roman"/>
          <w:color w:val="000000"/>
        </w:rPr>
        <w:t xml:space="preserve">Assessment of SLOs for the BA biochemistry program are outlined in Table I below.  In general, content knowledge, critical thinking, problem solving, and effective communication of the core scientific concepts and essential skills (teamwork, safety, communication, ethical conduct) in biochemistry will be assessed across the program curriculum by exams, course assignments and projects, and laboratory exercises.  Students will be exposed to program content not just in lecture sections but also in hands-on laboratory experiences (both lower-division and upper-division).  Students emerging from the BA biochemistry program will be enabled to successfully enter the job force or graduate/professional schools in the molecular life sciences.  </w:t>
      </w:r>
    </w:p>
    <w:p w:rsidR="002F389F" w:rsidRDefault="009E7454">
      <w:pPr>
        <w:rPr>
          <w:rFonts w:ascii="Helvetica" w:hAnsi="Helvetica" w:cs="Times"/>
          <w:color w:val="000000"/>
        </w:rPr>
      </w:pPr>
      <w:r>
        <w:rPr>
          <w:rFonts w:ascii="Helvetica" w:hAnsi="Helvetica" w:cs="Times"/>
          <w:color w:val="000000"/>
        </w:rPr>
        <w:br w:type="page"/>
      </w:r>
    </w:p>
    <w:p w:rsidR="002F389F"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Helvetica" w:hAnsi="Helvetica" w:cs="Times"/>
          <w:color w:val="000000"/>
        </w:rPr>
        <w:sectPr w:rsidR="002F389F">
          <w:footerReference w:type="even" r:id="rId18"/>
          <w:footerReference w:type="default" r:id="rId19"/>
          <w:pgSz w:w="12240" w:h="15840"/>
          <w:pgMar w:top="1440" w:right="1800" w:bottom="1440" w:left="1800" w:header="720" w:footer="720" w:gutter="0"/>
          <w:cols w:space="720"/>
        </w:sectPr>
      </w:pPr>
    </w:p>
    <w:p w:rsidR="002F389F"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Helvetica" w:hAnsi="Helvetica" w:cs="Times"/>
          <w:color w:val="000000"/>
        </w:rPr>
      </w:pPr>
    </w:p>
    <w:p w:rsidR="002F389F" w:rsidRPr="00CD0A27" w:rsidRDefault="009E7454" w:rsidP="002F389F">
      <w:pPr>
        <w:rPr>
          <w:rFonts w:ascii="Times New Roman" w:hAnsi="Times New Roman" w:cs="Times New Roman"/>
          <w:i/>
        </w:rPr>
      </w:pPr>
      <w:r>
        <w:rPr>
          <w:rFonts w:ascii="Times New Roman" w:hAnsi="Times New Roman" w:cs="Times New Roman"/>
          <w:i/>
        </w:rPr>
        <w:t xml:space="preserve">Table I: </w:t>
      </w:r>
      <w:r w:rsidRPr="00CD0A27">
        <w:rPr>
          <w:rFonts w:ascii="Times New Roman" w:hAnsi="Times New Roman" w:cs="Times New Roman"/>
          <w:i/>
        </w:rPr>
        <w:t xml:space="preserve"> Comprehensive Assessment Plan</w:t>
      </w:r>
      <w:r>
        <w:rPr>
          <w:rFonts w:ascii="Times New Roman" w:hAnsi="Times New Roman" w:cs="Times New Roman"/>
          <w:i/>
        </w:rPr>
        <w:t xml:space="preserve"> Connecting ILO, PLO, and SLO</w:t>
      </w:r>
    </w:p>
    <w:p w:rsidR="002F389F" w:rsidRPr="00CD0A27" w:rsidRDefault="002F389F" w:rsidP="002F389F">
      <w:pPr>
        <w:rPr>
          <w:rFonts w:ascii="Times New Roman" w:hAnsi="Times New Roman" w:cs="Times New Roman"/>
          <w:i/>
        </w:rPr>
      </w:pPr>
    </w:p>
    <w:tbl>
      <w:tblPr>
        <w:tblW w:w="11070" w:type="dxa"/>
        <w:tblInd w:w="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92"/>
        <w:gridCol w:w="612"/>
        <w:gridCol w:w="768"/>
        <w:gridCol w:w="984"/>
        <w:gridCol w:w="913"/>
        <w:gridCol w:w="1437"/>
        <w:gridCol w:w="1314"/>
        <w:gridCol w:w="974"/>
        <w:gridCol w:w="1180"/>
        <w:gridCol w:w="1377"/>
      </w:tblGrid>
      <w:tr w:rsidR="002F389F" w:rsidRPr="00CD0A27">
        <w:tc>
          <w:tcPr>
            <w:tcW w:w="719" w:type="dxa"/>
          </w:tcPr>
          <w:p w:rsidR="002F389F" w:rsidRPr="00CD0A27" w:rsidRDefault="009E7454" w:rsidP="002F389F">
            <w:pPr>
              <w:rPr>
                <w:rFonts w:ascii="Times New Roman" w:hAnsi="Times New Roman" w:cs="Times New Roman"/>
                <w:i/>
              </w:rPr>
            </w:pPr>
            <w:r w:rsidRPr="00CD0A27">
              <w:rPr>
                <w:rFonts w:ascii="Times New Roman" w:hAnsi="Times New Roman" w:cs="Times New Roman"/>
                <w:i/>
              </w:rPr>
              <w:t>a</w:t>
            </w:r>
          </w:p>
        </w:tc>
        <w:tc>
          <w:tcPr>
            <w:tcW w:w="792" w:type="dxa"/>
          </w:tcPr>
          <w:p w:rsidR="002F389F" w:rsidRPr="00CD0A27" w:rsidRDefault="009E7454" w:rsidP="002F389F">
            <w:pPr>
              <w:rPr>
                <w:rFonts w:ascii="Times New Roman" w:hAnsi="Times New Roman" w:cs="Times New Roman"/>
                <w:i/>
              </w:rPr>
            </w:pPr>
            <w:r w:rsidRPr="00CD0A27">
              <w:rPr>
                <w:rFonts w:ascii="Times New Roman" w:hAnsi="Times New Roman" w:cs="Times New Roman"/>
                <w:i/>
              </w:rPr>
              <w:t>b</w:t>
            </w:r>
          </w:p>
        </w:tc>
        <w:tc>
          <w:tcPr>
            <w:tcW w:w="612" w:type="dxa"/>
          </w:tcPr>
          <w:p w:rsidR="002F389F" w:rsidRPr="00CD0A27" w:rsidRDefault="009E7454" w:rsidP="002F389F">
            <w:pPr>
              <w:rPr>
                <w:rFonts w:ascii="Times New Roman" w:hAnsi="Times New Roman" w:cs="Times New Roman"/>
                <w:i/>
              </w:rPr>
            </w:pPr>
            <w:r w:rsidRPr="00CD0A27">
              <w:rPr>
                <w:rFonts w:ascii="Times New Roman" w:hAnsi="Times New Roman" w:cs="Times New Roman"/>
                <w:i/>
              </w:rPr>
              <w:t>c</w:t>
            </w:r>
          </w:p>
        </w:tc>
        <w:tc>
          <w:tcPr>
            <w:tcW w:w="768" w:type="dxa"/>
          </w:tcPr>
          <w:p w:rsidR="002F389F" w:rsidRPr="00CD0A27" w:rsidRDefault="009E7454" w:rsidP="002F389F">
            <w:pPr>
              <w:rPr>
                <w:rFonts w:ascii="Times New Roman" w:hAnsi="Times New Roman" w:cs="Times New Roman"/>
                <w:i/>
              </w:rPr>
            </w:pPr>
            <w:r w:rsidRPr="00CD0A27">
              <w:rPr>
                <w:rFonts w:ascii="Times New Roman" w:hAnsi="Times New Roman" w:cs="Times New Roman"/>
                <w:i/>
              </w:rPr>
              <w:t>d</w:t>
            </w:r>
          </w:p>
        </w:tc>
        <w:tc>
          <w:tcPr>
            <w:tcW w:w="984" w:type="dxa"/>
          </w:tcPr>
          <w:p w:rsidR="002F389F" w:rsidRPr="00CD0A27" w:rsidRDefault="009E7454" w:rsidP="002F389F">
            <w:pPr>
              <w:rPr>
                <w:rFonts w:ascii="Times New Roman" w:hAnsi="Times New Roman" w:cs="Times New Roman"/>
                <w:i/>
              </w:rPr>
            </w:pPr>
            <w:r w:rsidRPr="00CD0A27">
              <w:rPr>
                <w:rFonts w:ascii="Times New Roman" w:hAnsi="Times New Roman" w:cs="Times New Roman"/>
                <w:i/>
              </w:rPr>
              <w:t>e</w:t>
            </w:r>
          </w:p>
        </w:tc>
        <w:tc>
          <w:tcPr>
            <w:tcW w:w="913" w:type="dxa"/>
          </w:tcPr>
          <w:p w:rsidR="002F389F" w:rsidRPr="00CD0A27" w:rsidRDefault="009E7454" w:rsidP="002F389F">
            <w:pPr>
              <w:rPr>
                <w:rFonts w:ascii="Times New Roman" w:hAnsi="Times New Roman" w:cs="Times New Roman"/>
                <w:i/>
              </w:rPr>
            </w:pPr>
            <w:r w:rsidRPr="00CD0A27">
              <w:rPr>
                <w:rFonts w:ascii="Times New Roman" w:hAnsi="Times New Roman" w:cs="Times New Roman"/>
                <w:i/>
              </w:rPr>
              <w:t>f</w:t>
            </w:r>
          </w:p>
        </w:tc>
        <w:tc>
          <w:tcPr>
            <w:tcW w:w="1437" w:type="dxa"/>
          </w:tcPr>
          <w:p w:rsidR="002F389F" w:rsidRPr="00CD0A27" w:rsidRDefault="009E7454" w:rsidP="002F389F">
            <w:pPr>
              <w:rPr>
                <w:rFonts w:ascii="Times New Roman" w:hAnsi="Times New Roman" w:cs="Times New Roman"/>
                <w:i/>
              </w:rPr>
            </w:pPr>
            <w:r w:rsidRPr="00CD0A27">
              <w:rPr>
                <w:rFonts w:ascii="Times New Roman" w:hAnsi="Times New Roman" w:cs="Times New Roman"/>
                <w:i/>
              </w:rPr>
              <w:t>g</w:t>
            </w:r>
          </w:p>
        </w:tc>
        <w:tc>
          <w:tcPr>
            <w:tcW w:w="1314" w:type="dxa"/>
          </w:tcPr>
          <w:p w:rsidR="002F389F" w:rsidRPr="00CD0A27" w:rsidRDefault="009E7454" w:rsidP="002F389F">
            <w:pPr>
              <w:rPr>
                <w:rFonts w:ascii="Times New Roman" w:hAnsi="Times New Roman" w:cs="Times New Roman"/>
                <w:i/>
              </w:rPr>
            </w:pPr>
            <w:r w:rsidRPr="00CD0A27">
              <w:rPr>
                <w:rFonts w:ascii="Times New Roman" w:hAnsi="Times New Roman" w:cs="Times New Roman"/>
                <w:i/>
              </w:rPr>
              <w:t>h</w:t>
            </w:r>
          </w:p>
        </w:tc>
        <w:tc>
          <w:tcPr>
            <w:tcW w:w="974" w:type="dxa"/>
          </w:tcPr>
          <w:p w:rsidR="002F389F" w:rsidRPr="00CD0A27" w:rsidRDefault="009E7454" w:rsidP="002F389F">
            <w:pPr>
              <w:rPr>
                <w:rFonts w:ascii="Times New Roman" w:hAnsi="Times New Roman" w:cs="Times New Roman"/>
                <w:i/>
              </w:rPr>
            </w:pPr>
            <w:r w:rsidRPr="00CD0A27">
              <w:rPr>
                <w:rFonts w:ascii="Times New Roman" w:hAnsi="Times New Roman" w:cs="Times New Roman"/>
                <w:i/>
              </w:rPr>
              <w:t>i</w:t>
            </w:r>
          </w:p>
        </w:tc>
        <w:tc>
          <w:tcPr>
            <w:tcW w:w="1180" w:type="dxa"/>
          </w:tcPr>
          <w:p w:rsidR="002F389F" w:rsidRPr="00CD0A27" w:rsidRDefault="009E7454" w:rsidP="002F389F">
            <w:pPr>
              <w:rPr>
                <w:rFonts w:ascii="Times New Roman" w:hAnsi="Times New Roman" w:cs="Times New Roman"/>
                <w:i/>
              </w:rPr>
            </w:pPr>
            <w:r w:rsidRPr="00CD0A27">
              <w:rPr>
                <w:rFonts w:ascii="Times New Roman" w:hAnsi="Times New Roman" w:cs="Times New Roman"/>
                <w:i/>
              </w:rPr>
              <w:t>j</w:t>
            </w:r>
          </w:p>
        </w:tc>
        <w:tc>
          <w:tcPr>
            <w:tcW w:w="1377" w:type="dxa"/>
          </w:tcPr>
          <w:p w:rsidR="002F389F" w:rsidRPr="00CD0A27" w:rsidRDefault="009E7454" w:rsidP="002F389F">
            <w:pPr>
              <w:rPr>
                <w:rFonts w:ascii="Times New Roman" w:hAnsi="Times New Roman" w:cs="Times New Roman"/>
                <w:i/>
              </w:rPr>
            </w:pPr>
            <w:r w:rsidRPr="00CD0A27">
              <w:rPr>
                <w:rFonts w:ascii="Times New Roman" w:hAnsi="Times New Roman" w:cs="Times New Roman"/>
                <w:i/>
              </w:rPr>
              <w:t>k</w:t>
            </w:r>
          </w:p>
        </w:tc>
      </w:tr>
      <w:tr w:rsidR="002F389F" w:rsidRPr="00CD0A27">
        <w:tc>
          <w:tcPr>
            <w:tcW w:w="719" w:type="dxa"/>
          </w:tcPr>
          <w:p w:rsidR="002F389F" w:rsidRPr="009144E5" w:rsidRDefault="009E7454" w:rsidP="002F389F">
            <w:pPr>
              <w:rPr>
                <w:rFonts w:ascii="Times New Roman" w:hAnsi="Times New Roman" w:cs="Times New Roman"/>
                <w:i/>
                <w:sz w:val="16"/>
                <w:szCs w:val="18"/>
              </w:rPr>
            </w:pPr>
            <w:r w:rsidRPr="009144E5">
              <w:rPr>
                <w:rFonts w:ascii="Times New Roman" w:hAnsi="Times New Roman" w:cs="Times New Roman"/>
                <w:i/>
                <w:sz w:val="16"/>
                <w:szCs w:val="18"/>
              </w:rPr>
              <w:t>ILOs</w:t>
            </w:r>
          </w:p>
        </w:tc>
        <w:tc>
          <w:tcPr>
            <w:tcW w:w="792" w:type="dxa"/>
          </w:tcPr>
          <w:p w:rsidR="002F389F" w:rsidRPr="009144E5" w:rsidRDefault="009E7454" w:rsidP="002F389F">
            <w:pPr>
              <w:rPr>
                <w:rFonts w:ascii="Times New Roman" w:hAnsi="Times New Roman" w:cs="Times New Roman"/>
                <w:i/>
                <w:sz w:val="16"/>
                <w:szCs w:val="18"/>
              </w:rPr>
            </w:pPr>
            <w:r w:rsidRPr="009144E5">
              <w:rPr>
                <w:rFonts w:ascii="Times New Roman" w:hAnsi="Times New Roman" w:cs="Times New Roman"/>
                <w:i/>
                <w:sz w:val="16"/>
                <w:szCs w:val="18"/>
              </w:rPr>
              <w:t>PLOs</w:t>
            </w:r>
          </w:p>
        </w:tc>
        <w:tc>
          <w:tcPr>
            <w:tcW w:w="612" w:type="dxa"/>
          </w:tcPr>
          <w:p w:rsidR="002F389F" w:rsidRPr="009144E5" w:rsidRDefault="009E7454" w:rsidP="002F389F">
            <w:pPr>
              <w:rPr>
                <w:rFonts w:ascii="Times New Roman" w:hAnsi="Times New Roman" w:cs="Times New Roman"/>
                <w:i/>
                <w:sz w:val="16"/>
                <w:szCs w:val="18"/>
              </w:rPr>
            </w:pPr>
            <w:r w:rsidRPr="009144E5">
              <w:rPr>
                <w:rFonts w:ascii="Times New Roman" w:hAnsi="Times New Roman" w:cs="Times New Roman"/>
                <w:i/>
                <w:sz w:val="16"/>
                <w:szCs w:val="18"/>
              </w:rPr>
              <w:t>SLOs</w:t>
            </w:r>
          </w:p>
        </w:tc>
        <w:tc>
          <w:tcPr>
            <w:tcW w:w="768" w:type="dxa"/>
          </w:tcPr>
          <w:p w:rsidR="002F389F" w:rsidRPr="009144E5" w:rsidRDefault="009E7454" w:rsidP="002F389F">
            <w:pPr>
              <w:rPr>
                <w:rFonts w:ascii="Times New Roman" w:hAnsi="Times New Roman" w:cs="Times New Roman"/>
                <w:i/>
                <w:sz w:val="16"/>
                <w:szCs w:val="18"/>
              </w:rPr>
            </w:pPr>
            <w:r w:rsidRPr="009144E5">
              <w:rPr>
                <w:rFonts w:ascii="Times New Roman" w:hAnsi="Times New Roman" w:cs="Times New Roman"/>
                <w:i/>
                <w:sz w:val="16"/>
                <w:szCs w:val="18"/>
              </w:rPr>
              <w:t>Course</w:t>
            </w:r>
          </w:p>
          <w:p w:rsidR="002F389F" w:rsidRPr="009144E5" w:rsidRDefault="009E7454" w:rsidP="002F389F">
            <w:pPr>
              <w:rPr>
                <w:rFonts w:ascii="Times New Roman" w:hAnsi="Times New Roman" w:cs="Times New Roman"/>
                <w:i/>
                <w:sz w:val="16"/>
                <w:szCs w:val="18"/>
              </w:rPr>
            </w:pPr>
            <w:r w:rsidRPr="009144E5">
              <w:rPr>
                <w:rFonts w:ascii="Times New Roman" w:hAnsi="Times New Roman" w:cs="Times New Roman"/>
                <w:i/>
                <w:sz w:val="16"/>
                <w:szCs w:val="18"/>
              </w:rPr>
              <w:t>where each SLO is assessed</w:t>
            </w:r>
          </w:p>
        </w:tc>
        <w:tc>
          <w:tcPr>
            <w:tcW w:w="984" w:type="dxa"/>
          </w:tcPr>
          <w:p w:rsidR="002F389F" w:rsidRPr="009144E5" w:rsidRDefault="009E7454" w:rsidP="002F389F">
            <w:pPr>
              <w:rPr>
                <w:rFonts w:ascii="Times New Roman" w:hAnsi="Times New Roman" w:cs="Times New Roman"/>
                <w:i/>
                <w:sz w:val="16"/>
                <w:szCs w:val="18"/>
              </w:rPr>
            </w:pPr>
            <w:r w:rsidRPr="009144E5">
              <w:rPr>
                <w:rFonts w:ascii="Times New Roman" w:hAnsi="Times New Roman" w:cs="Times New Roman"/>
                <w:i/>
                <w:sz w:val="16"/>
                <w:szCs w:val="18"/>
              </w:rPr>
              <w:t>Assessment activity/</w:t>
            </w:r>
          </w:p>
          <w:p w:rsidR="002F389F" w:rsidRPr="009144E5" w:rsidRDefault="009E7454" w:rsidP="002F389F">
            <w:pPr>
              <w:rPr>
                <w:rFonts w:ascii="Times New Roman" w:hAnsi="Times New Roman" w:cs="Times New Roman"/>
                <w:i/>
                <w:sz w:val="16"/>
                <w:szCs w:val="18"/>
              </w:rPr>
            </w:pPr>
            <w:r w:rsidRPr="009144E5">
              <w:rPr>
                <w:rFonts w:ascii="Times New Roman" w:hAnsi="Times New Roman" w:cs="Times New Roman"/>
                <w:i/>
                <w:sz w:val="16"/>
                <w:szCs w:val="18"/>
              </w:rPr>
              <w:t>assignment used to measure each SLO</w:t>
            </w:r>
          </w:p>
        </w:tc>
        <w:tc>
          <w:tcPr>
            <w:tcW w:w="913" w:type="dxa"/>
          </w:tcPr>
          <w:p w:rsidR="002F389F" w:rsidRPr="009144E5" w:rsidRDefault="009E7454" w:rsidP="002F389F">
            <w:pPr>
              <w:rPr>
                <w:rFonts w:ascii="Times New Roman" w:hAnsi="Times New Roman" w:cs="Times New Roman"/>
                <w:i/>
                <w:sz w:val="16"/>
                <w:szCs w:val="18"/>
              </w:rPr>
            </w:pPr>
            <w:r w:rsidRPr="009144E5">
              <w:rPr>
                <w:rFonts w:ascii="Times New Roman" w:hAnsi="Times New Roman" w:cs="Times New Roman"/>
                <w:i/>
                <w:sz w:val="16"/>
                <w:szCs w:val="18"/>
              </w:rPr>
              <w:t>Assessment tool used to measure outcome success</w:t>
            </w:r>
          </w:p>
        </w:tc>
        <w:tc>
          <w:tcPr>
            <w:tcW w:w="1437" w:type="dxa"/>
          </w:tcPr>
          <w:p w:rsidR="002F389F" w:rsidRPr="009144E5" w:rsidRDefault="009E7454" w:rsidP="002F389F">
            <w:pPr>
              <w:rPr>
                <w:rFonts w:ascii="Times New Roman" w:hAnsi="Times New Roman" w:cs="Times New Roman"/>
                <w:i/>
                <w:sz w:val="16"/>
                <w:szCs w:val="18"/>
              </w:rPr>
            </w:pPr>
            <w:r w:rsidRPr="009144E5">
              <w:rPr>
                <w:rFonts w:ascii="Times New Roman" w:hAnsi="Times New Roman" w:cs="Times New Roman"/>
                <w:i/>
                <w:sz w:val="16"/>
                <w:szCs w:val="18"/>
              </w:rPr>
              <w:t>Assessment schedule – how often SLOs will be assessed</w:t>
            </w:r>
          </w:p>
        </w:tc>
        <w:tc>
          <w:tcPr>
            <w:tcW w:w="1314" w:type="dxa"/>
          </w:tcPr>
          <w:p w:rsidR="002F389F" w:rsidRPr="009144E5" w:rsidRDefault="009E7454" w:rsidP="002F389F">
            <w:pPr>
              <w:rPr>
                <w:rFonts w:ascii="Times New Roman" w:hAnsi="Times New Roman" w:cs="Times New Roman"/>
                <w:i/>
                <w:sz w:val="16"/>
                <w:szCs w:val="18"/>
              </w:rPr>
            </w:pPr>
            <w:r w:rsidRPr="009144E5">
              <w:rPr>
                <w:rFonts w:ascii="Times New Roman" w:hAnsi="Times New Roman" w:cs="Times New Roman"/>
                <w:i/>
                <w:sz w:val="16"/>
                <w:szCs w:val="18"/>
              </w:rPr>
              <w:t>How data/</w:t>
            </w:r>
          </w:p>
          <w:p w:rsidR="002F389F" w:rsidRPr="009144E5" w:rsidRDefault="009E7454" w:rsidP="002F389F">
            <w:pPr>
              <w:rPr>
                <w:rFonts w:ascii="Times New Roman" w:hAnsi="Times New Roman" w:cs="Times New Roman"/>
                <w:i/>
                <w:sz w:val="16"/>
                <w:szCs w:val="18"/>
              </w:rPr>
            </w:pPr>
            <w:r w:rsidRPr="009144E5">
              <w:rPr>
                <w:rFonts w:ascii="Times New Roman" w:hAnsi="Times New Roman" w:cs="Times New Roman"/>
                <w:i/>
                <w:sz w:val="16"/>
                <w:szCs w:val="18"/>
              </w:rPr>
              <w:t>findings will  be quantitatively or qualitatively reported</w:t>
            </w:r>
          </w:p>
        </w:tc>
        <w:tc>
          <w:tcPr>
            <w:tcW w:w="974" w:type="dxa"/>
          </w:tcPr>
          <w:p w:rsidR="002F389F" w:rsidRPr="009144E5" w:rsidRDefault="009E7454" w:rsidP="002F389F">
            <w:pPr>
              <w:rPr>
                <w:rFonts w:ascii="Times New Roman" w:hAnsi="Times New Roman" w:cs="Times New Roman"/>
                <w:i/>
                <w:sz w:val="16"/>
                <w:szCs w:val="18"/>
              </w:rPr>
            </w:pPr>
            <w:r w:rsidRPr="009144E5">
              <w:rPr>
                <w:rFonts w:ascii="Times New Roman" w:hAnsi="Times New Roman" w:cs="Times New Roman"/>
                <w:i/>
                <w:sz w:val="16"/>
                <w:szCs w:val="18"/>
              </w:rPr>
              <w:t xml:space="preserve">Designated personnel to collect, analyze, and interpret student learning outcome data </w:t>
            </w:r>
          </w:p>
        </w:tc>
        <w:tc>
          <w:tcPr>
            <w:tcW w:w="1180" w:type="dxa"/>
          </w:tcPr>
          <w:p w:rsidR="002F389F" w:rsidRPr="009144E5" w:rsidRDefault="009E7454" w:rsidP="002F389F">
            <w:pPr>
              <w:rPr>
                <w:rFonts w:ascii="Times New Roman" w:hAnsi="Times New Roman" w:cs="Times New Roman"/>
                <w:i/>
                <w:sz w:val="16"/>
                <w:szCs w:val="18"/>
              </w:rPr>
            </w:pPr>
            <w:r w:rsidRPr="009144E5">
              <w:rPr>
                <w:rFonts w:ascii="Times New Roman" w:hAnsi="Times New Roman" w:cs="Times New Roman"/>
                <w:i/>
                <w:sz w:val="16"/>
                <w:szCs w:val="18"/>
              </w:rPr>
              <w:t>Program</w:t>
            </w:r>
          </w:p>
          <w:p w:rsidR="002F389F" w:rsidRPr="009144E5" w:rsidRDefault="009E7454" w:rsidP="002F389F">
            <w:pPr>
              <w:rPr>
                <w:rFonts w:ascii="Times New Roman" w:hAnsi="Times New Roman" w:cs="Times New Roman"/>
                <w:i/>
                <w:sz w:val="16"/>
                <w:szCs w:val="18"/>
              </w:rPr>
            </w:pPr>
            <w:r w:rsidRPr="009144E5">
              <w:rPr>
                <w:rFonts w:ascii="Times New Roman" w:hAnsi="Times New Roman" w:cs="Times New Roman"/>
                <w:i/>
                <w:sz w:val="16"/>
                <w:szCs w:val="18"/>
              </w:rPr>
              <w:t>data/</w:t>
            </w:r>
          </w:p>
          <w:p w:rsidR="002F389F" w:rsidRPr="009144E5" w:rsidRDefault="009E7454" w:rsidP="002F389F">
            <w:pPr>
              <w:rPr>
                <w:rFonts w:ascii="Times New Roman" w:hAnsi="Times New Roman" w:cs="Times New Roman"/>
                <w:i/>
                <w:sz w:val="16"/>
                <w:szCs w:val="18"/>
              </w:rPr>
            </w:pPr>
            <w:r w:rsidRPr="009144E5">
              <w:rPr>
                <w:rFonts w:ascii="Times New Roman" w:hAnsi="Times New Roman" w:cs="Times New Roman"/>
                <w:i/>
                <w:sz w:val="16"/>
                <w:szCs w:val="18"/>
              </w:rPr>
              <w:t>findings</w:t>
            </w:r>
          </w:p>
          <w:p w:rsidR="002F389F" w:rsidRPr="009144E5" w:rsidRDefault="009E7454" w:rsidP="002F389F">
            <w:pPr>
              <w:rPr>
                <w:rFonts w:ascii="Times New Roman" w:hAnsi="Times New Roman" w:cs="Times New Roman"/>
                <w:i/>
                <w:sz w:val="16"/>
                <w:szCs w:val="18"/>
              </w:rPr>
            </w:pPr>
            <w:r w:rsidRPr="009144E5">
              <w:rPr>
                <w:rFonts w:ascii="Times New Roman" w:hAnsi="Times New Roman" w:cs="Times New Roman"/>
                <w:i/>
                <w:sz w:val="16"/>
                <w:szCs w:val="18"/>
              </w:rPr>
              <w:t>dissemination schedule</w:t>
            </w:r>
          </w:p>
        </w:tc>
        <w:tc>
          <w:tcPr>
            <w:tcW w:w="1377" w:type="dxa"/>
          </w:tcPr>
          <w:p w:rsidR="002F389F" w:rsidRPr="009144E5" w:rsidRDefault="009E7454" w:rsidP="002F389F">
            <w:pPr>
              <w:rPr>
                <w:rFonts w:ascii="Times New Roman" w:hAnsi="Times New Roman" w:cs="Times New Roman"/>
                <w:i/>
                <w:sz w:val="16"/>
                <w:szCs w:val="18"/>
              </w:rPr>
            </w:pPr>
            <w:r w:rsidRPr="009144E5">
              <w:rPr>
                <w:rFonts w:ascii="Times New Roman" w:hAnsi="Times New Roman" w:cs="Times New Roman"/>
                <w:i/>
                <w:sz w:val="16"/>
                <w:szCs w:val="18"/>
              </w:rPr>
              <w:t xml:space="preserve"> Closing the loop strategies</w:t>
            </w:r>
          </w:p>
        </w:tc>
      </w:tr>
      <w:tr w:rsidR="002F389F" w:rsidRPr="00CD0A27">
        <w:tc>
          <w:tcPr>
            <w:tcW w:w="719" w:type="dxa"/>
          </w:tcPr>
          <w:p w:rsidR="002F389F" w:rsidRPr="00700C21" w:rsidRDefault="009E7454" w:rsidP="002F389F">
            <w:pPr>
              <w:jc w:val="center"/>
              <w:rPr>
                <w:rFonts w:ascii="Arial Narrow" w:hAnsi="Arial Narrow" w:cs="Times New Roman"/>
                <w:sz w:val="18"/>
              </w:rPr>
            </w:pPr>
            <w:r w:rsidRPr="00700C21">
              <w:rPr>
                <w:rFonts w:ascii="Arial Narrow" w:hAnsi="Arial Narrow" w:cs="Times New Roman"/>
                <w:sz w:val="18"/>
              </w:rPr>
              <w:t>D</w:t>
            </w:r>
          </w:p>
        </w:tc>
        <w:tc>
          <w:tcPr>
            <w:tcW w:w="792" w:type="dxa"/>
          </w:tcPr>
          <w:p w:rsidR="002F389F" w:rsidRPr="00700C21" w:rsidRDefault="009E7454" w:rsidP="002F389F">
            <w:pPr>
              <w:jc w:val="center"/>
              <w:rPr>
                <w:rFonts w:ascii="Arial Narrow" w:hAnsi="Arial Narrow" w:cs="Times New Roman"/>
                <w:sz w:val="18"/>
              </w:rPr>
            </w:pPr>
            <w:r w:rsidRPr="00700C21">
              <w:rPr>
                <w:rFonts w:ascii="Arial Narrow" w:hAnsi="Arial Narrow" w:cs="Times New Roman"/>
                <w:sz w:val="18"/>
              </w:rPr>
              <w:t>I, II</w:t>
            </w:r>
          </w:p>
        </w:tc>
        <w:tc>
          <w:tcPr>
            <w:tcW w:w="612" w:type="dxa"/>
          </w:tcPr>
          <w:p w:rsidR="002F389F" w:rsidRPr="00700C21" w:rsidRDefault="009E7454" w:rsidP="002F389F">
            <w:pPr>
              <w:jc w:val="center"/>
              <w:rPr>
                <w:rFonts w:ascii="Arial Narrow" w:hAnsi="Arial Narrow" w:cs="Times New Roman"/>
                <w:sz w:val="18"/>
              </w:rPr>
            </w:pPr>
            <w:r w:rsidRPr="00700C21">
              <w:rPr>
                <w:rFonts w:ascii="Arial Narrow" w:hAnsi="Arial Narrow" w:cs="Times New Roman"/>
                <w:sz w:val="18"/>
              </w:rPr>
              <w:t>1</w:t>
            </w:r>
          </w:p>
        </w:tc>
        <w:tc>
          <w:tcPr>
            <w:tcW w:w="768"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CHEM 379</w:t>
            </w:r>
            <w:r>
              <w:rPr>
                <w:rFonts w:ascii="Arial Narrow" w:hAnsi="Arial Narrow" w:cs="Times New Roman"/>
                <w:sz w:val="18"/>
              </w:rPr>
              <w:t>, 441A</w:t>
            </w:r>
          </w:p>
        </w:tc>
        <w:tc>
          <w:tcPr>
            <w:tcW w:w="984"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Exams, problem solving sets</w:t>
            </w:r>
          </w:p>
        </w:tc>
        <w:tc>
          <w:tcPr>
            <w:tcW w:w="913"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Exam scores, rubrics</w:t>
            </w:r>
          </w:p>
        </w:tc>
        <w:tc>
          <w:tcPr>
            <w:tcW w:w="1437"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Yearly formative assessments; summative assessments twice in 7 year period.</w:t>
            </w:r>
          </w:p>
        </w:tc>
        <w:tc>
          <w:tcPr>
            <w:tcW w:w="1314"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80% will meet competency standards</w:t>
            </w:r>
          </w:p>
        </w:tc>
        <w:tc>
          <w:tcPr>
            <w:tcW w:w="974"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Faculty Curriculum Committee</w:t>
            </w:r>
          </w:p>
        </w:tc>
        <w:tc>
          <w:tcPr>
            <w:tcW w:w="1180"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Semester following assessment</w:t>
            </w:r>
          </w:p>
        </w:tc>
        <w:tc>
          <w:tcPr>
            <w:tcW w:w="1377"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Faculty will complete narratives on how curriculum should be revised as needed</w:t>
            </w:r>
          </w:p>
        </w:tc>
      </w:tr>
      <w:tr w:rsidR="002F389F" w:rsidRPr="00CD0A27">
        <w:tc>
          <w:tcPr>
            <w:tcW w:w="719" w:type="dxa"/>
          </w:tcPr>
          <w:p w:rsidR="002F389F" w:rsidRPr="00700C21" w:rsidRDefault="009E7454" w:rsidP="002F389F">
            <w:pPr>
              <w:jc w:val="center"/>
              <w:rPr>
                <w:rFonts w:ascii="Arial Narrow" w:hAnsi="Arial Narrow" w:cs="Times New Roman"/>
                <w:sz w:val="18"/>
              </w:rPr>
            </w:pPr>
            <w:r w:rsidRPr="00700C21">
              <w:rPr>
                <w:rFonts w:ascii="Arial Narrow" w:hAnsi="Arial Narrow" w:cs="Times New Roman"/>
                <w:sz w:val="18"/>
              </w:rPr>
              <w:t>D</w:t>
            </w:r>
          </w:p>
        </w:tc>
        <w:tc>
          <w:tcPr>
            <w:tcW w:w="792" w:type="dxa"/>
          </w:tcPr>
          <w:p w:rsidR="002F389F" w:rsidRPr="00700C21" w:rsidRDefault="009E7454" w:rsidP="002F389F">
            <w:pPr>
              <w:jc w:val="center"/>
              <w:rPr>
                <w:rFonts w:ascii="Arial Narrow" w:hAnsi="Arial Narrow" w:cs="Times New Roman"/>
                <w:sz w:val="18"/>
              </w:rPr>
            </w:pPr>
            <w:r w:rsidRPr="00700C21">
              <w:rPr>
                <w:rFonts w:ascii="Arial Narrow" w:hAnsi="Arial Narrow" w:cs="Times New Roman"/>
                <w:sz w:val="18"/>
              </w:rPr>
              <w:t>I, II</w:t>
            </w:r>
          </w:p>
        </w:tc>
        <w:tc>
          <w:tcPr>
            <w:tcW w:w="612" w:type="dxa"/>
          </w:tcPr>
          <w:p w:rsidR="002F389F" w:rsidRPr="00700C21" w:rsidRDefault="009E7454" w:rsidP="002F389F">
            <w:pPr>
              <w:jc w:val="center"/>
              <w:rPr>
                <w:rFonts w:ascii="Arial Narrow" w:hAnsi="Arial Narrow" w:cs="Times New Roman"/>
                <w:sz w:val="18"/>
              </w:rPr>
            </w:pPr>
            <w:r w:rsidRPr="00700C21">
              <w:rPr>
                <w:rFonts w:ascii="Arial Narrow" w:hAnsi="Arial Narrow" w:cs="Times New Roman"/>
                <w:sz w:val="18"/>
              </w:rPr>
              <w:t>2</w:t>
            </w:r>
          </w:p>
        </w:tc>
        <w:tc>
          <w:tcPr>
            <w:tcW w:w="768"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CHEM 441A</w:t>
            </w:r>
            <w:r>
              <w:rPr>
                <w:rFonts w:ascii="Arial Narrow" w:hAnsi="Arial Narrow" w:cs="Times New Roman"/>
                <w:sz w:val="18"/>
              </w:rPr>
              <w:t>, 441B</w:t>
            </w:r>
          </w:p>
        </w:tc>
        <w:tc>
          <w:tcPr>
            <w:tcW w:w="984"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Exams, projects, problem-solving sets</w:t>
            </w:r>
          </w:p>
        </w:tc>
        <w:tc>
          <w:tcPr>
            <w:tcW w:w="913"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Exam scores, rubrics</w:t>
            </w:r>
          </w:p>
        </w:tc>
        <w:tc>
          <w:tcPr>
            <w:tcW w:w="1437"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Yearly formative assessments; summative assessments twice in 7 year period.</w:t>
            </w:r>
          </w:p>
        </w:tc>
        <w:tc>
          <w:tcPr>
            <w:tcW w:w="1314"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80% will meet competency standards</w:t>
            </w:r>
          </w:p>
        </w:tc>
        <w:tc>
          <w:tcPr>
            <w:tcW w:w="974"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Faculty Curriculum Committee</w:t>
            </w:r>
          </w:p>
        </w:tc>
        <w:tc>
          <w:tcPr>
            <w:tcW w:w="1180"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Semester following assessment</w:t>
            </w:r>
          </w:p>
        </w:tc>
        <w:tc>
          <w:tcPr>
            <w:tcW w:w="1377"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Faculty will complete narratives on how curriculum should be revised as needed</w:t>
            </w:r>
          </w:p>
        </w:tc>
      </w:tr>
      <w:tr w:rsidR="002F389F" w:rsidRPr="00CD0A27">
        <w:tc>
          <w:tcPr>
            <w:tcW w:w="719" w:type="dxa"/>
          </w:tcPr>
          <w:p w:rsidR="002F389F" w:rsidRPr="00700C21" w:rsidRDefault="009E7454" w:rsidP="002F389F">
            <w:pPr>
              <w:jc w:val="center"/>
              <w:rPr>
                <w:rFonts w:ascii="Arial Narrow" w:hAnsi="Arial Narrow" w:cs="Times New Roman"/>
                <w:sz w:val="18"/>
              </w:rPr>
            </w:pPr>
            <w:r w:rsidRPr="00700C21">
              <w:rPr>
                <w:rFonts w:ascii="Arial Narrow" w:hAnsi="Arial Narrow" w:cs="Times New Roman"/>
                <w:sz w:val="18"/>
              </w:rPr>
              <w:t>D</w:t>
            </w:r>
          </w:p>
        </w:tc>
        <w:tc>
          <w:tcPr>
            <w:tcW w:w="792" w:type="dxa"/>
          </w:tcPr>
          <w:p w:rsidR="002F389F" w:rsidRPr="00700C21" w:rsidRDefault="009E7454" w:rsidP="002F389F">
            <w:pPr>
              <w:jc w:val="center"/>
              <w:rPr>
                <w:rFonts w:ascii="Arial Narrow" w:hAnsi="Arial Narrow" w:cs="Times New Roman"/>
                <w:sz w:val="18"/>
              </w:rPr>
            </w:pPr>
            <w:r w:rsidRPr="00700C21">
              <w:rPr>
                <w:rFonts w:ascii="Arial Narrow" w:hAnsi="Arial Narrow" w:cs="Times New Roman"/>
                <w:sz w:val="18"/>
              </w:rPr>
              <w:t>I, II</w:t>
            </w:r>
          </w:p>
        </w:tc>
        <w:tc>
          <w:tcPr>
            <w:tcW w:w="612" w:type="dxa"/>
          </w:tcPr>
          <w:p w:rsidR="002F389F" w:rsidRPr="00700C21" w:rsidRDefault="009E7454" w:rsidP="002F389F">
            <w:pPr>
              <w:jc w:val="center"/>
              <w:rPr>
                <w:rFonts w:ascii="Arial Narrow" w:hAnsi="Arial Narrow" w:cs="Times New Roman"/>
                <w:sz w:val="18"/>
              </w:rPr>
            </w:pPr>
            <w:r w:rsidRPr="00700C21">
              <w:rPr>
                <w:rFonts w:ascii="Arial Narrow" w:hAnsi="Arial Narrow" w:cs="Times New Roman"/>
                <w:sz w:val="18"/>
              </w:rPr>
              <w:t>3</w:t>
            </w:r>
          </w:p>
        </w:tc>
        <w:tc>
          <w:tcPr>
            <w:tcW w:w="768" w:type="dxa"/>
          </w:tcPr>
          <w:p w:rsidR="002F389F" w:rsidRPr="00700C21" w:rsidRDefault="009E7454" w:rsidP="00333407">
            <w:pPr>
              <w:rPr>
                <w:rFonts w:ascii="Arial Narrow" w:hAnsi="Arial Narrow" w:cs="Times New Roman"/>
                <w:sz w:val="18"/>
              </w:rPr>
            </w:pPr>
            <w:r w:rsidRPr="00700C21">
              <w:rPr>
                <w:rFonts w:ascii="Arial Narrow" w:hAnsi="Arial Narrow" w:cs="Times New Roman"/>
                <w:sz w:val="18"/>
              </w:rPr>
              <w:t>CHEM 441B</w:t>
            </w:r>
            <w:r>
              <w:rPr>
                <w:rFonts w:ascii="Arial Narrow" w:hAnsi="Arial Narrow" w:cs="Times New Roman"/>
                <w:sz w:val="18"/>
              </w:rPr>
              <w:t>. 44</w:t>
            </w:r>
            <w:r w:rsidR="00333407">
              <w:rPr>
                <w:rFonts w:ascii="Arial Narrow" w:hAnsi="Arial Narrow" w:cs="Times New Roman"/>
                <w:sz w:val="18"/>
              </w:rPr>
              <w:t>2</w:t>
            </w:r>
          </w:p>
        </w:tc>
        <w:tc>
          <w:tcPr>
            <w:tcW w:w="984"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Exams, projects, problem-solving sets</w:t>
            </w:r>
            <w:r>
              <w:rPr>
                <w:rFonts w:ascii="Arial Narrow" w:hAnsi="Arial Narrow" w:cs="Times New Roman"/>
                <w:sz w:val="18"/>
              </w:rPr>
              <w:t>, lab reports</w:t>
            </w:r>
          </w:p>
        </w:tc>
        <w:tc>
          <w:tcPr>
            <w:tcW w:w="913"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Exam scores, rubrics</w:t>
            </w:r>
          </w:p>
        </w:tc>
        <w:tc>
          <w:tcPr>
            <w:tcW w:w="1437"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Yearly formative assessments; summative assessments twice in 7 year period.</w:t>
            </w:r>
          </w:p>
        </w:tc>
        <w:tc>
          <w:tcPr>
            <w:tcW w:w="1314"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80% will meet competency standards</w:t>
            </w:r>
          </w:p>
        </w:tc>
        <w:tc>
          <w:tcPr>
            <w:tcW w:w="974"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Faculty Curriculum Committee</w:t>
            </w:r>
          </w:p>
        </w:tc>
        <w:tc>
          <w:tcPr>
            <w:tcW w:w="1180"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Semester following assessment</w:t>
            </w:r>
          </w:p>
        </w:tc>
        <w:tc>
          <w:tcPr>
            <w:tcW w:w="1377"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Faculty will complete narratives on how curriculum should be revised as needed</w:t>
            </w:r>
          </w:p>
        </w:tc>
      </w:tr>
      <w:tr w:rsidR="002F389F" w:rsidRPr="00CD0A27">
        <w:tc>
          <w:tcPr>
            <w:tcW w:w="719" w:type="dxa"/>
          </w:tcPr>
          <w:p w:rsidR="002F389F" w:rsidRPr="00700C21" w:rsidRDefault="009E7454" w:rsidP="002F389F">
            <w:pPr>
              <w:jc w:val="center"/>
              <w:rPr>
                <w:rFonts w:ascii="Arial Narrow" w:hAnsi="Arial Narrow" w:cs="Times New Roman"/>
                <w:sz w:val="18"/>
              </w:rPr>
            </w:pPr>
            <w:r w:rsidRPr="00700C21">
              <w:rPr>
                <w:rFonts w:ascii="Arial Narrow" w:hAnsi="Arial Narrow" w:cs="Times New Roman"/>
                <w:sz w:val="18"/>
              </w:rPr>
              <w:t>D</w:t>
            </w:r>
          </w:p>
        </w:tc>
        <w:tc>
          <w:tcPr>
            <w:tcW w:w="792" w:type="dxa"/>
          </w:tcPr>
          <w:p w:rsidR="002F389F" w:rsidRPr="00700C21" w:rsidRDefault="009E7454" w:rsidP="002F389F">
            <w:pPr>
              <w:jc w:val="center"/>
              <w:rPr>
                <w:rFonts w:ascii="Arial Narrow" w:hAnsi="Arial Narrow" w:cs="Times New Roman"/>
                <w:sz w:val="18"/>
              </w:rPr>
            </w:pPr>
            <w:r w:rsidRPr="00700C21">
              <w:rPr>
                <w:rFonts w:ascii="Arial Narrow" w:hAnsi="Arial Narrow" w:cs="Times New Roman"/>
                <w:sz w:val="18"/>
              </w:rPr>
              <w:t>I, II</w:t>
            </w:r>
          </w:p>
        </w:tc>
        <w:tc>
          <w:tcPr>
            <w:tcW w:w="612" w:type="dxa"/>
          </w:tcPr>
          <w:p w:rsidR="002F389F" w:rsidRPr="00700C21" w:rsidRDefault="009E7454" w:rsidP="002F389F">
            <w:pPr>
              <w:jc w:val="center"/>
              <w:rPr>
                <w:rFonts w:ascii="Arial Narrow" w:hAnsi="Arial Narrow" w:cs="Times New Roman"/>
                <w:sz w:val="18"/>
              </w:rPr>
            </w:pPr>
            <w:r w:rsidRPr="00700C21">
              <w:rPr>
                <w:rFonts w:ascii="Arial Narrow" w:hAnsi="Arial Narrow" w:cs="Times New Roman"/>
                <w:sz w:val="18"/>
              </w:rPr>
              <w:t>4</w:t>
            </w:r>
          </w:p>
        </w:tc>
        <w:tc>
          <w:tcPr>
            <w:tcW w:w="768"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BIOL 340</w:t>
            </w:r>
          </w:p>
        </w:tc>
        <w:tc>
          <w:tcPr>
            <w:tcW w:w="984"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Exams, projects</w:t>
            </w:r>
          </w:p>
        </w:tc>
        <w:tc>
          <w:tcPr>
            <w:tcW w:w="913"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Exam scores, rubrics</w:t>
            </w:r>
          </w:p>
        </w:tc>
        <w:tc>
          <w:tcPr>
            <w:tcW w:w="1437"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Yearly formative assessments; summative assessments twice in 7 year period.</w:t>
            </w:r>
          </w:p>
        </w:tc>
        <w:tc>
          <w:tcPr>
            <w:tcW w:w="1314"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80% will meet competency standards</w:t>
            </w:r>
          </w:p>
        </w:tc>
        <w:tc>
          <w:tcPr>
            <w:tcW w:w="974"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Faculty Curriculum Committee</w:t>
            </w:r>
          </w:p>
        </w:tc>
        <w:tc>
          <w:tcPr>
            <w:tcW w:w="1180"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Semester following assessment</w:t>
            </w:r>
          </w:p>
        </w:tc>
        <w:tc>
          <w:tcPr>
            <w:tcW w:w="1377"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Faculty will complete narratives on how curriculum should be revised as needed</w:t>
            </w:r>
          </w:p>
        </w:tc>
      </w:tr>
      <w:tr w:rsidR="002F389F" w:rsidRPr="00CD0A27">
        <w:tc>
          <w:tcPr>
            <w:tcW w:w="719" w:type="dxa"/>
          </w:tcPr>
          <w:p w:rsidR="002F389F" w:rsidRPr="00700C21" w:rsidRDefault="009E7454" w:rsidP="002F389F">
            <w:pPr>
              <w:jc w:val="center"/>
              <w:rPr>
                <w:rFonts w:ascii="Arial Narrow" w:hAnsi="Arial Narrow" w:cs="Times New Roman"/>
                <w:sz w:val="18"/>
              </w:rPr>
            </w:pPr>
            <w:r w:rsidRPr="00700C21">
              <w:rPr>
                <w:rFonts w:ascii="Arial Narrow" w:hAnsi="Arial Narrow" w:cs="Times New Roman"/>
                <w:sz w:val="18"/>
              </w:rPr>
              <w:t>D</w:t>
            </w:r>
          </w:p>
        </w:tc>
        <w:tc>
          <w:tcPr>
            <w:tcW w:w="792" w:type="dxa"/>
          </w:tcPr>
          <w:p w:rsidR="002F389F" w:rsidRPr="00700C21" w:rsidRDefault="009E7454" w:rsidP="002F389F">
            <w:pPr>
              <w:jc w:val="center"/>
              <w:rPr>
                <w:rFonts w:ascii="Arial Narrow" w:hAnsi="Arial Narrow" w:cs="Times New Roman"/>
                <w:sz w:val="18"/>
              </w:rPr>
            </w:pPr>
            <w:r w:rsidRPr="00700C21">
              <w:rPr>
                <w:rFonts w:ascii="Arial Narrow" w:hAnsi="Arial Narrow" w:cs="Times New Roman"/>
                <w:sz w:val="18"/>
              </w:rPr>
              <w:t>I, II</w:t>
            </w:r>
          </w:p>
        </w:tc>
        <w:tc>
          <w:tcPr>
            <w:tcW w:w="612" w:type="dxa"/>
          </w:tcPr>
          <w:p w:rsidR="002F389F" w:rsidRPr="00700C21" w:rsidRDefault="009E7454" w:rsidP="002F389F">
            <w:pPr>
              <w:jc w:val="center"/>
              <w:rPr>
                <w:rFonts w:ascii="Arial Narrow" w:hAnsi="Arial Narrow" w:cs="Times New Roman"/>
                <w:sz w:val="18"/>
              </w:rPr>
            </w:pPr>
            <w:r w:rsidRPr="00700C21">
              <w:rPr>
                <w:rFonts w:ascii="Arial Narrow" w:hAnsi="Arial Narrow" w:cs="Times New Roman"/>
                <w:sz w:val="18"/>
              </w:rPr>
              <w:t>5</w:t>
            </w:r>
          </w:p>
        </w:tc>
        <w:tc>
          <w:tcPr>
            <w:tcW w:w="768"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CHEM 441A</w:t>
            </w:r>
          </w:p>
        </w:tc>
        <w:tc>
          <w:tcPr>
            <w:tcW w:w="984"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Exams, projects, problem-</w:t>
            </w:r>
            <w:r w:rsidRPr="00700C21">
              <w:rPr>
                <w:rFonts w:ascii="Arial Narrow" w:hAnsi="Arial Narrow" w:cs="Times New Roman"/>
                <w:sz w:val="18"/>
              </w:rPr>
              <w:lastRenderedPageBreak/>
              <w:t>solving sets</w:t>
            </w:r>
          </w:p>
        </w:tc>
        <w:tc>
          <w:tcPr>
            <w:tcW w:w="913"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lastRenderedPageBreak/>
              <w:t>Exam scores, rubrics</w:t>
            </w:r>
          </w:p>
        </w:tc>
        <w:tc>
          <w:tcPr>
            <w:tcW w:w="1437"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 xml:space="preserve">Yearly formative assessments; summative </w:t>
            </w:r>
            <w:r w:rsidRPr="00700C21">
              <w:rPr>
                <w:rFonts w:ascii="Arial Narrow" w:hAnsi="Arial Narrow" w:cs="Times New Roman"/>
                <w:sz w:val="18"/>
              </w:rPr>
              <w:lastRenderedPageBreak/>
              <w:t>assessments twice in 7 year period.</w:t>
            </w:r>
          </w:p>
        </w:tc>
        <w:tc>
          <w:tcPr>
            <w:tcW w:w="1314"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lastRenderedPageBreak/>
              <w:t>80% will meet competency standards</w:t>
            </w:r>
          </w:p>
        </w:tc>
        <w:tc>
          <w:tcPr>
            <w:tcW w:w="974"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Faculty Curriculum Committee</w:t>
            </w:r>
          </w:p>
        </w:tc>
        <w:tc>
          <w:tcPr>
            <w:tcW w:w="1180"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Semester following assessment</w:t>
            </w:r>
          </w:p>
        </w:tc>
        <w:tc>
          <w:tcPr>
            <w:tcW w:w="1377"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 xml:space="preserve">Faculty will complete narratives on </w:t>
            </w:r>
            <w:r w:rsidRPr="00700C21">
              <w:rPr>
                <w:rFonts w:ascii="Arial Narrow" w:hAnsi="Arial Narrow" w:cs="Times New Roman"/>
                <w:sz w:val="18"/>
              </w:rPr>
              <w:lastRenderedPageBreak/>
              <w:t>how curriculum should be revised as needed</w:t>
            </w:r>
          </w:p>
        </w:tc>
      </w:tr>
      <w:tr w:rsidR="002F389F" w:rsidRPr="00CD0A27">
        <w:tc>
          <w:tcPr>
            <w:tcW w:w="719" w:type="dxa"/>
          </w:tcPr>
          <w:p w:rsidR="002F389F" w:rsidRPr="00700C21" w:rsidRDefault="009E7454" w:rsidP="002F389F">
            <w:pPr>
              <w:jc w:val="center"/>
              <w:rPr>
                <w:rFonts w:ascii="Arial Narrow" w:hAnsi="Arial Narrow" w:cs="Times New Roman"/>
                <w:sz w:val="18"/>
              </w:rPr>
            </w:pPr>
            <w:r w:rsidRPr="00700C21">
              <w:rPr>
                <w:rFonts w:ascii="Arial Narrow" w:hAnsi="Arial Narrow" w:cs="Times New Roman"/>
                <w:sz w:val="18"/>
              </w:rPr>
              <w:lastRenderedPageBreak/>
              <w:t>B, D, E</w:t>
            </w:r>
          </w:p>
        </w:tc>
        <w:tc>
          <w:tcPr>
            <w:tcW w:w="792" w:type="dxa"/>
          </w:tcPr>
          <w:p w:rsidR="002F389F" w:rsidRPr="00700C21" w:rsidRDefault="009E7454" w:rsidP="002F389F">
            <w:pPr>
              <w:jc w:val="center"/>
              <w:rPr>
                <w:rFonts w:ascii="Arial Narrow" w:hAnsi="Arial Narrow" w:cs="Times New Roman"/>
                <w:sz w:val="18"/>
              </w:rPr>
            </w:pPr>
            <w:r w:rsidRPr="00700C21">
              <w:rPr>
                <w:rFonts w:ascii="Arial Narrow" w:hAnsi="Arial Narrow" w:cs="Times New Roman"/>
                <w:sz w:val="18"/>
              </w:rPr>
              <w:t>III, IV</w:t>
            </w:r>
          </w:p>
        </w:tc>
        <w:tc>
          <w:tcPr>
            <w:tcW w:w="612" w:type="dxa"/>
          </w:tcPr>
          <w:p w:rsidR="002F389F" w:rsidRPr="00700C21" w:rsidRDefault="009E7454" w:rsidP="002F389F">
            <w:pPr>
              <w:jc w:val="center"/>
              <w:rPr>
                <w:rFonts w:ascii="Arial Narrow" w:hAnsi="Arial Narrow" w:cs="Times New Roman"/>
                <w:sz w:val="18"/>
              </w:rPr>
            </w:pPr>
            <w:r w:rsidRPr="00700C21">
              <w:rPr>
                <w:rFonts w:ascii="Arial Narrow" w:hAnsi="Arial Narrow" w:cs="Times New Roman"/>
                <w:sz w:val="18"/>
              </w:rPr>
              <w:t>6</w:t>
            </w:r>
          </w:p>
        </w:tc>
        <w:tc>
          <w:tcPr>
            <w:tcW w:w="768" w:type="dxa"/>
          </w:tcPr>
          <w:p w:rsidR="002F389F" w:rsidRPr="00700C21" w:rsidRDefault="009E7454" w:rsidP="00333407">
            <w:pPr>
              <w:rPr>
                <w:rFonts w:ascii="Arial Narrow" w:hAnsi="Arial Narrow" w:cs="Times New Roman"/>
                <w:sz w:val="18"/>
              </w:rPr>
            </w:pPr>
            <w:r w:rsidRPr="00700C21">
              <w:rPr>
                <w:rFonts w:ascii="Arial Narrow" w:hAnsi="Arial Narrow" w:cs="Times New Roman"/>
                <w:sz w:val="18"/>
              </w:rPr>
              <w:t xml:space="preserve">CHEM </w:t>
            </w:r>
            <w:r>
              <w:rPr>
                <w:rFonts w:ascii="Arial Narrow" w:hAnsi="Arial Narrow" w:cs="Times New Roman"/>
                <w:sz w:val="18"/>
              </w:rPr>
              <w:t>44</w:t>
            </w:r>
            <w:r w:rsidR="00333407">
              <w:rPr>
                <w:rFonts w:ascii="Arial Narrow" w:hAnsi="Arial Narrow" w:cs="Times New Roman"/>
                <w:sz w:val="18"/>
              </w:rPr>
              <w:t>2</w:t>
            </w:r>
          </w:p>
        </w:tc>
        <w:tc>
          <w:tcPr>
            <w:tcW w:w="984"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Exams, problem solving sets</w:t>
            </w:r>
            <w:r>
              <w:rPr>
                <w:rFonts w:ascii="Arial Narrow" w:hAnsi="Arial Narrow" w:cs="Times New Roman"/>
                <w:sz w:val="18"/>
              </w:rPr>
              <w:t>, lab reports</w:t>
            </w:r>
          </w:p>
        </w:tc>
        <w:tc>
          <w:tcPr>
            <w:tcW w:w="913"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Exam scores, rubrics</w:t>
            </w:r>
          </w:p>
        </w:tc>
        <w:tc>
          <w:tcPr>
            <w:tcW w:w="1437"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Yearly formative assessments; summative assessments twice in 7 year period.</w:t>
            </w:r>
          </w:p>
        </w:tc>
        <w:tc>
          <w:tcPr>
            <w:tcW w:w="1314"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80% will meet competency standards</w:t>
            </w:r>
          </w:p>
        </w:tc>
        <w:tc>
          <w:tcPr>
            <w:tcW w:w="974"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Faculty Curriculum Committee</w:t>
            </w:r>
          </w:p>
        </w:tc>
        <w:tc>
          <w:tcPr>
            <w:tcW w:w="1180"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Semester following assessment</w:t>
            </w:r>
          </w:p>
        </w:tc>
        <w:tc>
          <w:tcPr>
            <w:tcW w:w="1377"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Faculty will complete narratives on how curriculum should be revised as needed</w:t>
            </w:r>
          </w:p>
        </w:tc>
      </w:tr>
      <w:tr w:rsidR="002F389F" w:rsidRPr="00CD0A27">
        <w:tc>
          <w:tcPr>
            <w:tcW w:w="719" w:type="dxa"/>
          </w:tcPr>
          <w:p w:rsidR="002F389F" w:rsidRPr="00700C21" w:rsidRDefault="009E7454" w:rsidP="002F389F">
            <w:pPr>
              <w:jc w:val="center"/>
              <w:rPr>
                <w:rFonts w:ascii="Arial Narrow" w:hAnsi="Arial Narrow" w:cs="Times New Roman"/>
                <w:sz w:val="18"/>
              </w:rPr>
            </w:pPr>
            <w:r w:rsidRPr="00700C21">
              <w:rPr>
                <w:rFonts w:ascii="Arial Narrow" w:hAnsi="Arial Narrow" w:cs="Times New Roman"/>
                <w:sz w:val="18"/>
              </w:rPr>
              <w:t>A, E</w:t>
            </w:r>
          </w:p>
        </w:tc>
        <w:tc>
          <w:tcPr>
            <w:tcW w:w="792" w:type="dxa"/>
          </w:tcPr>
          <w:p w:rsidR="002F389F" w:rsidRPr="00700C21" w:rsidRDefault="009E7454" w:rsidP="002F389F">
            <w:pPr>
              <w:jc w:val="center"/>
              <w:rPr>
                <w:rFonts w:ascii="Arial Narrow" w:hAnsi="Arial Narrow" w:cs="Times New Roman"/>
                <w:sz w:val="18"/>
              </w:rPr>
            </w:pPr>
            <w:r w:rsidRPr="00700C21">
              <w:rPr>
                <w:rFonts w:ascii="Arial Narrow" w:hAnsi="Arial Narrow" w:cs="Times New Roman"/>
                <w:sz w:val="18"/>
              </w:rPr>
              <w:t>I, II, IV, V</w:t>
            </w:r>
          </w:p>
        </w:tc>
        <w:tc>
          <w:tcPr>
            <w:tcW w:w="612" w:type="dxa"/>
          </w:tcPr>
          <w:p w:rsidR="002F389F" w:rsidRPr="00700C21" w:rsidRDefault="009E7454" w:rsidP="002F389F">
            <w:pPr>
              <w:jc w:val="center"/>
              <w:rPr>
                <w:rFonts w:ascii="Arial Narrow" w:hAnsi="Arial Narrow" w:cs="Times New Roman"/>
                <w:sz w:val="18"/>
              </w:rPr>
            </w:pPr>
            <w:r w:rsidRPr="00700C21">
              <w:rPr>
                <w:rFonts w:ascii="Arial Narrow" w:hAnsi="Arial Narrow" w:cs="Times New Roman"/>
                <w:sz w:val="18"/>
              </w:rPr>
              <w:t>7</w:t>
            </w:r>
          </w:p>
        </w:tc>
        <w:tc>
          <w:tcPr>
            <w:tcW w:w="768" w:type="dxa"/>
          </w:tcPr>
          <w:p w:rsidR="002F389F" w:rsidRPr="00700C21" w:rsidRDefault="009E7454" w:rsidP="00333407">
            <w:pPr>
              <w:rPr>
                <w:rFonts w:ascii="Arial Narrow" w:hAnsi="Arial Narrow" w:cs="Times New Roman"/>
                <w:sz w:val="18"/>
              </w:rPr>
            </w:pPr>
            <w:r w:rsidRPr="00700C21">
              <w:rPr>
                <w:rFonts w:ascii="Arial Narrow" w:hAnsi="Arial Narrow" w:cs="Times New Roman"/>
                <w:sz w:val="18"/>
              </w:rPr>
              <w:t>CHEM 441A</w:t>
            </w:r>
            <w:r>
              <w:rPr>
                <w:rFonts w:ascii="Arial Narrow" w:hAnsi="Arial Narrow" w:cs="Times New Roman"/>
                <w:sz w:val="18"/>
              </w:rPr>
              <w:t>,  44</w:t>
            </w:r>
            <w:r w:rsidR="00333407">
              <w:rPr>
                <w:rFonts w:ascii="Arial Narrow" w:hAnsi="Arial Narrow" w:cs="Times New Roman"/>
                <w:sz w:val="18"/>
              </w:rPr>
              <w:t>2</w:t>
            </w:r>
          </w:p>
        </w:tc>
        <w:tc>
          <w:tcPr>
            <w:tcW w:w="984"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Exams, projects, problem-solving sets</w:t>
            </w:r>
            <w:r>
              <w:rPr>
                <w:rFonts w:ascii="Arial Narrow" w:hAnsi="Arial Narrow" w:cs="Times New Roman"/>
                <w:sz w:val="18"/>
              </w:rPr>
              <w:t>, lab reports</w:t>
            </w:r>
          </w:p>
        </w:tc>
        <w:tc>
          <w:tcPr>
            <w:tcW w:w="913"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Exam scores, rubrics</w:t>
            </w:r>
          </w:p>
        </w:tc>
        <w:tc>
          <w:tcPr>
            <w:tcW w:w="1437"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Yearly formative assessments; summative assessments twice in 7 year period.</w:t>
            </w:r>
          </w:p>
        </w:tc>
        <w:tc>
          <w:tcPr>
            <w:tcW w:w="1314"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80% will meet competency standards</w:t>
            </w:r>
          </w:p>
        </w:tc>
        <w:tc>
          <w:tcPr>
            <w:tcW w:w="974"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Faculty Curriculum Committee</w:t>
            </w:r>
          </w:p>
        </w:tc>
        <w:tc>
          <w:tcPr>
            <w:tcW w:w="1180"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Semester following assessment</w:t>
            </w:r>
          </w:p>
        </w:tc>
        <w:tc>
          <w:tcPr>
            <w:tcW w:w="1377" w:type="dxa"/>
          </w:tcPr>
          <w:p w:rsidR="002F389F" w:rsidRPr="00700C21" w:rsidRDefault="009E7454" w:rsidP="002F389F">
            <w:pPr>
              <w:rPr>
                <w:rFonts w:ascii="Arial Narrow" w:hAnsi="Arial Narrow" w:cs="Times New Roman"/>
                <w:sz w:val="18"/>
              </w:rPr>
            </w:pPr>
            <w:r w:rsidRPr="00700C21">
              <w:rPr>
                <w:rFonts w:ascii="Arial Narrow" w:hAnsi="Arial Narrow" w:cs="Times New Roman"/>
                <w:sz w:val="18"/>
              </w:rPr>
              <w:t>Faculty will complete narratives on how curriculum should be revised as needed</w:t>
            </w:r>
          </w:p>
        </w:tc>
      </w:tr>
    </w:tbl>
    <w:p w:rsidR="002F389F" w:rsidRDefault="002F389F" w:rsidP="002F389F">
      <w:pPr>
        <w:rPr>
          <w:rFonts w:ascii="Times New Roman" w:hAnsi="Times New Roman" w:cs="Times New Roman"/>
        </w:rPr>
      </w:pPr>
    </w:p>
    <w:p w:rsidR="002F389F" w:rsidRDefault="009E7454" w:rsidP="002F389F">
      <w:pPr>
        <w:rPr>
          <w:rFonts w:ascii="Helvetica" w:hAnsi="Helvetica" w:cs="Times"/>
          <w:color w:val="000000"/>
        </w:rPr>
      </w:pPr>
      <w:r>
        <w:rPr>
          <w:rFonts w:ascii="Helvetica" w:hAnsi="Helvetica" w:cs="Times"/>
          <w:color w:val="000000"/>
        </w:rPr>
        <w:br w:type="page"/>
      </w:r>
    </w:p>
    <w:p w:rsidR="002F389F"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Helvetica" w:hAnsi="Helvetica" w:cs="Times"/>
          <w:color w:val="000000"/>
        </w:rPr>
        <w:sectPr w:rsidR="002F389F">
          <w:pgSz w:w="15840" w:h="12240" w:orient="landscape" w:code="1"/>
          <w:pgMar w:top="1800" w:right="1440" w:bottom="1800" w:left="1440" w:header="720" w:footer="720" w:gutter="0"/>
          <w:cols w:space="720"/>
        </w:sectPr>
      </w:pPr>
    </w:p>
    <w:p w:rsidR="002F389F" w:rsidRPr="009B4668"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Helvetica" w:hAnsi="Helvetica" w:cs="Times"/>
          <w:color w:val="000000"/>
        </w:rPr>
      </w:pPr>
    </w:p>
    <w:p w:rsidR="002F389F"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w:color w:val="000000"/>
        </w:rPr>
      </w:pPr>
      <w:r w:rsidRPr="008E4750">
        <w:rPr>
          <w:rFonts w:ascii="Helvetica" w:hAnsi="Helvetica" w:cs="Times"/>
          <w:color w:val="000000"/>
        </w:rPr>
        <w:t xml:space="preserve">A summary of the required courses for the BA biochemistry program and the assessment tools used in these courses </w:t>
      </w:r>
      <w:r>
        <w:rPr>
          <w:rFonts w:ascii="Helvetica" w:hAnsi="Helvetica" w:cs="Times"/>
          <w:color w:val="000000"/>
        </w:rPr>
        <w:t>is shown</w:t>
      </w:r>
      <w:r w:rsidRPr="008E4750">
        <w:rPr>
          <w:rFonts w:ascii="Helvetica" w:hAnsi="Helvetica" w:cs="Times"/>
          <w:color w:val="000000"/>
        </w:rPr>
        <w:t xml:space="preserve"> in Table II.</w:t>
      </w:r>
    </w:p>
    <w:p w:rsidR="002F389F" w:rsidRPr="008E4750"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w:color w:val="000000"/>
        </w:rPr>
      </w:pPr>
    </w:p>
    <w:p w:rsidR="002F389F"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Helvetica" w:hAnsi="Helvetica" w:cs="Times"/>
          <w:color w:val="000000"/>
        </w:rPr>
      </w:pPr>
      <w:r w:rsidRPr="00B566E9">
        <w:rPr>
          <w:rFonts w:ascii="Helvetica" w:hAnsi="Helvetica" w:cs="Times"/>
          <w:color w:val="000000"/>
        </w:rPr>
        <w:t>Table II.  Curriculum Mapping Matrix.  SLOs introduced (I), developed (D), and mastered (M).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16"/>
        <w:gridCol w:w="4774"/>
        <w:gridCol w:w="348"/>
        <w:gridCol w:w="467"/>
        <w:gridCol w:w="467"/>
        <w:gridCol w:w="467"/>
        <w:gridCol w:w="467"/>
        <w:gridCol w:w="467"/>
        <w:gridCol w:w="467"/>
      </w:tblGrid>
      <w:tr w:rsidR="002F389F">
        <w:tc>
          <w:tcPr>
            <w:tcW w:w="716" w:type="dxa"/>
            <w:shd w:val="clear" w:color="auto" w:fill="BFBFBF" w:themeFill="background1" w:themeFillShade="BF"/>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b/>
                <w:color w:val="000000"/>
                <w:sz w:val="20"/>
              </w:rPr>
            </w:pPr>
            <w:r w:rsidRPr="00B566E9">
              <w:rPr>
                <w:rFonts w:ascii="Helvetica" w:hAnsi="Helvetica" w:cs="Times"/>
                <w:b/>
                <w:color w:val="000000"/>
                <w:sz w:val="20"/>
              </w:rPr>
              <w:t>Units</w:t>
            </w:r>
          </w:p>
        </w:tc>
        <w:tc>
          <w:tcPr>
            <w:tcW w:w="4774" w:type="dxa"/>
            <w:shd w:val="clear" w:color="auto" w:fill="BFBFBF" w:themeFill="background1" w:themeFillShade="BF"/>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Helvetica" w:hAnsi="Helvetica" w:cs="Times"/>
                <w:b/>
                <w:color w:val="000000"/>
                <w:sz w:val="20"/>
              </w:rPr>
            </w:pPr>
            <w:r w:rsidRPr="00B566E9">
              <w:rPr>
                <w:rFonts w:ascii="Helvetica" w:hAnsi="Helvetica" w:cs="Times"/>
                <w:b/>
                <w:color w:val="000000"/>
                <w:sz w:val="20"/>
              </w:rPr>
              <w:t>Course Number/Title</w:t>
            </w:r>
          </w:p>
        </w:tc>
        <w:tc>
          <w:tcPr>
            <w:tcW w:w="3150" w:type="dxa"/>
            <w:gridSpan w:val="7"/>
            <w:shd w:val="clear" w:color="auto" w:fill="BFBFBF" w:themeFill="background1" w:themeFillShade="BF"/>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b/>
                <w:color w:val="000000"/>
                <w:sz w:val="20"/>
              </w:rPr>
            </w:pPr>
            <w:r w:rsidRPr="00B566E9">
              <w:rPr>
                <w:rFonts w:ascii="Helvetica" w:hAnsi="Helvetica" w:cs="Times"/>
                <w:b/>
                <w:color w:val="000000"/>
                <w:sz w:val="20"/>
              </w:rPr>
              <w:t>Student Learning Outcomes</w:t>
            </w:r>
          </w:p>
        </w:tc>
      </w:tr>
      <w:tr w:rsidR="002F389F">
        <w:tc>
          <w:tcPr>
            <w:tcW w:w="716" w:type="dxa"/>
            <w:shd w:val="clear" w:color="auto" w:fill="BFBFBF" w:themeFill="background1" w:themeFillShade="BF"/>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color w:val="000000"/>
                <w:sz w:val="20"/>
              </w:rPr>
            </w:pPr>
          </w:p>
        </w:tc>
        <w:tc>
          <w:tcPr>
            <w:tcW w:w="4774" w:type="dxa"/>
            <w:shd w:val="clear" w:color="auto" w:fill="BFBFBF" w:themeFill="background1" w:themeFillShade="BF"/>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Helvetica" w:hAnsi="Helvetica" w:cs="Times"/>
                <w:color w:val="000000"/>
                <w:sz w:val="20"/>
              </w:rPr>
            </w:pPr>
          </w:p>
        </w:tc>
        <w:tc>
          <w:tcPr>
            <w:tcW w:w="348" w:type="dxa"/>
            <w:shd w:val="clear" w:color="auto" w:fill="BFBFBF" w:themeFill="background1" w:themeFillShade="BF"/>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Helvetica" w:hAnsi="Helvetica" w:cs="Times"/>
                <w:color w:val="000000"/>
                <w:sz w:val="20"/>
              </w:rPr>
            </w:pPr>
            <w:r>
              <w:rPr>
                <w:rFonts w:ascii="Helvetica" w:hAnsi="Helvetica" w:cs="Times"/>
                <w:color w:val="000000"/>
                <w:sz w:val="20"/>
              </w:rPr>
              <w:t>1</w:t>
            </w:r>
          </w:p>
        </w:tc>
        <w:tc>
          <w:tcPr>
            <w:tcW w:w="467" w:type="dxa"/>
            <w:shd w:val="clear" w:color="auto" w:fill="BFBFBF" w:themeFill="background1" w:themeFillShade="BF"/>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Helvetica" w:hAnsi="Helvetica" w:cs="Times"/>
                <w:color w:val="000000"/>
                <w:sz w:val="20"/>
              </w:rPr>
            </w:pPr>
            <w:r>
              <w:rPr>
                <w:rFonts w:ascii="Helvetica" w:hAnsi="Helvetica" w:cs="Times"/>
                <w:color w:val="000000"/>
                <w:sz w:val="20"/>
              </w:rPr>
              <w:t>2</w:t>
            </w:r>
          </w:p>
        </w:tc>
        <w:tc>
          <w:tcPr>
            <w:tcW w:w="467" w:type="dxa"/>
            <w:shd w:val="clear" w:color="auto" w:fill="BFBFBF" w:themeFill="background1" w:themeFillShade="BF"/>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Helvetica" w:hAnsi="Helvetica" w:cs="Times"/>
                <w:color w:val="000000"/>
                <w:sz w:val="20"/>
              </w:rPr>
            </w:pPr>
            <w:r>
              <w:rPr>
                <w:rFonts w:ascii="Helvetica" w:hAnsi="Helvetica" w:cs="Times"/>
                <w:color w:val="000000"/>
                <w:sz w:val="20"/>
              </w:rPr>
              <w:t>3</w:t>
            </w:r>
          </w:p>
        </w:tc>
        <w:tc>
          <w:tcPr>
            <w:tcW w:w="467" w:type="dxa"/>
            <w:shd w:val="clear" w:color="auto" w:fill="BFBFBF" w:themeFill="background1" w:themeFillShade="BF"/>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Helvetica" w:hAnsi="Helvetica" w:cs="Times"/>
                <w:color w:val="000000"/>
                <w:sz w:val="20"/>
              </w:rPr>
            </w:pPr>
            <w:r>
              <w:rPr>
                <w:rFonts w:ascii="Helvetica" w:hAnsi="Helvetica" w:cs="Times"/>
                <w:color w:val="000000"/>
                <w:sz w:val="20"/>
              </w:rPr>
              <w:t>4</w:t>
            </w:r>
          </w:p>
        </w:tc>
        <w:tc>
          <w:tcPr>
            <w:tcW w:w="467" w:type="dxa"/>
            <w:shd w:val="clear" w:color="auto" w:fill="BFBFBF" w:themeFill="background1" w:themeFillShade="BF"/>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Helvetica" w:hAnsi="Helvetica" w:cs="Times"/>
                <w:color w:val="000000"/>
                <w:sz w:val="20"/>
              </w:rPr>
            </w:pPr>
            <w:r>
              <w:rPr>
                <w:rFonts w:ascii="Helvetica" w:hAnsi="Helvetica" w:cs="Times"/>
                <w:color w:val="000000"/>
                <w:sz w:val="20"/>
              </w:rPr>
              <w:t>5</w:t>
            </w:r>
          </w:p>
        </w:tc>
        <w:tc>
          <w:tcPr>
            <w:tcW w:w="467" w:type="dxa"/>
            <w:shd w:val="clear" w:color="auto" w:fill="BFBFBF" w:themeFill="background1" w:themeFillShade="BF"/>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Helvetica" w:hAnsi="Helvetica" w:cs="Times"/>
                <w:color w:val="000000"/>
                <w:sz w:val="20"/>
              </w:rPr>
            </w:pPr>
            <w:r>
              <w:rPr>
                <w:rFonts w:ascii="Helvetica" w:hAnsi="Helvetica" w:cs="Times"/>
                <w:color w:val="000000"/>
                <w:sz w:val="20"/>
              </w:rPr>
              <w:t>6</w:t>
            </w:r>
          </w:p>
        </w:tc>
        <w:tc>
          <w:tcPr>
            <w:tcW w:w="467" w:type="dxa"/>
            <w:shd w:val="clear" w:color="auto" w:fill="BFBFBF" w:themeFill="background1" w:themeFillShade="BF"/>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Helvetica" w:hAnsi="Helvetica" w:cs="Times"/>
                <w:color w:val="000000"/>
                <w:sz w:val="20"/>
              </w:rPr>
            </w:pPr>
            <w:r>
              <w:rPr>
                <w:rFonts w:ascii="Helvetica" w:hAnsi="Helvetica" w:cs="Times"/>
                <w:color w:val="000000"/>
                <w:sz w:val="20"/>
              </w:rPr>
              <w:t>7</w:t>
            </w:r>
          </w:p>
        </w:tc>
      </w:tr>
      <w:tr w:rsidR="002F389F">
        <w:tc>
          <w:tcPr>
            <w:tcW w:w="716" w:type="dxa"/>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color w:val="000000"/>
                <w:sz w:val="20"/>
              </w:rPr>
            </w:pPr>
            <w:r>
              <w:rPr>
                <w:rFonts w:ascii="Helvetica" w:hAnsi="Helvetica" w:cs="Times"/>
                <w:color w:val="000000"/>
                <w:sz w:val="20"/>
              </w:rPr>
              <w:t>5</w:t>
            </w:r>
          </w:p>
        </w:tc>
        <w:tc>
          <w:tcPr>
            <w:tcW w:w="4774" w:type="dxa"/>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Helvetica" w:hAnsi="Helvetica" w:cs="Times"/>
                <w:color w:val="000000"/>
                <w:sz w:val="20"/>
              </w:rPr>
            </w:pPr>
            <w:r>
              <w:rPr>
                <w:rFonts w:ascii="Helvetica" w:hAnsi="Helvetica" w:cs="Times"/>
                <w:color w:val="000000"/>
                <w:sz w:val="20"/>
              </w:rPr>
              <w:t>CHEM 111A or 112A General Chemistry I</w:t>
            </w:r>
          </w:p>
        </w:tc>
        <w:tc>
          <w:tcPr>
            <w:tcW w:w="348" w:type="dxa"/>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r w:rsidRPr="00B566E9">
              <w:rPr>
                <w:rFonts w:ascii="Helvetica" w:hAnsi="Helvetica" w:cs="Times"/>
                <w:i/>
                <w:color w:val="000000"/>
                <w:sz w:val="20"/>
              </w:rPr>
              <w:t>I</w:t>
            </w:r>
          </w:p>
        </w:tc>
        <w:tc>
          <w:tcPr>
            <w:tcW w:w="467" w:type="dxa"/>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c>
          <w:tcPr>
            <w:tcW w:w="467" w:type="dxa"/>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c>
          <w:tcPr>
            <w:tcW w:w="467" w:type="dxa"/>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c>
          <w:tcPr>
            <w:tcW w:w="467" w:type="dxa"/>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c>
          <w:tcPr>
            <w:tcW w:w="467" w:type="dxa"/>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r>
              <w:rPr>
                <w:rFonts w:ascii="Helvetica" w:hAnsi="Helvetica" w:cs="Times"/>
                <w:i/>
                <w:color w:val="000000"/>
                <w:sz w:val="20"/>
              </w:rPr>
              <w:t>I</w:t>
            </w:r>
          </w:p>
        </w:tc>
        <w:tc>
          <w:tcPr>
            <w:tcW w:w="467" w:type="dxa"/>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r>
      <w:tr w:rsidR="002F389F">
        <w:tc>
          <w:tcPr>
            <w:tcW w:w="716" w:type="dxa"/>
            <w:shd w:val="clear" w:color="auto" w:fill="F2F2F2" w:themeFill="background1" w:themeFillShade="F2"/>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color w:val="000000"/>
                <w:sz w:val="20"/>
              </w:rPr>
            </w:pPr>
            <w:r>
              <w:rPr>
                <w:rFonts w:ascii="Helvetica" w:hAnsi="Helvetica" w:cs="Times"/>
                <w:color w:val="000000"/>
                <w:sz w:val="20"/>
              </w:rPr>
              <w:t>5</w:t>
            </w:r>
          </w:p>
        </w:tc>
        <w:tc>
          <w:tcPr>
            <w:tcW w:w="4774" w:type="dxa"/>
            <w:shd w:val="clear" w:color="auto" w:fill="F2F2F2" w:themeFill="background1" w:themeFillShade="F2"/>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Helvetica" w:hAnsi="Helvetica" w:cs="Times"/>
                <w:color w:val="000000"/>
                <w:sz w:val="20"/>
              </w:rPr>
            </w:pPr>
            <w:r>
              <w:rPr>
                <w:rFonts w:ascii="Helvetica" w:hAnsi="Helvetica" w:cs="Times"/>
                <w:color w:val="000000"/>
                <w:sz w:val="20"/>
              </w:rPr>
              <w:t>CHEM 111B or 112B  General Chemistry II</w:t>
            </w:r>
          </w:p>
        </w:tc>
        <w:tc>
          <w:tcPr>
            <w:tcW w:w="348" w:type="dxa"/>
            <w:shd w:val="clear" w:color="auto" w:fill="F2F2F2" w:themeFill="background1" w:themeFillShade="F2"/>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r>
              <w:rPr>
                <w:rFonts w:ascii="Helvetica" w:hAnsi="Helvetica" w:cs="Times"/>
                <w:i/>
                <w:color w:val="000000"/>
                <w:sz w:val="20"/>
              </w:rPr>
              <w:t>I</w:t>
            </w:r>
          </w:p>
        </w:tc>
        <w:tc>
          <w:tcPr>
            <w:tcW w:w="467" w:type="dxa"/>
            <w:shd w:val="clear" w:color="auto" w:fill="F2F2F2" w:themeFill="background1" w:themeFillShade="F2"/>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c>
          <w:tcPr>
            <w:tcW w:w="467" w:type="dxa"/>
            <w:shd w:val="clear" w:color="auto" w:fill="F2F2F2" w:themeFill="background1" w:themeFillShade="F2"/>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c>
          <w:tcPr>
            <w:tcW w:w="467" w:type="dxa"/>
            <w:shd w:val="clear" w:color="auto" w:fill="F2F2F2" w:themeFill="background1" w:themeFillShade="F2"/>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c>
          <w:tcPr>
            <w:tcW w:w="467" w:type="dxa"/>
            <w:shd w:val="clear" w:color="auto" w:fill="F2F2F2" w:themeFill="background1" w:themeFillShade="F2"/>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c>
          <w:tcPr>
            <w:tcW w:w="467" w:type="dxa"/>
            <w:shd w:val="clear" w:color="auto" w:fill="F2F2F2" w:themeFill="background1" w:themeFillShade="F2"/>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r>
              <w:rPr>
                <w:rFonts w:ascii="Helvetica" w:hAnsi="Helvetica" w:cs="Times"/>
                <w:i/>
                <w:color w:val="000000"/>
                <w:sz w:val="20"/>
              </w:rPr>
              <w:t>I</w:t>
            </w:r>
          </w:p>
        </w:tc>
        <w:tc>
          <w:tcPr>
            <w:tcW w:w="467" w:type="dxa"/>
            <w:shd w:val="clear" w:color="auto" w:fill="F2F2F2" w:themeFill="background1" w:themeFillShade="F2"/>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r>
      <w:tr w:rsidR="002F389F">
        <w:tc>
          <w:tcPr>
            <w:tcW w:w="716" w:type="dxa"/>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color w:val="000000"/>
                <w:sz w:val="20"/>
              </w:rPr>
            </w:pPr>
            <w:r>
              <w:rPr>
                <w:rFonts w:ascii="Helvetica" w:hAnsi="Helvetica" w:cs="Times"/>
                <w:color w:val="000000"/>
                <w:sz w:val="20"/>
              </w:rPr>
              <w:t>4</w:t>
            </w:r>
          </w:p>
        </w:tc>
        <w:tc>
          <w:tcPr>
            <w:tcW w:w="4774" w:type="dxa"/>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Helvetica" w:hAnsi="Helvetica" w:cs="Times"/>
                <w:color w:val="000000"/>
                <w:sz w:val="20"/>
              </w:rPr>
            </w:pPr>
            <w:r>
              <w:rPr>
                <w:rFonts w:ascii="Helvetica" w:hAnsi="Helvetica" w:cs="Times"/>
                <w:color w:val="000000"/>
                <w:sz w:val="20"/>
              </w:rPr>
              <w:t>BIOL 211 Intro Evolution and Diversity</w:t>
            </w:r>
          </w:p>
        </w:tc>
        <w:tc>
          <w:tcPr>
            <w:tcW w:w="348" w:type="dxa"/>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c>
          <w:tcPr>
            <w:tcW w:w="467" w:type="dxa"/>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c>
          <w:tcPr>
            <w:tcW w:w="467" w:type="dxa"/>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r>
              <w:rPr>
                <w:rFonts w:ascii="Helvetica" w:hAnsi="Helvetica" w:cs="Times"/>
                <w:i/>
                <w:color w:val="000000"/>
                <w:sz w:val="20"/>
              </w:rPr>
              <w:t>I</w:t>
            </w:r>
          </w:p>
        </w:tc>
        <w:tc>
          <w:tcPr>
            <w:tcW w:w="467" w:type="dxa"/>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r>
              <w:rPr>
                <w:rFonts w:ascii="Helvetica" w:hAnsi="Helvetica" w:cs="Times"/>
                <w:i/>
                <w:color w:val="000000"/>
                <w:sz w:val="20"/>
              </w:rPr>
              <w:t>I</w:t>
            </w:r>
          </w:p>
        </w:tc>
        <w:tc>
          <w:tcPr>
            <w:tcW w:w="467" w:type="dxa"/>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c>
          <w:tcPr>
            <w:tcW w:w="467" w:type="dxa"/>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c>
          <w:tcPr>
            <w:tcW w:w="467" w:type="dxa"/>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r>
      <w:tr w:rsidR="002F389F" w:rsidRPr="00A97A9D">
        <w:tc>
          <w:tcPr>
            <w:tcW w:w="716" w:type="dxa"/>
            <w:shd w:val="clear" w:color="auto" w:fill="F2F2F2" w:themeFill="background1" w:themeFillShade="F2"/>
          </w:tcPr>
          <w:p w:rsidR="002F389F" w:rsidRPr="00A97A9D"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sz w:val="20"/>
              </w:rPr>
            </w:pPr>
            <w:r w:rsidRPr="00A97A9D">
              <w:rPr>
                <w:rFonts w:ascii="Helvetica" w:hAnsi="Helvetica" w:cs="Times"/>
                <w:sz w:val="20"/>
              </w:rPr>
              <w:t>4</w:t>
            </w:r>
          </w:p>
        </w:tc>
        <w:tc>
          <w:tcPr>
            <w:tcW w:w="4774" w:type="dxa"/>
            <w:shd w:val="clear" w:color="auto" w:fill="F2F2F2" w:themeFill="background1" w:themeFillShade="F2"/>
          </w:tcPr>
          <w:p w:rsidR="002F389F" w:rsidRPr="00A97A9D"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Helvetica" w:hAnsi="Helvetica" w:cs="Times"/>
                <w:sz w:val="20"/>
              </w:rPr>
            </w:pPr>
            <w:r w:rsidRPr="00A97A9D">
              <w:rPr>
                <w:rFonts w:ascii="Helvetica" w:hAnsi="Helvetica" w:cs="Times"/>
                <w:sz w:val="20"/>
              </w:rPr>
              <w:t>BIOL 212 Intro Cell and Molecular Biology</w:t>
            </w:r>
          </w:p>
        </w:tc>
        <w:tc>
          <w:tcPr>
            <w:tcW w:w="348" w:type="dxa"/>
            <w:shd w:val="clear" w:color="auto" w:fill="F2F2F2" w:themeFill="background1" w:themeFillShade="F2"/>
          </w:tcPr>
          <w:p w:rsidR="002F389F" w:rsidRPr="00A97A9D"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p>
        </w:tc>
        <w:tc>
          <w:tcPr>
            <w:tcW w:w="467" w:type="dxa"/>
            <w:shd w:val="clear" w:color="auto" w:fill="F2F2F2" w:themeFill="background1" w:themeFillShade="F2"/>
          </w:tcPr>
          <w:p w:rsidR="002F389F" w:rsidRPr="00A97A9D"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r w:rsidRPr="00A97A9D">
              <w:rPr>
                <w:rFonts w:ascii="Helvetica" w:hAnsi="Helvetica" w:cs="Times"/>
                <w:i/>
                <w:sz w:val="20"/>
              </w:rPr>
              <w:t>I</w:t>
            </w:r>
          </w:p>
        </w:tc>
        <w:tc>
          <w:tcPr>
            <w:tcW w:w="467" w:type="dxa"/>
            <w:shd w:val="clear" w:color="auto" w:fill="F2F2F2" w:themeFill="background1" w:themeFillShade="F2"/>
          </w:tcPr>
          <w:p w:rsidR="002F389F" w:rsidRPr="00A97A9D"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r w:rsidRPr="00A97A9D">
              <w:rPr>
                <w:rFonts w:ascii="Helvetica" w:hAnsi="Helvetica" w:cs="Times"/>
                <w:i/>
                <w:sz w:val="20"/>
              </w:rPr>
              <w:t>D</w:t>
            </w:r>
          </w:p>
        </w:tc>
        <w:tc>
          <w:tcPr>
            <w:tcW w:w="467" w:type="dxa"/>
            <w:shd w:val="clear" w:color="auto" w:fill="F2F2F2" w:themeFill="background1" w:themeFillShade="F2"/>
          </w:tcPr>
          <w:p w:rsidR="002F389F" w:rsidRPr="00A97A9D"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r w:rsidRPr="00A97A9D">
              <w:rPr>
                <w:rFonts w:ascii="Helvetica" w:hAnsi="Helvetica" w:cs="Times"/>
                <w:i/>
                <w:sz w:val="20"/>
              </w:rPr>
              <w:t>D</w:t>
            </w:r>
          </w:p>
        </w:tc>
        <w:tc>
          <w:tcPr>
            <w:tcW w:w="467" w:type="dxa"/>
            <w:shd w:val="clear" w:color="auto" w:fill="F2F2F2" w:themeFill="background1" w:themeFillShade="F2"/>
          </w:tcPr>
          <w:p w:rsidR="002F389F" w:rsidRPr="00A97A9D"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r w:rsidRPr="00A97A9D">
              <w:rPr>
                <w:rFonts w:ascii="Helvetica" w:hAnsi="Helvetica" w:cs="Times"/>
                <w:i/>
                <w:sz w:val="20"/>
              </w:rPr>
              <w:t>I</w:t>
            </w:r>
          </w:p>
        </w:tc>
        <w:tc>
          <w:tcPr>
            <w:tcW w:w="467" w:type="dxa"/>
            <w:shd w:val="clear" w:color="auto" w:fill="F2F2F2" w:themeFill="background1" w:themeFillShade="F2"/>
          </w:tcPr>
          <w:p w:rsidR="002F389F" w:rsidRPr="00A97A9D"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p>
        </w:tc>
        <w:tc>
          <w:tcPr>
            <w:tcW w:w="467" w:type="dxa"/>
            <w:shd w:val="clear" w:color="auto" w:fill="F2F2F2" w:themeFill="background1" w:themeFillShade="F2"/>
          </w:tcPr>
          <w:p w:rsidR="002F389F" w:rsidRPr="00A97A9D"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p>
        </w:tc>
      </w:tr>
      <w:tr w:rsidR="002F389F" w:rsidRPr="00A97A9D">
        <w:tc>
          <w:tcPr>
            <w:tcW w:w="716" w:type="dxa"/>
          </w:tcPr>
          <w:p w:rsidR="002F389F" w:rsidRPr="00A97A9D"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sz w:val="20"/>
              </w:rPr>
            </w:pPr>
            <w:r w:rsidRPr="00A97A9D">
              <w:rPr>
                <w:rFonts w:ascii="Helvetica" w:hAnsi="Helvetica" w:cs="Times"/>
                <w:sz w:val="20"/>
              </w:rPr>
              <w:t>4</w:t>
            </w:r>
          </w:p>
        </w:tc>
        <w:tc>
          <w:tcPr>
            <w:tcW w:w="4774" w:type="dxa"/>
          </w:tcPr>
          <w:p w:rsidR="002F389F" w:rsidRPr="00A97A9D"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Helvetica" w:hAnsi="Helvetica" w:cs="Times"/>
                <w:sz w:val="20"/>
              </w:rPr>
            </w:pPr>
            <w:r w:rsidRPr="00A97A9D">
              <w:rPr>
                <w:rFonts w:ascii="Helvetica" w:hAnsi="Helvetica" w:cs="Times"/>
                <w:sz w:val="20"/>
              </w:rPr>
              <w:t>MATH 119A or 122 Calculus I</w:t>
            </w:r>
          </w:p>
        </w:tc>
        <w:tc>
          <w:tcPr>
            <w:tcW w:w="348" w:type="dxa"/>
          </w:tcPr>
          <w:p w:rsidR="002F389F" w:rsidRPr="00A97A9D"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p>
        </w:tc>
        <w:tc>
          <w:tcPr>
            <w:tcW w:w="467" w:type="dxa"/>
          </w:tcPr>
          <w:p w:rsidR="002F389F" w:rsidRPr="00A97A9D"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p>
        </w:tc>
        <w:tc>
          <w:tcPr>
            <w:tcW w:w="467" w:type="dxa"/>
          </w:tcPr>
          <w:p w:rsidR="002F389F" w:rsidRPr="00A97A9D"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p>
        </w:tc>
        <w:tc>
          <w:tcPr>
            <w:tcW w:w="467" w:type="dxa"/>
          </w:tcPr>
          <w:p w:rsidR="002F389F" w:rsidRPr="00A97A9D"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p>
        </w:tc>
        <w:tc>
          <w:tcPr>
            <w:tcW w:w="467" w:type="dxa"/>
          </w:tcPr>
          <w:p w:rsidR="002F389F" w:rsidRPr="00A97A9D"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p>
        </w:tc>
        <w:tc>
          <w:tcPr>
            <w:tcW w:w="467" w:type="dxa"/>
          </w:tcPr>
          <w:p w:rsidR="002F389F" w:rsidRPr="00A97A9D"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r w:rsidRPr="00A97A9D">
              <w:rPr>
                <w:rFonts w:ascii="Helvetica" w:hAnsi="Helvetica" w:cs="Times"/>
                <w:i/>
                <w:sz w:val="20"/>
              </w:rPr>
              <w:t>I</w:t>
            </w:r>
          </w:p>
        </w:tc>
        <w:tc>
          <w:tcPr>
            <w:tcW w:w="467" w:type="dxa"/>
          </w:tcPr>
          <w:p w:rsidR="002F389F" w:rsidRPr="00A97A9D"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p>
        </w:tc>
      </w:tr>
      <w:tr w:rsidR="002F389F" w:rsidRPr="00A97A9D">
        <w:tc>
          <w:tcPr>
            <w:tcW w:w="716" w:type="dxa"/>
            <w:shd w:val="clear" w:color="auto" w:fill="F2F2F2" w:themeFill="background1" w:themeFillShade="F2"/>
          </w:tcPr>
          <w:p w:rsidR="002F389F" w:rsidRPr="00A97A9D"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sz w:val="20"/>
              </w:rPr>
            </w:pPr>
            <w:r w:rsidRPr="00A97A9D">
              <w:rPr>
                <w:rFonts w:ascii="Helvetica" w:hAnsi="Helvetica" w:cs="Times"/>
                <w:sz w:val="20"/>
              </w:rPr>
              <w:t>4</w:t>
            </w:r>
          </w:p>
        </w:tc>
        <w:tc>
          <w:tcPr>
            <w:tcW w:w="4774" w:type="dxa"/>
            <w:shd w:val="clear" w:color="auto" w:fill="F2F2F2" w:themeFill="background1" w:themeFillShade="F2"/>
          </w:tcPr>
          <w:p w:rsidR="002F389F" w:rsidRPr="00A97A9D"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Helvetica" w:hAnsi="Helvetica" w:cs="Times"/>
                <w:sz w:val="20"/>
              </w:rPr>
            </w:pPr>
            <w:r w:rsidRPr="00A97A9D">
              <w:rPr>
                <w:rFonts w:ascii="Helvetica" w:hAnsi="Helvetica" w:cs="Times"/>
                <w:sz w:val="20"/>
              </w:rPr>
              <w:t>MATH 119B or 123 Calculus II</w:t>
            </w:r>
          </w:p>
        </w:tc>
        <w:tc>
          <w:tcPr>
            <w:tcW w:w="348" w:type="dxa"/>
            <w:shd w:val="clear" w:color="auto" w:fill="F2F2F2" w:themeFill="background1" w:themeFillShade="F2"/>
          </w:tcPr>
          <w:p w:rsidR="002F389F" w:rsidRPr="00A97A9D"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p>
        </w:tc>
        <w:tc>
          <w:tcPr>
            <w:tcW w:w="467" w:type="dxa"/>
            <w:shd w:val="clear" w:color="auto" w:fill="F2F2F2" w:themeFill="background1" w:themeFillShade="F2"/>
          </w:tcPr>
          <w:p w:rsidR="002F389F" w:rsidRPr="00A97A9D"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p>
        </w:tc>
        <w:tc>
          <w:tcPr>
            <w:tcW w:w="467" w:type="dxa"/>
            <w:shd w:val="clear" w:color="auto" w:fill="F2F2F2" w:themeFill="background1" w:themeFillShade="F2"/>
          </w:tcPr>
          <w:p w:rsidR="002F389F" w:rsidRPr="00A97A9D"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p>
        </w:tc>
        <w:tc>
          <w:tcPr>
            <w:tcW w:w="467" w:type="dxa"/>
            <w:shd w:val="clear" w:color="auto" w:fill="F2F2F2" w:themeFill="background1" w:themeFillShade="F2"/>
          </w:tcPr>
          <w:p w:rsidR="002F389F" w:rsidRPr="00A97A9D"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p>
        </w:tc>
        <w:tc>
          <w:tcPr>
            <w:tcW w:w="467" w:type="dxa"/>
            <w:shd w:val="clear" w:color="auto" w:fill="F2F2F2" w:themeFill="background1" w:themeFillShade="F2"/>
          </w:tcPr>
          <w:p w:rsidR="002F389F" w:rsidRPr="00A97A9D"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p>
        </w:tc>
        <w:tc>
          <w:tcPr>
            <w:tcW w:w="467" w:type="dxa"/>
            <w:shd w:val="clear" w:color="auto" w:fill="F2F2F2" w:themeFill="background1" w:themeFillShade="F2"/>
          </w:tcPr>
          <w:p w:rsidR="002F389F" w:rsidRPr="00A97A9D"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r w:rsidRPr="00A97A9D">
              <w:rPr>
                <w:rFonts w:ascii="Helvetica" w:hAnsi="Helvetica" w:cs="Times"/>
                <w:i/>
                <w:sz w:val="20"/>
              </w:rPr>
              <w:t>D</w:t>
            </w:r>
          </w:p>
        </w:tc>
        <w:tc>
          <w:tcPr>
            <w:tcW w:w="467" w:type="dxa"/>
            <w:shd w:val="clear" w:color="auto" w:fill="F2F2F2" w:themeFill="background1" w:themeFillShade="F2"/>
          </w:tcPr>
          <w:p w:rsidR="002F389F" w:rsidRPr="00A97A9D"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p>
        </w:tc>
      </w:tr>
      <w:tr w:rsidR="002F389F" w:rsidRPr="00A97A9D">
        <w:tc>
          <w:tcPr>
            <w:tcW w:w="716" w:type="dxa"/>
          </w:tcPr>
          <w:p w:rsidR="002F389F" w:rsidRPr="00A97A9D"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sz w:val="20"/>
              </w:rPr>
            </w:pPr>
            <w:r w:rsidRPr="00A97A9D">
              <w:rPr>
                <w:rFonts w:ascii="Helvetica" w:hAnsi="Helvetica" w:cs="Times"/>
                <w:sz w:val="20"/>
              </w:rPr>
              <w:t>4</w:t>
            </w:r>
          </w:p>
        </w:tc>
        <w:tc>
          <w:tcPr>
            <w:tcW w:w="4774" w:type="dxa"/>
          </w:tcPr>
          <w:p w:rsidR="002F389F" w:rsidRPr="00A97A9D"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Helvetica" w:hAnsi="Helvetica" w:cs="Times"/>
                <w:sz w:val="20"/>
              </w:rPr>
            </w:pPr>
            <w:r w:rsidRPr="00A97A9D">
              <w:rPr>
                <w:rFonts w:ascii="Helvetica" w:hAnsi="Helvetica" w:cs="Times"/>
                <w:sz w:val="20"/>
              </w:rPr>
              <w:t>PHYS 100A or 151 General Physics I</w:t>
            </w:r>
          </w:p>
        </w:tc>
        <w:tc>
          <w:tcPr>
            <w:tcW w:w="348" w:type="dxa"/>
          </w:tcPr>
          <w:p w:rsidR="002F389F" w:rsidRPr="00A97A9D"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r w:rsidRPr="00A97A9D">
              <w:rPr>
                <w:rFonts w:ascii="Helvetica" w:hAnsi="Helvetica" w:cs="Times"/>
                <w:i/>
                <w:sz w:val="20"/>
              </w:rPr>
              <w:t>D</w:t>
            </w:r>
          </w:p>
        </w:tc>
        <w:tc>
          <w:tcPr>
            <w:tcW w:w="467" w:type="dxa"/>
          </w:tcPr>
          <w:p w:rsidR="002F389F" w:rsidRPr="00A97A9D"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p>
        </w:tc>
        <w:tc>
          <w:tcPr>
            <w:tcW w:w="467" w:type="dxa"/>
          </w:tcPr>
          <w:p w:rsidR="002F389F" w:rsidRPr="00A97A9D"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p>
        </w:tc>
        <w:tc>
          <w:tcPr>
            <w:tcW w:w="467" w:type="dxa"/>
          </w:tcPr>
          <w:p w:rsidR="002F389F" w:rsidRPr="00A97A9D"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p>
        </w:tc>
        <w:tc>
          <w:tcPr>
            <w:tcW w:w="467" w:type="dxa"/>
          </w:tcPr>
          <w:p w:rsidR="002F389F" w:rsidRPr="00A97A9D"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p>
        </w:tc>
        <w:tc>
          <w:tcPr>
            <w:tcW w:w="467" w:type="dxa"/>
          </w:tcPr>
          <w:p w:rsidR="002F389F" w:rsidRPr="00A97A9D"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r w:rsidRPr="00A97A9D">
              <w:rPr>
                <w:rFonts w:ascii="Helvetica" w:hAnsi="Helvetica" w:cs="Times"/>
                <w:i/>
                <w:sz w:val="20"/>
              </w:rPr>
              <w:t>D</w:t>
            </w:r>
          </w:p>
        </w:tc>
        <w:tc>
          <w:tcPr>
            <w:tcW w:w="467" w:type="dxa"/>
          </w:tcPr>
          <w:p w:rsidR="002F389F" w:rsidRPr="00A97A9D"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p>
        </w:tc>
      </w:tr>
      <w:tr w:rsidR="002F389F">
        <w:tc>
          <w:tcPr>
            <w:tcW w:w="716" w:type="dxa"/>
            <w:shd w:val="clear" w:color="auto" w:fill="F2F2F2" w:themeFill="background1" w:themeFillShade="F2"/>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color w:val="000000"/>
                <w:sz w:val="20"/>
              </w:rPr>
            </w:pPr>
            <w:r>
              <w:rPr>
                <w:rFonts w:ascii="Helvetica" w:hAnsi="Helvetica" w:cs="Times"/>
                <w:color w:val="000000"/>
                <w:sz w:val="20"/>
              </w:rPr>
              <w:t>4</w:t>
            </w:r>
          </w:p>
        </w:tc>
        <w:tc>
          <w:tcPr>
            <w:tcW w:w="4774" w:type="dxa"/>
            <w:shd w:val="clear" w:color="auto" w:fill="F2F2F2" w:themeFill="background1" w:themeFillShade="F2"/>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Helvetica" w:hAnsi="Helvetica" w:cs="Times"/>
                <w:color w:val="000000"/>
                <w:sz w:val="20"/>
              </w:rPr>
            </w:pPr>
            <w:r>
              <w:rPr>
                <w:rFonts w:ascii="Helvetica" w:hAnsi="Helvetica" w:cs="Times"/>
                <w:color w:val="000000"/>
                <w:sz w:val="20"/>
              </w:rPr>
              <w:t>PHYS 100B or 152 General Physics II</w:t>
            </w:r>
          </w:p>
        </w:tc>
        <w:tc>
          <w:tcPr>
            <w:tcW w:w="348" w:type="dxa"/>
            <w:shd w:val="clear" w:color="auto" w:fill="F2F2F2" w:themeFill="background1" w:themeFillShade="F2"/>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r>
              <w:rPr>
                <w:rFonts w:ascii="Helvetica" w:hAnsi="Helvetica" w:cs="Times"/>
                <w:i/>
                <w:color w:val="000000"/>
                <w:sz w:val="20"/>
              </w:rPr>
              <w:t>D</w:t>
            </w:r>
          </w:p>
        </w:tc>
        <w:tc>
          <w:tcPr>
            <w:tcW w:w="467" w:type="dxa"/>
            <w:shd w:val="clear" w:color="auto" w:fill="F2F2F2" w:themeFill="background1" w:themeFillShade="F2"/>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c>
          <w:tcPr>
            <w:tcW w:w="467" w:type="dxa"/>
            <w:shd w:val="clear" w:color="auto" w:fill="F2F2F2" w:themeFill="background1" w:themeFillShade="F2"/>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c>
          <w:tcPr>
            <w:tcW w:w="467" w:type="dxa"/>
            <w:shd w:val="clear" w:color="auto" w:fill="F2F2F2" w:themeFill="background1" w:themeFillShade="F2"/>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c>
          <w:tcPr>
            <w:tcW w:w="467" w:type="dxa"/>
            <w:shd w:val="clear" w:color="auto" w:fill="F2F2F2" w:themeFill="background1" w:themeFillShade="F2"/>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c>
          <w:tcPr>
            <w:tcW w:w="467" w:type="dxa"/>
            <w:shd w:val="clear" w:color="auto" w:fill="F2F2F2" w:themeFill="background1" w:themeFillShade="F2"/>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r>
              <w:rPr>
                <w:rFonts w:ascii="Helvetica" w:hAnsi="Helvetica" w:cs="Times"/>
                <w:i/>
                <w:color w:val="000000"/>
                <w:sz w:val="20"/>
              </w:rPr>
              <w:t>D</w:t>
            </w:r>
          </w:p>
        </w:tc>
        <w:tc>
          <w:tcPr>
            <w:tcW w:w="467" w:type="dxa"/>
            <w:shd w:val="clear" w:color="auto" w:fill="F2F2F2" w:themeFill="background1" w:themeFillShade="F2"/>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r>
      <w:tr w:rsidR="002F389F">
        <w:tc>
          <w:tcPr>
            <w:tcW w:w="716" w:type="dxa"/>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color w:val="000000"/>
                <w:sz w:val="20"/>
              </w:rPr>
            </w:pPr>
            <w:r>
              <w:rPr>
                <w:rFonts w:ascii="Helvetica" w:hAnsi="Helvetica" w:cs="Times"/>
                <w:color w:val="000000"/>
                <w:sz w:val="20"/>
              </w:rPr>
              <w:t>3</w:t>
            </w:r>
          </w:p>
        </w:tc>
        <w:tc>
          <w:tcPr>
            <w:tcW w:w="4774" w:type="dxa"/>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Helvetica" w:hAnsi="Helvetica" w:cs="Times"/>
                <w:color w:val="000000"/>
                <w:sz w:val="20"/>
              </w:rPr>
            </w:pPr>
            <w:r>
              <w:rPr>
                <w:rFonts w:ascii="Helvetica" w:hAnsi="Helvetica" w:cs="Times"/>
                <w:color w:val="000000"/>
                <w:sz w:val="20"/>
              </w:rPr>
              <w:t>CHEM 220A Organic Chemistry I</w:t>
            </w:r>
          </w:p>
        </w:tc>
        <w:tc>
          <w:tcPr>
            <w:tcW w:w="348" w:type="dxa"/>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r>
              <w:rPr>
                <w:rFonts w:ascii="Helvetica" w:hAnsi="Helvetica" w:cs="Times"/>
                <w:i/>
                <w:color w:val="000000"/>
                <w:sz w:val="20"/>
              </w:rPr>
              <w:t>D</w:t>
            </w:r>
          </w:p>
        </w:tc>
        <w:tc>
          <w:tcPr>
            <w:tcW w:w="467" w:type="dxa"/>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r>
              <w:rPr>
                <w:rFonts w:ascii="Helvetica" w:hAnsi="Helvetica" w:cs="Times"/>
                <w:i/>
                <w:color w:val="000000"/>
                <w:sz w:val="20"/>
              </w:rPr>
              <w:t>I</w:t>
            </w:r>
          </w:p>
        </w:tc>
        <w:tc>
          <w:tcPr>
            <w:tcW w:w="467" w:type="dxa"/>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c>
          <w:tcPr>
            <w:tcW w:w="467" w:type="dxa"/>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c>
          <w:tcPr>
            <w:tcW w:w="467" w:type="dxa"/>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c>
          <w:tcPr>
            <w:tcW w:w="467" w:type="dxa"/>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c>
          <w:tcPr>
            <w:tcW w:w="467" w:type="dxa"/>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r>
      <w:tr w:rsidR="002F389F">
        <w:tc>
          <w:tcPr>
            <w:tcW w:w="716" w:type="dxa"/>
            <w:shd w:val="clear" w:color="auto" w:fill="F2F2F2" w:themeFill="background1" w:themeFillShade="F2"/>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color w:val="000000"/>
                <w:sz w:val="20"/>
              </w:rPr>
            </w:pPr>
            <w:r>
              <w:rPr>
                <w:rFonts w:ascii="Helvetica" w:hAnsi="Helvetica" w:cs="Times"/>
                <w:color w:val="000000"/>
                <w:sz w:val="20"/>
              </w:rPr>
              <w:t>3</w:t>
            </w:r>
          </w:p>
        </w:tc>
        <w:tc>
          <w:tcPr>
            <w:tcW w:w="4774" w:type="dxa"/>
            <w:shd w:val="clear" w:color="auto" w:fill="F2F2F2" w:themeFill="background1" w:themeFillShade="F2"/>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Helvetica" w:hAnsi="Helvetica" w:cs="Times"/>
                <w:color w:val="000000"/>
                <w:sz w:val="20"/>
              </w:rPr>
            </w:pPr>
            <w:r>
              <w:rPr>
                <w:rFonts w:ascii="Helvetica" w:hAnsi="Helvetica" w:cs="Times"/>
                <w:color w:val="000000"/>
                <w:sz w:val="20"/>
              </w:rPr>
              <w:t>CHEM 220B Organic Chemistry II</w:t>
            </w:r>
          </w:p>
        </w:tc>
        <w:tc>
          <w:tcPr>
            <w:tcW w:w="348" w:type="dxa"/>
            <w:shd w:val="clear" w:color="auto" w:fill="F2F2F2" w:themeFill="background1" w:themeFillShade="F2"/>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c>
          <w:tcPr>
            <w:tcW w:w="467" w:type="dxa"/>
            <w:shd w:val="clear" w:color="auto" w:fill="F2F2F2" w:themeFill="background1" w:themeFillShade="F2"/>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r>
              <w:rPr>
                <w:rFonts w:ascii="Helvetica" w:hAnsi="Helvetica" w:cs="Times"/>
                <w:i/>
                <w:color w:val="000000"/>
                <w:sz w:val="20"/>
              </w:rPr>
              <w:t>D</w:t>
            </w:r>
          </w:p>
        </w:tc>
        <w:tc>
          <w:tcPr>
            <w:tcW w:w="467" w:type="dxa"/>
            <w:shd w:val="clear" w:color="auto" w:fill="F2F2F2" w:themeFill="background1" w:themeFillShade="F2"/>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c>
          <w:tcPr>
            <w:tcW w:w="467" w:type="dxa"/>
            <w:shd w:val="clear" w:color="auto" w:fill="F2F2F2" w:themeFill="background1" w:themeFillShade="F2"/>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c>
          <w:tcPr>
            <w:tcW w:w="467" w:type="dxa"/>
            <w:shd w:val="clear" w:color="auto" w:fill="F2F2F2" w:themeFill="background1" w:themeFillShade="F2"/>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c>
          <w:tcPr>
            <w:tcW w:w="467" w:type="dxa"/>
            <w:shd w:val="clear" w:color="auto" w:fill="F2F2F2" w:themeFill="background1" w:themeFillShade="F2"/>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c>
          <w:tcPr>
            <w:tcW w:w="467" w:type="dxa"/>
            <w:shd w:val="clear" w:color="auto" w:fill="F2F2F2" w:themeFill="background1" w:themeFillShade="F2"/>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r>
      <w:tr w:rsidR="002F389F">
        <w:tc>
          <w:tcPr>
            <w:tcW w:w="716" w:type="dxa"/>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color w:val="000000"/>
                <w:sz w:val="20"/>
              </w:rPr>
            </w:pPr>
            <w:r>
              <w:rPr>
                <w:rFonts w:ascii="Helvetica" w:hAnsi="Helvetica" w:cs="Times"/>
                <w:color w:val="000000"/>
                <w:sz w:val="20"/>
              </w:rPr>
              <w:t>2</w:t>
            </w:r>
          </w:p>
        </w:tc>
        <w:tc>
          <w:tcPr>
            <w:tcW w:w="4774" w:type="dxa"/>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Helvetica" w:hAnsi="Helvetica" w:cs="Times"/>
                <w:color w:val="000000"/>
                <w:sz w:val="20"/>
              </w:rPr>
            </w:pPr>
            <w:r>
              <w:rPr>
                <w:rFonts w:ascii="Helvetica" w:hAnsi="Helvetica" w:cs="Times"/>
                <w:color w:val="000000"/>
                <w:sz w:val="20"/>
              </w:rPr>
              <w:t>CHEM 320L Organic Chemistry Lab</w:t>
            </w:r>
          </w:p>
        </w:tc>
        <w:tc>
          <w:tcPr>
            <w:tcW w:w="348" w:type="dxa"/>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r>
              <w:rPr>
                <w:rFonts w:ascii="Helvetica" w:hAnsi="Helvetica" w:cs="Times"/>
                <w:i/>
                <w:color w:val="000000"/>
                <w:sz w:val="20"/>
              </w:rPr>
              <w:t>D</w:t>
            </w:r>
          </w:p>
        </w:tc>
        <w:tc>
          <w:tcPr>
            <w:tcW w:w="467" w:type="dxa"/>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r>
              <w:rPr>
                <w:rFonts w:ascii="Helvetica" w:hAnsi="Helvetica" w:cs="Times"/>
                <w:i/>
                <w:color w:val="000000"/>
                <w:sz w:val="20"/>
              </w:rPr>
              <w:t>D</w:t>
            </w:r>
          </w:p>
        </w:tc>
        <w:tc>
          <w:tcPr>
            <w:tcW w:w="467" w:type="dxa"/>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c>
          <w:tcPr>
            <w:tcW w:w="467" w:type="dxa"/>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c>
          <w:tcPr>
            <w:tcW w:w="467" w:type="dxa"/>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c>
          <w:tcPr>
            <w:tcW w:w="467" w:type="dxa"/>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r>
              <w:rPr>
                <w:rFonts w:ascii="Helvetica" w:hAnsi="Helvetica" w:cs="Times"/>
                <w:i/>
                <w:color w:val="000000"/>
                <w:sz w:val="20"/>
              </w:rPr>
              <w:t>D</w:t>
            </w:r>
          </w:p>
        </w:tc>
        <w:tc>
          <w:tcPr>
            <w:tcW w:w="467" w:type="dxa"/>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r>
      <w:tr w:rsidR="002F389F">
        <w:tc>
          <w:tcPr>
            <w:tcW w:w="716" w:type="dxa"/>
            <w:shd w:val="clear" w:color="auto" w:fill="F2F2F2" w:themeFill="background1" w:themeFillShade="F2"/>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color w:val="000000"/>
                <w:sz w:val="20"/>
              </w:rPr>
            </w:pPr>
            <w:r>
              <w:rPr>
                <w:rFonts w:ascii="Helvetica" w:hAnsi="Helvetica" w:cs="Times"/>
                <w:color w:val="000000"/>
                <w:sz w:val="20"/>
              </w:rPr>
              <w:t>3</w:t>
            </w:r>
          </w:p>
        </w:tc>
        <w:tc>
          <w:tcPr>
            <w:tcW w:w="4774" w:type="dxa"/>
            <w:shd w:val="clear" w:color="auto" w:fill="F2F2F2" w:themeFill="background1" w:themeFillShade="F2"/>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Helvetica" w:hAnsi="Helvetica" w:cs="Times"/>
                <w:color w:val="000000"/>
                <w:sz w:val="20"/>
              </w:rPr>
            </w:pPr>
            <w:r>
              <w:rPr>
                <w:rFonts w:ascii="Helvetica" w:hAnsi="Helvetica" w:cs="Times"/>
                <w:color w:val="000000"/>
                <w:sz w:val="20"/>
              </w:rPr>
              <w:t>BIOL 340 Molecular Cell Biology</w:t>
            </w:r>
          </w:p>
        </w:tc>
        <w:tc>
          <w:tcPr>
            <w:tcW w:w="348" w:type="dxa"/>
            <w:shd w:val="clear" w:color="auto" w:fill="F2F2F2" w:themeFill="background1" w:themeFillShade="F2"/>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c>
          <w:tcPr>
            <w:tcW w:w="467" w:type="dxa"/>
            <w:shd w:val="clear" w:color="auto" w:fill="F2F2F2" w:themeFill="background1" w:themeFillShade="F2"/>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c>
          <w:tcPr>
            <w:tcW w:w="467" w:type="dxa"/>
            <w:shd w:val="clear" w:color="auto" w:fill="F2F2F2" w:themeFill="background1" w:themeFillShade="F2"/>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r>
              <w:rPr>
                <w:rFonts w:ascii="Helvetica" w:hAnsi="Helvetica" w:cs="Times"/>
                <w:i/>
                <w:color w:val="000000"/>
                <w:sz w:val="20"/>
              </w:rPr>
              <w:t>D</w:t>
            </w:r>
          </w:p>
        </w:tc>
        <w:tc>
          <w:tcPr>
            <w:tcW w:w="467" w:type="dxa"/>
            <w:shd w:val="clear" w:color="auto" w:fill="F2F2F2" w:themeFill="background1" w:themeFillShade="F2"/>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r>
              <w:rPr>
                <w:rFonts w:ascii="Helvetica" w:hAnsi="Helvetica" w:cs="Times"/>
                <w:i/>
                <w:color w:val="000000"/>
                <w:sz w:val="20"/>
              </w:rPr>
              <w:t>M</w:t>
            </w:r>
          </w:p>
        </w:tc>
        <w:tc>
          <w:tcPr>
            <w:tcW w:w="467" w:type="dxa"/>
            <w:shd w:val="clear" w:color="auto" w:fill="F2F2F2" w:themeFill="background1" w:themeFillShade="F2"/>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r>
              <w:rPr>
                <w:rFonts w:ascii="Helvetica" w:hAnsi="Helvetica" w:cs="Times"/>
                <w:i/>
                <w:color w:val="000000"/>
                <w:sz w:val="20"/>
              </w:rPr>
              <w:t>D</w:t>
            </w:r>
          </w:p>
        </w:tc>
        <w:tc>
          <w:tcPr>
            <w:tcW w:w="467" w:type="dxa"/>
            <w:shd w:val="clear" w:color="auto" w:fill="F2F2F2" w:themeFill="background1" w:themeFillShade="F2"/>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c>
          <w:tcPr>
            <w:tcW w:w="467" w:type="dxa"/>
            <w:shd w:val="clear" w:color="auto" w:fill="F2F2F2" w:themeFill="background1" w:themeFillShade="F2"/>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r>
      <w:tr w:rsidR="002F389F">
        <w:tc>
          <w:tcPr>
            <w:tcW w:w="716" w:type="dxa"/>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color w:val="000000"/>
                <w:sz w:val="20"/>
              </w:rPr>
            </w:pPr>
            <w:r>
              <w:rPr>
                <w:rFonts w:ascii="Helvetica" w:hAnsi="Helvetica" w:cs="Times"/>
                <w:color w:val="000000"/>
                <w:sz w:val="20"/>
              </w:rPr>
              <w:t>3</w:t>
            </w:r>
          </w:p>
        </w:tc>
        <w:tc>
          <w:tcPr>
            <w:tcW w:w="4774" w:type="dxa"/>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Helvetica" w:hAnsi="Helvetica" w:cs="Times"/>
                <w:color w:val="000000"/>
                <w:sz w:val="20"/>
              </w:rPr>
            </w:pPr>
            <w:r>
              <w:rPr>
                <w:rFonts w:ascii="Helvetica" w:hAnsi="Helvetica" w:cs="Times"/>
                <w:color w:val="000000"/>
                <w:sz w:val="20"/>
              </w:rPr>
              <w:t>CHEM 361 or NSCI 361 Chemical Communications</w:t>
            </w:r>
          </w:p>
        </w:tc>
        <w:tc>
          <w:tcPr>
            <w:tcW w:w="348" w:type="dxa"/>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c>
          <w:tcPr>
            <w:tcW w:w="467" w:type="dxa"/>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c>
          <w:tcPr>
            <w:tcW w:w="467" w:type="dxa"/>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c>
          <w:tcPr>
            <w:tcW w:w="467" w:type="dxa"/>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c>
          <w:tcPr>
            <w:tcW w:w="467" w:type="dxa"/>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c>
          <w:tcPr>
            <w:tcW w:w="467" w:type="dxa"/>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c>
          <w:tcPr>
            <w:tcW w:w="467" w:type="dxa"/>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r>
              <w:rPr>
                <w:rFonts w:ascii="Helvetica" w:hAnsi="Helvetica" w:cs="Times"/>
                <w:i/>
                <w:color w:val="000000"/>
                <w:sz w:val="20"/>
              </w:rPr>
              <w:t>D</w:t>
            </w:r>
          </w:p>
        </w:tc>
      </w:tr>
      <w:tr w:rsidR="002F389F" w:rsidRPr="00526E81">
        <w:tc>
          <w:tcPr>
            <w:tcW w:w="716" w:type="dxa"/>
            <w:shd w:val="clear" w:color="auto" w:fill="F2F2F2" w:themeFill="background1" w:themeFillShade="F2"/>
          </w:tcPr>
          <w:p w:rsidR="002F389F" w:rsidRPr="00526E81"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sz w:val="20"/>
              </w:rPr>
            </w:pPr>
            <w:r>
              <w:rPr>
                <w:rFonts w:ascii="Helvetica" w:hAnsi="Helvetica" w:cs="Times"/>
                <w:sz w:val="20"/>
              </w:rPr>
              <w:t>4</w:t>
            </w:r>
          </w:p>
        </w:tc>
        <w:tc>
          <w:tcPr>
            <w:tcW w:w="4774" w:type="dxa"/>
            <w:shd w:val="clear" w:color="auto" w:fill="F2F2F2" w:themeFill="background1" w:themeFillShade="F2"/>
          </w:tcPr>
          <w:p w:rsidR="002F389F" w:rsidRPr="00526E81"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Helvetica" w:hAnsi="Helvetica" w:cs="Times"/>
                <w:sz w:val="20"/>
              </w:rPr>
            </w:pPr>
            <w:r w:rsidRPr="00526E81">
              <w:rPr>
                <w:rFonts w:ascii="Helvetica" w:hAnsi="Helvetica" w:cs="Times"/>
                <w:sz w:val="20"/>
              </w:rPr>
              <w:t>CHEM 379 Physical Chemistry</w:t>
            </w:r>
            <w:r>
              <w:rPr>
                <w:rFonts w:ascii="Helvetica" w:hAnsi="Helvetica" w:cs="Times"/>
                <w:sz w:val="20"/>
              </w:rPr>
              <w:t xml:space="preserve"> for the Biosciences</w:t>
            </w:r>
          </w:p>
        </w:tc>
        <w:tc>
          <w:tcPr>
            <w:tcW w:w="348" w:type="dxa"/>
            <w:shd w:val="clear" w:color="auto" w:fill="F2F2F2" w:themeFill="background1" w:themeFillShade="F2"/>
          </w:tcPr>
          <w:p w:rsidR="002F389F" w:rsidRPr="00526E81"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r w:rsidRPr="00526E81">
              <w:rPr>
                <w:rFonts w:ascii="Helvetica" w:hAnsi="Helvetica" w:cs="Times"/>
                <w:i/>
                <w:sz w:val="20"/>
              </w:rPr>
              <w:t>M</w:t>
            </w:r>
          </w:p>
        </w:tc>
        <w:tc>
          <w:tcPr>
            <w:tcW w:w="467" w:type="dxa"/>
            <w:shd w:val="clear" w:color="auto" w:fill="F2F2F2" w:themeFill="background1" w:themeFillShade="F2"/>
          </w:tcPr>
          <w:p w:rsidR="002F389F" w:rsidRPr="00526E81"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p>
        </w:tc>
        <w:tc>
          <w:tcPr>
            <w:tcW w:w="467" w:type="dxa"/>
            <w:shd w:val="clear" w:color="auto" w:fill="F2F2F2" w:themeFill="background1" w:themeFillShade="F2"/>
          </w:tcPr>
          <w:p w:rsidR="002F389F" w:rsidRPr="00526E81"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p>
        </w:tc>
        <w:tc>
          <w:tcPr>
            <w:tcW w:w="467" w:type="dxa"/>
            <w:shd w:val="clear" w:color="auto" w:fill="F2F2F2" w:themeFill="background1" w:themeFillShade="F2"/>
          </w:tcPr>
          <w:p w:rsidR="002F389F" w:rsidRPr="00526E81"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p>
        </w:tc>
        <w:tc>
          <w:tcPr>
            <w:tcW w:w="467" w:type="dxa"/>
            <w:shd w:val="clear" w:color="auto" w:fill="F2F2F2" w:themeFill="background1" w:themeFillShade="F2"/>
          </w:tcPr>
          <w:p w:rsidR="002F389F" w:rsidRPr="00526E81"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p>
        </w:tc>
        <w:tc>
          <w:tcPr>
            <w:tcW w:w="467" w:type="dxa"/>
            <w:shd w:val="clear" w:color="auto" w:fill="F2F2F2" w:themeFill="background1" w:themeFillShade="F2"/>
          </w:tcPr>
          <w:p w:rsidR="002F389F" w:rsidRPr="00526E81" w:rsidRDefault="00333407" w:rsidP="00333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r>
              <w:rPr>
                <w:rFonts w:ascii="Helvetica" w:hAnsi="Helvetica" w:cs="Times"/>
                <w:i/>
                <w:sz w:val="20"/>
              </w:rPr>
              <w:t>D</w:t>
            </w:r>
          </w:p>
        </w:tc>
        <w:tc>
          <w:tcPr>
            <w:tcW w:w="467" w:type="dxa"/>
            <w:shd w:val="clear" w:color="auto" w:fill="F2F2F2" w:themeFill="background1" w:themeFillShade="F2"/>
          </w:tcPr>
          <w:p w:rsidR="002F389F" w:rsidRPr="00526E81"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p>
        </w:tc>
      </w:tr>
      <w:tr w:rsidR="002F389F" w:rsidRPr="00526E81">
        <w:tc>
          <w:tcPr>
            <w:tcW w:w="716" w:type="dxa"/>
          </w:tcPr>
          <w:p w:rsidR="002F389F" w:rsidRPr="00526E81"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sz w:val="20"/>
              </w:rPr>
            </w:pPr>
            <w:r w:rsidRPr="00526E81">
              <w:rPr>
                <w:rFonts w:ascii="Helvetica" w:hAnsi="Helvetica" w:cs="Times"/>
                <w:sz w:val="20"/>
              </w:rPr>
              <w:t>3</w:t>
            </w:r>
          </w:p>
        </w:tc>
        <w:tc>
          <w:tcPr>
            <w:tcW w:w="4774" w:type="dxa"/>
          </w:tcPr>
          <w:p w:rsidR="002F389F" w:rsidRPr="00526E81"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Helvetica" w:hAnsi="Helvetica" w:cs="Times"/>
                <w:sz w:val="20"/>
              </w:rPr>
            </w:pPr>
            <w:r w:rsidRPr="00526E81">
              <w:rPr>
                <w:rFonts w:ascii="Helvetica" w:hAnsi="Helvetica" w:cs="Times"/>
                <w:sz w:val="20"/>
              </w:rPr>
              <w:t>CHEM 441A Biological Chemistry I</w:t>
            </w:r>
          </w:p>
        </w:tc>
        <w:tc>
          <w:tcPr>
            <w:tcW w:w="348" w:type="dxa"/>
          </w:tcPr>
          <w:p w:rsidR="002F389F" w:rsidRPr="00526E81"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r w:rsidRPr="00526E81">
              <w:rPr>
                <w:rFonts w:ascii="Helvetica" w:hAnsi="Helvetica" w:cs="Times"/>
                <w:i/>
                <w:sz w:val="20"/>
              </w:rPr>
              <w:t>M</w:t>
            </w:r>
          </w:p>
        </w:tc>
        <w:tc>
          <w:tcPr>
            <w:tcW w:w="467" w:type="dxa"/>
          </w:tcPr>
          <w:p w:rsidR="002F389F" w:rsidRPr="00526E81" w:rsidRDefault="00333407" w:rsidP="00333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r>
              <w:rPr>
                <w:rFonts w:ascii="Helvetica" w:hAnsi="Helvetica" w:cs="Times"/>
                <w:i/>
                <w:sz w:val="20"/>
              </w:rPr>
              <w:t>D</w:t>
            </w:r>
          </w:p>
        </w:tc>
        <w:tc>
          <w:tcPr>
            <w:tcW w:w="467" w:type="dxa"/>
          </w:tcPr>
          <w:p w:rsidR="002F389F" w:rsidRPr="00526E81"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p>
        </w:tc>
        <w:tc>
          <w:tcPr>
            <w:tcW w:w="467" w:type="dxa"/>
          </w:tcPr>
          <w:p w:rsidR="002F389F" w:rsidRPr="00526E81"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p>
        </w:tc>
        <w:tc>
          <w:tcPr>
            <w:tcW w:w="467" w:type="dxa"/>
          </w:tcPr>
          <w:p w:rsidR="002F389F" w:rsidRPr="00526E81"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r w:rsidRPr="00526E81">
              <w:rPr>
                <w:rFonts w:ascii="Helvetica" w:hAnsi="Helvetica" w:cs="Times"/>
                <w:i/>
                <w:sz w:val="20"/>
              </w:rPr>
              <w:t>M</w:t>
            </w:r>
          </w:p>
        </w:tc>
        <w:tc>
          <w:tcPr>
            <w:tcW w:w="467" w:type="dxa"/>
          </w:tcPr>
          <w:p w:rsidR="002F389F" w:rsidRPr="00526E81"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p>
        </w:tc>
        <w:tc>
          <w:tcPr>
            <w:tcW w:w="467" w:type="dxa"/>
          </w:tcPr>
          <w:p w:rsidR="002F389F" w:rsidRPr="00526E81" w:rsidRDefault="00333407" w:rsidP="00333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r>
              <w:rPr>
                <w:rFonts w:ascii="Helvetica" w:hAnsi="Helvetica" w:cs="Times"/>
                <w:i/>
                <w:sz w:val="20"/>
              </w:rPr>
              <w:t>D</w:t>
            </w:r>
          </w:p>
        </w:tc>
      </w:tr>
      <w:tr w:rsidR="002F389F" w:rsidRPr="00526E81">
        <w:tc>
          <w:tcPr>
            <w:tcW w:w="716" w:type="dxa"/>
            <w:shd w:val="clear" w:color="auto" w:fill="F2F2F2" w:themeFill="background1" w:themeFillShade="F2"/>
          </w:tcPr>
          <w:p w:rsidR="002F389F" w:rsidRPr="00526E81"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sz w:val="20"/>
              </w:rPr>
            </w:pPr>
            <w:r w:rsidRPr="00526E81">
              <w:rPr>
                <w:rFonts w:ascii="Helvetica" w:hAnsi="Helvetica" w:cs="Times"/>
                <w:sz w:val="20"/>
              </w:rPr>
              <w:t>3</w:t>
            </w:r>
          </w:p>
        </w:tc>
        <w:tc>
          <w:tcPr>
            <w:tcW w:w="4774" w:type="dxa"/>
            <w:shd w:val="clear" w:color="auto" w:fill="F2F2F2" w:themeFill="background1" w:themeFillShade="F2"/>
          </w:tcPr>
          <w:p w:rsidR="002F389F" w:rsidRPr="00526E81"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Helvetica" w:hAnsi="Helvetica" w:cs="Times"/>
                <w:sz w:val="20"/>
              </w:rPr>
            </w:pPr>
            <w:r w:rsidRPr="00526E81">
              <w:rPr>
                <w:rFonts w:ascii="Helvetica" w:hAnsi="Helvetica" w:cs="Times"/>
                <w:sz w:val="20"/>
              </w:rPr>
              <w:t>CHEM 441B Biological Chemistry II</w:t>
            </w:r>
          </w:p>
        </w:tc>
        <w:tc>
          <w:tcPr>
            <w:tcW w:w="348" w:type="dxa"/>
            <w:shd w:val="clear" w:color="auto" w:fill="F2F2F2" w:themeFill="background1" w:themeFillShade="F2"/>
          </w:tcPr>
          <w:p w:rsidR="002F389F" w:rsidRPr="00526E81"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r w:rsidRPr="00526E81">
              <w:rPr>
                <w:rFonts w:ascii="Helvetica" w:hAnsi="Helvetica" w:cs="Times"/>
                <w:i/>
                <w:sz w:val="20"/>
              </w:rPr>
              <w:t>M</w:t>
            </w:r>
          </w:p>
        </w:tc>
        <w:tc>
          <w:tcPr>
            <w:tcW w:w="467" w:type="dxa"/>
            <w:shd w:val="clear" w:color="auto" w:fill="F2F2F2" w:themeFill="background1" w:themeFillShade="F2"/>
          </w:tcPr>
          <w:p w:rsidR="002F389F" w:rsidRPr="00526E81"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r w:rsidRPr="00526E81">
              <w:rPr>
                <w:rFonts w:ascii="Helvetica" w:hAnsi="Helvetica" w:cs="Times"/>
                <w:i/>
                <w:sz w:val="20"/>
              </w:rPr>
              <w:t>M</w:t>
            </w:r>
          </w:p>
        </w:tc>
        <w:tc>
          <w:tcPr>
            <w:tcW w:w="467" w:type="dxa"/>
            <w:shd w:val="clear" w:color="auto" w:fill="F2F2F2" w:themeFill="background1" w:themeFillShade="F2"/>
          </w:tcPr>
          <w:p w:rsidR="002F389F" w:rsidRPr="00526E81"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r w:rsidRPr="00526E81">
              <w:rPr>
                <w:rFonts w:ascii="Helvetica" w:hAnsi="Helvetica" w:cs="Times"/>
                <w:i/>
                <w:sz w:val="20"/>
              </w:rPr>
              <w:t>M</w:t>
            </w:r>
          </w:p>
        </w:tc>
        <w:tc>
          <w:tcPr>
            <w:tcW w:w="467" w:type="dxa"/>
            <w:shd w:val="clear" w:color="auto" w:fill="F2F2F2" w:themeFill="background1" w:themeFillShade="F2"/>
          </w:tcPr>
          <w:p w:rsidR="002F389F" w:rsidRPr="00526E81"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p>
        </w:tc>
        <w:tc>
          <w:tcPr>
            <w:tcW w:w="467" w:type="dxa"/>
            <w:shd w:val="clear" w:color="auto" w:fill="F2F2F2" w:themeFill="background1" w:themeFillShade="F2"/>
          </w:tcPr>
          <w:p w:rsidR="002F389F" w:rsidRPr="00526E81"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p>
        </w:tc>
        <w:tc>
          <w:tcPr>
            <w:tcW w:w="467" w:type="dxa"/>
            <w:shd w:val="clear" w:color="auto" w:fill="F2F2F2" w:themeFill="background1" w:themeFillShade="F2"/>
          </w:tcPr>
          <w:p w:rsidR="002F389F" w:rsidRPr="00526E81"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r w:rsidRPr="00526E81">
              <w:rPr>
                <w:rFonts w:ascii="Helvetica" w:hAnsi="Helvetica" w:cs="Times"/>
                <w:i/>
                <w:sz w:val="20"/>
              </w:rPr>
              <w:t>M</w:t>
            </w:r>
          </w:p>
        </w:tc>
        <w:tc>
          <w:tcPr>
            <w:tcW w:w="467" w:type="dxa"/>
            <w:shd w:val="clear" w:color="auto" w:fill="F2F2F2" w:themeFill="background1" w:themeFillShade="F2"/>
          </w:tcPr>
          <w:p w:rsidR="002F389F" w:rsidRPr="00526E81"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r w:rsidRPr="00526E81">
              <w:rPr>
                <w:rFonts w:ascii="Helvetica" w:hAnsi="Helvetica" w:cs="Times"/>
                <w:i/>
                <w:sz w:val="20"/>
              </w:rPr>
              <w:t>M</w:t>
            </w:r>
          </w:p>
        </w:tc>
      </w:tr>
      <w:tr w:rsidR="002F389F" w:rsidRPr="00526E81">
        <w:tc>
          <w:tcPr>
            <w:tcW w:w="716" w:type="dxa"/>
          </w:tcPr>
          <w:p w:rsidR="002F389F" w:rsidRPr="00526E81"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sz w:val="20"/>
              </w:rPr>
            </w:pPr>
            <w:r>
              <w:rPr>
                <w:rFonts w:ascii="Helvetica" w:hAnsi="Helvetica" w:cs="Times"/>
                <w:sz w:val="20"/>
              </w:rPr>
              <w:t>2</w:t>
            </w:r>
          </w:p>
        </w:tc>
        <w:tc>
          <w:tcPr>
            <w:tcW w:w="4774" w:type="dxa"/>
          </w:tcPr>
          <w:p w:rsidR="002F389F" w:rsidRPr="00526E81" w:rsidRDefault="009E7454" w:rsidP="003334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Helvetica" w:hAnsi="Helvetica" w:cs="Times"/>
                <w:sz w:val="20"/>
              </w:rPr>
            </w:pPr>
            <w:r w:rsidRPr="00526E81">
              <w:rPr>
                <w:rFonts w:ascii="Helvetica" w:hAnsi="Helvetica" w:cs="Times"/>
                <w:sz w:val="20"/>
              </w:rPr>
              <w:t>CHEM 44</w:t>
            </w:r>
            <w:r w:rsidR="00333407">
              <w:rPr>
                <w:rFonts w:ascii="Helvetica" w:hAnsi="Helvetica" w:cs="Times"/>
                <w:sz w:val="20"/>
              </w:rPr>
              <w:t>2</w:t>
            </w:r>
            <w:r w:rsidRPr="00526E81">
              <w:rPr>
                <w:rFonts w:ascii="Helvetica" w:hAnsi="Helvetica" w:cs="Times"/>
                <w:sz w:val="20"/>
              </w:rPr>
              <w:t xml:space="preserve"> </w:t>
            </w:r>
            <w:r w:rsidR="00333407">
              <w:rPr>
                <w:rFonts w:ascii="Helvetica" w:hAnsi="Helvetica" w:cs="Times"/>
                <w:sz w:val="20"/>
              </w:rPr>
              <w:t xml:space="preserve">Methods in </w:t>
            </w:r>
            <w:r w:rsidRPr="00526E81">
              <w:rPr>
                <w:rFonts w:ascii="Helvetica" w:hAnsi="Helvetica" w:cs="Times"/>
                <w:sz w:val="20"/>
              </w:rPr>
              <w:t>Biochemistry</w:t>
            </w:r>
          </w:p>
        </w:tc>
        <w:tc>
          <w:tcPr>
            <w:tcW w:w="348" w:type="dxa"/>
          </w:tcPr>
          <w:p w:rsidR="002F389F" w:rsidRPr="00526E81"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p>
        </w:tc>
        <w:tc>
          <w:tcPr>
            <w:tcW w:w="467" w:type="dxa"/>
          </w:tcPr>
          <w:p w:rsidR="002F389F" w:rsidRPr="00526E81"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r w:rsidRPr="00526E81">
              <w:rPr>
                <w:rFonts w:ascii="Helvetica" w:hAnsi="Helvetica" w:cs="Times"/>
                <w:i/>
                <w:sz w:val="20"/>
              </w:rPr>
              <w:t>M</w:t>
            </w:r>
          </w:p>
        </w:tc>
        <w:tc>
          <w:tcPr>
            <w:tcW w:w="467" w:type="dxa"/>
          </w:tcPr>
          <w:p w:rsidR="002F389F" w:rsidRPr="00526E81"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r w:rsidRPr="00526E81">
              <w:rPr>
                <w:rFonts w:ascii="Helvetica" w:hAnsi="Helvetica" w:cs="Times"/>
                <w:i/>
                <w:sz w:val="20"/>
              </w:rPr>
              <w:t>M</w:t>
            </w:r>
          </w:p>
        </w:tc>
        <w:tc>
          <w:tcPr>
            <w:tcW w:w="467" w:type="dxa"/>
          </w:tcPr>
          <w:p w:rsidR="002F389F" w:rsidRPr="00526E81"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p>
        </w:tc>
        <w:tc>
          <w:tcPr>
            <w:tcW w:w="467" w:type="dxa"/>
          </w:tcPr>
          <w:p w:rsidR="002F389F" w:rsidRPr="00526E81"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p>
        </w:tc>
        <w:tc>
          <w:tcPr>
            <w:tcW w:w="467" w:type="dxa"/>
          </w:tcPr>
          <w:p w:rsidR="002F389F" w:rsidRPr="00526E81"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r w:rsidRPr="00526E81">
              <w:rPr>
                <w:rFonts w:ascii="Helvetica" w:hAnsi="Helvetica" w:cs="Times"/>
                <w:i/>
                <w:sz w:val="20"/>
              </w:rPr>
              <w:t>M</w:t>
            </w:r>
          </w:p>
        </w:tc>
        <w:tc>
          <w:tcPr>
            <w:tcW w:w="467" w:type="dxa"/>
          </w:tcPr>
          <w:p w:rsidR="002F389F" w:rsidRPr="00526E81"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sz w:val="20"/>
              </w:rPr>
            </w:pPr>
            <w:r w:rsidRPr="00526E81">
              <w:rPr>
                <w:rFonts w:ascii="Helvetica" w:hAnsi="Helvetica" w:cs="Times"/>
                <w:i/>
                <w:sz w:val="20"/>
              </w:rPr>
              <w:t>M</w:t>
            </w:r>
          </w:p>
        </w:tc>
      </w:tr>
      <w:tr w:rsidR="002F389F">
        <w:tc>
          <w:tcPr>
            <w:tcW w:w="716" w:type="dxa"/>
            <w:shd w:val="clear" w:color="auto" w:fill="F2F2F2" w:themeFill="background1" w:themeFillShade="F2"/>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color w:val="000000"/>
                <w:sz w:val="20"/>
              </w:rPr>
            </w:pPr>
            <w:r>
              <w:rPr>
                <w:rFonts w:ascii="Helvetica" w:hAnsi="Helvetica" w:cs="Times"/>
                <w:color w:val="000000"/>
                <w:sz w:val="20"/>
              </w:rPr>
              <w:t>1</w:t>
            </w:r>
          </w:p>
        </w:tc>
        <w:tc>
          <w:tcPr>
            <w:tcW w:w="4774" w:type="dxa"/>
            <w:shd w:val="clear" w:color="auto" w:fill="F2F2F2" w:themeFill="background1" w:themeFillShade="F2"/>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Helvetica" w:hAnsi="Helvetica" w:cs="Times"/>
                <w:color w:val="000000"/>
                <w:sz w:val="20"/>
              </w:rPr>
            </w:pPr>
            <w:r>
              <w:rPr>
                <w:rFonts w:ascii="Helvetica" w:hAnsi="Helvetica" w:cs="Times"/>
                <w:color w:val="000000"/>
                <w:sz w:val="20"/>
              </w:rPr>
              <w:t>CHEM 461 Chemistry Capstone</w:t>
            </w:r>
          </w:p>
        </w:tc>
        <w:tc>
          <w:tcPr>
            <w:tcW w:w="348" w:type="dxa"/>
            <w:shd w:val="clear" w:color="auto" w:fill="F2F2F2" w:themeFill="background1" w:themeFillShade="F2"/>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c>
          <w:tcPr>
            <w:tcW w:w="467" w:type="dxa"/>
            <w:shd w:val="clear" w:color="auto" w:fill="F2F2F2" w:themeFill="background1" w:themeFillShade="F2"/>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c>
          <w:tcPr>
            <w:tcW w:w="467" w:type="dxa"/>
            <w:shd w:val="clear" w:color="auto" w:fill="F2F2F2" w:themeFill="background1" w:themeFillShade="F2"/>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c>
          <w:tcPr>
            <w:tcW w:w="467" w:type="dxa"/>
            <w:shd w:val="clear" w:color="auto" w:fill="F2F2F2" w:themeFill="background1" w:themeFillShade="F2"/>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c>
          <w:tcPr>
            <w:tcW w:w="467" w:type="dxa"/>
            <w:shd w:val="clear" w:color="auto" w:fill="F2F2F2" w:themeFill="background1" w:themeFillShade="F2"/>
          </w:tcPr>
          <w:p w:rsidR="002F389F" w:rsidRPr="00B566E9" w:rsidRDefault="002F389F"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p>
        </w:tc>
        <w:tc>
          <w:tcPr>
            <w:tcW w:w="467" w:type="dxa"/>
            <w:shd w:val="clear" w:color="auto" w:fill="F2F2F2" w:themeFill="background1" w:themeFillShade="F2"/>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r>
              <w:rPr>
                <w:rFonts w:ascii="Helvetica" w:hAnsi="Helvetica" w:cs="Times"/>
                <w:i/>
                <w:color w:val="000000"/>
                <w:sz w:val="20"/>
              </w:rPr>
              <w:t>M</w:t>
            </w:r>
          </w:p>
        </w:tc>
        <w:tc>
          <w:tcPr>
            <w:tcW w:w="467" w:type="dxa"/>
            <w:shd w:val="clear" w:color="auto" w:fill="F2F2F2" w:themeFill="background1" w:themeFillShade="F2"/>
          </w:tcPr>
          <w:p w:rsidR="002F389F" w:rsidRPr="00B566E9" w:rsidRDefault="009E7454" w:rsidP="002F38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Helvetica" w:hAnsi="Helvetica" w:cs="Times"/>
                <w:i/>
                <w:color w:val="000000"/>
                <w:sz w:val="20"/>
              </w:rPr>
            </w:pPr>
            <w:r>
              <w:rPr>
                <w:rFonts w:ascii="Helvetica" w:hAnsi="Helvetica" w:cs="Times"/>
                <w:i/>
                <w:color w:val="000000"/>
                <w:sz w:val="20"/>
              </w:rPr>
              <w:t>M</w:t>
            </w:r>
          </w:p>
        </w:tc>
      </w:tr>
    </w:tbl>
    <w:p w:rsidR="00263BB6" w:rsidRDefault="00263BB6" w:rsidP="002F389F">
      <w:pPr>
        <w:rPr>
          <w:rFonts w:ascii="Times New Roman" w:hAnsi="Times New Roman" w:cs="Times New Roman"/>
        </w:rPr>
      </w:pPr>
    </w:p>
    <w:p w:rsidR="002A0561" w:rsidRDefault="002A0561" w:rsidP="002F389F">
      <w:pPr>
        <w:rPr>
          <w:rFonts w:ascii="Times New Roman" w:hAnsi="Times New Roman" w:cs="Times New Roman"/>
        </w:rPr>
      </w:pPr>
    </w:p>
    <w:p w:rsidR="002F389F" w:rsidRPr="00AD37C4" w:rsidRDefault="002F389F" w:rsidP="002F389F">
      <w:pPr>
        <w:rPr>
          <w:rFonts w:ascii="Times New Roman" w:hAnsi="Times New Roman" w:cs="Times New Roman"/>
        </w:rPr>
      </w:pPr>
    </w:p>
    <w:p w:rsidR="00263BB6" w:rsidRPr="00DE25B0" w:rsidRDefault="009E7454" w:rsidP="002F389F">
      <w:pPr>
        <w:pStyle w:val="ListParagraph"/>
        <w:numPr>
          <w:ilvl w:val="0"/>
          <w:numId w:val="12"/>
        </w:numPr>
        <w:rPr>
          <w:rFonts w:ascii="Times New Roman" w:hAnsi="Times New Roman" w:cs="Times New Roman"/>
        </w:rPr>
      </w:pPr>
      <w:r w:rsidRPr="00DE25B0">
        <w:rPr>
          <w:rFonts w:ascii="Times New Roman" w:hAnsi="Times New Roman" w:cs="Times New Roman"/>
        </w:rPr>
        <w:t>Indicate total number of units required for graduation.</w:t>
      </w:r>
    </w:p>
    <w:p w:rsidR="00263BB6" w:rsidRPr="00AD37C4" w:rsidRDefault="009E7454" w:rsidP="002F389F">
      <w:pPr>
        <w:spacing w:before="120" w:after="240"/>
        <w:ind w:left="1440"/>
        <w:rPr>
          <w:rFonts w:ascii="Helvetica" w:hAnsi="Helvetica" w:cs="Times New Roman"/>
        </w:rPr>
      </w:pPr>
      <w:r w:rsidRPr="00AD37C4">
        <w:rPr>
          <w:rFonts w:ascii="Helvetica" w:hAnsi="Helvetica" w:cs="Times New Roman"/>
        </w:rPr>
        <w:t>120 units</w:t>
      </w:r>
    </w:p>
    <w:p w:rsidR="00263BB6" w:rsidRPr="00DE25B0" w:rsidRDefault="009E7454" w:rsidP="002F389F">
      <w:pPr>
        <w:pStyle w:val="ListParagraph"/>
        <w:numPr>
          <w:ilvl w:val="0"/>
          <w:numId w:val="12"/>
        </w:numPr>
        <w:rPr>
          <w:rFonts w:ascii="Times New Roman" w:hAnsi="Times New Roman" w:cs="Times New Roman"/>
        </w:rPr>
      </w:pPr>
      <w:r w:rsidRPr="00DE25B0">
        <w:rPr>
          <w:rFonts w:ascii="Times New Roman" w:hAnsi="Times New Roman" w:cs="Times New Roman"/>
        </w:rPr>
        <w:t>Include a justification for any baccalaureate program that requires more than 120-semester units or 180-quarter units.</w:t>
      </w:r>
      <w:r>
        <w:rPr>
          <w:rFonts w:ascii="Times New Roman" w:hAnsi="Times New Roman" w:cs="Times New Roman"/>
        </w:rPr>
        <w:t xml:space="preserve"> Programs proposed at more than 120 semester units will have to provide either a Title 5 justification for the higher units or a campus-approved request for an exception to the Title 5 unit limit for this kind of baccalaureate program.</w:t>
      </w:r>
    </w:p>
    <w:p w:rsidR="00263BB6" w:rsidRPr="00AD37C4" w:rsidRDefault="009E7454" w:rsidP="002F389F">
      <w:pPr>
        <w:spacing w:before="120" w:after="240"/>
        <w:ind w:left="1440"/>
        <w:rPr>
          <w:rFonts w:ascii="Helvetica" w:hAnsi="Helvetica" w:cs="Times New Roman"/>
        </w:rPr>
      </w:pPr>
      <w:r w:rsidRPr="00AD37C4">
        <w:rPr>
          <w:rFonts w:ascii="Helvetica" w:hAnsi="Helvetica" w:cs="Times New Roman"/>
        </w:rPr>
        <w:t>Not applicable</w:t>
      </w:r>
    </w:p>
    <w:p w:rsidR="00263BB6" w:rsidRPr="00DE25B0" w:rsidRDefault="009E7454" w:rsidP="002F389F">
      <w:pPr>
        <w:pStyle w:val="ListParagraph"/>
        <w:numPr>
          <w:ilvl w:val="0"/>
          <w:numId w:val="12"/>
        </w:numPr>
        <w:rPr>
          <w:rFonts w:ascii="Times New Roman" w:hAnsi="Times New Roman" w:cs="Times New Roman"/>
        </w:rPr>
      </w:pPr>
      <w:r w:rsidRPr="00DE25B0">
        <w:rPr>
          <w:rFonts w:ascii="Times New Roman" w:hAnsi="Times New Roman" w:cs="Times New Roman"/>
        </w:rPr>
        <w:lastRenderedPageBreak/>
        <w:t>If any formal options, concentrations, or special emphases are planned under the proposed major, identify</w:t>
      </w:r>
      <w:r>
        <w:rPr>
          <w:rFonts w:ascii="Times New Roman" w:hAnsi="Times New Roman" w:cs="Times New Roman"/>
        </w:rPr>
        <w:t xml:space="preserve"> and</w:t>
      </w:r>
      <w:r w:rsidRPr="00DE25B0">
        <w:rPr>
          <w:rFonts w:ascii="Times New Roman" w:hAnsi="Times New Roman" w:cs="Times New Roman"/>
        </w:rPr>
        <w:t xml:space="preserve"> </w:t>
      </w:r>
      <w:r>
        <w:rPr>
          <w:rFonts w:ascii="Times New Roman" w:hAnsi="Times New Roman" w:cs="Times New Roman"/>
        </w:rPr>
        <w:t>list the required courses</w:t>
      </w:r>
      <w:r w:rsidRPr="00DE25B0">
        <w:rPr>
          <w:rFonts w:ascii="Times New Roman" w:hAnsi="Times New Roman" w:cs="Times New Roman"/>
        </w:rPr>
        <w:t xml:space="preserve">.  Optional: You may propose a CSU degree program code and CIP code for each concentration that you would like to report separately from the major program.  </w:t>
      </w:r>
    </w:p>
    <w:p w:rsidR="002F389F" w:rsidRPr="00AD37C4" w:rsidRDefault="009E7454" w:rsidP="002F389F">
      <w:pPr>
        <w:spacing w:before="120" w:after="240"/>
        <w:ind w:left="1440"/>
        <w:rPr>
          <w:rFonts w:ascii="Helvetica" w:hAnsi="Helvetica" w:cs="Times New Roman"/>
        </w:rPr>
      </w:pPr>
      <w:r w:rsidRPr="00AD37C4">
        <w:rPr>
          <w:rFonts w:ascii="Helvetica" w:hAnsi="Helvetica" w:cs="Times New Roman"/>
        </w:rPr>
        <w:t>Not applicable</w:t>
      </w:r>
    </w:p>
    <w:p w:rsidR="00263BB6" w:rsidRPr="00DE25B0" w:rsidRDefault="00263BB6" w:rsidP="00263BB6">
      <w:pPr>
        <w:ind w:left="720"/>
        <w:rPr>
          <w:rFonts w:ascii="Times New Roman" w:hAnsi="Times New Roman" w:cs="Times New Roman"/>
        </w:rPr>
      </w:pPr>
    </w:p>
    <w:p w:rsidR="00263BB6" w:rsidRDefault="009E7454" w:rsidP="002F389F">
      <w:pPr>
        <w:pStyle w:val="ListParagraph"/>
        <w:numPr>
          <w:ilvl w:val="0"/>
          <w:numId w:val="12"/>
        </w:numPr>
        <w:rPr>
          <w:rFonts w:ascii="Times New Roman" w:hAnsi="Times New Roman" w:cs="Times New Roman"/>
        </w:rPr>
      </w:pPr>
      <w:r w:rsidRPr="00DE25B0">
        <w:rPr>
          <w:rFonts w:ascii="Times New Roman" w:hAnsi="Times New Roman" w:cs="Times New Roman"/>
        </w:rPr>
        <w:t xml:space="preserve">List all requirements for graduation, including electives, for the proposed degree program, specifying </w:t>
      </w:r>
      <w:r>
        <w:rPr>
          <w:rFonts w:ascii="Times New Roman" w:hAnsi="Times New Roman" w:cs="Times New Roman"/>
        </w:rPr>
        <w:t xml:space="preserve">course </w:t>
      </w:r>
      <w:r w:rsidRPr="00DE25B0">
        <w:rPr>
          <w:rFonts w:ascii="Times New Roman" w:hAnsi="Times New Roman" w:cs="Times New Roman"/>
        </w:rPr>
        <w:t>catalog number</w:t>
      </w:r>
      <w:r>
        <w:rPr>
          <w:rFonts w:ascii="Times New Roman" w:hAnsi="Times New Roman" w:cs="Times New Roman"/>
        </w:rPr>
        <w:t>s</w:t>
      </w:r>
      <w:r w:rsidRPr="00DE25B0">
        <w:rPr>
          <w:rFonts w:ascii="Times New Roman" w:hAnsi="Times New Roman" w:cs="Times New Roman"/>
        </w:rPr>
        <w:t xml:space="preserve">, </w:t>
      </w:r>
      <w:r>
        <w:rPr>
          <w:rFonts w:ascii="Times New Roman" w:hAnsi="Times New Roman" w:cs="Times New Roman"/>
        </w:rPr>
        <w:t xml:space="preserve">course </w:t>
      </w:r>
      <w:r w:rsidRPr="00DE25B0">
        <w:rPr>
          <w:rFonts w:ascii="Times New Roman" w:hAnsi="Times New Roman" w:cs="Times New Roman"/>
        </w:rPr>
        <w:t>title</w:t>
      </w:r>
      <w:r>
        <w:rPr>
          <w:rFonts w:ascii="Times New Roman" w:hAnsi="Times New Roman" w:cs="Times New Roman"/>
        </w:rPr>
        <w:t>s</w:t>
      </w:r>
      <w:r w:rsidRPr="00DE25B0">
        <w:rPr>
          <w:rFonts w:ascii="Times New Roman" w:hAnsi="Times New Roman" w:cs="Times New Roman"/>
        </w:rPr>
        <w:t>, total units required for completion of the degree</w:t>
      </w:r>
      <w:r>
        <w:rPr>
          <w:rFonts w:ascii="Times New Roman" w:hAnsi="Times New Roman" w:cs="Times New Roman"/>
        </w:rPr>
        <w:t>, major requirements, electives</w:t>
      </w:r>
      <w:r w:rsidRPr="00DE25B0">
        <w:rPr>
          <w:rFonts w:ascii="Times New Roman" w:hAnsi="Times New Roman" w:cs="Times New Roman"/>
        </w:rPr>
        <w:t>, and prerequisites</w:t>
      </w:r>
      <w:r>
        <w:rPr>
          <w:rFonts w:ascii="Times New Roman" w:hAnsi="Times New Roman" w:cs="Times New Roman"/>
        </w:rPr>
        <w:t xml:space="preserve"> or co-requisites (ensuring</w:t>
      </w:r>
      <w:r w:rsidRPr="00DE25B0">
        <w:rPr>
          <w:rFonts w:ascii="Times New Roman" w:hAnsi="Times New Roman" w:cs="Times New Roman"/>
        </w:rPr>
        <w:t xml:space="preserve"> there are no “hidden prerequisites that would drive the total units required to graduate beyond the total reported in 4c above). Include proposed catalog descriptions of all new courses.</w:t>
      </w:r>
    </w:p>
    <w:p w:rsidR="00263BB6" w:rsidRPr="00BE5771" w:rsidRDefault="00263BB6" w:rsidP="00263BB6">
      <w:pPr>
        <w:rPr>
          <w:rFonts w:ascii="Times New Roman" w:hAnsi="Times New Roman" w:cs="Times New Roman"/>
        </w:rPr>
      </w:pPr>
    </w:p>
    <w:p w:rsidR="00263BB6" w:rsidRPr="00DE25B0" w:rsidRDefault="009E7454" w:rsidP="00263BB6">
      <w:pPr>
        <w:pStyle w:val="ListParagraph"/>
        <w:ind w:left="1080"/>
        <w:rPr>
          <w:rFonts w:ascii="Times New Roman" w:hAnsi="Times New Roman" w:cs="Times New Roman"/>
        </w:rPr>
      </w:pPr>
      <w:r>
        <w:rPr>
          <w:rFonts w:ascii="Times New Roman" w:hAnsi="Times New Roman" w:cs="Times New Roman"/>
        </w:rPr>
        <w:t>(WASC 2013 CFR: 2.1, 2.2)</w:t>
      </w:r>
    </w:p>
    <w:p w:rsidR="002F389F" w:rsidRDefault="002F389F" w:rsidP="002F389F">
      <w:pPr>
        <w:pStyle w:val="NormalWeb"/>
        <w:shd w:val="clear" w:color="auto" w:fill="FFFFFF"/>
        <w:spacing w:beforeLines="0" w:afterLines="0"/>
        <w:rPr>
          <w:rFonts w:ascii="Helvetica" w:hAnsi="Helvetica"/>
          <w:color w:val="4A4A4A"/>
          <w:sz w:val="19"/>
          <w:szCs w:val="19"/>
        </w:rPr>
      </w:pPr>
    </w:p>
    <w:p w:rsidR="002F389F" w:rsidRPr="000A79AD" w:rsidRDefault="009E7454" w:rsidP="002F389F">
      <w:pPr>
        <w:pStyle w:val="NormalWeb"/>
        <w:shd w:val="clear" w:color="auto" w:fill="FFFFFF"/>
        <w:spacing w:beforeLines="0" w:afterLines="0"/>
        <w:ind w:left="1440"/>
        <w:rPr>
          <w:rFonts w:ascii="Helvetica" w:hAnsi="Helvetica"/>
          <w:sz w:val="24"/>
          <w:szCs w:val="19"/>
        </w:rPr>
      </w:pPr>
      <w:r w:rsidRPr="000A79AD">
        <w:rPr>
          <w:rFonts w:ascii="Helvetica" w:hAnsi="Helvetica"/>
          <w:sz w:val="24"/>
          <w:szCs w:val="19"/>
        </w:rPr>
        <w:t xml:space="preserve">See current catalog (attached).  All required courses and specified elective options are existing courses.  </w:t>
      </w:r>
    </w:p>
    <w:p w:rsidR="00263BB6" w:rsidRDefault="00263BB6" w:rsidP="00263BB6">
      <w:pPr>
        <w:ind w:left="720"/>
        <w:rPr>
          <w:rFonts w:ascii="Times New Roman" w:hAnsi="Times New Roman" w:cs="Times New Roman"/>
        </w:rPr>
      </w:pPr>
    </w:p>
    <w:p w:rsidR="002F389F" w:rsidRPr="00086FDE" w:rsidRDefault="002F389F" w:rsidP="00263BB6">
      <w:pPr>
        <w:ind w:left="720"/>
        <w:rPr>
          <w:rFonts w:ascii="Times New Roman" w:hAnsi="Times New Roman" w:cs="Times New Roman"/>
        </w:rPr>
      </w:pPr>
    </w:p>
    <w:p w:rsidR="00263BB6" w:rsidRPr="00DE25B0" w:rsidRDefault="009E7454" w:rsidP="002F389F">
      <w:pPr>
        <w:pStyle w:val="ListParagraph"/>
        <w:numPr>
          <w:ilvl w:val="0"/>
          <w:numId w:val="12"/>
        </w:numPr>
        <w:rPr>
          <w:rFonts w:ascii="Times New Roman" w:hAnsi="Times New Roman" w:cs="Times New Roman"/>
        </w:rPr>
      </w:pPr>
      <w:r w:rsidRPr="00DE25B0">
        <w:rPr>
          <w:rFonts w:ascii="Times New Roman" w:hAnsi="Times New Roman" w:cs="Times New Roman"/>
        </w:rPr>
        <w:t>List any new courses that are: (1) needed to initiate the program or (2) needed during the first two years after implementation. Include proposed catalog descriptions for new courses.  For graduate program proposals, identify whether each new course would be at the graduate-level or undergraduate-level.</w:t>
      </w:r>
    </w:p>
    <w:p w:rsidR="002F389F" w:rsidRDefault="002F389F" w:rsidP="002F389F">
      <w:pPr>
        <w:ind w:left="1440"/>
        <w:contextualSpacing/>
        <w:rPr>
          <w:rFonts w:ascii="Helvetica" w:hAnsi="Helvetica" w:cs="Times New Roman"/>
          <w:b/>
        </w:rPr>
      </w:pPr>
    </w:p>
    <w:p w:rsidR="002F389F" w:rsidRPr="009139AE" w:rsidRDefault="009E7454" w:rsidP="002F389F">
      <w:pPr>
        <w:ind w:left="1440"/>
        <w:contextualSpacing/>
        <w:rPr>
          <w:rFonts w:ascii="Helvetica" w:hAnsi="Helvetica" w:cs="Times New Roman"/>
        </w:rPr>
      </w:pPr>
      <w:r w:rsidRPr="009139AE">
        <w:rPr>
          <w:rFonts w:ascii="Helvetica" w:hAnsi="Helvetica" w:cs="Times New Roman"/>
        </w:rPr>
        <w:t>CHEM 379. Physical Chemistry for the Biosciences (4)</w:t>
      </w:r>
    </w:p>
    <w:p w:rsidR="002F389F" w:rsidRPr="0081218B" w:rsidRDefault="009E7454" w:rsidP="002F389F">
      <w:pPr>
        <w:ind w:left="1440"/>
        <w:contextualSpacing/>
        <w:rPr>
          <w:rFonts w:ascii="Helvetica" w:hAnsi="Helvetica" w:cs="Times New Roman"/>
        </w:rPr>
      </w:pPr>
      <w:r w:rsidRPr="0081218B">
        <w:rPr>
          <w:rFonts w:ascii="Helvetica" w:hAnsi="Helvetica" w:cs="Times New Roman"/>
        </w:rPr>
        <w:t>Prerequisites: CHEM 111B, CHEM 220A, MATH 119B or 123, and PHYS 100B or 152, all with grades of C or better.</w:t>
      </w:r>
      <w:r>
        <w:rPr>
          <w:rFonts w:ascii="Helvetica" w:hAnsi="Helvetica" w:cs="Times New Roman"/>
        </w:rPr>
        <w:t xml:space="preserve"> </w:t>
      </w:r>
      <w:r w:rsidRPr="0081218B">
        <w:rPr>
          <w:rFonts w:ascii="Helvetica" w:hAnsi="Helvetica" w:cs="Times New Roman"/>
        </w:rPr>
        <w:t>Principles of chemical thermodynamics and kinetics, quantum chemistry, chemical bonding, and spectroscopy, with applications in the biological sciences.</w:t>
      </w:r>
      <w:r>
        <w:rPr>
          <w:rFonts w:ascii="Helvetica" w:hAnsi="Helvetica" w:cs="Times New Roman"/>
        </w:rPr>
        <w:t xml:space="preserve">  </w:t>
      </w:r>
      <w:r w:rsidRPr="0081218B">
        <w:rPr>
          <w:rFonts w:ascii="Helvetica" w:hAnsi="Helvetica" w:cs="Times New Roman"/>
        </w:rPr>
        <w:t>Letter grade only (A-F). (Lecture 4 hrs.)</w:t>
      </w:r>
    </w:p>
    <w:p w:rsidR="002F389F" w:rsidRPr="0081218B" w:rsidRDefault="002F389F" w:rsidP="002F389F">
      <w:pPr>
        <w:ind w:left="1440"/>
        <w:contextualSpacing/>
        <w:rPr>
          <w:rFonts w:ascii="Helvetica" w:hAnsi="Helvetica" w:cs="Times New Roman"/>
        </w:rPr>
      </w:pPr>
    </w:p>
    <w:p w:rsidR="002F389F" w:rsidRPr="009139AE" w:rsidRDefault="009E7454" w:rsidP="002F389F">
      <w:pPr>
        <w:pStyle w:val="ListParagraph"/>
        <w:ind w:left="1440"/>
        <w:rPr>
          <w:rFonts w:ascii="Helvetica" w:hAnsi="Helvetica" w:cs="Times New Roman"/>
        </w:rPr>
      </w:pPr>
      <w:r w:rsidRPr="009139AE">
        <w:rPr>
          <w:rFonts w:ascii="Helvetica" w:hAnsi="Helvetica" w:cs="Times New Roman"/>
        </w:rPr>
        <w:t>CHEM 44</w:t>
      </w:r>
      <w:r w:rsidR="00333407">
        <w:rPr>
          <w:rFonts w:ascii="Helvetica" w:hAnsi="Helvetica" w:cs="Times New Roman"/>
        </w:rPr>
        <w:t>2</w:t>
      </w:r>
      <w:r w:rsidRPr="009139AE">
        <w:rPr>
          <w:rFonts w:ascii="Helvetica" w:hAnsi="Helvetica" w:cs="Times New Roman"/>
        </w:rPr>
        <w:t>. Methods in Biochemistry (</w:t>
      </w:r>
      <w:r w:rsidR="00333407">
        <w:rPr>
          <w:rFonts w:ascii="Helvetica" w:hAnsi="Helvetica" w:cs="Times New Roman"/>
        </w:rPr>
        <w:t>2</w:t>
      </w:r>
      <w:r w:rsidRPr="009139AE">
        <w:rPr>
          <w:rFonts w:ascii="Helvetica" w:hAnsi="Helvetica" w:cs="Times New Roman"/>
        </w:rPr>
        <w:t>)</w:t>
      </w:r>
    </w:p>
    <w:p w:rsidR="002F389F" w:rsidRPr="0081218B" w:rsidRDefault="009E7454" w:rsidP="002F389F">
      <w:pPr>
        <w:pStyle w:val="ListParagraph"/>
        <w:ind w:left="1440"/>
        <w:rPr>
          <w:rFonts w:ascii="Helvetica" w:hAnsi="Helvetica" w:cs="Times New Roman"/>
        </w:rPr>
      </w:pPr>
      <w:r w:rsidRPr="0081218B">
        <w:rPr>
          <w:rFonts w:ascii="Helvetica" w:hAnsi="Helvetica" w:cs="Times New Roman"/>
        </w:rPr>
        <w:t>Prerequisites:  CHEM 361 and CHEM 441A both with grades of C or better. Modern laboratory methods used in biochemistry and molecular biology.</w:t>
      </w:r>
      <w:r>
        <w:rPr>
          <w:rFonts w:ascii="Helvetica" w:hAnsi="Helvetica" w:cs="Times New Roman"/>
        </w:rPr>
        <w:t xml:space="preserve"> </w:t>
      </w:r>
      <w:r w:rsidRPr="0081218B">
        <w:rPr>
          <w:rFonts w:ascii="Helvetica" w:hAnsi="Helvetica" w:cs="Times New Roman"/>
        </w:rPr>
        <w:t>Letter grading only (A-F). (</w:t>
      </w:r>
      <w:r w:rsidR="00333407">
        <w:rPr>
          <w:rFonts w:ascii="Helvetica" w:hAnsi="Helvetica" w:cs="Times New Roman"/>
        </w:rPr>
        <w:t>Lecture 1 hour,</w:t>
      </w:r>
      <w:r w:rsidRPr="0081218B">
        <w:rPr>
          <w:rFonts w:ascii="Helvetica" w:hAnsi="Helvetica" w:cs="Times New Roman"/>
        </w:rPr>
        <w:t xml:space="preserve"> laboratory</w:t>
      </w:r>
      <w:r w:rsidR="00333407">
        <w:rPr>
          <w:rFonts w:ascii="Helvetica" w:hAnsi="Helvetica" w:cs="Times New Roman"/>
        </w:rPr>
        <w:t>, 3 hours</w:t>
      </w:r>
      <w:r w:rsidRPr="0081218B">
        <w:rPr>
          <w:rFonts w:ascii="Helvetica" w:hAnsi="Helvetica" w:cs="Times New Roman"/>
        </w:rPr>
        <w:t>) Course fee may be required. Course open only to BA biochemistry students.</w:t>
      </w:r>
    </w:p>
    <w:p w:rsidR="002F389F" w:rsidRDefault="009E7454" w:rsidP="002F389F">
      <w:pPr>
        <w:pStyle w:val="ListParagraph"/>
        <w:ind w:left="1080"/>
        <w:rPr>
          <w:rFonts w:ascii="Helvetica" w:hAnsi="Helvetica" w:cs="Times New Roman"/>
        </w:rPr>
      </w:pPr>
      <w:r>
        <w:rPr>
          <w:rFonts w:ascii="Helvetica" w:hAnsi="Helvetica" w:cs="Times New Roman"/>
        </w:rPr>
        <w:t xml:space="preserve"> </w:t>
      </w:r>
    </w:p>
    <w:p w:rsidR="002F389F" w:rsidRPr="0081218B" w:rsidRDefault="002F389F" w:rsidP="002F389F">
      <w:pPr>
        <w:pStyle w:val="ListParagraph"/>
        <w:ind w:left="1080"/>
        <w:rPr>
          <w:rFonts w:ascii="Times New Roman" w:hAnsi="Times New Roman" w:cs="Times New Roman"/>
        </w:rPr>
      </w:pPr>
    </w:p>
    <w:p w:rsidR="00263BB6" w:rsidRDefault="009E7454" w:rsidP="002F389F">
      <w:pPr>
        <w:pStyle w:val="ListParagraph"/>
        <w:numPr>
          <w:ilvl w:val="0"/>
          <w:numId w:val="12"/>
        </w:numPr>
        <w:rPr>
          <w:rFonts w:ascii="Times New Roman" w:hAnsi="Times New Roman" w:cs="Times New Roman"/>
        </w:rPr>
      </w:pPr>
      <w:r w:rsidRPr="00DE25B0">
        <w:rPr>
          <w:rFonts w:ascii="Times New Roman" w:hAnsi="Times New Roman" w:cs="Times New Roman"/>
        </w:rPr>
        <w:t>Attach a proposed course-offering plan for the first three years of pro</w:t>
      </w:r>
      <w:r>
        <w:rPr>
          <w:rFonts w:ascii="Times New Roman" w:hAnsi="Times New Roman" w:cs="Times New Roman"/>
        </w:rPr>
        <w:t>gram implementation, indicating</w:t>
      </w:r>
      <w:r w:rsidRPr="00DE25B0">
        <w:rPr>
          <w:rFonts w:ascii="Times New Roman" w:hAnsi="Times New Roman" w:cs="Times New Roman"/>
        </w:rPr>
        <w:t xml:space="preserve"> likely faculty teaching assignments.</w:t>
      </w:r>
    </w:p>
    <w:p w:rsidR="00263BB6" w:rsidRPr="00BE5771" w:rsidRDefault="00263BB6" w:rsidP="00263BB6">
      <w:pPr>
        <w:rPr>
          <w:rFonts w:ascii="Times New Roman" w:hAnsi="Times New Roman" w:cs="Times New Roman"/>
        </w:rPr>
      </w:pPr>
    </w:p>
    <w:p w:rsidR="00263BB6" w:rsidRPr="00DE25B0" w:rsidRDefault="009E7454" w:rsidP="00263BB6">
      <w:pPr>
        <w:pStyle w:val="ListParagraph"/>
        <w:ind w:left="1080"/>
        <w:rPr>
          <w:rFonts w:ascii="Times New Roman" w:hAnsi="Times New Roman" w:cs="Times New Roman"/>
        </w:rPr>
      </w:pPr>
      <w:r>
        <w:rPr>
          <w:rFonts w:ascii="Times New Roman" w:hAnsi="Times New Roman" w:cs="Times New Roman"/>
        </w:rPr>
        <w:t>(WASC 2013 CFR: 2.2b)</w:t>
      </w:r>
    </w:p>
    <w:p w:rsidR="002F389F" w:rsidRDefault="002F389F" w:rsidP="002F389F">
      <w:pPr>
        <w:pStyle w:val="ListParagraph"/>
        <w:ind w:left="1080"/>
        <w:rPr>
          <w:rFonts w:ascii="Times New Roman" w:hAnsi="Times New Roman" w:cs="Times New Roman"/>
        </w:rPr>
      </w:pPr>
    </w:p>
    <w:p w:rsidR="002F389F" w:rsidRDefault="002F389F" w:rsidP="002F389F">
      <w:pPr>
        <w:pStyle w:val="ListParagraph"/>
        <w:ind w:left="1080"/>
        <w:rPr>
          <w:rFonts w:ascii="Times New Roman" w:hAnsi="Times New Roman" w:cs="Times New Roman"/>
        </w:rPr>
      </w:pPr>
    </w:p>
    <w:p w:rsidR="002F389F" w:rsidRPr="0081218B" w:rsidRDefault="009E7454" w:rsidP="002F389F">
      <w:pPr>
        <w:pStyle w:val="ListParagraph"/>
        <w:ind w:left="1080"/>
        <w:rPr>
          <w:rFonts w:ascii="Helvetica" w:hAnsi="Helvetica" w:cs="Helvetica"/>
        </w:rPr>
      </w:pPr>
      <w:r w:rsidRPr="0081218B">
        <w:rPr>
          <w:rFonts w:ascii="Helvetica" w:hAnsi="Helvetica" w:cs="Helvetica"/>
        </w:rPr>
        <w:t>A “roadmap” for the BA biochemistry degree program, including major, GE, and elective courses, is provided in section 4n below.  The sequence of program courses to be offered in the first three years of the program, along with probable faculty teaching assignments, is listed here.  The course order is dictated by program course prerequisites and specifies only program-required courses.</w:t>
      </w:r>
    </w:p>
    <w:p w:rsidR="002F389F" w:rsidRDefault="002F389F" w:rsidP="002F389F">
      <w:pPr>
        <w:pStyle w:val="ListParagraph"/>
        <w:ind w:left="1080"/>
        <w:rPr>
          <w:rFonts w:ascii="Helvetica" w:hAnsi="Helvetica" w:cs="Helvetica"/>
        </w:rPr>
      </w:pPr>
    </w:p>
    <w:p w:rsidR="002F389F" w:rsidRPr="0081218B" w:rsidRDefault="009E7454" w:rsidP="002F389F">
      <w:pPr>
        <w:pStyle w:val="ListParagraph"/>
        <w:ind w:left="1080"/>
        <w:rPr>
          <w:rFonts w:ascii="Helvetica" w:hAnsi="Helvetica" w:cs="Helvetica"/>
        </w:rPr>
      </w:pPr>
      <w:r w:rsidRPr="0081218B">
        <w:rPr>
          <w:rFonts w:ascii="Helvetica" w:hAnsi="Helvetica" w:cs="Helvetica"/>
        </w:rPr>
        <w:t>Semester 1</w:t>
      </w:r>
    </w:p>
    <w:p w:rsidR="002F389F" w:rsidRPr="0081218B" w:rsidRDefault="009E7454" w:rsidP="002F389F">
      <w:pPr>
        <w:pStyle w:val="ListParagraph"/>
        <w:ind w:left="1440"/>
        <w:rPr>
          <w:rFonts w:ascii="Helvetica" w:hAnsi="Helvetica" w:cs="Helvetica"/>
        </w:rPr>
      </w:pPr>
      <w:r w:rsidRPr="0081218B">
        <w:rPr>
          <w:rFonts w:ascii="Helvetica" w:hAnsi="Helvetica" w:cs="Helvetica"/>
        </w:rPr>
        <w:t>CHEM 111A</w:t>
      </w:r>
      <w:r>
        <w:rPr>
          <w:rFonts w:ascii="Helvetica" w:hAnsi="Helvetica" w:cs="Helvetica"/>
        </w:rPr>
        <w:t xml:space="preserve"> or 112A</w:t>
      </w:r>
      <w:r w:rsidRPr="0081218B">
        <w:rPr>
          <w:rFonts w:ascii="Helvetica" w:hAnsi="Helvetica" w:cs="Helvetica"/>
        </w:rPr>
        <w:t xml:space="preserve">, General Chemistry, Dr. Shahab </w:t>
      </w:r>
      <w:proofErr w:type="spellStart"/>
      <w:r w:rsidRPr="0081218B">
        <w:rPr>
          <w:rFonts w:ascii="Helvetica" w:hAnsi="Helvetica" w:cs="Helvetica"/>
        </w:rPr>
        <w:t>Derahkshan</w:t>
      </w:r>
      <w:proofErr w:type="spellEnd"/>
    </w:p>
    <w:p w:rsidR="002F389F" w:rsidRPr="0081218B" w:rsidRDefault="009E7454" w:rsidP="002F389F">
      <w:pPr>
        <w:pStyle w:val="ListParagraph"/>
        <w:ind w:left="1440"/>
        <w:rPr>
          <w:rFonts w:ascii="Helvetica" w:hAnsi="Helvetica" w:cs="Helvetica"/>
        </w:rPr>
      </w:pPr>
      <w:r w:rsidRPr="0081218B">
        <w:rPr>
          <w:rFonts w:ascii="Helvetica" w:hAnsi="Helvetica" w:cs="Helvetica"/>
        </w:rPr>
        <w:t>MATH 119A or 122, Calculus I, Dept Mathematics and Statistics instructional faculty</w:t>
      </w:r>
    </w:p>
    <w:p w:rsidR="002F389F" w:rsidRPr="0081218B" w:rsidRDefault="002F389F" w:rsidP="002F389F">
      <w:pPr>
        <w:pStyle w:val="ListParagraph"/>
        <w:ind w:left="1080"/>
        <w:rPr>
          <w:rFonts w:ascii="Helvetica" w:hAnsi="Helvetica" w:cs="Helvetica"/>
        </w:rPr>
      </w:pPr>
    </w:p>
    <w:p w:rsidR="002F389F" w:rsidRPr="0081218B" w:rsidRDefault="009E7454" w:rsidP="002F389F">
      <w:pPr>
        <w:pStyle w:val="ListParagraph"/>
        <w:ind w:left="1080"/>
        <w:rPr>
          <w:rFonts w:ascii="Helvetica" w:hAnsi="Helvetica" w:cs="Helvetica"/>
        </w:rPr>
      </w:pPr>
      <w:r w:rsidRPr="0081218B">
        <w:rPr>
          <w:rFonts w:ascii="Helvetica" w:hAnsi="Helvetica" w:cs="Helvetica"/>
        </w:rPr>
        <w:t>Semester 2</w:t>
      </w:r>
    </w:p>
    <w:p w:rsidR="002F389F" w:rsidRPr="0081218B" w:rsidRDefault="009E7454" w:rsidP="002F389F">
      <w:pPr>
        <w:pStyle w:val="ListParagraph"/>
        <w:ind w:left="1440"/>
        <w:rPr>
          <w:rFonts w:ascii="Helvetica" w:hAnsi="Helvetica" w:cs="Helvetica"/>
        </w:rPr>
      </w:pPr>
      <w:r w:rsidRPr="0081218B">
        <w:rPr>
          <w:rFonts w:ascii="Helvetica" w:hAnsi="Helvetica" w:cs="Helvetica"/>
        </w:rPr>
        <w:t>CHEM 111B</w:t>
      </w:r>
      <w:r>
        <w:rPr>
          <w:rFonts w:ascii="Helvetica" w:hAnsi="Helvetica" w:cs="Helvetica"/>
        </w:rPr>
        <w:t xml:space="preserve"> or 112B</w:t>
      </w:r>
      <w:r w:rsidRPr="0081218B">
        <w:rPr>
          <w:rFonts w:ascii="Helvetica" w:hAnsi="Helvetica" w:cs="Helvetica"/>
        </w:rPr>
        <w:t>, General Chemistry, Dr</w:t>
      </w:r>
      <w:r>
        <w:rPr>
          <w:rFonts w:ascii="Helvetica" w:hAnsi="Helvetica" w:cs="Helvetica"/>
        </w:rPr>
        <w:t>s</w:t>
      </w:r>
      <w:r w:rsidRPr="0081218B">
        <w:rPr>
          <w:rFonts w:ascii="Helvetica" w:hAnsi="Helvetica" w:cs="Helvetica"/>
        </w:rPr>
        <w:t>. Stephen Mezyk</w:t>
      </w:r>
      <w:r>
        <w:rPr>
          <w:rFonts w:ascii="Helvetica" w:hAnsi="Helvetica" w:cs="Helvetica"/>
        </w:rPr>
        <w:t>/Eric Sorin</w:t>
      </w:r>
    </w:p>
    <w:p w:rsidR="002F389F" w:rsidRPr="0081218B" w:rsidRDefault="009E7454" w:rsidP="002F389F">
      <w:pPr>
        <w:pStyle w:val="ListParagraph"/>
        <w:ind w:left="1440"/>
        <w:rPr>
          <w:rFonts w:ascii="Helvetica" w:hAnsi="Helvetica" w:cs="Helvetica"/>
        </w:rPr>
      </w:pPr>
      <w:r w:rsidRPr="0081218B">
        <w:rPr>
          <w:rFonts w:ascii="Helvetica" w:hAnsi="Helvetica" w:cs="Helvetica"/>
        </w:rPr>
        <w:t>MATH 119B or 123, Calculus II, Dept of Mathematics and Statistics instructional faculty</w:t>
      </w:r>
    </w:p>
    <w:p w:rsidR="002F389F" w:rsidRPr="0081218B" w:rsidRDefault="002F389F" w:rsidP="002F389F">
      <w:pPr>
        <w:pStyle w:val="ListParagraph"/>
        <w:ind w:left="1080"/>
        <w:rPr>
          <w:rFonts w:ascii="Helvetica" w:hAnsi="Helvetica" w:cs="Helvetica"/>
        </w:rPr>
      </w:pPr>
    </w:p>
    <w:p w:rsidR="002F389F" w:rsidRPr="0081218B" w:rsidRDefault="009E7454" w:rsidP="002F389F">
      <w:pPr>
        <w:pStyle w:val="ListParagraph"/>
        <w:ind w:left="1080"/>
        <w:rPr>
          <w:rFonts w:ascii="Helvetica" w:hAnsi="Helvetica" w:cs="Helvetica"/>
        </w:rPr>
      </w:pPr>
      <w:r w:rsidRPr="0081218B">
        <w:rPr>
          <w:rFonts w:ascii="Helvetica" w:hAnsi="Helvetica" w:cs="Helvetica"/>
        </w:rPr>
        <w:t>Semester 3</w:t>
      </w:r>
    </w:p>
    <w:p w:rsidR="002F389F" w:rsidRPr="0081218B" w:rsidRDefault="009E7454" w:rsidP="002F389F">
      <w:pPr>
        <w:pStyle w:val="ListParagraph"/>
        <w:ind w:left="1440"/>
        <w:rPr>
          <w:rFonts w:ascii="Helvetica" w:hAnsi="Helvetica" w:cs="Helvetica"/>
        </w:rPr>
      </w:pPr>
      <w:r w:rsidRPr="0081218B">
        <w:rPr>
          <w:rFonts w:ascii="Helvetica" w:hAnsi="Helvetica" w:cs="Helvetica"/>
        </w:rPr>
        <w:t>CHEM 220A, Organic Chemistry, Dr. Jason Schwans</w:t>
      </w:r>
    </w:p>
    <w:p w:rsidR="002F389F" w:rsidRPr="0081218B" w:rsidRDefault="009E7454" w:rsidP="002F389F">
      <w:pPr>
        <w:pStyle w:val="ListParagraph"/>
        <w:ind w:left="1440"/>
        <w:rPr>
          <w:rFonts w:ascii="Helvetica" w:hAnsi="Helvetica" w:cs="Helvetica"/>
        </w:rPr>
      </w:pPr>
      <w:r w:rsidRPr="0081218B">
        <w:rPr>
          <w:rFonts w:ascii="Helvetica" w:hAnsi="Helvetica" w:cs="Helvetica"/>
        </w:rPr>
        <w:t>BIOL 211, Intro Evolution and Diversity, Dept Biological Sciences instructional faculty</w:t>
      </w:r>
    </w:p>
    <w:p w:rsidR="002F389F" w:rsidRPr="0081218B" w:rsidRDefault="002F389F" w:rsidP="002F389F">
      <w:pPr>
        <w:pStyle w:val="ListParagraph"/>
        <w:ind w:left="1080"/>
        <w:rPr>
          <w:rFonts w:ascii="Helvetica" w:hAnsi="Helvetica" w:cs="Helvetica"/>
        </w:rPr>
      </w:pPr>
    </w:p>
    <w:p w:rsidR="002F389F" w:rsidRPr="0081218B" w:rsidRDefault="009E7454" w:rsidP="002F389F">
      <w:pPr>
        <w:pStyle w:val="ListParagraph"/>
        <w:ind w:left="1080"/>
        <w:rPr>
          <w:rFonts w:ascii="Helvetica" w:hAnsi="Helvetica" w:cs="Helvetica"/>
        </w:rPr>
      </w:pPr>
      <w:r w:rsidRPr="0081218B">
        <w:rPr>
          <w:rFonts w:ascii="Helvetica" w:hAnsi="Helvetica" w:cs="Helvetica"/>
        </w:rPr>
        <w:t>Semester 4</w:t>
      </w:r>
    </w:p>
    <w:p w:rsidR="002F389F" w:rsidRPr="0081218B" w:rsidRDefault="009E7454" w:rsidP="002F389F">
      <w:pPr>
        <w:pStyle w:val="ListParagraph"/>
        <w:ind w:left="1440"/>
        <w:rPr>
          <w:rFonts w:ascii="Helvetica" w:hAnsi="Helvetica" w:cs="Helvetica"/>
        </w:rPr>
      </w:pPr>
      <w:r w:rsidRPr="0081218B">
        <w:rPr>
          <w:rFonts w:ascii="Helvetica" w:hAnsi="Helvetica" w:cs="Helvetica"/>
        </w:rPr>
        <w:t>CHEM 220B, Organic Chemistry, Dr. Michael Schramm</w:t>
      </w:r>
    </w:p>
    <w:p w:rsidR="002F389F" w:rsidRPr="0081218B" w:rsidRDefault="009E7454" w:rsidP="002F389F">
      <w:pPr>
        <w:pStyle w:val="ListParagraph"/>
        <w:ind w:left="1440"/>
        <w:rPr>
          <w:rFonts w:ascii="Helvetica" w:hAnsi="Helvetica" w:cs="Helvetica"/>
        </w:rPr>
      </w:pPr>
      <w:r w:rsidRPr="0081218B">
        <w:rPr>
          <w:rFonts w:ascii="Helvetica" w:hAnsi="Helvetica" w:cs="Helvetica"/>
        </w:rPr>
        <w:t>CHEM 320L, Organic Chemistry Laboratory, Dr. Gary Shankweiler</w:t>
      </w:r>
    </w:p>
    <w:p w:rsidR="002F389F" w:rsidRPr="0081218B" w:rsidRDefault="009E7454" w:rsidP="002F389F">
      <w:pPr>
        <w:pStyle w:val="ListParagraph"/>
        <w:ind w:left="1440"/>
        <w:rPr>
          <w:rFonts w:ascii="Helvetica" w:hAnsi="Helvetica" w:cs="Helvetica"/>
        </w:rPr>
      </w:pPr>
      <w:r w:rsidRPr="0081218B">
        <w:rPr>
          <w:rFonts w:ascii="Helvetica" w:hAnsi="Helvetica" w:cs="Helvetica"/>
        </w:rPr>
        <w:t>BIOL 212, Intro Cell Molecular Biology, Dept Biological Sciences instructional faculty</w:t>
      </w:r>
    </w:p>
    <w:p w:rsidR="002F389F" w:rsidRPr="0081218B" w:rsidRDefault="009E7454" w:rsidP="002F389F">
      <w:pPr>
        <w:pStyle w:val="ListParagraph"/>
        <w:ind w:left="1440"/>
        <w:rPr>
          <w:rFonts w:ascii="Helvetica" w:hAnsi="Helvetica" w:cs="Helvetica"/>
        </w:rPr>
      </w:pPr>
      <w:r w:rsidRPr="0081218B">
        <w:rPr>
          <w:rFonts w:ascii="Helvetica" w:hAnsi="Helvetica" w:cs="Helvetica"/>
        </w:rPr>
        <w:t>PHYS 100A or 151, General Physics, Dept Physics and Astronomy instructional faculty</w:t>
      </w:r>
    </w:p>
    <w:p w:rsidR="002F389F" w:rsidRPr="0081218B" w:rsidRDefault="002F389F" w:rsidP="002F389F">
      <w:pPr>
        <w:pStyle w:val="ListParagraph"/>
        <w:ind w:left="1080"/>
        <w:rPr>
          <w:rFonts w:ascii="Helvetica" w:hAnsi="Helvetica" w:cs="Helvetica"/>
        </w:rPr>
      </w:pPr>
    </w:p>
    <w:p w:rsidR="002F389F" w:rsidRPr="0081218B" w:rsidRDefault="009E7454" w:rsidP="002F389F">
      <w:pPr>
        <w:pStyle w:val="ListParagraph"/>
        <w:ind w:left="1080"/>
        <w:rPr>
          <w:rFonts w:ascii="Helvetica" w:hAnsi="Helvetica" w:cs="Helvetica"/>
        </w:rPr>
      </w:pPr>
      <w:r w:rsidRPr="0081218B">
        <w:rPr>
          <w:rFonts w:ascii="Helvetica" w:hAnsi="Helvetica" w:cs="Helvetica"/>
        </w:rPr>
        <w:t>Semester 5</w:t>
      </w:r>
    </w:p>
    <w:p w:rsidR="002F389F" w:rsidRPr="0081218B" w:rsidRDefault="009E7454" w:rsidP="002F389F">
      <w:pPr>
        <w:pStyle w:val="ListParagraph"/>
        <w:ind w:left="1440"/>
        <w:rPr>
          <w:rFonts w:ascii="Helvetica" w:hAnsi="Helvetica" w:cs="Helvetica"/>
        </w:rPr>
      </w:pPr>
      <w:r w:rsidRPr="0081218B">
        <w:rPr>
          <w:rFonts w:ascii="Helvetica" w:hAnsi="Helvetica" w:cs="Helvetica"/>
        </w:rPr>
        <w:t>CHEM 36</w:t>
      </w:r>
      <w:r>
        <w:rPr>
          <w:rFonts w:ascii="Helvetica" w:hAnsi="Helvetica" w:cs="Helvetica"/>
        </w:rPr>
        <w:t>1</w:t>
      </w:r>
      <w:r w:rsidRPr="0081218B">
        <w:rPr>
          <w:rFonts w:ascii="Helvetica" w:hAnsi="Helvetica" w:cs="Helvetica"/>
        </w:rPr>
        <w:t xml:space="preserve"> Chemical Communications</w:t>
      </w:r>
      <w:r>
        <w:rPr>
          <w:rFonts w:ascii="Helvetica" w:hAnsi="Helvetica" w:cs="Helvetica"/>
        </w:rPr>
        <w:t xml:space="preserve"> or NSCI Scientific Research Communications</w:t>
      </w:r>
      <w:r w:rsidRPr="0081218B">
        <w:rPr>
          <w:rFonts w:ascii="Helvetica" w:hAnsi="Helvetica" w:cs="Helvetica"/>
        </w:rPr>
        <w:t xml:space="preserve">, </w:t>
      </w:r>
      <w:r>
        <w:rPr>
          <w:rFonts w:ascii="Helvetica" w:hAnsi="Helvetica" w:cs="Helvetica"/>
        </w:rPr>
        <w:t>Dept Chemistry &amp; Biochemistry instructional faculty</w:t>
      </w:r>
    </w:p>
    <w:p w:rsidR="002F389F" w:rsidRPr="0081218B" w:rsidRDefault="009E7454" w:rsidP="002F389F">
      <w:pPr>
        <w:pStyle w:val="ListParagraph"/>
        <w:ind w:left="1440"/>
        <w:rPr>
          <w:rFonts w:ascii="Helvetica" w:hAnsi="Helvetica" w:cs="Helvetica"/>
        </w:rPr>
      </w:pPr>
      <w:r w:rsidRPr="0081218B">
        <w:rPr>
          <w:rFonts w:ascii="Helvetica" w:hAnsi="Helvetica" w:cs="Helvetica"/>
        </w:rPr>
        <w:t>BIOL 340, Cell and Molecular Biology, Dr. Editte Gharakhanian</w:t>
      </w:r>
    </w:p>
    <w:p w:rsidR="002F389F" w:rsidRPr="0081218B" w:rsidRDefault="009E7454" w:rsidP="002F389F">
      <w:pPr>
        <w:pStyle w:val="ListParagraph"/>
        <w:ind w:left="1440"/>
        <w:rPr>
          <w:rFonts w:ascii="Helvetica" w:hAnsi="Helvetica" w:cs="Helvetica"/>
        </w:rPr>
      </w:pPr>
      <w:r w:rsidRPr="0081218B">
        <w:rPr>
          <w:rFonts w:ascii="Helvetica" w:hAnsi="Helvetica" w:cs="Helvetica"/>
        </w:rPr>
        <w:t>PHYS 100B or 152, General Physics, Dept Physics and Astronomy instructional faculty</w:t>
      </w:r>
    </w:p>
    <w:p w:rsidR="002F389F" w:rsidRPr="0081218B" w:rsidRDefault="002F389F" w:rsidP="002F389F">
      <w:pPr>
        <w:pStyle w:val="ListParagraph"/>
        <w:ind w:left="1080"/>
        <w:rPr>
          <w:rFonts w:ascii="Helvetica" w:hAnsi="Helvetica" w:cs="Helvetica"/>
        </w:rPr>
      </w:pPr>
    </w:p>
    <w:p w:rsidR="002F389F" w:rsidRPr="0081218B" w:rsidRDefault="009E7454" w:rsidP="002F389F">
      <w:pPr>
        <w:pStyle w:val="ListParagraph"/>
        <w:ind w:left="1080"/>
        <w:rPr>
          <w:rFonts w:ascii="Helvetica" w:hAnsi="Helvetica" w:cs="Helvetica"/>
        </w:rPr>
      </w:pPr>
      <w:r w:rsidRPr="0081218B">
        <w:rPr>
          <w:rFonts w:ascii="Helvetica" w:hAnsi="Helvetica" w:cs="Helvetica"/>
        </w:rPr>
        <w:t>Semester 6</w:t>
      </w:r>
    </w:p>
    <w:p w:rsidR="002F389F" w:rsidRPr="0081218B" w:rsidRDefault="009E7454" w:rsidP="002F389F">
      <w:pPr>
        <w:pStyle w:val="ListParagraph"/>
        <w:ind w:left="1440"/>
        <w:rPr>
          <w:rFonts w:ascii="Helvetica" w:hAnsi="Helvetica" w:cs="Helvetica"/>
        </w:rPr>
      </w:pPr>
      <w:r w:rsidRPr="0081218B">
        <w:rPr>
          <w:rFonts w:ascii="Helvetica" w:hAnsi="Helvetica" w:cs="Helvetica"/>
        </w:rPr>
        <w:t>CHEM 441A, Biological Chemistry, Dr. Deepali Bhandari</w:t>
      </w:r>
    </w:p>
    <w:p w:rsidR="002F389F" w:rsidRPr="0081218B" w:rsidRDefault="009E7454" w:rsidP="002F389F">
      <w:pPr>
        <w:pStyle w:val="ListParagraph"/>
        <w:ind w:left="1440"/>
        <w:rPr>
          <w:rFonts w:ascii="Helvetica" w:hAnsi="Helvetica" w:cs="Helvetica"/>
        </w:rPr>
      </w:pPr>
      <w:r w:rsidRPr="0081218B">
        <w:rPr>
          <w:rFonts w:ascii="Helvetica" w:hAnsi="Helvetica" w:cs="Helvetica"/>
        </w:rPr>
        <w:t>CHEM 379, Physical Chemistry, Dr. Eric Sorin</w:t>
      </w:r>
    </w:p>
    <w:p w:rsidR="002F389F" w:rsidRDefault="002F389F" w:rsidP="002F389F">
      <w:pPr>
        <w:pStyle w:val="ListParagraph"/>
        <w:ind w:left="1080"/>
        <w:rPr>
          <w:rFonts w:ascii="Times New Roman" w:hAnsi="Times New Roman" w:cs="Times New Roman"/>
        </w:rPr>
      </w:pPr>
    </w:p>
    <w:p w:rsidR="002F389F" w:rsidRDefault="002F389F" w:rsidP="002F389F">
      <w:pPr>
        <w:pStyle w:val="ListParagraph"/>
        <w:ind w:left="1080"/>
        <w:rPr>
          <w:rFonts w:ascii="Times New Roman" w:hAnsi="Times New Roman" w:cs="Times New Roman"/>
        </w:rPr>
      </w:pPr>
    </w:p>
    <w:p w:rsidR="00263BB6" w:rsidRPr="00DE25B0" w:rsidRDefault="009E7454" w:rsidP="002F389F">
      <w:pPr>
        <w:pStyle w:val="ListParagraph"/>
        <w:numPr>
          <w:ilvl w:val="0"/>
          <w:numId w:val="12"/>
        </w:numPr>
        <w:rPr>
          <w:rFonts w:ascii="Times New Roman" w:hAnsi="Times New Roman" w:cs="Times New Roman"/>
        </w:rPr>
      </w:pPr>
      <w:r w:rsidRPr="00DE25B0">
        <w:rPr>
          <w:rFonts w:ascii="Times New Roman" w:hAnsi="Times New Roman" w:cs="Times New Roman"/>
        </w:rPr>
        <w:lastRenderedPageBreak/>
        <w:t xml:space="preserve">For master’s degree proposals, include evidence that program requirements conform to the minimum requirements for the culminating experience, as specified in </w:t>
      </w:r>
      <w:hyperlink r:id="rId20" w:history="1">
        <w:r w:rsidRPr="00DE25B0">
          <w:rPr>
            <w:rFonts w:ascii="Times New Roman" w:hAnsi="Times New Roman" w:cs="Times New Roman"/>
          </w:rPr>
          <w:t>Section 40510</w:t>
        </w:r>
      </w:hyperlink>
      <w:r w:rsidRPr="00DE25B0">
        <w:rPr>
          <w:rFonts w:ascii="Times New Roman" w:hAnsi="Times New Roman" w:cs="Times New Roman"/>
        </w:rPr>
        <w:t xml:space="preserve"> of </w:t>
      </w:r>
      <w:hyperlink r:id="rId21" w:history="1">
        <w:r w:rsidRPr="00DE25B0">
          <w:rPr>
            <w:rFonts w:ascii="Times New Roman" w:hAnsi="Times New Roman" w:cs="Times New Roman"/>
          </w:rPr>
          <w:t>Title 5 of the California Code of Regulations</w:t>
        </w:r>
      </w:hyperlink>
      <w:r w:rsidRPr="00DE25B0">
        <w:rPr>
          <w:rFonts w:ascii="Times New Roman" w:hAnsi="Times New Roman" w:cs="Times New Roman"/>
        </w:rPr>
        <w:t xml:space="preserve">. </w:t>
      </w:r>
    </w:p>
    <w:p w:rsidR="002F389F" w:rsidRPr="008B348A" w:rsidRDefault="009E7454" w:rsidP="002F389F">
      <w:pPr>
        <w:spacing w:before="120" w:after="120"/>
        <w:ind w:left="1440"/>
        <w:rPr>
          <w:rFonts w:ascii="Helvetica" w:hAnsi="Helvetica" w:cs="Times New Roman"/>
        </w:rPr>
      </w:pPr>
      <w:r w:rsidRPr="008B348A">
        <w:rPr>
          <w:rFonts w:ascii="Helvetica" w:hAnsi="Helvetica" w:cs="Times New Roman"/>
        </w:rPr>
        <w:t>Not applicable</w:t>
      </w:r>
    </w:p>
    <w:p w:rsidR="00263BB6" w:rsidRPr="00DE25B0" w:rsidRDefault="00263BB6" w:rsidP="002F389F">
      <w:pPr>
        <w:ind w:left="1080"/>
        <w:rPr>
          <w:rFonts w:ascii="Times New Roman" w:hAnsi="Times New Roman" w:cs="Times New Roman"/>
        </w:rPr>
      </w:pPr>
    </w:p>
    <w:p w:rsidR="00263BB6" w:rsidRDefault="009E7454" w:rsidP="002F389F">
      <w:pPr>
        <w:pStyle w:val="ListParagraph"/>
        <w:numPr>
          <w:ilvl w:val="0"/>
          <w:numId w:val="12"/>
        </w:numPr>
        <w:rPr>
          <w:rFonts w:ascii="Times New Roman" w:hAnsi="Times New Roman" w:cs="Times New Roman"/>
        </w:rPr>
      </w:pPr>
      <w:r w:rsidRPr="00DE25B0">
        <w:rPr>
          <w:rFonts w:ascii="Times New Roman" w:hAnsi="Times New Roman" w:cs="Times New Roman"/>
        </w:rPr>
        <w:t>For graduate degree proposals, cite the corresponding bachelor’s program and specify whether it is (a) subject to accreditation and (b) currently accredited.</w:t>
      </w:r>
    </w:p>
    <w:p w:rsidR="00263BB6" w:rsidRPr="00BE5771" w:rsidRDefault="00263BB6" w:rsidP="00263BB6">
      <w:pPr>
        <w:rPr>
          <w:rFonts w:ascii="Times New Roman" w:hAnsi="Times New Roman" w:cs="Times New Roman"/>
        </w:rPr>
      </w:pPr>
    </w:p>
    <w:p w:rsidR="00263BB6" w:rsidRPr="00DE25B0" w:rsidRDefault="009E7454" w:rsidP="00263BB6">
      <w:pPr>
        <w:pStyle w:val="ListParagraph"/>
        <w:ind w:left="1080"/>
        <w:rPr>
          <w:rFonts w:ascii="Times New Roman" w:hAnsi="Times New Roman" w:cs="Times New Roman"/>
        </w:rPr>
      </w:pPr>
      <w:r>
        <w:rPr>
          <w:rFonts w:ascii="Times New Roman" w:hAnsi="Times New Roman" w:cs="Times New Roman"/>
        </w:rPr>
        <w:t>(WASC 2013 CFR: 2.2b)</w:t>
      </w:r>
    </w:p>
    <w:p w:rsidR="00263BB6" w:rsidRPr="008B348A" w:rsidRDefault="009E7454" w:rsidP="002F389F">
      <w:pPr>
        <w:spacing w:before="120" w:after="120"/>
        <w:ind w:left="1440" w:right="72"/>
        <w:rPr>
          <w:rFonts w:ascii="Helvetica" w:hAnsi="Helvetica" w:cs="Times New Roman"/>
        </w:rPr>
      </w:pPr>
      <w:r w:rsidRPr="008B348A">
        <w:rPr>
          <w:rFonts w:ascii="Helvetica" w:hAnsi="Helvetica" w:cs="Times New Roman"/>
        </w:rPr>
        <w:t>Not applicable</w:t>
      </w:r>
    </w:p>
    <w:p w:rsidR="00263BB6" w:rsidRDefault="009E7454" w:rsidP="002F389F">
      <w:pPr>
        <w:pStyle w:val="ListParagraph"/>
        <w:numPr>
          <w:ilvl w:val="0"/>
          <w:numId w:val="12"/>
        </w:numPr>
        <w:rPr>
          <w:rFonts w:ascii="Times New Roman" w:hAnsi="Times New Roman" w:cs="Times New Roman"/>
        </w:rPr>
      </w:pPr>
      <w:r w:rsidRPr="00DE25B0">
        <w:rPr>
          <w:rFonts w:ascii="Times New Roman" w:hAnsi="Times New Roman" w:cs="Times New Roman"/>
        </w:rPr>
        <w:t>For graduate degree programs, specify admission criteria, including any prerequisite coursework.</w:t>
      </w:r>
    </w:p>
    <w:p w:rsidR="00263BB6" w:rsidRPr="00DE25B0" w:rsidRDefault="009E7454" w:rsidP="00263BB6">
      <w:pPr>
        <w:pStyle w:val="ListParagraph"/>
        <w:ind w:left="1080"/>
        <w:rPr>
          <w:rFonts w:ascii="Times New Roman" w:hAnsi="Times New Roman" w:cs="Times New Roman"/>
        </w:rPr>
      </w:pPr>
      <w:r>
        <w:rPr>
          <w:rFonts w:ascii="Times New Roman" w:hAnsi="Times New Roman" w:cs="Times New Roman"/>
        </w:rPr>
        <w:t>(WASC 2013 CFR:  2.2b)</w:t>
      </w:r>
    </w:p>
    <w:p w:rsidR="00263BB6" w:rsidRPr="00DE25B0" w:rsidRDefault="009E7454" w:rsidP="002F389F">
      <w:pPr>
        <w:spacing w:before="120" w:after="120"/>
        <w:ind w:left="1440" w:right="72"/>
        <w:rPr>
          <w:rFonts w:ascii="Times New Roman" w:hAnsi="Times New Roman" w:cs="Times New Roman"/>
        </w:rPr>
      </w:pPr>
      <w:r w:rsidRPr="008B348A">
        <w:rPr>
          <w:rFonts w:ascii="Helvetica" w:hAnsi="Helvetica" w:cs="Times New Roman"/>
        </w:rPr>
        <w:t>Not applicable</w:t>
      </w:r>
    </w:p>
    <w:p w:rsidR="00263BB6" w:rsidRPr="00DE25B0" w:rsidRDefault="009E7454" w:rsidP="002F389F">
      <w:pPr>
        <w:pStyle w:val="ListParagraph"/>
        <w:numPr>
          <w:ilvl w:val="0"/>
          <w:numId w:val="12"/>
        </w:numPr>
        <w:rPr>
          <w:rFonts w:ascii="Times New Roman" w:hAnsi="Times New Roman" w:cs="Times New Roman"/>
        </w:rPr>
      </w:pPr>
      <w:r w:rsidRPr="00DE25B0">
        <w:rPr>
          <w:rFonts w:ascii="Times New Roman" w:hAnsi="Times New Roman" w:cs="Times New Roman"/>
        </w:rPr>
        <w:t>For graduate degree programs, specify criteria for student continuation in the program.</w:t>
      </w:r>
    </w:p>
    <w:p w:rsidR="002F389F" w:rsidRPr="008B348A" w:rsidRDefault="009E7454" w:rsidP="002F389F">
      <w:pPr>
        <w:spacing w:before="120" w:after="120"/>
        <w:ind w:left="1440" w:right="72"/>
        <w:rPr>
          <w:rFonts w:ascii="Helvetica" w:hAnsi="Helvetica" w:cs="Times New Roman"/>
        </w:rPr>
      </w:pPr>
      <w:r w:rsidRPr="008B348A">
        <w:rPr>
          <w:rFonts w:ascii="Helvetica" w:hAnsi="Helvetica" w:cs="Times New Roman"/>
        </w:rPr>
        <w:t>Not applicable</w:t>
      </w:r>
    </w:p>
    <w:p w:rsidR="00263BB6" w:rsidRPr="00DE25B0" w:rsidRDefault="009E7454" w:rsidP="002F389F">
      <w:pPr>
        <w:pStyle w:val="ListParagraph"/>
        <w:numPr>
          <w:ilvl w:val="0"/>
          <w:numId w:val="12"/>
        </w:numPr>
        <w:rPr>
          <w:rFonts w:ascii="Times New Roman" w:hAnsi="Times New Roman" w:cs="Times New Roman"/>
        </w:rPr>
      </w:pPr>
      <w:r w:rsidRPr="00DE25B0">
        <w:rPr>
          <w:rFonts w:ascii="Times New Roman" w:hAnsi="Times New Roman" w:cs="Times New Roman"/>
        </w:rPr>
        <w:t xml:space="preserve">For undergraduate programs, </w:t>
      </w:r>
      <w:r>
        <w:rPr>
          <w:rFonts w:ascii="Times New Roman" w:hAnsi="Times New Roman" w:cs="Times New Roman"/>
        </w:rPr>
        <w:t xml:space="preserve">specify </w:t>
      </w:r>
      <w:r w:rsidRPr="00DE25B0">
        <w:rPr>
          <w:rFonts w:ascii="Times New Roman" w:hAnsi="Times New Roman" w:cs="Times New Roman"/>
        </w:rPr>
        <w:t>planned provisions for articulation of the proposed major with community college programs.</w:t>
      </w:r>
    </w:p>
    <w:p w:rsidR="00263BB6" w:rsidRPr="008B348A" w:rsidRDefault="009E7454" w:rsidP="002F389F">
      <w:pPr>
        <w:spacing w:before="120" w:after="120"/>
        <w:ind w:left="1440"/>
        <w:rPr>
          <w:rFonts w:ascii="Helvetica" w:hAnsi="Helvetica" w:cs="Times New Roman"/>
        </w:rPr>
      </w:pPr>
      <w:r>
        <w:rPr>
          <w:rFonts w:ascii="Helvetica" w:hAnsi="Helvetica" w:cs="Times New Roman"/>
        </w:rPr>
        <w:t>All lower division courses listed for the major either have or are in the process of acquiring articulation agreements with community college programs.</w:t>
      </w:r>
    </w:p>
    <w:p w:rsidR="00263BB6" w:rsidRPr="001843CE" w:rsidRDefault="009E7454" w:rsidP="002F389F">
      <w:pPr>
        <w:pStyle w:val="ListParagraph"/>
        <w:numPr>
          <w:ilvl w:val="0"/>
          <w:numId w:val="12"/>
        </w:numPr>
        <w:rPr>
          <w:rFonts w:ascii="Times New Roman" w:hAnsi="Times New Roman" w:cs="Times New Roman"/>
        </w:rPr>
      </w:pPr>
      <w:r w:rsidRPr="001843CE">
        <w:rPr>
          <w:rFonts w:ascii="Times New Roman" w:hAnsi="Times New Roman" w:cs="Times New Roman"/>
        </w:rPr>
        <w:t>Describe advising “roadmaps” that have been developed for the major.</w:t>
      </w:r>
    </w:p>
    <w:p w:rsidR="002F389F" w:rsidRDefault="002F389F" w:rsidP="002F389F">
      <w:pPr>
        <w:rPr>
          <w:rFonts w:ascii="Times New Roman" w:hAnsi="Times New Roman" w:cs="Times New Roman"/>
          <w:highlight w:val="yellow"/>
        </w:rPr>
      </w:pPr>
    </w:p>
    <w:p w:rsidR="002A0561" w:rsidRDefault="002A0561">
      <w:pPr>
        <w:rPr>
          <w:rFonts w:ascii="Times New Roman" w:eastAsia="Times New Roman" w:hAnsi="Times New Roman" w:cs="Times New Roman"/>
          <w:b/>
          <w:sz w:val="19"/>
          <w:szCs w:val="19"/>
        </w:rPr>
      </w:pPr>
      <w:r>
        <w:rPr>
          <w:rFonts w:ascii="Times New Roman" w:eastAsia="Times New Roman" w:hAnsi="Times New Roman" w:cs="Times New Roman"/>
          <w:b/>
          <w:sz w:val="19"/>
          <w:szCs w:val="19"/>
        </w:rPr>
        <w:br w:type="page"/>
      </w:r>
    </w:p>
    <w:p w:rsidR="002F389F" w:rsidRPr="001843CE" w:rsidRDefault="009E7454" w:rsidP="002F389F">
      <w:pPr>
        <w:ind w:left="720"/>
        <w:rPr>
          <w:rFonts w:ascii="Times New Roman" w:eastAsia="Times New Roman" w:hAnsi="Times New Roman" w:cs="Times New Roman"/>
          <w:b/>
          <w:sz w:val="19"/>
          <w:szCs w:val="19"/>
        </w:rPr>
      </w:pPr>
      <w:r w:rsidRPr="001843CE">
        <w:rPr>
          <w:rFonts w:ascii="Times New Roman" w:eastAsia="Times New Roman" w:hAnsi="Times New Roman" w:cs="Times New Roman"/>
          <w:b/>
          <w:sz w:val="19"/>
          <w:szCs w:val="19"/>
        </w:rPr>
        <w:lastRenderedPageBreak/>
        <w:t>201</w:t>
      </w:r>
      <w:r w:rsidR="0020392C">
        <w:rPr>
          <w:rFonts w:ascii="Times New Roman" w:eastAsia="Times New Roman" w:hAnsi="Times New Roman" w:cs="Times New Roman"/>
          <w:b/>
          <w:sz w:val="19"/>
          <w:szCs w:val="19"/>
        </w:rPr>
        <w:t>8</w:t>
      </w:r>
      <w:r w:rsidRPr="001843CE">
        <w:rPr>
          <w:rFonts w:ascii="Times New Roman" w:eastAsia="Times New Roman" w:hAnsi="Times New Roman" w:cs="Times New Roman"/>
          <w:b/>
          <w:sz w:val="19"/>
          <w:szCs w:val="19"/>
        </w:rPr>
        <w:t>-201</w:t>
      </w:r>
      <w:r w:rsidR="0020392C">
        <w:rPr>
          <w:rFonts w:ascii="Times New Roman" w:eastAsia="Times New Roman" w:hAnsi="Times New Roman" w:cs="Times New Roman"/>
          <w:b/>
          <w:sz w:val="19"/>
          <w:szCs w:val="19"/>
        </w:rPr>
        <w:t>9</w:t>
      </w:r>
      <w:r w:rsidRPr="001843CE">
        <w:rPr>
          <w:rFonts w:ascii="Times New Roman" w:eastAsia="Times New Roman" w:hAnsi="Times New Roman" w:cs="Times New Roman"/>
          <w:b/>
          <w:sz w:val="19"/>
          <w:szCs w:val="19"/>
        </w:rPr>
        <w:t xml:space="preserve"> University Catalog Roadmaps - College of Natural Sciences and Mathematics</w:t>
      </w:r>
    </w:p>
    <w:p w:rsidR="002F389F" w:rsidRDefault="009E7454" w:rsidP="002F389F">
      <w:pPr>
        <w:ind w:left="720"/>
        <w:rPr>
          <w:rFonts w:ascii="Times New Roman" w:eastAsia="Times New Roman" w:hAnsi="Times New Roman" w:cs="Times New Roman"/>
          <w:b/>
          <w:sz w:val="19"/>
          <w:szCs w:val="19"/>
        </w:rPr>
      </w:pPr>
      <w:r w:rsidRPr="001843CE">
        <w:rPr>
          <w:rFonts w:ascii="Times New Roman" w:eastAsia="Times New Roman" w:hAnsi="Times New Roman" w:cs="Times New Roman"/>
          <w:b/>
          <w:sz w:val="19"/>
          <w:szCs w:val="19"/>
        </w:rPr>
        <w:t>Bachelor of Arts in Biochemistry - 4 Year Plan</w:t>
      </w:r>
      <w:r>
        <w:rPr>
          <w:rFonts w:ascii="Times New Roman" w:eastAsia="Times New Roman" w:hAnsi="Times New Roman" w:cs="Times New Roman"/>
          <w:b/>
          <w:sz w:val="19"/>
          <w:szCs w:val="19"/>
        </w:rPr>
        <w:t>, 120 units</w:t>
      </w:r>
    </w:p>
    <w:p w:rsidR="002F389F" w:rsidRDefault="002F389F" w:rsidP="002F389F">
      <w:pPr>
        <w:ind w:left="900"/>
        <w:rPr>
          <w:rFonts w:ascii="Times New Roman" w:eastAsia="Times New Roman" w:hAnsi="Times New Roman" w:cs="Times New Roman"/>
          <w:b/>
          <w:sz w:val="19"/>
          <w:szCs w:val="19"/>
        </w:rPr>
      </w:pPr>
    </w:p>
    <w:tbl>
      <w:tblPr>
        <w:tblStyle w:val="TableGridLight1"/>
        <w:tblpPr w:leftFromText="180" w:rightFromText="180" w:vertAnchor="text" w:horzAnchor="page" w:tblpX="2623" w:tblpY="-27"/>
        <w:tblW w:w="8460" w:type="dxa"/>
        <w:tblLook w:val="04A0" w:firstRow="1" w:lastRow="0" w:firstColumn="1" w:lastColumn="0" w:noHBand="0" w:noVBand="1"/>
      </w:tblPr>
      <w:tblGrid>
        <w:gridCol w:w="3420"/>
        <w:gridCol w:w="648"/>
        <w:gridCol w:w="342"/>
        <w:gridCol w:w="3420"/>
        <w:gridCol w:w="630"/>
      </w:tblGrid>
      <w:tr w:rsidR="002F389F" w:rsidRPr="008A4571">
        <w:tc>
          <w:tcPr>
            <w:tcW w:w="3420" w:type="dxa"/>
          </w:tcPr>
          <w:p w:rsidR="002F389F" w:rsidRPr="008A4571" w:rsidRDefault="009E7454" w:rsidP="002F389F">
            <w:pPr>
              <w:jc w:val="center"/>
              <w:rPr>
                <w:rFonts w:ascii="Times New Roman" w:eastAsia="Times New Roman" w:hAnsi="Times New Roman" w:cs="Times New Roman"/>
                <w:b/>
                <w:bCs/>
                <w:sz w:val="19"/>
                <w:szCs w:val="19"/>
              </w:rPr>
            </w:pPr>
            <w:r w:rsidRPr="008A4571">
              <w:rPr>
                <w:rFonts w:ascii="Times New Roman" w:eastAsia="Times New Roman" w:hAnsi="Times New Roman" w:cs="Times New Roman"/>
                <w:b/>
                <w:bCs/>
                <w:sz w:val="19"/>
                <w:szCs w:val="19"/>
              </w:rPr>
              <w:t>Course</w:t>
            </w:r>
          </w:p>
        </w:tc>
        <w:tc>
          <w:tcPr>
            <w:tcW w:w="648" w:type="dxa"/>
          </w:tcPr>
          <w:p w:rsidR="002F389F" w:rsidRPr="008A4571" w:rsidRDefault="009E7454" w:rsidP="002F389F">
            <w:pPr>
              <w:ind w:left="-180" w:right="-108" w:firstLine="9"/>
              <w:jc w:val="center"/>
              <w:rPr>
                <w:rFonts w:ascii="Times New Roman" w:eastAsia="Times New Roman" w:hAnsi="Times New Roman" w:cs="Times New Roman"/>
                <w:b/>
                <w:bCs/>
                <w:sz w:val="19"/>
                <w:szCs w:val="19"/>
              </w:rPr>
            </w:pPr>
            <w:r w:rsidRPr="008A4571">
              <w:rPr>
                <w:rFonts w:ascii="Times New Roman" w:eastAsia="Times New Roman" w:hAnsi="Times New Roman" w:cs="Times New Roman"/>
                <w:b/>
                <w:bCs/>
                <w:sz w:val="19"/>
                <w:szCs w:val="19"/>
              </w:rPr>
              <w:t>Units</w:t>
            </w:r>
          </w:p>
        </w:tc>
        <w:tc>
          <w:tcPr>
            <w:tcW w:w="342" w:type="dxa"/>
          </w:tcPr>
          <w:p w:rsidR="002F389F" w:rsidRPr="008A4571" w:rsidRDefault="002F389F" w:rsidP="002F389F">
            <w:pPr>
              <w:jc w:val="center"/>
              <w:rPr>
                <w:rFonts w:ascii="Times New Roman" w:eastAsia="Times New Roman" w:hAnsi="Times New Roman" w:cs="Times New Roman"/>
                <w:b/>
                <w:bCs/>
                <w:sz w:val="19"/>
                <w:szCs w:val="19"/>
              </w:rPr>
            </w:pPr>
          </w:p>
        </w:tc>
        <w:tc>
          <w:tcPr>
            <w:tcW w:w="3420" w:type="dxa"/>
          </w:tcPr>
          <w:p w:rsidR="002F389F" w:rsidRPr="008A4571" w:rsidRDefault="009E7454" w:rsidP="002F389F">
            <w:pPr>
              <w:jc w:val="center"/>
              <w:rPr>
                <w:rFonts w:ascii="Times New Roman" w:eastAsia="Times New Roman" w:hAnsi="Times New Roman" w:cs="Times New Roman"/>
                <w:b/>
                <w:bCs/>
                <w:sz w:val="19"/>
                <w:szCs w:val="19"/>
              </w:rPr>
            </w:pPr>
            <w:r w:rsidRPr="008A4571">
              <w:rPr>
                <w:rFonts w:ascii="Times New Roman" w:eastAsia="Times New Roman" w:hAnsi="Times New Roman" w:cs="Times New Roman"/>
                <w:b/>
                <w:bCs/>
                <w:sz w:val="19"/>
                <w:szCs w:val="19"/>
              </w:rPr>
              <w:t>Course</w:t>
            </w:r>
          </w:p>
        </w:tc>
        <w:tc>
          <w:tcPr>
            <w:tcW w:w="630" w:type="dxa"/>
          </w:tcPr>
          <w:p w:rsidR="002F389F" w:rsidRPr="008A4571" w:rsidRDefault="009E7454" w:rsidP="002F389F">
            <w:pPr>
              <w:ind w:left="-198" w:right="-198"/>
              <w:jc w:val="center"/>
              <w:rPr>
                <w:rFonts w:ascii="Times New Roman" w:eastAsia="Times New Roman" w:hAnsi="Times New Roman" w:cs="Times New Roman"/>
                <w:b/>
                <w:bCs/>
                <w:sz w:val="19"/>
                <w:szCs w:val="19"/>
              </w:rPr>
            </w:pPr>
            <w:r w:rsidRPr="008A4571">
              <w:rPr>
                <w:rFonts w:ascii="Times New Roman" w:eastAsia="Times New Roman" w:hAnsi="Times New Roman" w:cs="Times New Roman"/>
                <w:b/>
                <w:bCs/>
                <w:sz w:val="19"/>
                <w:szCs w:val="19"/>
              </w:rPr>
              <w:t>Units</w:t>
            </w:r>
          </w:p>
        </w:tc>
      </w:tr>
      <w:tr w:rsidR="002F389F" w:rsidRPr="008A4571">
        <w:tc>
          <w:tcPr>
            <w:tcW w:w="3420" w:type="dxa"/>
          </w:tcPr>
          <w:p w:rsidR="002F389F" w:rsidRPr="008A4571" w:rsidRDefault="002F389F" w:rsidP="002F389F">
            <w:pPr>
              <w:jc w:val="center"/>
              <w:rPr>
                <w:rFonts w:ascii="Times New Roman" w:eastAsia="Times New Roman" w:hAnsi="Times New Roman" w:cs="Times New Roman"/>
                <w:b/>
                <w:bCs/>
                <w:sz w:val="19"/>
                <w:szCs w:val="19"/>
              </w:rPr>
            </w:pPr>
          </w:p>
        </w:tc>
        <w:tc>
          <w:tcPr>
            <w:tcW w:w="648" w:type="dxa"/>
          </w:tcPr>
          <w:p w:rsidR="002F389F" w:rsidRPr="008A4571" w:rsidRDefault="002F389F" w:rsidP="002F389F">
            <w:pPr>
              <w:ind w:left="-180" w:right="-108" w:firstLine="9"/>
              <w:jc w:val="center"/>
              <w:rPr>
                <w:rFonts w:ascii="Times New Roman" w:eastAsia="Times New Roman" w:hAnsi="Times New Roman" w:cs="Times New Roman"/>
                <w:b/>
                <w:bCs/>
                <w:sz w:val="19"/>
                <w:szCs w:val="19"/>
              </w:rPr>
            </w:pPr>
          </w:p>
        </w:tc>
        <w:tc>
          <w:tcPr>
            <w:tcW w:w="342" w:type="dxa"/>
          </w:tcPr>
          <w:p w:rsidR="002F389F" w:rsidRPr="008A4571" w:rsidRDefault="002F389F" w:rsidP="002F389F">
            <w:pPr>
              <w:jc w:val="center"/>
              <w:rPr>
                <w:rFonts w:ascii="Times New Roman" w:eastAsia="Times New Roman" w:hAnsi="Times New Roman" w:cs="Times New Roman"/>
                <w:b/>
                <w:bCs/>
                <w:sz w:val="19"/>
                <w:szCs w:val="19"/>
              </w:rPr>
            </w:pPr>
          </w:p>
        </w:tc>
        <w:tc>
          <w:tcPr>
            <w:tcW w:w="3420" w:type="dxa"/>
          </w:tcPr>
          <w:p w:rsidR="002F389F" w:rsidRPr="008A4571" w:rsidRDefault="002F389F" w:rsidP="002F389F">
            <w:pPr>
              <w:jc w:val="center"/>
              <w:rPr>
                <w:rFonts w:ascii="Times New Roman" w:eastAsia="Times New Roman" w:hAnsi="Times New Roman" w:cs="Times New Roman"/>
                <w:b/>
                <w:bCs/>
                <w:sz w:val="19"/>
                <w:szCs w:val="19"/>
              </w:rPr>
            </w:pPr>
          </w:p>
        </w:tc>
        <w:tc>
          <w:tcPr>
            <w:tcW w:w="630" w:type="dxa"/>
          </w:tcPr>
          <w:p w:rsidR="002F389F" w:rsidRPr="008A4571" w:rsidRDefault="002F389F" w:rsidP="002F389F">
            <w:pPr>
              <w:ind w:left="-198" w:right="-198"/>
              <w:jc w:val="center"/>
              <w:rPr>
                <w:rFonts w:ascii="Times New Roman" w:eastAsia="Times New Roman" w:hAnsi="Times New Roman" w:cs="Times New Roman"/>
                <w:b/>
                <w:bCs/>
                <w:sz w:val="19"/>
                <w:szCs w:val="19"/>
              </w:rPr>
            </w:pPr>
          </w:p>
        </w:tc>
      </w:tr>
      <w:tr w:rsidR="002F389F" w:rsidRPr="008A4571">
        <w:tc>
          <w:tcPr>
            <w:tcW w:w="3420" w:type="dxa"/>
          </w:tcPr>
          <w:p w:rsidR="002F389F" w:rsidRPr="008A4571" w:rsidRDefault="009E7454" w:rsidP="002F389F">
            <w:pPr>
              <w:rPr>
                <w:rFonts w:ascii="Times New Roman" w:eastAsia="Times New Roman" w:hAnsi="Times New Roman" w:cs="Times New Roman"/>
                <w:sz w:val="19"/>
                <w:szCs w:val="19"/>
              </w:rPr>
            </w:pPr>
            <w:r w:rsidRPr="008A4571">
              <w:rPr>
                <w:rFonts w:ascii="Times New Roman" w:eastAsia="Times New Roman" w:hAnsi="Times New Roman" w:cs="Times New Roman"/>
                <w:i/>
                <w:iCs/>
                <w:sz w:val="19"/>
                <w:szCs w:val="19"/>
              </w:rPr>
              <w:t>Semester 1</w:t>
            </w:r>
          </w:p>
        </w:tc>
        <w:tc>
          <w:tcPr>
            <w:tcW w:w="648" w:type="dxa"/>
          </w:tcPr>
          <w:p w:rsidR="002F389F" w:rsidRPr="008A4571" w:rsidRDefault="002F389F" w:rsidP="002F389F">
            <w:pPr>
              <w:ind w:left="-180" w:right="-108" w:firstLine="9"/>
              <w:jc w:val="center"/>
              <w:rPr>
                <w:rFonts w:ascii="Times New Roman" w:eastAsia="Times New Roman" w:hAnsi="Times New Roman" w:cs="Times New Roman"/>
                <w:sz w:val="19"/>
                <w:szCs w:val="19"/>
              </w:rPr>
            </w:pPr>
          </w:p>
        </w:tc>
        <w:tc>
          <w:tcPr>
            <w:tcW w:w="342" w:type="dxa"/>
          </w:tcPr>
          <w:p w:rsidR="002F389F" w:rsidRPr="008A4571" w:rsidRDefault="002F389F" w:rsidP="002F389F">
            <w:pPr>
              <w:rPr>
                <w:rFonts w:ascii="Times New Roman" w:eastAsia="Times New Roman" w:hAnsi="Times New Roman" w:cs="Times New Roman"/>
                <w:i/>
                <w:iCs/>
                <w:sz w:val="19"/>
                <w:szCs w:val="19"/>
              </w:rPr>
            </w:pPr>
          </w:p>
        </w:tc>
        <w:tc>
          <w:tcPr>
            <w:tcW w:w="3420" w:type="dxa"/>
          </w:tcPr>
          <w:p w:rsidR="002F389F" w:rsidRPr="008A4571" w:rsidRDefault="009E7454" w:rsidP="002F389F">
            <w:pPr>
              <w:rPr>
                <w:rFonts w:ascii="Times New Roman" w:eastAsia="Times New Roman" w:hAnsi="Times New Roman" w:cs="Times New Roman"/>
                <w:sz w:val="19"/>
                <w:szCs w:val="19"/>
              </w:rPr>
            </w:pPr>
            <w:r w:rsidRPr="008A4571">
              <w:rPr>
                <w:rFonts w:ascii="Times New Roman" w:eastAsia="Times New Roman" w:hAnsi="Times New Roman" w:cs="Times New Roman"/>
                <w:i/>
                <w:iCs/>
                <w:sz w:val="19"/>
                <w:szCs w:val="19"/>
              </w:rPr>
              <w:t>Semester 2</w:t>
            </w:r>
          </w:p>
        </w:tc>
        <w:tc>
          <w:tcPr>
            <w:tcW w:w="630" w:type="dxa"/>
          </w:tcPr>
          <w:p w:rsidR="002F389F" w:rsidRPr="008A4571" w:rsidRDefault="002F389F" w:rsidP="002F389F">
            <w:pPr>
              <w:ind w:left="-198" w:right="-198"/>
              <w:jc w:val="center"/>
              <w:rPr>
                <w:rFonts w:ascii="Times New Roman" w:eastAsia="Times New Roman" w:hAnsi="Times New Roman" w:cs="Times New Roman"/>
                <w:sz w:val="19"/>
                <w:szCs w:val="19"/>
              </w:rPr>
            </w:pPr>
          </w:p>
        </w:tc>
      </w:tr>
      <w:tr w:rsidR="002F389F" w:rsidRPr="008A4571">
        <w:tc>
          <w:tcPr>
            <w:tcW w:w="3420" w:type="dxa"/>
          </w:tcPr>
          <w:p w:rsidR="002F389F" w:rsidRPr="008A4571" w:rsidRDefault="009E7454" w:rsidP="002F389F">
            <w:pPr>
              <w:rPr>
                <w:rFonts w:ascii="Times New Roman" w:eastAsia="Times New Roman" w:hAnsi="Times New Roman" w:cs="Times New Roman"/>
                <w:sz w:val="19"/>
                <w:szCs w:val="19"/>
              </w:rPr>
            </w:pPr>
            <w:r w:rsidRPr="008A4571">
              <w:rPr>
                <w:rFonts w:ascii="Times New Roman" w:eastAsia="Times New Roman" w:hAnsi="Times New Roman" w:cs="Times New Roman"/>
                <w:sz w:val="19"/>
                <w:szCs w:val="19"/>
              </w:rPr>
              <w:t xml:space="preserve">Composition or Oral Communication </w:t>
            </w:r>
            <w:r w:rsidRPr="008A4571">
              <w:rPr>
                <w:rFonts w:ascii="Times New Roman" w:eastAsia="Times New Roman" w:hAnsi="Times New Roman" w:cs="Times New Roman"/>
                <w:sz w:val="19"/>
                <w:szCs w:val="19"/>
              </w:rPr>
              <w:br/>
              <w:t>CHEM 111A</w:t>
            </w:r>
            <w:r>
              <w:rPr>
                <w:rFonts w:ascii="Times New Roman" w:eastAsia="Times New Roman" w:hAnsi="Times New Roman" w:cs="Times New Roman"/>
                <w:sz w:val="19"/>
                <w:szCs w:val="19"/>
              </w:rPr>
              <w:t xml:space="preserve"> or 112A General Chemistry</w:t>
            </w:r>
            <w:r w:rsidRPr="008A4571">
              <w:rPr>
                <w:rFonts w:ascii="Times New Roman" w:eastAsia="Times New Roman" w:hAnsi="Times New Roman" w:cs="Times New Roman"/>
                <w:sz w:val="19"/>
                <w:szCs w:val="19"/>
              </w:rPr>
              <w:br/>
              <w:t xml:space="preserve">MATH </w:t>
            </w:r>
            <w:r>
              <w:rPr>
                <w:rFonts w:ascii="Times New Roman" w:eastAsia="Times New Roman" w:hAnsi="Times New Roman" w:cs="Times New Roman"/>
                <w:sz w:val="19"/>
                <w:szCs w:val="19"/>
              </w:rPr>
              <w:t xml:space="preserve">119A or </w:t>
            </w:r>
            <w:r w:rsidRPr="008A4571">
              <w:rPr>
                <w:rFonts w:ascii="Times New Roman" w:eastAsia="Times New Roman" w:hAnsi="Times New Roman" w:cs="Times New Roman"/>
                <w:sz w:val="19"/>
                <w:szCs w:val="19"/>
              </w:rPr>
              <w:t>122 Calculus I (GE B.2)</w:t>
            </w:r>
            <w:r w:rsidRPr="008A4571">
              <w:rPr>
                <w:rFonts w:ascii="Times New Roman" w:eastAsia="Times New Roman" w:hAnsi="Times New Roman" w:cs="Times New Roman"/>
                <w:sz w:val="19"/>
                <w:szCs w:val="19"/>
              </w:rPr>
              <w:br/>
              <w:t>GE Class</w:t>
            </w:r>
          </w:p>
        </w:tc>
        <w:tc>
          <w:tcPr>
            <w:tcW w:w="648" w:type="dxa"/>
          </w:tcPr>
          <w:p w:rsidR="002F389F" w:rsidRPr="008A4571" w:rsidRDefault="009E7454" w:rsidP="002F389F">
            <w:pPr>
              <w:ind w:left="-180" w:right="-108" w:firstLine="9"/>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Pr>
                <w:rFonts w:ascii="Times New Roman" w:eastAsia="Times New Roman" w:hAnsi="Times New Roman" w:cs="Times New Roman"/>
                <w:sz w:val="19"/>
                <w:szCs w:val="19"/>
              </w:rPr>
              <w:br/>
              <w:t>5</w:t>
            </w:r>
            <w:r>
              <w:rPr>
                <w:rFonts w:ascii="Times New Roman" w:eastAsia="Times New Roman" w:hAnsi="Times New Roman" w:cs="Times New Roman"/>
                <w:sz w:val="19"/>
                <w:szCs w:val="19"/>
              </w:rPr>
              <w:br/>
              <w:t>3-4</w:t>
            </w:r>
            <w:r w:rsidRPr="008A4571">
              <w:rPr>
                <w:rFonts w:ascii="Times New Roman" w:eastAsia="Times New Roman" w:hAnsi="Times New Roman" w:cs="Times New Roman"/>
                <w:sz w:val="19"/>
                <w:szCs w:val="19"/>
              </w:rPr>
              <w:br/>
              <w:t>3</w:t>
            </w:r>
          </w:p>
        </w:tc>
        <w:tc>
          <w:tcPr>
            <w:tcW w:w="342" w:type="dxa"/>
          </w:tcPr>
          <w:p w:rsidR="002F389F" w:rsidRPr="008A4571" w:rsidRDefault="002F389F" w:rsidP="002F389F">
            <w:pPr>
              <w:rPr>
                <w:rFonts w:ascii="Times New Roman" w:eastAsia="Times New Roman" w:hAnsi="Times New Roman" w:cs="Times New Roman"/>
                <w:sz w:val="19"/>
                <w:szCs w:val="19"/>
              </w:rPr>
            </w:pPr>
          </w:p>
        </w:tc>
        <w:tc>
          <w:tcPr>
            <w:tcW w:w="3420" w:type="dxa"/>
          </w:tcPr>
          <w:p w:rsidR="002F389F" w:rsidRPr="008A4571" w:rsidRDefault="009E7454" w:rsidP="002F389F">
            <w:pPr>
              <w:rPr>
                <w:rFonts w:ascii="Times New Roman" w:eastAsia="Times New Roman" w:hAnsi="Times New Roman" w:cs="Times New Roman"/>
                <w:sz w:val="19"/>
                <w:szCs w:val="19"/>
              </w:rPr>
            </w:pPr>
            <w:r w:rsidRPr="008A4571">
              <w:rPr>
                <w:rFonts w:ascii="Times New Roman" w:eastAsia="Times New Roman" w:hAnsi="Times New Roman" w:cs="Times New Roman"/>
                <w:sz w:val="19"/>
                <w:szCs w:val="19"/>
              </w:rPr>
              <w:t>CHEM 111B</w:t>
            </w:r>
            <w:r>
              <w:rPr>
                <w:rFonts w:ascii="Times New Roman" w:eastAsia="Times New Roman" w:hAnsi="Times New Roman" w:cs="Times New Roman"/>
                <w:sz w:val="19"/>
                <w:szCs w:val="19"/>
              </w:rPr>
              <w:t xml:space="preserve"> or 112B</w:t>
            </w:r>
            <w:r w:rsidRPr="008A4571">
              <w:rPr>
                <w:rFonts w:ascii="Times New Roman" w:eastAsia="Times New Roman" w:hAnsi="Times New Roman" w:cs="Times New Roman"/>
                <w:sz w:val="19"/>
                <w:szCs w:val="19"/>
              </w:rPr>
              <w:t xml:space="preserve"> General Chem</w:t>
            </w:r>
            <w:r>
              <w:rPr>
                <w:rFonts w:ascii="Times New Roman" w:eastAsia="Times New Roman" w:hAnsi="Times New Roman" w:cs="Times New Roman"/>
                <w:sz w:val="19"/>
                <w:szCs w:val="19"/>
              </w:rPr>
              <w:t>istry</w:t>
            </w:r>
            <w:r w:rsidRPr="008A4571">
              <w:rPr>
                <w:rFonts w:ascii="Times New Roman" w:eastAsia="Times New Roman" w:hAnsi="Times New Roman" w:cs="Times New Roman"/>
                <w:sz w:val="19"/>
                <w:szCs w:val="19"/>
              </w:rPr>
              <w:br/>
              <w:t>Critical Thinking</w:t>
            </w:r>
            <w:r w:rsidRPr="008A4571">
              <w:rPr>
                <w:rFonts w:ascii="Times New Roman" w:eastAsia="Times New Roman" w:hAnsi="Times New Roman" w:cs="Times New Roman"/>
                <w:sz w:val="19"/>
                <w:szCs w:val="19"/>
              </w:rPr>
              <w:br/>
              <w:t xml:space="preserve">MATH </w:t>
            </w:r>
            <w:r>
              <w:rPr>
                <w:rFonts w:ascii="Times New Roman" w:eastAsia="Times New Roman" w:hAnsi="Times New Roman" w:cs="Times New Roman"/>
                <w:sz w:val="19"/>
                <w:szCs w:val="19"/>
              </w:rPr>
              <w:t xml:space="preserve">119B or </w:t>
            </w:r>
            <w:r w:rsidRPr="008A4571">
              <w:rPr>
                <w:rFonts w:ascii="Times New Roman" w:eastAsia="Times New Roman" w:hAnsi="Times New Roman" w:cs="Times New Roman"/>
                <w:sz w:val="19"/>
                <w:szCs w:val="19"/>
              </w:rPr>
              <w:t>123 Calculus II</w:t>
            </w:r>
            <w:r w:rsidRPr="008A4571">
              <w:rPr>
                <w:rFonts w:ascii="Times New Roman" w:eastAsia="Times New Roman" w:hAnsi="Times New Roman" w:cs="Times New Roman"/>
                <w:sz w:val="19"/>
                <w:szCs w:val="19"/>
              </w:rPr>
              <w:br/>
              <w:t>Oral Communication or Composition</w:t>
            </w:r>
          </w:p>
        </w:tc>
        <w:tc>
          <w:tcPr>
            <w:tcW w:w="630" w:type="dxa"/>
          </w:tcPr>
          <w:p w:rsidR="002F389F" w:rsidRPr="008A4571" w:rsidRDefault="009E7454" w:rsidP="002F389F">
            <w:pPr>
              <w:ind w:left="-198" w:right="-198"/>
              <w:jc w:val="center"/>
              <w:rPr>
                <w:rFonts w:ascii="Times New Roman" w:eastAsia="Times New Roman" w:hAnsi="Times New Roman" w:cs="Times New Roman"/>
                <w:sz w:val="19"/>
                <w:szCs w:val="19"/>
              </w:rPr>
            </w:pPr>
            <w:r w:rsidRPr="008A4571">
              <w:rPr>
                <w:rFonts w:ascii="Times New Roman" w:eastAsia="Times New Roman" w:hAnsi="Times New Roman" w:cs="Times New Roman"/>
                <w:sz w:val="19"/>
                <w:szCs w:val="19"/>
              </w:rPr>
              <w:t>5</w:t>
            </w:r>
            <w:r w:rsidRPr="008A4571">
              <w:rPr>
                <w:rFonts w:ascii="Times New Roman" w:eastAsia="Times New Roman" w:hAnsi="Times New Roman" w:cs="Times New Roman"/>
                <w:sz w:val="19"/>
                <w:szCs w:val="19"/>
              </w:rPr>
              <w:br/>
              <w:t>3</w:t>
            </w:r>
            <w:r w:rsidRPr="008A4571">
              <w:rPr>
                <w:rFonts w:ascii="Times New Roman" w:eastAsia="Times New Roman" w:hAnsi="Times New Roman" w:cs="Times New Roman"/>
                <w:sz w:val="19"/>
                <w:szCs w:val="19"/>
              </w:rPr>
              <w:br/>
            </w:r>
            <w:r>
              <w:rPr>
                <w:rFonts w:ascii="Times New Roman" w:eastAsia="Times New Roman" w:hAnsi="Times New Roman" w:cs="Times New Roman"/>
                <w:sz w:val="19"/>
                <w:szCs w:val="19"/>
              </w:rPr>
              <w:t>3-</w:t>
            </w:r>
            <w:r w:rsidRPr="008A4571">
              <w:rPr>
                <w:rFonts w:ascii="Times New Roman" w:eastAsia="Times New Roman" w:hAnsi="Times New Roman" w:cs="Times New Roman"/>
                <w:sz w:val="19"/>
                <w:szCs w:val="19"/>
              </w:rPr>
              <w:t>4</w:t>
            </w:r>
            <w:r w:rsidRPr="008A4571">
              <w:rPr>
                <w:rFonts w:ascii="Times New Roman" w:eastAsia="Times New Roman" w:hAnsi="Times New Roman" w:cs="Times New Roman"/>
                <w:sz w:val="19"/>
                <w:szCs w:val="19"/>
              </w:rPr>
              <w:br/>
              <w:t>3</w:t>
            </w:r>
          </w:p>
        </w:tc>
      </w:tr>
      <w:tr w:rsidR="002F389F" w:rsidRPr="008A4571">
        <w:tc>
          <w:tcPr>
            <w:tcW w:w="3420" w:type="dxa"/>
          </w:tcPr>
          <w:p w:rsidR="002F389F" w:rsidRPr="001A69C6" w:rsidRDefault="009E7454" w:rsidP="002F389F">
            <w:pPr>
              <w:rPr>
                <w:rFonts w:ascii="Times New Roman" w:eastAsia="Times New Roman" w:hAnsi="Times New Roman" w:cs="Times New Roman"/>
                <w:b/>
                <w:bCs/>
                <w:sz w:val="19"/>
                <w:szCs w:val="19"/>
              </w:rPr>
            </w:pPr>
            <w:r w:rsidRPr="008A4571">
              <w:rPr>
                <w:rFonts w:ascii="Times New Roman" w:eastAsia="Times New Roman" w:hAnsi="Times New Roman" w:cs="Times New Roman"/>
                <w:b/>
                <w:bCs/>
                <w:sz w:val="19"/>
                <w:szCs w:val="19"/>
              </w:rPr>
              <w:t>Total Units</w:t>
            </w:r>
          </w:p>
        </w:tc>
        <w:tc>
          <w:tcPr>
            <w:tcW w:w="648" w:type="dxa"/>
          </w:tcPr>
          <w:p w:rsidR="002F389F" w:rsidRPr="008A4571" w:rsidRDefault="009E7454" w:rsidP="002F389F">
            <w:pPr>
              <w:ind w:left="-180" w:right="-108" w:firstLine="9"/>
              <w:jc w:val="center"/>
              <w:rPr>
                <w:rFonts w:ascii="Times New Roman" w:eastAsia="Times New Roman" w:hAnsi="Times New Roman" w:cs="Times New Roman"/>
                <w:sz w:val="19"/>
                <w:szCs w:val="19"/>
              </w:rPr>
            </w:pPr>
            <w:r w:rsidRPr="008A4571">
              <w:rPr>
                <w:rFonts w:ascii="Times New Roman" w:eastAsia="Times New Roman" w:hAnsi="Times New Roman" w:cs="Times New Roman"/>
                <w:sz w:val="19"/>
                <w:szCs w:val="19"/>
              </w:rPr>
              <w:t>1</w:t>
            </w:r>
            <w:r>
              <w:rPr>
                <w:rFonts w:ascii="Times New Roman" w:eastAsia="Times New Roman" w:hAnsi="Times New Roman" w:cs="Times New Roman"/>
                <w:sz w:val="19"/>
                <w:szCs w:val="19"/>
              </w:rPr>
              <w:t>4-15</w:t>
            </w:r>
          </w:p>
        </w:tc>
        <w:tc>
          <w:tcPr>
            <w:tcW w:w="342" w:type="dxa"/>
          </w:tcPr>
          <w:p w:rsidR="002F389F" w:rsidRPr="008A4571" w:rsidRDefault="002F389F" w:rsidP="002F389F">
            <w:pPr>
              <w:rPr>
                <w:rFonts w:ascii="Times New Roman" w:eastAsia="Times New Roman" w:hAnsi="Times New Roman" w:cs="Times New Roman"/>
                <w:b/>
                <w:bCs/>
                <w:sz w:val="19"/>
                <w:szCs w:val="19"/>
              </w:rPr>
            </w:pPr>
          </w:p>
        </w:tc>
        <w:tc>
          <w:tcPr>
            <w:tcW w:w="3420" w:type="dxa"/>
          </w:tcPr>
          <w:p w:rsidR="002F389F" w:rsidRPr="008A4571" w:rsidRDefault="009E7454" w:rsidP="002F389F">
            <w:pPr>
              <w:rPr>
                <w:rFonts w:ascii="Times New Roman" w:eastAsia="Times New Roman" w:hAnsi="Times New Roman" w:cs="Times New Roman"/>
                <w:sz w:val="19"/>
                <w:szCs w:val="19"/>
              </w:rPr>
            </w:pPr>
            <w:r w:rsidRPr="008A4571">
              <w:rPr>
                <w:rFonts w:ascii="Times New Roman" w:eastAsia="Times New Roman" w:hAnsi="Times New Roman" w:cs="Times New Roman"/>
                <w:b/>
                <w:bCs/>
                <w:sz w:val="19"/>
                <w:szCs w:val="19"/>
              </w:rPr>
              <w:t>Total Units</w:t>
            </w:r>
          </w:p>
        </w:tc>
        <w:tc>
          <w:tcPr>
            <w:tcW w:w="630" w:type="dxa"/>
          </w:tcPr>
          <w:p w:rsidR="002F389F" w:rsidRPr="008A4571" w:rsidRDefault="009E7454" w:rsidP="002F389F">
            <w:pPr>
              <w:ind w:left="-198" w:right="-198"/>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14-15</w:t>
            </w:r>
          </w:p>
        </w:tc>
      </w:tr>
      <w:tr w:rsidR="002F389F" w:rsidRPr="008A4571">
        <w:tc>
          <w:tcPr>
            <w:tcW w:w="3420" w:type="dxa"/>
          </w:tcPr>
          <w:p w:rsidR="002F389F" w:rsidRPr="008A4571" w:rsidRDefault="002F389F" w:rsidP="002F389F">
            <w:pPr>
              <w:rPr>
                <w:rFonts w:ascii="Times New Roman" w:eastAsia="Times New Roman" w:hAnsi="Times New Roman" w:cs="Times New Roman"/>
                <w:b/>
                <w:bCs/>
                <w:sz w:val="19"/>
                <w:szCs w:val="19"/>
              </w:rPr>
            </w:pPr>
          </w:p>
        </w:tc>
        <w:tc>
          <w:tcPr>
            <w:tcW w:w="648" w:type="dxa"/>
          </w:tcPr>
          <w:p w:rsidR="002F389F" w:rsidRPr="008A4571" w:rsidRDefault="002F389F" w:rsidP="002F389F">
            <w:pPr>
              <w:ind w:left="-180" w:right="-108" w:firstLine="9"/>
              <w:jc w:val="center"/>
              <w:rPr>
                <w:rFonts w:ascii="Times New Roman" w:eastAsia="Times New Roman" w:hAnsi="Times New Roman" w:cs="Times New Roman"/>
                <w:sz w:val="19"/>
                <w:szCs w:val="19"/>
              </w:rPr>
            </w:pPr>
          </w:p>
        </w:tc>
        <w:tc>
          <w:tcPr>
            <w:tcW w:w="342" w:type="dxa"/>
          </w:tcPr>
          <w:p w:rsidR="002F389F" w:rsidRPr="008A4571" w:rsidRDefault="002F389F" w:rsidP="002F389F">
            <w:pPr>
              <w:rPr>
                <w:rFonts w:ascii="Times New Roman" w:eastAsia="Times New Roman" w:hAnsi="Times New Roman" w:cs="Times New Roman"/>
                <w:b/>
                <w:bCs/>
                <w:sz w:val="19"/>
                <w:szCs w:val="19"/>
              </w:rPr>
            </w:pPr>
          </w:p>
        </w:tc>
        <w:tc>
          <w:tcPr>
            <w:tcW w:w="3420" w:type="dxa"/>
          </w:tcPr>
          <w:p w:rsidR="002F389F" w:rsidRPr="008A4571" w:rsidRDefault="002F389F" w:rsidP="002F389F">
            <w:pPr>
              <w:rPr>
                <w:rFonts w:ascii="Times New Roman" w:eastAsia="Times New Roman" w:hAnsi="Times New Roman" w:cs="Times New Roman"/>
                <w:b/>
                <w:bCs/>
                <w:sz w:val="19"/>
                <w:szCs w:val="19"/>
              </w:rPr>
            </w:pPr>
          </w:p>
        </w:tc>
        <w:tc>
          <w:tcPr>
            <w:tcW w:w="630" w:type="dxa"/>
          </w:tcPr>
          <w:p w:rsidR="002F389F" w:rsidRDefault="002F389F" w:rsidP="002F389F">
            <w:pPr>
              <w:ind w:left="-198" w:right="-198"/>
              <w:jc w:val="center"/>
              <w:rPr>
                <w:rFonts w:ascii="Times New Roman" w:eastAsia="Times New Roman" w:hAnsi="Times New Roman" w:cs="Times New Roman"/>
                <w:sz w:val="19"/>
                <w:szCs w:val="19"/>
              </w:rPr>
            </w:pPr>
          </w:p>
        </w:tc>
      </w:tr>
      <w:tr w:rsidR="002F389F" w:rsidRPr="008A4571">
        <w:tc>
          <w:tcPr>
            <w:tcW w:w="3420" w:type="dxa"/>
          </w:tcPr>
          <w:p w:rsidR="002F389F" w:rsidRPr="008A4571" w:rsidRDefault="009E7454" w:rsidP="002F389F">
            <w:pPr>
              <w:rPr>
                <w:rFonts w:ascii="Times New Roman" w:eastAsia="Times New Roman" w:hAnsi="Times New Roman" w:cs="Times New Roman"/>
                <w:sz w:val="19"/>
                <w:szCs w:val="19"/>
              </w:rPr>
            </w:pPr>
            <w:r w:rsidRPr="008A4571">
              <w:rPr>
                <w:rFonts w:ascii="Times New Roman" w:eastAsia="Times New Roman" w:hAnsi="Times New Roman" w:cs="Times New Roman"/>
                <w:i/>
                <w:iCs/>
                <w:sz w:val="19"/>
                <w:szCs w:val="19"/>
              </w:rPr>
              <w:t>Semester 3</w:t>
            </w:r>
          </w:p>
        </w:tc>
        <w:tc>
          <w:tcPr>
            <w:tcW w:w="648" w:type="dxa"/>
          </w:tcPr>
          <w:p w:rsidR="002F389F" w:rsidRPr="008A4571" w:rsidRDefault="002F389F" w:rsidP="002F389F">
            <w:pPr>
              <w:ind w:left="-180" w:right="-108" w:firstLine="9"/>
              <w:jc w:val="center"/>
              <w:rPr>
                <w:rFonts w:ascii="Times New Roman" w:eastAsia="Times New Roman" w:hAnsi="Times New Roman" w:cs="Times New Roman"/>
                <w:sz w:val="19"/>
                <w:szCs w:val="19"/>
              </w:rPr>
            </w:pPr>
          </w:p>
        </w:tc>
        <w:tc>
          <w:tcPr>
            <w:tcW w:w="342" w:type="dxa"/>
          </w:tcPr>
          <w:p w:rsidR="002F389F" w:rsidRPr="008A4571" w:rsidRDefault="002F389F" w:rsidP="002F389F">
            <w:pPr>
              <w:rPr>
                <w:rFonts w:ascii="Times New Roman" w:eastAsia="Times New Roman" w:hAnsi="Times New Roman" w:cs="Times New Roman"/>
                <w:i/>
                <w:iCs/>
                <w:sz w:val="19"/>
                <w:szCs w:val="19"/>
              </w:rPr>
            </w:pPr>
          </w:p>
        </w:tc>
        <w:tc>
          <w:tcPr>
            <w:tcW w:w="3420" w:type="dxa"/>
          </w:tcPr>
          <w:p w:rsidR="002F389F" w:rsidRPr="008A4571" w:rsidRDefault="009E7454" w:rsidP="002F389F">
            <w:pPr>
              <w:rPr>
                <w:rFonts w:ascii="Times New Roman" w:eastAsia="Times New Roman" w:hAnsi="Times New Roman" w:cs="Times New Roman"/>
                <w:sz w:val="19"/>
                <w:szCs w:val="19"/>
              </w:rPr>
            </w:pPr>
            <w:r w:rsidRPr="008A4571">
              <w:rPr>
                <w:rFonts w:ascii="Times New Roman" w:eastAsia="Times New Roman" w:hAnsi="Times New Roman" w:cs="Times New Roman"/>
                <w:i/>
                <w:iCs/>
                <w:sz w:val="19"/>
                <w:szCs w:val="19"/>
              </w:rPr>
              <w:t>Semester 4</w:t>
            </w:r>
          </w:p>
        </w:tc>
        <w:tc>
          <w:tcPr>
            <w:tcW w:w="630" w:type="dxa"/>
          </w:tcPr>
          <w:p w:rsidR="002F389F" w:rsidRPr="008A4571" w:rsidRDefault="002F389F" w:rsidP="002F389F">
            <w:pPr>
              <w:ind w:left="-198" w:right="-198"/>
              <w:jc w:val="center"/>
              <w:rPr>
                <w:rFonts w:ascii="Times New Roman" w:eastAsia="Times New Roman" w:hAnsi="Times New Roman" w:cs="Times New Roman"/>
                <w:sz w:val="19"/>
                <w:szCs w:val="19"/>
              </w:rPr>
            </w:pPr>
          </w:p>
        </w:tc>
      </w:tr>
      <w:tr w:rsidR="002F389F" w:rsidRPr="008A4571">
        <w:tc>
          <w:tcPr>
            <w:tcW w:w="3420" w:type="dxa"/>
          </w:tcPr>
          <w:p w:rsidR="002F389F" w:rsidRPr="008A4571" w:rsidRDefault="009E7454" w:rsidP="002F389F">
            <w:pPr>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CHEM 220A Organic Chemistry        </w:t>
            </w:r>
            <w:r w:rsidRPr="008A4571">
              <w:rPr>
                <w:rFonts w:ascii="Times New Roman" w:eastAsia="Times New Roman" w:hAnsi="Times New Roman" w:cs="Times New Roman"/>
                <w:sz w:val="19"/>
                <w:szCs w:val="19"/>
              </w:rPr>
              <w:br/>
              <w:t>BIOL 211 Biological Science</w:t>
            </w:r>
            <w:r w:rsidRPr="008A4571">
              <w:rPr>
                <w:rFonts w:ascii="Times New Roman" w:eastAsia="Times New Roman" w:hAnsi="Times New Roman" w:cs="Times New Roman"/>
                <w:sz w:val="19"/>
                <w:szCs w:val="19"/>
              </w:rPr>
              <w:br/>
              <w:t>GE Class</w:t>
            </w:r>
            <w:r w:rsidRPr="008A4571">
              <w:rPr>
                <w:rFonts w:ascii="Times New Roman" w:eastAsia="Times New Roman" w:hAnsi="Times New Roman" w:cs="Times New Roman"/>
                <w:sz w:val="19"/>
                <w:szCs w:val="19"/>
              </w:rPr>
              <w:br/>
              <w:t>GE Class</w:t>
            </w:r>
          </w:p>
        </w:tc>
        <w:tc>
          <w:tcPr>
            <w:tcW w:w="648" w:type="dxa"/>
          </w:tcPr>
          <w:p w:rsidR="002F389F" w:rsidRDefault="009E7454" w:rsidP="002F389F">
            <w:pPr>
              <w:ind w:left="-180" w:right="-108" w:firstLine="9"/>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3</w:t>
            </w:r>
          </w:p>
          <w:p w:rsidR="002F389F" w:rsidRPr="008A4571" w:rsidRDefault="009E7454" w:rsidP="002F389F">
            <w:pPr>
              <w:ind w:left="-180" w:right="-108" w:firstLine="9"/>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w:t>
            </w:r>
            <w:r>
              <w:rPr>
                <w:rFonts w:ascii="Times New Roman" w:eastAsia="Times New Roman" w:hAnsi="Times New Roman" w:cs="Times New Roman"/>
                <w:sz w:val="19"/>
                <w:szCs w:val="19"/>
              </w:rPr>
              <w:br/>
              <w:t>3</w:t>
            </w:r>
            <w:r>
              <w:rPr>
                <w:rFonts w:ascii="Times New Roman" w:eastAsia="Times New Roman" w:hAnsi="Times New Roman" w:cs="Times New Roman"/>
                <w:sz w:val="19"/>
                <w:szCs w:val="19"/>
              </w:rPr>
              <w:br/>
              <w:t>3</w:t>
            </w:r>
          </w:p>
        </w:tc>
        <w:tc>
          <w:tcPr>
            <w:tcW w:w="342" w:type="dxa"/>
          </w:tcPr>
          <w:p w:rsidR="002F389F" w:rsidRDefault="002F389F" w:rsidP="002F389F">
            <w:pPr>
              <w:rPr>
                <w:rFonts w:ascii="Times New Roman" w:eastAsia="Times New Roman" w:hAnsi="Times New Roman" w:cs="Times New Roman"/>
                <w:sz w:val="19"/>
                <w:szCs w:val="19"/>
              </w:rPr>
            </w:pPr>
          </w:p>
        </w:tc>
        <w:tc>
          <w:tcPr>
            <w:tcW w:w="3420" w:type="dxa"/>
          </w:tcPr>
          <w:p w:rsidR="002F389F" w:rsidRDefault="009E7454" w:rsidP="002F389F">
            <w:pPr>
              <w:rPr>
                <w:rFonts w:ascii="Times New Roman" w:eastAsia="Times New Roman" w:hAnsi="Times New Roman" w:cs="Times New Roman"/>
                <w:sz w:val="19"/>
                <w:szCs w:val="19"/>
              </w:rPr>
            </w:pPr>
            <w:r>
              <w:rPr>
                <w:rFonts w:ascii="Times New Roman" w:eastAsia="Times New Roman" w:hAnsi="Times New Roman" w:cs="Times New Roman"/>
                <w:sz w:val="19"/>
                <w:szCs w:val="19"/>
              </w:rPr>
              <w:t>CHEM 220B</w:t>
            </w:r>
            <w:r w:rsidRPr="008A4571">
              <w:rPr>
                <w:rFonts w:ascii="Times New Roman" w:eastAsia="Times New Roman" w:hAnsi="Times New Roman" w:cs="Times New Roman"/>
                <w:sz w:val="19"/>
                <w:szCs w:val="19"/>
              </w:rPr>
              <w:t xml:space="preserve"> Org</w:t>
            </w:r>
            <w:r>
              <w:rPr>
                <w:rFonts w:ascii="Times New Roman" w:eastAsia="Times New Roman" w:hAnsi="Times New Roman" w:cs="Times New Roman"/>
                <w:sz w:val="19"/>
                <w:szCs w:val="19"/>
              </w:rPr>
              <w:t>anic</w:t>
            </w:r>
            <w:r w:rsidRPr="008A4571">
              <w:rPr>
                <w:rFonts w:ascii="Times New Roman" w:eastAsia="Times New Roman" w:hAnsi="Times New Roman" w:cs="Times New Roman"/>
                <w:sz w:val="19"/>
                <w:szCs w:val="19"/>
              </w:rPr>
              <w:t xml:space="preserve"> Chem</w:t>
            </w:r>
            <w:r>
              <w:rPr>
                <w:rFonts w:ascii="Times New Roman" w:eastAsia="Times New Roman" w:hAnsi="Times New Roman" w:cs="Times New Roman"/>
                <w:sz w:val="19"/>
                <w:szCs w:val="19"/>
              </w:rPr>
              <w:t>istry</w:t>
            </w:r>
          </w:p>
          <w:p w:rsidR="002F389F" w:rsidRPr="008A4571" w:rsidRDefault="009E7454" w:rsidP="002F389F">
            <w:pPr>
              <w:rPr>
                <w:rFonts w:ascii="Times New Roman" w:eastAsia="Times New Roman" w:hAnsi="Times New Roman" w:cs="Times New Roman"/>
                <w:sz w:val="19"/>
                <w:szCs w:val="19"/>
              </w:rPr>
            </w:pPr>
            <w:r>
              <w:rPr>
                <w:rFonts w:ascii="Times New Roman" w:eastAsia="Times New Roman" w:hAnsi="Times New Roman" w:cs="Times New Roman"/>
                <w:sz w:val="19"/>
                <w:szCs w:val="19"/>
              </w:rPr>
              <w:t>CHEM 320L Organic Chemistry Lab</w:t>
            </w:r>
            <w:r w:rsidRPr="008A4571">
              <w:rPr>
                <w:rFonts w:ascii="Times New Roman" w:eastAsia="Times New Roman" w:hAnsi="Times New Roman" w:cs="Times New Roman"/>
                <w:sz w:val="19"/>
                <w:szCs w:val="19"/>
              </w:rPr>
              <w:br/>
              <w:t>BIOL 212 Biological Science</w:t>
            </w:r>
            <w:r w:rsidRPr="008A4571">
              <w:rPr>
                <w:rFonts w:ascii="Times New Roman" w:eastAsia="Times New Roman" w:hAnsi="Times New Roman" w:cs="Times New Roman"/>
                <w:sz w:val="19"/>
                <w:szCs w:val="19"/>
              </w:rPr>
              <w:br/>
              <w:t xml:space="preserve">PHYS </w:t>
            </w:r>
            <w:r>
              <w:rPr>
                <w:rFonts w:ascii="Times New Roman" w:eastAsia="Times New Roman" w:hAnsi="Times New Roman" w:cs="Times New Roman"/>
                <w:sz w:val="19"/>
                <w:szCs w:val="19"/>
              </w:rPr>
              <w:t>100A or 151 General Physics</w:t>
            </w:r>
            <w:r w:rsidRPr="008A4571">
              <w:rPr>
                <w:rFonts w:ascii="Times New Roman" w:eastAsia="Times New Roman" w:hAnsi="Times New Roman" w:cs="Times New Roman"/>
                <w:sz w:val="19"/>
                <w:szCs w:val="19"/>
              </w:rPr>
              <w:br/>
              <w:t>GE Class</w:t>
            </w:r>
          </w:p>
        </w:tc>
        <w:tc>
          <w:tcPr>
            <w:tcW w:w="630" w:type="dxa"/>
          </w:tcPr>
          <w:p w:rsidR="002F389F" w:rsidRDefault="009E7454" w:rsidP="002F389F">
            <w:pPr>
              <w:ind w:left="-198" w:right="-198"/>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3</w:t>
            </w:r>
          </w:p>
          <w:p w:rsidR="002F389F" w:rsidRPr="008A4571" w:rsidRDefault="009E7454" w:rsidP="002F389F">
            <w:pPr>
              <w:ind w:left="-198" w:right="-198"/>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2</w:t>
            </w:r>
            <w:r w:rsidRPr="008A4571">
              <w:rPr>
                <w:rFonts w:ascii="Times New Roman" w:eastAsia="Times New Roman" w:hAnsi="Times New Roman" w:cs="Times New Roman"/>
                <w:sz w:val="19"/>
                <w:szCs w:val="19"/>
              </w:rPr>
              <w:br/>
              <w:t>4</w:t>
            </w:r>
            <w:r w:rsidRPr="008A4571">
              <w:rPr>
                <w:rFonts w:ascii="Times New Roman" w:eastAsia="Times New Roman" w:hAnsi="Times New Roman" w:cs="Times New Roman"/>
                <w:sz w:val="19"/>
                <w:szCs w:val="19"/>
              </w:rPr>
              <w:br/>
              <w:t>4</w:t>
            </w:r>
            <w:r w:rsidRPr="008A4571">
              <w:rPr>
                <w:rFonts w:ascii="Times New Roman" w:eastAsia="Times New Roman" w:hAnsi="Times New Roman" w:cs="Times New Roman"/>
                <w:sz w:val="19"/>
                <w:szCs w:val="19"/>
              </w:rPr>
              <w:br/>
              <w:t>3</w:t>
            </w:r>
          </w:p>
        </w:tc>
      </w:tr>
      <w:tr w:rsidR="002F389F" w:rsidRPr="008A4571">
        <w:tc>
          <w:tcPr>
            <w:tcW w:w="3420" w:type="dxa"/>
          </w:tcPr>
          <w:p w:rsidR="002F389F" w:rsidRPr="008A4571" w:rsidRDefault="009E7454" w:rsidP="002F389F">
            <w:pPr>
              <w:rPr>
                <w:rFonts w:ascii="Times New Roman" w:eastAsia="Times New Roman" w:hAnsi="Times New Roman" w:cs="Times New Roman"/>
                <w:sz w:val="19"/>
                <w:szCs w:val="19"/>
              </w:rPr>
            </w:pPr>
            <w:r w:rsidRPr="008A4571">
              <w:rPr>
                <w:rFonts w:ascii="Times New Roman" w:eastAsia="Times New Roman" w:hAnsi="Times New Roman" w:cs="Times New Roman"/>
                <w:b/>
                <w:bCs/>
                <w:sz w:val="19"/>
                <w:szCs w:val="19"/>
              </w:rPr>
              <w:t>Total Units</w:t>
            </w:r>
          </w:p>
        </w:tc>
        <w:tc>
          <w:tcPr>
            <w:tcW w:w="648" w:type="dxa"/>
          </w:tcPr>
          <w:p w:rsidR="002F389F" w:rsidRPr="008A4571" w:rsidRDefault="009E7454" w:rsidP="002F389F">
            <w:pPr>
              <w:ind w:left="-180" w:right="-108" w:firstLine="9"/>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13</w:t>
            </w:r>
          </w:p>
        </w:tc>
        <w:tc>
          <w:tcPr>
            <w:tcW w:w="342" w:type="dxa"/>
          </w:tcPr>
          <w:p w:rsidR="002F389F" w:rsidRPr="008A4571" w:rsidRDefault="002F389F" w:rsidP="002F389F">
            <w:pPr>
              <w:rPr>
                <w:rFonts w:ascii="Times New Roman" w:eastAsia="Times New Roman" w:hAnsi="Times New Roman" w:cs="Times New Roman"/>
                <w:b/>
                <w:bCs/>
                <w:sz w:val="19"/>
                <w:szCs w:val="19"/>
              </w:rPr>
            </w:pPr>
          </w:p>
        </w:tc>
        <w:tc>
          <w:tcPr>
            <w:tcW w:w="3420" w:type="dxa"/>
          </w:tcPr>
          <w:p w:rsidR="002F389F" w:rsidRPr="008A4571" w:rsidRDefault="009E7454" w:rsidP="002F389F">
            <w:pPr>
              <w:rPr>
                <w:rFonts w:ascii="Times New Roman" w:eastAsia="Times New Roman" w:hAnsi="Times New Roman" w:cs="Times New Roman"/>
                <w:sz w:val="19"/>
                <w:szCs w:val="19"/>
              </w:rPr>
            </w:pPr>
            <w:r w:rsidRPr="008A4571">
              <w:rPr>
                <w:rFonts w:ascii="Times New Roman" w:eastAsia="Times New Roman" w:hAnsi="Times New Roman" w:cs="Times New Roman"/>
                <w:b/>
                <w:bCs/>
                <w:sz w:val="19"/>
                <w:szCs w:val="19"/>
              </w:rPr>
              <w:t>Total Units</w:t>
            </w:r>
          </w:p>
        </w:tc>
        <w:tc>
          <w:tcPr>
            <w:tcW w:w="630" w:type="dxa"/>
          </w:tcPr>
          <w:p w:rsidR="002F389F" w:rsidRPr="008A4571" w:rsidRDefault="009E7454" w:rsidP="002F389F">
            <w:pPr>
              <w:ind w:left="-198" w:right="-198"/>
              <w:jc w:val="center"/>
              <w:rPr>
                <w:rFonts w:ascii="Times New Roman" w:eastAsia="Times New Roman" w:hAnsi="Times New Roman" w:cs="Times New Roman"/>
                <w:sz w:val="19"/>
                <w:szCs w:val="19"/>
              </w:rPr>
            </w:pPr>
            <w:r w:rsidRPr="008A4571">
              <w:rPr>
                <w:rFonts w:ascii="Times New Roman" w:eastAsia="Times New Roman" w:hAnsi="Times New Roman" w:cs="Times New Roman"/>
                <w:sz w:val="19"/>
                <w:szCs w:val="19"/>
              </w:rPr>
              <w:t>1</w:t>
            </w:r>
            <w:r>
              <w:rPr>
                <w:rFonts w:ascii="Times New Roman" w:eastAsia="Times New Roman" w:hAnsi="Times New Roman" w:cs="Times New Roman"/>
                <w:sz w:val="19"/>
                <w:szCs w:val="19"/>
              </w:rPr>
              <w:t>6</w:t>
            </w:r>
          </w:p>
        </w:tc>
      </w:tr>
      <w:tr w:rsidR="002F389F" w:rsidRPr="008A4571">
        <w:tc>
          <w:tcPr>
            <w:tcW w:w="3420" w:type="dxa"/>
          </w:tcPr>
          <w:p w:rsidR="002F389F" w:rsidRPr="008A4571" w:rsidRDefault="002F389F" w:rsidP="002F389F">
            <w:pPr>
              <w:rPr>
                <w:rFonts w:ascii="Times New Roman" w:eastAsia="Times New Roman" w:hAnsi="Times New Roman" w:cs="Times New Roman"/>
                <w:b/>
                <w:bCs/>
                <w:sz w:val="19"/>
                <w:szCs w:val="19"/>
              </w:rPr>
            </w:pPr>
          </w:p>
        </w:tc>
        <w:tc>
          <w:tcPr>
            <w:tcW w:w="648" w:type="dxa"/>
          </w:tcPr>
          <w:p w:rsidR="002F389F" w:rsidRDefault="002F389F" w:rsidP="002F389F">
            <w:pPr>
              <w:ind w:left="-180" w:right="-108" w:firstLine="9"/>
              <w:jc w:val="center"/>
              <w:rPr>
                <w:rFonts w:ascii="Times New Roman" w:eastAsia="Times New Roman" w:hAnsi="Times New Roman" w:cs="Times New Roman"/>
                <w:sz w:val="19"/>
                <w:szCs w:val="19"/>
              </w:rPr>
            </w:pPr>
          </w:p>
        </w:tc>
        <w:tc>
          <w:tcPr>
            <w:tcW w:w="342" w:type="dxa"/>
          </w:tcPr>
          <w:p w:rsidR="002F389F" w:rsidRPr="008A4571" w:rsidRDefault="002F389F" w:rsidP="002F389F">
            <w:pPr>
              <w:rPr>
                <w:rFonts w:ascii="Times New Roman" w:eastAsia="Times New Roman" w:hAnsi="Times New Roman" w:cs="Times New Roman"/>
                <w:b/>
                <w:bCs/>
                <w:sz w:val="19"/>
                <w:szCs w:val="19"/>
              </w:rPr>
            </w:pPr>
          </w:p>
        </w:tc>
        <w:tc>
          <w:tcPr>
            <w:tcW w:w="3420" w:type="dxa"/>
          </w:tcPr>
          <w:p w:rsidR="002F389F" w:rsidRPr="008A4571" w:rsidRDefault="002F389F" w:rsidP="002F389F">
            <w:pPr>
              <w:rPr>
                <w:rFonts w:ascii="Times New Roman" w:eastAsia="Times New Roman" w:hAnsi="Times New Roman" w:cs="Times New Roman"/>
                <w:b/>
                <w:bCs/>
                <w:sz w:val="19"/>
                <w:szCs w:val="19"/>
              </w:rPr>
            </w:pPr>
          </w:p>
        </w:tc>
        <w:tc>
          <w:tcPr>
            <w:tcW w:w="630" w:type="dxa"/>
          </w:tcPr>
          <w:p w:rsidR="002F389F" w:rsidRPr="008A4571" w:rsidRDefault="002F389F" w:rsidP="002F389F">
            <w:pPr>
              <w:ind w:left="-198" w:right="-198"/>
              <w:jc w:val="center"/>
              <w:rPr>
                <w:rFonts w:ascii="Times New Roman" w:eastAsia="Times New Roman" w:hAnsi="Times New Roman" w:cs="Times New Roman"/>
                <w:sz w:val="19"/>
                <w:szCs w:val="19"/>
              </w:rPr>
            </w:pPr>
          </w:p>
        </w:tc>
      </w:tr>
      <w:tr w:rsidR="002F389F" w:rsidRPr="008A4571">
        <w:tc>
          <w:tcPr>
            <w:tcW w:w="3420" w:type="dxa"/>
          </w:tcPr>
          <w:p w:rsidR="002F389F" w:rsidRPr="008A4571" w:rsidRDefault="009E7454" w:rsidP="002F389F">
            <w:pPr>
              <w:rPr>
                <w:rFonts w:ascii="Times New Roman" w:eastAsia="Times New Roman" w:hAnsi="Times New Roman" w:cs="Times New Roman"/>
                <w:sz w:val="19"/>
                <w:szCs w:val="19"/>
              </w:rPr>
            </w:pPr>
            <w:r w:rsidRPr="008A4571">
              <w:rPr>
                <w:rFonts w:ascii="Times New Roman" w:eastAsia="Times New Roman" w:hAnsi="Times New Roman" w:cs="Times New Roman"/>
                <w:i/>
                <w:iCs/>
                <w:sz w:val="19"/>
                <w:szCs w:val="19"/>
              </w:rPr>
              <w:t>Semester 5</w:t>
            </w:r>
          </w:p>
        </w:tc>
        <w:tc>
          <w:tcPr>
            <w:tcW w:w="648" w:type="dxa"/>
          </w:tcPr>
          <w:p w:rsidR="002F389F" w:rsidRPr="008A4571" w:rsidRDefault="002F389F" w:rsidP="002F389F">
            <w:pPr>
              <w:ind w:left="-180" w:right="-108" w:firstLine="9"/>
              <w:jc w:val="center"/>
              <w:rPr>
                <w:rFonts w:ascii="Times New Roman" w:eastAsia="Times New Roman" w:hAnsi="Times New Roman" w:cs="Times New Roman"/>
                <w:sz w:val="19"/>
                <w:szCs w:val="19"/>
              </w:rPr>
            </w:pPr>
          </w:p>
        </w:tc>
        <w:tc>
          <w:tcPr>
            <w:tcW w:w="342" w:type="dxa"/>
          </w:tcPr>
          <w:p w:rsidR="002F389F" w:rsidRPr="008A4571" w:rsidRDefault="002F389F" w:rsidP="002F389F">
            <w:pPr>
              <w:rPr>
                <w:rFonts w:ascii="Times New Roman" w:eastAsia="Times New Roman" w:hAnsi="Times New Roman" w:cs="Times New Roman"/>
                <w:i/>
                <w:iCs/>
                <w:sz w:val="19"/>
                <w:szCs w:val="19"/>
              </w:rPr>
            </w:pPr>
          </w:p>
        </w:tc>
        <w:tc>
          <w:tcPr>
            <w:tcW w:w="3420" w:type="dxa"/>
          </w:tcPr>
          <w:p w:rsidR="002F389F" w:rsidRPr="008A4571" w:rsidRDefault="009E7454" w:rsidP="002F389F">
            <w:pPr>
              <w:rPr>
                <w:rFonts w:ascii="Times New Roman" w:eastAsia="Times New Roman" w:hAnsi="Times New Roman" w:cs="Times New Roman"/>
                <w:sz w:val="19"/>
                <w:szCs w:val="19"/>
              </w:rPr>
            </w:pPr>
            <w:r w:rsidRPr="008A4571">
              <w:rPr>
                <w:rFonts w:ascii="Times New Roman" w:eastAsia="Times New Roman" w:hAnsi="Times New Roman" w:cs="Times New Roman"/>
                <w:i/>
                <w:iCs/>
                <w:sz w:val="19"/>
                <w:szCs w:val="19"/>
              </w:rPr>
              <w:t>Semester 6</w:t>
            </w:r>
          </w:p>
        </w:tc>
        <w:tc>
          <w:tcPr>
            <w:tcW w:w="630" w:type="dxa"/>
          </w:tcPr>
          <w:p w:rsidR="002F389F" w:rsidRPr="008A4571" w:rsidRDefault="002F389F" w:rsidP="002F389F">
            <w:pPr>
              <w:ind w:left="-198" w:right="-198"/>
              <w:jc w:val="center"/>
              <w:rPr>
                <w:rFonts w:ascii="Times New Roman" w:eastAsia="Times New Roman" w:hAnsi="Times New Roman" w:cs="Times New Roman"/>
                <w:sz w:val="19"/>
                <w:szCs w:val="19"/>
              </w:rPr>
            </w:pPr>
          </w:p>
        </w:tc>
      </w:tr>
      <w:tr w:rsidR="002F389F" w:rsidRPr="008A4571">
        <w:tc>
          <w:tcPr>
            <w:tcW w:w="3420" w:type="dxa"/>
          </w:tcPr>
          <w:p w:rsidR="002F389F" w:rsidRDefault="009E7454" w:rsidP="002F389F">
            <w:pPr>
              <w:rPr>
                <w:rFonts w:ascii="Times New Roman" w:eastAsia="Times New Roman" w:hAnsi="Times New Roman" w:cs="Times New Roman"/>
                <w:sz w:val="19"/>
                <w:szCs w:val="19"/>
              </w:rPr>
            </w:pPr>
            <w:r>
              <w:rPr>
                <w:rFonts w:ascii="Times New Roman" w:eastAsia="Times New Roman" w:hAnsi="Times New Roman" w:cs="Times New Roman"/>
                <w:sz w:val="19"/>
                <w:szCs w:val="19"/>
              </w:rPr>
              <w:t>CHEM 361</w:t>
            </w:r>
            <w:r w:rsidRPr="008A4571">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(GE capstone)</w:t>
            </w:r>
            <w:r w:rsidRPr="008A4571">
              <w:rPr>
                <w:rFonts w:ascii="Times New Roman" w:eastAsia="Times New Roman" w:hAnsi="Times New Roman" w:cs="Times New Roman"/>
                <w:sz w:val="19"/>
                <w:szCs w:val="19"/>
              </w:rPr>
              <w:t xml:space="preserve"> </w:t>
            </w:r>
            <w:r w:rsidRPr="008A4571">
              <w:rPr>
                <w:rFonts w:ascii="Times New Roman" w:eastAsia="Times New Roman" w:hAnsi="Times New Roman" w:cs="Times New Roman"/>
                <w:sz w:val="19"/>
                <w:szCs w:val="19"/>
              </w:rPr>
              <w:br/>
            </w:r>
            <w:r>
              <w:rPr>
                <w:rFonts w:ascii="Times New Roman" w:eastAsia="Times New Roman" w:hAnsi="Times New Roman" w:cs="Times New Roman"/>
                <w:sz w:val="19"/>
                <w:szCs w:val="19"/>
              </w:rPr>
              <w:t>BIOL 340 Molecular Cell Biology</w:t>
            </w:r>
          </w:p>
          <w:p w:rsidR="002F389F" w:rsidRPr="008A4571" w:rsidRDefault="009E7454" w:rsidP="002F389F">
            <w:pPr>
              <w:rPr>
                <w:rFonts w:ascii="Times New Roman" w:eastAsia="Times New Roman" w:hAnsi="Times New Roman" w:cs="Times New Roman"/>
                <w:sz w:val="19"/>
                <w:szCs w:val="19"/>
              </w:rPr>
            </w:pPr>
            <w:r>
              <w:rPr>
                <w:rFonts w:ascii="Times New Roman" w:eastAsia="Times New Roman" w:hAnsi="Times New Roman" w:cs="Times New Roman"/>
                <w:sz w:val="19"/>
                <w:szCs w:val="19"/>
              </w:rPr>
              <w:t>Upper Division</w:t>
            </w:r>
            <w:r w:rsidRPr="00F8694A">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GE Class</w:t>
            </w:r>
            <w:r>
              <w:rPr>
                <w:rFonts w:ascii="Times New Roman" w:eastAsia="Times New Roman" w:hAnsi="Times New Roman" w:cs="Times New Roman"/>
                <w:sz w:val="19"/>
                <w:szCs w:val="19"/>
              </w:rPr>
              <w:br/>
              <w:t>PHYS 100B or 152 General</w:t>
            </w:r>
            <w:r w:rsidRPr="008A4571">
              <w:rPr>
                <w:rFonts w:ascii="Times New Roman" w:eastAsia="Times New Roman" w:hAnsi="Times New Roman" w:cs="Times New Roman"/>
                <w:sz w:val="19"/>
                <w:szCs w:val="19"/>
              </w:rPr>
              <w:t xml:space="preserve"> Physics</w:t>
            </w:r>
            <w:r w:rsidRPr="008A4571">
              <w:rPr>
                <w:rFonts w:ascii="Times New Roman" w:eastAsia="Times New Roman" w:hAnsi="Times New Roman" w:cs="Times New Roman"/>
                <w:sz w:val="19"/>
                <w:szCs w:val="19"/>
              </w:rPr>
              <w:br/>
            </w:r>
            <w:r>
              <w:rPr>
                <w:rFonts w:ascii="Times New Roman" w:eastAsia="Times New Roman" w:hAnsi="Times New Roman" w:cs="Times New Roman"/>
                <w:sz w:val="19"/>
                <w:szCs w:val="19"/>
              </w:rPr>
              <w:t>Upper Division</w:t>
            </w:r>
            <w:r w:rsidRPr="00F8694A">
              <w:rPr>
                <w:rFonts w:ascii="Times New Roman" w:eastAsia="Times New Roman" w:hAnsi="Times New Roman" w:cs="Times New Roman"/>
                <w:sz w:val="19"/>
                <w:szCs w:val="19"/>
              </w:rPr>
              <w:t xml:space="preserve"> </w:t>
            </w:r>
            <w:r w:rsidRPr="008A4571">
              <w:rPr>
                <w:rFonts w:ascii="Times New Roman" w:eastAsia="Times New Roman" w:hAnsi="Times New Roman" w:cs="Times New Roman"/>
                <w:sz w:val="19"/>
                <w:szCs w:val="19"/>
              </w:rPr>
              <w:t>GE Class</w:t>
            </w:r>
          </w:p>
        </w:tc>
        <w:tc>
          <w:tcPr>
            <w:tcW w:w="648" w:type="dxa"/>
          </w:tcPr>
          <w:p w:rsidR="002F389F" w:rsidRDefault="009E7454" w:rsidP="002F389F">
            <w:pPr>
              <w:ind w:left="-180" w:right="-108" w:firstLine="9"/>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Pr>
                <w:rFonts w:ascii="Times New Roman" w:eastAsia="Times New Roman" w:hAnsi="Times New Roman" w:cs="Times New Roman"/>
                <w:sz w:val="19"/>
                <w:szCs w:val="19"/>
              </w:rPr>
              <w:br/>
              <w:t>3</w:t>
            </w:r>
            <w:r w:rsidRPr="008A4571">
              <w:rPr>
                <w:rFonts w:ascii="Times New Roman" w:eastAsia="Times New Roman" w:hAnsi="Times New Roman" w:cs="Times New Roman"/>
                <w:sz w:val="19"/>
                <w:szCs w:val="19"/>
              </w:rPr>
              <w:br/>
              <w:t>3</w:t>
            </w:r>
          </w:p>
          <w:p w:rsidR="002F389F" w:rsidRDefault="009E7454" w:rsidP="002F389F">
            <w:pPr>
              <w:ind w:left="-180" w:right="-108" w:firstLine="9"/>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3</w:t>
            </w:r>
          </w:p>
          <w:p w:rsidR="002F389F" w:rsidRPr="008A4571" w:rsidRDefault="009E7454" w:rsidP="002F389F">
            <w:pPr>
              <w:ind w:left="-180" w:right="-108" w:firstLine="9"/>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3</w:t>
            </w:r>
          </w:p>
        </w:tc>
        <w:tc>
          <w:tcPr>
            <w:tcW w:w="342" w:type="dxa"/>
          </w:tcPr>
          <w:p w:rsidR="002F389F" w:rsidRPr="00F8694A" w:rsidRDefault="002F389F" w:rsidP="002F389F">
            <w:pPr>
              <w:rPr>
                <w:rFonts w:ascii="Times New Roman" w:eastAsia="Times New Roman" w:hAnsi="Times New Roman" w:cs="Times New Roman"/>
                <w:sz w:val="19"/>
                <w:szCs w:val="19"/>
              </w:rPr>
            </w:pPr>
          </w:p>
        </w:tc>
        <w:tc>
          <w:tcPr>
            <w:tcW w:w="3420" w:type="dxa"/>
          </w:tcPr>
          <w:p w:rsidR="002F389F" w:rsidRDefault="009E7454" w:rsidP="002F389F">
            <w:pPr>
              <w:rPr>
                <w:rFonts w:ascii="Times New Roman" w:eastAsia="Times New Roman" w:hAnsi="Times New Roman" w:cs="Times New Roman"/>
                <w:sz w:val="19"/>
                <w:szCs w:val="19"/>
              </w:rPr>
            </w:pPr>
            <w:r w:rsidRPr="00F8694A">
              <w:rPr>
                <w:rFonts w:ascii="Times New Roman" w:eastAsia="Times New Roman" w:hAnsi="Times New Roman" w:cs="Times New Roman"/>
                <w:sz w:val="19"/>
                <w:szCs w:val="19"/>
              </w:rPr>
              <w:t xml:space="preserve">CHEM 441A Biol Chem </w:t>
            </w:r>
          </w:p>
          <w:p w:rsidR="002F389F" w:rsidRDefault="009E7454" w:rsidP="002F389F">
            <w:pPr>
              <w:rPr>
                <w:rFonts w:ascii="Times New Roman" w:eastAsia="Times New Roman" w:hAnsi="Times New Roman" w:cs="Times New Roman"/>
                <w:sz w:val="19"/>
                <w:szCs w:val="19"/>
              </w:rPr>
            </w:pPr>
            <w:r>
              <w:rPr>
                <w:rFonts w:ascii="Times New Roman" w:eastAsia="Times New Roman" w:hAnsi="Times New Roman" w:cs="Times New Roman"/>
                <w:sz w:val="19"/>
                <w:szCs w:val="19"/>
              </w:rPr>
              <w:t>Upper Division</w:t>
            </w:r>
            <w:r w:rsidRPr="00F8694A">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Elective</w:t>
            </w:r>
          </w:p>
          <w:p w:rsidR="002F389F" w:rsidRPr="00F8694A" w:rsidRDefault="009E7454" w:rsidP="002F389F">
            <w:pPr>
              <w:rPr>
                <w:rFonts w:ascii="Times New Roman" w:eastAsia="Times New Roman" w:hAnsi="Times New Roman" w:cs="Times New Roman"/>
                <w:sz w:val="19"/>
                <w:szCs w:val="19"/>
              </w:rPr>
            </w:pPr>
            <w:r>
              <w:rPr>
                <w:rFonts w:ascii="Times New Roman" w:eastAsia="Times New Roman" w:hAnsi="Times New Roman" w:cs="Times New Roman"/>
                <w:sz w:val="19"/>
                <w:szCs w:val="19"/>
              </w:rPr>
              <w:t>Elective</w:t>
            </w:r>
            <w:r w:rsidRPr="00F8694A">
              <w:rPr>
                <w:rFonts w:ascii="Times New Roman" w:eastAsia="Times New Roman" w:hAnsi="Times New Roman" w:cs="Times New Roman"/>
                <w:sz w:val="19"/>
                <w:szCs w:val="19"/>
              </w:rPr>
              <w:br/>
            </w:r>
            <w:r>
              <w:rPr>
                <w:rFonts w:ascii="Times New Roman" w:eastAsia="Times New Roman" w:hAnsi="Times New Roman" w:cs="Times New Roman"/>
                <w:sz w:val="19"/>
                <w:szCs w:val="19"/>
              </w:rPr>
              <w:t>CHEM 379 Physical Chemistry</w:t>
            </w:r>
            <w:r w:rsidRPr="00F8694A">
              <w:rPr>
                <w:rFonts w:ascii="Times New Roman" w:eastAsia="Times New Roman" w:hAnsi="Times New Roman" w:cs="Times New Roman"/>
                <w:sz w:val="19"/>
                <w:szCs w:val="19"/>
              </w:rPr>
              <w:br/>
              <w:t>GE Capstone Course</w:t>
            </w:r>
          </w:p>
        </w:tc>
        <w:tc>
          <w:tcPr>
            <w:tcW w:w="630" w:type="dxa"/>
          </w:tcPr>
          <w:p w:rsidR="002F389F" w:rsidRPr="00F8694A" w:rsidRDefault="009E7454" w:rsidP="002F389F">
            <w:pPr>
              <w:ind w:left="-198" w:right="-198"/>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Pr>
                <w:rFonts w:ascii="Times New Roman" w:eastAsia="Times New Roman" w:hAnsi="Times New Roman" w:cs="Times New Roman"/>
                <w:sz w:val="19"/>
                <w:szCs w:val="19"/>
              </w:rPr>
              <w:br/>
              <w:t>3</w:t>
            </w:r>
            <w:r w:rsidRPr="00F8694A">
              <w:rPr>
                <w:rFonts w:ascii="Times New Roman" w:eastAsia="Times New Roman" w:hAnsi="Times New Roman" w:cs="Times New Roman"/>
                <w:sz w:val="19"/>
                <w:szCs w:val="19"/>
              </w:rPr>
              <w:br/>
              <w:t>3</w:t>
            </w:r>
            <w:r w:rsidRPr="00F8694A">
              <w:rPr>
                <w:rFonts w:ascii="Times New Roman" w:eastAsia="Times New Roman" w:hAnsi="Times New Roman" w:cs="Times New Roman"/>
                <w:sz w:val="19"/>
                <w:szCs w:val="19"/>
              </w:rPr>
              <w:br/>
            </w:r>
            <w:r>
              <w:rPr>
                <w:rFonts w:ascii="Times New Roman" w:eastAsia="Times New Roman" w:hAnsi="Times New Roman" w:cs="Times New Roman"/>
                <w:sz w:val="19"/>
                <w:szCs w:val="19"/>
              </w:rPr>
              <w:t>4</w:t>
            </w:r>
            <w:r w:rsidRPr="00F8694A">
              <w:rPr>
                <w:rFonts w:ascii="Times New Roman" w:eastAsia="Times New Roman" w:hAnsi="Times New Roman" w:cs="Times New Roman"/>
                <w:sz w:val="19"/>
                <w:szCs w:val="19"/>
              </w:rPr>
              <w:br/>
              <w:t>3</w:t>
            </w:r>
          </w:p>
        </w:tc>
      </w:tr>
      <w:tr w:rsidR="002F389F" w:rsidRPr="008A4571">
        <w:tc>
          <w:tcPr>
            <w:tcW w:w="3420" w:type="dxa"/>
          </w:tcPr>
          <w:p w:rsidR="002F389F" w:rsidRPr="008A4571" w:rsidRDefault="009E7454" w:rsidP="002F389F">
            <w:pPr>
              <w:rPr>
                <w:rFonts w:ascii="Times New Roman" w:eastAsia="Times New Roman" w:hAnsi="Times New Roman" w:cs="Times New Roman"/>
                <w:sz w:val="19"/>
                <w:szCs w:val="19"/>
              </w:rPr>
            </w:pPr>
            <w:r w:rsidRPr="008A4571">
              <w:rPr>
                <w:rFonts w:ascii="Times New Roman" w:eastAsia="Times New Roman" w:hAnsi="Times New Roman" w:cs="Times New Roman"/>
                <w:b/>
                <w:bCs/>
                <w:sz w:val="19"/>
                <w:szCs w:val="19"/>
              </w:rPr>
              <w:t>Total Units</w:t>
            </w:r>
          </w:p>
        </w:tc>
        <w:tc>
          <w:tcPr>
            <w:tcW w:w="648" w:type="dxa"/>
          </w:tcPr>
          <w:p w:rsidR="002F389F" w:rsidRPr="008A4571" w:rsidRDefault="009E7454" w:rsidP="002F389F">
            <w:pPr>
              <w:ind w:left="-180" w:right="-108" w:firstLine="9"/>
              <w:jc w:val="center"/>
              <w:rPr>
                <w:rFonts w:ascii="Times New Roman" w:eastAsia="Times New Roman" w:hAnsi="Times New Roman" w:cs="Times New Roman"/>
                <w:sz w:val="19"/>
                <w:szCs w:val="19"/>
              </w:rPr>
            </w:pPr>
            <w:r w:rsidRPr="008A4571">
              <w:rPr>
                <w:rFonts w:ascii="Times New Roman" w:eastAsia="Times New Roman" w:hAnsi="Times New Roman" w:cs="Times New Roman"/>
                <w:sz w:val="19"/>
                <w:szCs w:val="19"/>
              </w:rPr>
              <w:t>15</w:t>
            </w:r>
          </w:p>
        </w:tc>
        <w:tc>
          <w:tcPr>
            <w:tcW w:w="342" w:type="dxa"/>
          </w:tcPr>
          <w:p w:rsidR="002F389F" w:rsidRPr="008A4571" w:rsidRDefault="002F389F" w:rsidP="002F389F">
            <w:pPr>
              <w:rPr>
                <w:rFonts w:ascii="Times New Roman" w:eastAsia="Times New Roman" w:hAnsi="Times New Roman" w:cs="Times New Roman"/>
                <w:b/>
                <w:bCs/>
                <w:sz w:val="19"/>
                <w:szCs w:val="19"/>
              </w:rPr>
            </w:pPr>
          </w:p>
        </w:tc>
        <w:tc>
          <w:tcPr>
            <w:tcW w:w="3420" w:type="dxa"/>
          </w:tcPr>
          <w:p w:rsidR="002F389F" w:rsidRPr="008A4571" w:rsidRDefault="009E7454" w:rsidP="002F389F">
            <w:pPr>
              <w:rPr>
                <w:rFonts w:ascii="Times New Roman" w:eastAsia="Times New Roman" w:hAnsi="Times New Roman" w:cs="Times New Roman"/>
                <w:sz w:val="19"/>
                <w:szCs w:val="19"/>
              </w:rPr>
            </w:pPr>
            <w:r w:rsidRPr="008A4571">
              <w:rPr>
                <w:rFonts w:ascii="Times New Roman" w:eastAsia="Times New Roman" w:hAnsi="Times New Roman" w:cs="Times New Roman"/>
                <w:b/>
                <w:bCs/>
                <w:sz w:val="19"/>
                <w:szCs w:val="19"/>
              </w:rPr>
              <w:t>Total Units</w:t>
            </w:r>
          </w:p>
        </w:tc>
        <w:tc>
          <w:tcPr>
            <w:tcW w:w="630" w:type="dxa"/>
          </w:tcPr>
          <w:p w:rsidR="002F389F" w:rsidRPr="008A4571" w:rsidRDefault="009E7454" w:rsidP="002F389F">
            <w:pPr>
              <w:ind w:left="-198" w:right="-198"/>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16</w:t>
            </w:r>
          </w:p>
        </w:tc>
      </w:tr>
      <w:tr w:rsidR="002F389F" w:rsidRPr="008A4571">
        <w:tc>
          <w:tcPr>
            <w:tcW w:w="3420" w:type="dxa"/>
          </w:tcPr>
          <w:p w:rsidR="002F389F" w:rsidRPr="008A4571" w:rsidRDefault="002F389F" w:rsidP="002F389F">
            <w:pPr>
              <w:rPr>
                <w:rFonts w:ascii="Times New Roman" w:eastAsia="Times New Roman" w:hAnsi="Times New Roman" w:cs="Times New Roman"/>
                <w:b/>
                <w:bCs/>
                <w:sz w:val="19"/>
                <w:szCs w:val="19"/>
              </w:rPr>
            </w:pPr>
          </w:p>
        </w:tc>
        <w:tc>
          <w:tcPr>
            <w:tcW w:w="648" w:type="dxa"/>
          </w:tcPr>
          <w:p w:rsidR="002F389F" w:rsidRPr="008A4571" w:rsidRDefault="002F389F" w:rsidP="002F389F">
            <w:pPr>
              <w:ind w:left="-180" w:right="-108" w:firstLine="9"/>
              <w:jc w:val="center"/>
              <w:rPr>
                <w:rFonts w:ascii="Times New Roman" w:eastAsia="Times New Roman" w:hAnsi="Times New Roman" w:cs="Times New Roman"/>
                <w:sz w:val="19"/>
                <w:szCs w:val="19"/>
              </w:rPr>
            </w:pPr>
          </w:p>
        </w:tc>
        <w:tc>
          <w:tcPr>
            <w:tcW w:w="342" w:type="dxa"/>
          </w:tcPr>
          <w:p w:rsidR="002F389F" w:rsidRPr="008A4571" w:rsidRDefault="002F389F" w:rsidP="002F389F">
            <w:pPr>
              <w:rPr>
                <w:rFonts w:ascii="Times New Roman" w:eastAsia="Times New Roman" w:hAnsi="Times New Roman" w:cs="Times New Roman"/>
                <w:b/>
                <w:bCs/>
                <w:sz w:val="19"/>
                <w:szCs w:val="19"/>
              </w:rPr>
            </w:pPr>
          </w:p>
        </w:tc>
        <w:tc>
          <w:tcPr>
            <w:tcW w:w="3420" w:type="dxa"/>
          </w:tcPr>
          <w:p w:rsidR="002F389F" w:rsidRPr="008A4571" w:rsidRDefault="002F389F" w:rsidP="002F389F">
            <w:pPr>
              <w:rPr>
                <w:rFonts w:ascii="Times New Roman" w:eastAsia="Times New Roman" w:hAnsi="Times New Roman" w:cs="Times New Roman"/>
                <w:b/>
                <w:bCs/>
                <w:sz w:val="19"/>
                <w:szCs w:val="19"/>
              </w:rPr>
            </w:pPr>
          </w:p>
        </w:tc>
        <w:tc>
          <w:tcPr>
            <w:tcW w:w="630" w:type="dxa"/>
          </w:tcPr>
          <w:p w:rsidR="002F389F" w:rsidRDefault="002F389F" w:rsidP="002F389F">
            <w:pPr>
              <w:ind w:left="-198" w:right="-198"/>
              <w:jc w:val="center"/>
              <w:rPr>
                <w:rFonts w:ascii="Times New Roman" w:eastAsia="Times New Roman" w:hAnsi="Times New Roman" w:cs="Times New Roman"/>
                <w:sz w:val="19"/>
                <w:szCs w:val="19"/>
              </w:rPr>
            </w:pPr>
          </w:p>
        </w:tc>
      </w:tr>
      <w:tr w:rsidR="002F389F" w:rsidRPr="008A4571">
        <w:tc>
          <w:tcPr>
            <w:tcW w:w="3420" w:type="dxa"/>
          </w:tcPr>
          <w:p w:rsidR="002F389F" w:rsidRPr="008A4571" w:rsidRDefault="009E7454" w:rsidP="002F389F">
            <w:pPr>
              <w:rPr>
                <w:rFonts w:ascii="Times New Roman" w:eastAsia="Times New Roman" w:hAnsi="Times New Roman" w:cs="Times New Roman"/>
                <w:sz w:val="19"/>
                <w:szCs w:val="19"/>
              </w:rPr>
            </w:pPr>
            <w:r w:rsidRPr="008A4571">
              <w:rPr>
                <w:rFonts w:ascii="Times New Roman" w:eastAsia="Times New Roman" w:hAnsi="Times New Roman" w:cs="Times New Roman"/>
                <w:i/>
                <w:iCs/>
                <w:sz w:val="19"/>
                <w:szCs w:val="19"/>
              </w:rPr>
              <w:t>Semester 7</w:t>
            </w:r>
          </w:p>
        </w:tc>
        <w:tc>
          <w:tcPr>
            <w:tcW w:w="648" w:type="dxa"/>
          </w:tcPr>
          <w:p w:rsidR="002F389F" w:rsidRPr="008A4571" w:rsidRDefault="002F389F" w:rsidP="002F389F">
            <w:pPr>
              <w:ind w:left="-180" w:right="-108" w:firstLine="9"/>
              <w:jc w:val="center"/>
              <w:rPr>
                <w:rFonts w:ascii="Times New Roman" w:eastAsia="Times New Roman" w:hAnsi="Times New Roman" w:cs="Times New Roman"/>
                <w:sz w:val="19"/>
                <w:szCs w:val="19"/>
              </w:rPr>
            </w:pPr>
          </w:p>
        </w:tc>
        <w:tc>
          <w:tcPr>
            <w:tcW w:w="342" w:type="dxa"/>
          </w:tcPr>
          <w:p w:rsidR="002F389F" w:rsidRPr="008A4571" w:rsidRDefault="002F389F" w:rsidP="002F389F">
            <w:pPr>
              <w:rPr>
                <w:rFonts w:ascii="Times New Roman" w:eastAsia="Times New Roman" w:hAnsi="Times New Roman" w:cs="Times New Roman"/>
                <w:i/>
                <w:iCs/>
                <w:sz w:val="19"/>
                <w:szCs w:val="19"/>
              </w:rPr>
            </w:pPr>
          </w:p>
        </w:tc>
        <w:tc>
          <w:tcPr>
            <w:tcW w:w="3420" w:type="dxa"/>
          </w:tcPr>
          <w:p w:rsidR="002F389F" w:rsidRPr="008A4571" w:rsidRDefault="009E7454" w:rsidP="002F389F">
            <w:pPr>
              <w:rPr>
                <w:rFonts w:ascii="Times New Roman" w:eastAsia="Times New Roman" w:hAnsi="Times New Roman" w:cs="Times New Roman"/>
                <w:sz w:val="19"/>
                <w:szCs w:val="19"/>
              </w:rPr>
            </w:pPr>
            <w:r w:rsidRPr="008A4571">
              <w:rPr>
                <w:rFonts w:ascii="Times New Roman" w:eastAsia="Times New Roman" w:hAnsi="Times New Roman" w:cs="Times New Roman"/>
                <w:i/>
                <w:iCs/>
                <w:sz w:val="19"/>
                <w:szCs w:val="19"/>
              </w:rPr>
              <w:t>Semester 8</w:t>
            </w:r>
          </w:p>
        </w:tc>
        <w:tc>
          <w:tcPr>
            <w:tcW w:w="630" w:type="dxa"/>
          </w:tcPr>
          <w:p w:rsidR="002F389F" w:rsidRPr="008A4571" w:rsidRDefault="002F389F" w:rsidP="002F389F">
            <w:pPr>
              <w:ind w:left="-198" w:right="-198"/>
              <w:jc w:val="center"/>
              <w:rPr>
                <w:rFonts w:ascii="Times New Roman" w:eastAsia="Times New Roman" w:hAnsi="Times New Roman" w:cs="Times New Roman"/>
                <w:sz w:val="19"/>
                <w:szCs w:val="19"/>
              </w:rPr>
            </w:pPr>
          </w:p>
        </w:tc>
      </w:tr>
      <w:tr w:rsidR="002F389F" w:rsidRPr="008A4571">
        <w:tc>
          <w:tcPr>
            <w:tcW w:w="3420" w:type="dxa"/>
          </w:tcPr>
          <w:p w:rsidR="002F389F" w:rsidRPr="008A4571" w:rsidRDefault="009E7454" w:rsidP="00333407">
            <w:pPr>
              <w:rPr>
                <w:rFonts w:ascii="Times New Roman" w:eastAsia="Times New Roman" w:hAnsi="Times New Roman" w:cs="Times New Roman"/>
                <w:sz w:val="19"/>
                <w:szCs w:val="19"/>
              </w:rPr>
            </w:pPr>
            <w:r>
              <w:rPr>
                <w:rFonts w:ascii="Times New Roman" w:eastAsia="Times New Roman" w:hAnsi="Times New Roman" w:cs="Times New Roman"/>
                <w:sz w:val="19"/>
                <w:szCs w:val="19"/>
              </w:rPr>
              <w:t>CHEM 441B Bio</w:t>
            </w:r>
            <w:r w:rsidR="00333407">
              <w:rPr>
                <w:rFonts w:ascii="Times New Roman" w:eastAsia="Times New Roman" w:hAnsi="Times New Roman" w:cs="Times New Roman"/>
                <w:sz w:val="19"/>
                <w:szCs w:val="19"/>
              </w:rPr>
              <w:t>l Chem</w:t>
            </w:r>
            <w:r>
              <w:rPr>
                <w:rFonts w:ascii="Times New Roman" w:eastAsia="Times New Roman" w:hAnsi="Times New Roman" w:cs="Times New Roman"/>
                <w:sz w:val="19"/>
                <w:szCs w:val="19"/>
              </w:rPr>
              <w:br/>
            </w:r>
            <w:proofErr w:type="spellStart"/>
            <w:r>
              <w:rPr>
                <w:rFonts w:ascii="Times New Roman" w:eastAsia="Times New Roman" w:hAnsi="Times New Roman" w:cs="Times New Roman"/>
                <w:sz w:val="19"/>
                <w:szCs w:val="19"/>
              </w:rPr>
              <w:t>CHEM</w:t>
            </w:r>
            <w:proofErr w:type="spellEnd"/>
            <w:r>
              <w:rPr>
                <w:rFonts w:ascii="Times New Roman" w:eastAsia="Times New Roman" w:hAnsi="Times New Roman" w:cs="Times New Roman"/>
                <w:sz w:val="19"/>
                <w:szCs w:val="19"/>
              </w:rPr>
              <w:t xml:space="preserve"> 44</w:t>
            </w:r>
            <w:r w:rsidR="00333407">
              <w:rPr>
                <w:rFonts w:ascii="Times New Roman" w:eastAsia="Times New Roman" w:hAnsi="Times New Roman" w:cs="Times New Roman"/>
                <w:sz w:val="19"/>
                <w:szCs w:val="19"/>
              </w:rPr>
              <w:t>2</w:t>
            </w:r>
            <w:r>
              <w:rPr>
                <w:rFonts w:ascii="Times New Roman" w:eastAsia="Times New Roman" w:hAnsi="Times New Roman" w:cs="Times New Roman"/>
                <w:sz w:val="19"/>
                <w:szCs w:val="19"/>
              </w:rPr>
              <w:t xml:space="preserve"> Biochemistry Lab </w:t>
            </w:r>
            <w:r>
              <w:rPr>
                <w:rFonts w:ascii="Times New Roman" w:eastAsia="Times New Roman" w:hAnsi="Times New Roman" w:cs="Times New Roman"/>
                <w:sz w:val="19"/>
                <w:szCs w:val="19"/>
              </w:rPr>
              <w:br/>
              <w:t>CHEM/BIOL Elective</w:t>
            </w:r>
            <w:r w:rsidRPr="008A4571">
              <w:rPr>
                <w:rFonts w:ascii="Times New Roman" w:eastAsia="Times New Roman" w:hAnsi="Times New Roman" w:cs="Times New Roman"/>
                <w:sz w:val="19"/>
                <w:szCs w:val="19"/>
              </w:rPr>
              <w:br/>
              <w:t xml:space="preserve">GE Class </w:t>
            </w:r>
            <w:r w:rsidRPr="008A4571">
              <w:rPr>
                <w:rFonts w:ascii="Times New Roman" w:eastAsia="Times New Roman" w:hAnsi="Times New Roman" w:cs="Times New Roman"/>
                <w:sz w:val="19"/>
                <w:szCs w:val="19"/>
              </w:rPr>
              <w:br/>
              <w:t>GE Capstone Course</w:t>
            </w:r>
          </w:p>
        </w:tc>
        <w:tc>
          <w:tcPr>
            <w:tcW w:w="648" w:type="dxa"/>
          </w:tcPr>
          <w:p w:rsidR="002F389F" w:rsidRPr="008A4571" w:rsidRDefault="009E7454" w:rsidP="002F389F">
            <w:pPr>
              <w:ind w:left="-180" w:right="-108" w:firstLine="9"/>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Pr>
                <w:rFonts w:ascii="Times New Roman" w:eastAsia="Times New Roman" w:hAnsi="Times New Roman" w:cs="Times New Roman"/>
                <w:sz w:val="19"/>
                <w:szCs w:val="19"/>
              </w:rPr>
              <w:br/>
              <w:t>2</w:t>
            </w:r>
            <w:r w:rsidRPr="008A4571">
              <w:rPr>
                <w:rFonts w:ascii="Times New Roman" w:eastAsia="Times New Roman" w:hAnsi="Times New Roman" w:cs="Times New Roman"/>
                <w:sz w:val="19"/>
                <w:szCs w:val="19"/>
              </w:rPr>
              <w:br/>
            </w:r>
            <w:r>
              <w:rPr>
                <w:rFonts w:ascii="Times New Roman" w:eastAsia="Times New Roman" w:hAnsi="Times New Roman" w:cs="Times New Roman"/>
                <w:sz w:val="19"/>
                <w:szCs w:val="19"/>
              </w:rPr>
              <w:t>3</w:t>
            </w:r>
            <w:r w:rsidRPr="008A4571">
              <w:rPr>
                <w:rFonts w:ascii="Times New Roman" w:eastAsia="Times New Roman" w:hAnsi="Times New Roman" w:cs="Times New Roman"/>
                <w:sz w:val="19"/>
                <w:szCs w:val="19"/>
              </w:rPr>
              <w:br/>
              <w:t>3</w:t>
            </w:r>
            <w:r w:rsidRPr="008A4571">
              <w:rPr>
                <w:rFonts w:ascii="Times New Roman" w:eastAsia="Times New Roman" w:hAnsi="Times New Roman" w:cs="Times New Roman"/>
                <w:sz w:val="19"/>
                <w:szCs w:val="19"/>
              </w:rPr>
              <w:br/>
              <w:t>3</w:t>
            </w:r>
          </w:p>
        </w:tc>
        <w:tc>
          <w:tcPr>
            <w:tcW w:w="342" w:type="dxa"/>
          </w:tcPr>
          <w:p w:rsidR="002F389F" w:rsidRDefault="002F389F" w:rsidP="002F389F">
            <w:pPr>
              <w:rPr>
                <w:rFonts w:ascii="Times New Roman" w:eastAsia="Times New Roman" w:hAnsi="Times New Roman" w:cs="Times New Roman"/>
                <w:sz w:val="19"/>
                <w:szCs w:val="19"/>
              </w:rPr>
            </w:pPr>
          </w:p>
        </w:tc>
        <w:tc>
          <w:tcPr>
            <w:tcW w:w="3420" w:type="dxa"/>
          </w:tcPr>
          <w:p w:rsidR="002F389F" w:rsidRDefault="009E7454" w:rsidP="002F389F">
            <w:pPr>
              <w:rPr>
                <w:rFonts w:ascii="Times New Roman" w:eastAsia="Times New Roman" w:hAnsi="Times New Roman" w:cs="Times New Roman"/>
                <w:sz w:val="19"/>
                <w:szCs w:val="19"/>
              </w:rPr>
            </w:pPr>
            <w:r>
              <w:rPr>
                <w:rFonts w:ascii="Times New Roman" w:eastAsia="Times New Roman" w:hAnsi="Times New Roman" w:cs="Times New Roman"/>
                <w:sz w:val="19"/>
                <w:szCs w:val="19"/>
              </w:rPr>
              <w:t>Upper Division</w:t>
            </w:r>
            <w:r w:rsidRPr="00F8694A">
              <w:rPr>
                <w:rFonts w:ascii="Times New Roman" w:eastAsia="Times New Roman" w:hAnsi="Times New Roman" w:cs="Times New Roman"/>
                <w:sz w:val="19"/>
                <w:szCs w:val="19"/>
              </w:rPr>
              <w:t xml:space="preserve"> Elective </w:t>
            </w:r>
            <w:r>
              <w:rPr>
                <w:rFonts w:ascii="Times New Roman" w:eastAsia="Times New Roman" w:hAnsi="Times New Roman" w:cs="Times New Roman"/>
                <w:sz w:val="19"/>
                <w:szCs w:val="19"/>
              </w:rPr>
              <w:br/>
              <w:t>Upper Division</w:t>
            </w:r>
            <w:r w:rsidRPr="00F8694A">
              <w:rPr>
                <w:rFonts w:ascii="Times New Roman" w:eastAsia="Times New Roman" w:hAnsi="Times New Roman" w:cs="Times New Roman"/>
                <w:sz w:val="19"/>
                <w:szCs w:val="19"/>
              </w:rPr>
              <w:t xml:space="preserve"> Elective </w:t>
            </w:r>
            <w:r>
              <w:rPr>
                <w:rFonts w:ascii="Times New Roman" w:eastAsia="Times New Roman" w:hAnsi="Times New Roman" w:cs="Times New Roman"/>
                <w:sz w:val="19"/>
                <w:szCs w:val="19"/>
              </w:rPr>
              <w:br/>
              <w:t>Upper Division</w:t>
            </w:r>
            <w:r w:rsidRPr="00F8694A">
              <w:rPr>
                <w:rFonts w:ascii="Times New Roman" w:eastAsia="Times New Roman" w:hAnsi="Times New Roman" w:cs="Times New Roman"/>
                <w:sz w:val="19"/>
                <w:szCs w:val="19"/>
              </w:rPr>
              <w:t xml:space="preserve"> Elective </w:t>
            </w:r>
            <w:r w:rsidRPr="00F8694A">
              <w:rPr>
                <w:rFonts w:ascii="Times New Roman" w:eastAsia="Times New Roman" w:hAnsi="Times New Roman" w:cs="Times New Roman"/>
                <w:sz w:val="19"/>
                <w:szCs w:val="19"/>
              </w:rPr>
              <w:br/>
            </w:r>
            <w:r>
              <w:rPr>
                <w:rFonts w:ascii="Times New Roman" w:eastAsia="Times New Roman" w:hAnsi="Times New Roman" w:cs="Times New Roman"/>
                <w:sz w:val="19"/>
                <w:szCs w:val="19"/>
              </w:rPr>
              <w:t>CHEM 461Chemistry Capstone</w:t>
            </w:r>
          </w:p>
          <w:p w:rsidR="002F389F" w:rsidRDefault="009E7454" w:rsidP="002F389F">
            <w:pPr>
              <w:rPr>
                <w:rFonts w:ascii="Times New Roman" w:eastAsia="Times New Roman" w:hAnsi="Times New Roman" w:cs="Times New Roman"/>
                <w:sz w:val="19"/>
                <w:szCs w:val="19"/>
              </w:rPr>
            </w:pPr>
            <w:r w:rsidRPr="00F8694A">
              <w:rPr>
                <w:rFonts w:ascii="Times New Roman" w:eastAsia="Times New Roman" w:hAnsi="Times New Roman" w:cs="Times New Roman"/>
                <w:sz w:val="19"/>
                <w:szCs w:val="19"/>
              </w:rPr>
              <w:t>Elective</w:t>
            </w:r>
          </w:p>
          <w:p w:rsidR="002F389F" w:rsidRPr="00F8694A" w:rsidRDefault="009E7454" w:rsidP="002F389F">
            <w:pPr>
              <w:rPr>
                <w:rFonts w:ascii="Times New Roman" w:eastAsia="Times New Roman" w:hAnsi="Times New Roman" w:cs="Times New Roman"/>
                <w:sz w:val="19"/>
                <w:szCs w:val="19"/>
              </w:rPr>
            </w:pPr>
            <w:r>
              <w:rPr>
                <w:rFonts w:ascii="Times New Roman" w:eastAsia="Times New Roman" w:hAnsi="Times New Roman" w:cs="Times New Roman"/>
                <w:sz w:val="19"/>
                <w:szCs w:val="19"/>
              </w:rPr>
              <w:t>Elective</w:t>
            </w:r>
          </w:p>
        </w:tc>
        <w:tc>
          <w:tcPr>
            <w:tcW w:w="630" w:type="dxa"/>
          </w:tcPr>
          <w:p w:rsidR="002F389F" w:rsidRDefault="009E7454" w:rsidP="002F389F">
            <w:pPr>
              <w:ind w:left="-198" w:right="-198"/>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3</w:t>
            </w:r>
          </w:p>
          <w:p w:rsidR="002F389F" w:rsidRDefault="009E7454" w:rsidP="002F389F">
            <w:pPr>
              <w:ind w:left="-198" w:right="-198"/>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Pr>
                <w:rFonts w:ascii="Times New Roman" w:eastAsia="Times New Roman" w:hAnsi="Times New Roman" w:cs="Times New Roman"/>
                <w:sz w:val="19"/>
                <w:szCs w:val="19"/>
              </w:rPr>
              <w:br/>
              <w:t>3</w:t>
            </w:r>
            <w:r>
              <w:rPr>
                <w:rFonts w:ascii="Times New Roman" w:eastAsia="Times New Roman" w:hAnsi="Times New Roman" w:cs="Times New Roman"/>
                <w:sz w:val="19"/>
                <w:szCs w:val="19"/>
              </w:rPr>
              <w:br/>
              <w:t>1</w:t>
            </w:r>
            <w:r w:rsidRPr="00F8694A">
              <w:rPr>
                <w:rFonts w:ascii="Times New Roman" w:eastAsia="Times New Roman" w:hAnsi="Times New Roman" w:cs="Times New Roman"/>
                <w:sz w:val="19"/>
                <w:szCs w:val="19"/>
              </w:rPr>
              <w:br/>
              <w:t>3</w:t>
            </w:r>
          </w:p>
          <w:p w:rsidR="002F389F" w:rsidRPr="00F8694A" w:rsidRDefault="009E7454" w:rsidP="002F389F">
            <w:pPr>
              <w:ind w:left="-198" w:right="-198"/>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3</w:t>
            </w:r>
          </w:p>
        </w:tc>
      </w:tr>
      <w:tr w:rsidR="002F389F" w:rsidRPr="008A4571">
        <w:trPr>
          <w:trHeight w:val="218"/>
        </w:trPr>
        <w:tc>
          <w:tcPr>
            <w:tcW w:w="3420" w:type="dxa"/>
          </w:tcPr>
          <w:p w:rsidR="002F389F" w:rsidRPr="008A4571" w:rsidRDefault="009E7454" w:rsidP="002F389F">
            <w:pPr>
              <w:rPr>
                <w:rFonts w:ascii="Times New Roman" w:eastAsia="Times New Roman" w:hAnsi="Times New Roman" w:cs="Times New Roman"/>
                <w:sz w:val="19"/>
                <w:szCs w:val="19"/>
              </w:rPr>
            </w:pPr>
            <w:r w:rsidRPr="008A4571">
              <w:rPr>
                <w:rFonts w:ascii="Times New Roman" w:eastAsia="Times New Roman" w:hAnsi="Times New Roman" w:cs="Times New Roman"/>
                <w:b/>
                <w:bCs/>
                <w:sz w:val="19"/>
                <w:szCs w:val="19"/>
              </w:rPr>
              <w:t>Total Units</w:t>
            </w:r>
          </w:p>
        </w:tc>
        <w:tc>
          <w:tcPr>
            <w:tcW w:w="648" w:type="dxa"/>
          </w:tcPr>
          <w:p w:rsidR="002F389F" w:rsidRPr="008A4571" w:rsidRDefault="009E7454" w:rsidP="002F389F">
            <w:pPr>
              <w:ind w:left="-180" w:right="-108" w:firstLine="9"/>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14</w:t>
            </w:r>
          </w:p>
        </w:tc>
        <w:tc>
          <w:tcPr>
            <w:tcW w:w="342" w:type="dxa"/>
          </w:tcPr>
          <w:p w:rsidR="002F389F" w:rsidRPr="00F8694A" w:rsidRDefault="002F389F" w:rsidP="002F389F">
            <w:pPr>
              <w:rPr>
                <w:rFonts w:ascii="Times New Roman" w:eastAsia="Times New Roman" w:hAnsi="Times New Roman" w:cs="Times New Roman"/>
                <w:b/>
                <w:bCs/>
                <w:sz w:val="19"/>
                <w:szCs w:val="19"/>
              </w:rPr>
            </w:pPr>
          </w:p>
        </w:tc>
        <w:tc>
          <w:tcPr>
            <w:tcW w:w="3420" w:type="dxa"/>
          </w:tcPr>
          <w:p w:rsidR="002F389F" w:rsidRPr="00F8694A" w:rsidRDefault="009E7454" w:rsidP="002F389F">
            <w:pPr>
              <w:rPr>
                <w:rFonts w:ascii="Times New Roman" w:eastAsia="Times New Roman" w:hAnsi="Times New Roman" w:cs="Times New Roman"/>
                <w:sz w:val="19"/>
                <w:szCs w:val="19"/>
              </w:rPr>
            </w:pPr>
            <w:r w:rsidRPr="00F8694A">
              <w:rPr>
                <w:rFonts w:ascii="Times New Roman" w:eastAsia="Times New Roman" w:hAnsi="Times New Roman" w:cs="Times New Roman"/>
                <w:b/>
                <w:bCs/>
                <w:sz w:val="19"/>
                <w:szCs w:val="19"/>
              </w:rPr>
              <w:t>Total Units</w:t>
            </w:r>
          </w:p>
        </w:tc>
        <w:tc>
          <w:tcPr>
            <w:tcW w:w="630" w:type="dxa"/>
          </w:tcPr>
          <w:p w:rsidR="002F389F" w:rsidRPr="00F8694A" w:rsidRDefault="009E7454" w:rsidP="002F389F">
            <w:pPr>
              <w:ind w:left="-198" w:right="-198"/>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16</w:t>
            </w:r>
          </w:p>
        </w:tc>
      </w:tr>
    </w:tbl>
    <w:p w:rsidR="00263BB6" w:rsidRDefault="009E7454" w:rsidP="002F389F">
      <w:pPr>
        <w:pStyle w:val="ListParagraph"/>
        <w:numPr>
          <w:ilvl w:val="0"/>
          <w:numId w:val="12"/>
        </w:numPr>
        <w:rPr>
          <w:rFonts w:ascii="Times New Roman" w:hAnsi="Times New Roman" w:cs="Times New Roman"/>
        </w:rPr>
      </w:pPr>
      <w:r w:rsidRPr="00DE25B0">
        <w:rPr>
          <w:rFonts w:ascii="Times New Roman" w:hAnsi="Times New Roman" w:cs="Times New Roman"/>
        </w:rPr>
        <w:t>Describe how accreditation requirements will be met, if applicable, and anticipated date of accreditation request (including the WASC Substantive Change process).</w:t>
      </w:r>
    </w:p>
    <w:p w:rsidR="00263BB6" w:rsidRPr="002A6248" w:rsidRDefault="00263BB6" w:rsidP="00263BB6">
      <w:pPr>
        <w:rPr>
          <w:rFonts w:ascii="Times New Roman" w:hAnsi="Times New Roman" w:cs="Times New Roman"/>
        </w:rPr>
      </w:pPr>
    </w:p>
    <w:p w:rsidR="00263BB6" w:rsidRPr="00DE25B0" w:rsidRDefault="009E7454" w:rsidP="00263BB6">
      <w:pPr>
        <w:pStyle w:val="ListParagraph"/>
        <w:ind w:left="1080"/>
        <w:rPr>
          <w:rFonts w:ascii="Times New Roman" w:hAnsi="Times New Roman" w:cs="Times New Roman"/>
        </w:rPr>
      </w:pPr>
      <w:r>
        <w:rPr>
          <w:rFonts w:ascii="Times New Roman" w:hAnsi="Times New Roman" w:cs="Times New Roman"/>
        </w:rPr>
        <w:t>(WASC 2013 CFR: 1.8)</w:t>
      </w:r>
    </w:p>
    <w:p w:rsidR="00263BB6" w:rsidRPr="008B348A" w:rsidRDefault="009E7454" w:rsidP="002F389F">
      <w:pPr>
        <w:spacing w:before="120" w:after="120"/>
        <w:ind w:left="1440"/>
        <w:rPr>
          <w:rFonts w:ascii="Helvetica" w:hAnsi="Helvetica" w:cs="Times New Roman"/>
        </w:rPr>
      </w:pPr>
      <w:r w:rsidRPr="008B348A">
        <w:rPr>
          <w:rFonts w:ascii="Helvetica" w:hAnsi="Helvetica" w:cs="Times New Roman"/>
        </w:rPr>
        <w:t>Not applicable</w:t>
      </w:r>
    </w:p>
    <w:p w:rsidR="002A0561" w:rsidRDefault="002A0561" w:rsidP="00263BB6">
      <w:pPr>
        <w:pStyle w:val="letters"/>
        <w:tabs>
          <w:tab w:val="num" w:pos="1080"/>
        </w:tabs>
        <w:spacing w:after="120"/>
        <w:ind w:left="1080" w:firstLine="0"/>
        <w:jc w:val="left"/>
        <w:rPr>
          <w:rFonts w:ascii="Times New Roman" w:hAnsi="Times New Roman"/>
          <w:b/>
          <w:bCs/>
          <w:sz w:val="24"/>
          <w:szCs w:val="24"/>
        </w:rPr>
      </w:pPr>
    </w:p>
    <w:p w:rsidR="002A0561" w:rsidRDefault="002A0561" w:rsidP="00263BB6">
      <w:pPr>
        <w:pStyle w:val="letters"/>
        <w:tabs>
          <w:tab w:val="num" w:pos="1080"/>
        </w:tabs>
        <w:spacing w:after="120"/>
        <w:ind w:left="1080" w:firstLine="0"/>
        <w:jc w:val="left"/>
        <w:rPr>
          <w:rFonts w:ascii="Times New Roman" w:hAnsi="Times New Roman"/>
          <w:b/>
          <w:bCs/>
          <w:sz w:val="24"/>
          <w:szCs w:val="24"/>
        </w:rPr>
      </w:pPr>
    </w:p>
    <w:p w:rsidR="002A0561" w:rsidRDefault="002A0561" w:rsidP="00263BB6">
      <w:pPr>
        <w:pStyle w:val="letters"/>
        <w:tabs>
          <w:tab w:val="num" w:pos="1080"/>
        </w:tabs>
        <w:spacing w:after="120"/>
        <w:ind w:left="1080" w:firstLine="0"/>
        <w:jc w:val="left"/>
        <w:rPr>
          <w:rFonts w:ascii="Times New Roman" w:hAnsi="Times New Roman"/>
          <w:b/>
          <w:bCs/>
          <w:sz w:val="24"/>
          <w:szCs w:val="24"/>
        </w:rPr>
      </w:pPr>
    </w:p>
    <w:p w:rsidR="00263BB6" w:rsidRPr="00DE25B0" w:rsidRDefault="009E7454" w:rsidP="00263BB6">
      <w:pPr>
        <w:pStyle w:val="letters"/>
        <w:tabs>
          <w:tab w:val="num" w:pos="1080"/>
        </w:tabs>
        <w:spacing w:after="120"/>
        <w:ind w:left="1080" w:firstLine="0"/>
        <w:jc w:val="left"/>
        <w:rPr>
          <w:rFonts w:ascii="Times New Roman" w:hAnsi="Times New Roman"/>
          <w:sz w:val="24"/>
          <w:szCs w:val="24"/>
        </w:rPr>
      </w:pPr>
      <w:r w:rsidRPr="00DE25B0">
        <w:rPr>
          <w:rFonts w:ascii="Times New Roman" w:hAnsi="Times New Roman"/>
          <w:b/>
          <w:bCs/>
          <w:sz w:val="24"/>
          <w:szCs w:val="24"/>
        </w:rPr>
        <w:t>Accreditation</w:t>
      </w:r>
      <w:r w:rsidRPr="00DE25B0">
        <w:rPr>
          <w:rFonts w:ascii="Times New Roman" w:hAnsi="Times New Roman"/>
          <w:sz w:val="24"/>
          <w:szCs w:val="24"/>
        </w:rPr>
        <w:t xml:space="preserve"> </w:t>
      </w:r>
      <w:r w:rsidRPr="00DE25B0">
        <w:rPr>
          <w:rFonts w:ascii="Times New Roman" w:hAnsi="Times New Roman"/>
          <w:b/>
          <w:bCs/>
          <w:sz w:val="24"/>
          <w:szCs w:val="24"/>
        </w:rPr>
        <w:t>Note:</w:t>
      </w:r>
      <w:r w:rsidRPr="00DE25B0">
        <w:rPr>
          <w:rFonts w:ascii="Times New Roman" w:hAnsi="Times New Roman"/>
          <w:sz w:val="24"/>
          <w:szCs w:val="24"/>
        </w:rPr>
        <w:t xml:space="preserve">  </w:t>
      </w:r>
    </w:p>
    <w:p w:rsidR="00263BB6" w:rsidRPr="00DE25B0" w:rsidRDefault="009E7454" w:rsidP="00263BB6">
      <w:pPr>
        <w:pStyle w:val="letters"/>
        <w:tabs>
          <w:tab w:val="num" w:pos="1080"/>
        </w:tabs>
        <w:ind w:left="1080" w:firstLine="0"/>
        <w:jc w:val="left"/>
        <w:rPr>
          <w:rFonts w:ascii="Times New Roman" w:hAnsi="Times New Roman"/>
          <w:sz w:val="24"/>
          <w:szCs w:val="24"/>
        </w:rPr>
      </w:pPr>
      <w:r w:rsidRPr="00DE25B0">
        <w:rPr>
          <w:rFonts w:ascii="Times New Roman" w:hAnsi="Times New Roman"/>
          <w:i/>
          <w:iCs/>
          <w:sz w:val="24"/>
          <w:szCs w:val="24"/>
        </w:rPr>
        <w:t>Master’s degree program proposals</w:t>
      </w:r>
    </w:p>
    <w:p w:rsidR="00263BB6" w:rsidRPr="00DE25B0" w:rsidRDefault="009E7454" w:rsidP="00263BB6">
      <w:pPr>
        <w:pStyle w:val="letters"/>
        <w:tabs>
          <w:tab w:val="num" w:pos="1080"/>
        </w:tabs>
        <w:ind w:left="1080"/>
        <w:jc w:val="left"/>
        <w:rPr>
          <w:rFonts w:ascii="Times New Roman" w:hAnsi="Times New Roman"/>
          <w:sz w:val="24"/>
          <w:szCs w:val="24"/>
        </w:rPr>
      </w:pPr>
      <w:r w:rsidRPr="00DE25B0">
        <w:rPr>
          <w:rFonts w:ascii="Times New Roman" w:hAnsi="Times New Roman"/>
          <w:b/>
          <w:bCs/>
          <w:sz w:val="24"/>
          <w:szCs w:val="24"/>
        </w:rPr>
        <w:tab/>
      </w:r>
      <w:r w:rsidRPr="00DE25B0">
        <w:rPr>
          <w:rFonts w:ascii="Times New Roman" w:hAnsi="Times New Roman"/>
          <w:sz w:val="24"/>
          <w:szCs w:val="24"/>
        </w:rPr>
        <w:t xml:space="preserve">If subject to accreditation, establishment of a master’s degree program should be preceded by national professional accreditation of the corresponding bachelor’s degree major program.  </w:t>
      </w:r>
      <w:r w:rsidRPr="00DE25B0">
        <w:rPr>
          <w:rFonts w:ascii="Times New Roman" w:hAnsi="Times New Roman"/>
          <w:sz w:val="24"/>
          <w:szCs w:val="24"/>
        </w:rPr>
        <w:br/>
      </w:r>
    </w:p>
    <w:p w:rsidR="00263BB6" w:rsidRPr="00DE25B0" w:rsidRDefault="009E7454" w:rsidP="00263BB6">
      <w:pPr>
        <w:pStyle w:val="letters"/>
        <w:tabs>
          <w:tab w:val="num" w:pos="1080"/>
        </w:tabs>
        <w:ind w:left="1080"/>
        <w:jc w:val="left"/>
        <w:rPr>
          <w:rFonts w:ascii="Times New Roman" w:hAnsi="Times New Roman"/>
          <w:i/>
          <w:iCs/>
          <w:sz w:val="24"/>
          <w:szCs w:val="24"/>
        </w:rPr>
      </w:pPr>
      <w:r w:rsidRPr="00DE25B0">
        <w:rPr>
          <w:rFonts w:ascii="Times New Roman" w:hAnsi="Times New Roman"/>
          <w:sz w:val="24"/>
          <w:szCs w:val="24"/>
        </w:rPr>
        <w:lastRenderedPageBreak/>
        <w:tab/>
      </w:r>
      <w:r w:rsidRPr="00DE25B0">
        <w:rPr>
          <w:rFonts w:ascii="Times New Roman" w:hAnsi="Times New Roman"/>
          <w:i/>
          <w:iCs/>
          <w:sz w:val="24"/>
          <w:szCs w:val="24"/>
        </w:rPr>
        <w:t>Fast-track proposals</w:t>
      </w:r>
    </w:p>
    <w:p w:rsidR="00263BB6" w:rsidRPr="00DE25B0" w:rsidRDefault="009E7454" w:rsidP="00263BB6">
      <w:pPr>
        <w:pStyle w:val="letters"/>
        <w:tabs>
          <w:tab w:val="num" w:pos="1080"/>
        </w:tabs>
        <w:ind w:left="1080" w:firstLine="0"/>
        <w:jc w:val="left"/>
        <w:rPr>
          <w:rFonts w:ascii="Times New Roman" w:hAnsi="Times New Roman"/>
          <w:sz w:val="24"/>
          <w:szCs w:val="24"/>
        </w:rPr>
      </w:pPr>
      <w:r w:rsidRPr="00DE25B0">
        <w:rPr>
          <w:rFonts w:ascii="Times New Roman" w:hAnsi="Times New Roman"/>
          <w:sz w:val="24"/>
          <w:szCs w:val="24"/>
        </w:rPr>
        <w:t>Fast-track proposals cannot be subject to specialized accreditation by an agency that is a member of the Association of Specialized and Professional Accreditors unless the proposed program is already offered as an authorized option or concentration that is accredited by an appropriate specialized accrediting agency.</w:t>
      </w:r>
    </w:p>
    <w:p w:rsidR="00263BB6" w:rsidRPr="00DE25B0" w:rsidRDefault="00263BB6" w:rsidP="00263BB6">
      <w:pPr>
        <w:pStyle w:val="letters"/>
        <w:tabs>
          <w:tab w:val="num" w:pos="1080"/>
        </w:tabs>
        <w:ind w:left="0" w:firstLine="0"/>
        <w:rPr>
          <w:rFonts w:ascii="Times New Roman" w:hAnsi="Times New Roman"/>
          <w:sz w:val="24"/>
          <w:szCs w:val="24"/>
        </w:rPr>
      </w:pPr>
    </w:p>
    <w:p w:rsidR="00263BB6" w:rsidRPr="00DE25B0" w:rsidRDefault="009E7454" w:rsidP="002F389F">
      <w:pPr>
        <w:pStyle w:val="numbers"/>
        <w:numPr>
          <w:ilvl w:val="0"/>
          <w:numId w:val="8"/>
        </w:numPr>
        <w:tabs>
          <w:tab w:val="left" w:pos="720"/>
        </w:tabs>
        <w:jc w:val="left"/>
        <w:rPr>
          <w:rFonts w:ascii="Times New Roman" w:hAnsi="Times New Roman"/>
          <w:sz w:val="24"/>
          <w:szCs w:val="24"/>
        </w:rPr>
      </w:pPr>
      <w:r w:rsidRPr="00DE25B0">
        <w:rPr>
          <w:rFonts w:ascii="Times New Roman" w:hAnsi="Times New Roman"/>
          <w:b/>
          <w:bCs/>
          <w:sz w:val="24"/>
          <w:szCs w:val="24"/>
        </w:rPr>
        <w:t xml:space="preserve">Societal and Public Need for the Proposed Degree Major Program  </w:t>
      </w:r>
      <w:r w:rsidRPr="00DE25B0">
        <w:rPr>
          <w:rFonts w:ascii="Times New Roman" w:hAnsi="Times New Roman"/>
          <w:b/>
          <w:bCs/>
          <w:sz w:val="24"/>
          <w:szCs w:val="24"/>
        </w:rPr>
        <w:br/>
      </w:r>
    </w:p>
    <w:p w:rsidR="002F389F" w:rsidRDefault="009E7454" w:rsidP="002F389F">
      <w:pPr>
        <w:pStyle w:val="ListParagraph"/>
        <w:numPr>
          <w:ilvl w:val="0"/>
          <w:numId w:val="5"/>
        </w:numPr>
        <w:ind w:left="1080"/>
        <w:rPr>
          <w:rFonts w:ascii="Times New Roman" w:hAnsi="Times New Roman" w:cs="Times New Roman"/>
        </w:rPr>
      </w:pPr>
      <w:r w:rsidRPr="00E2549F">
        <w:rPr>
          <w:rFonts w:ascii="Times New Roman" w:hAnsi="Times New Roman" w:cs="Times New Roman"/>
        </w:rPr>
        <w:t>List other California State University campuses currently offering or</w:t>
      </w:r>
      <w:r w:rsidRPr="00DE25B0">
        <w:rPr>
          <w:rFonts w:ascii="Times New Roman" w:hAnsi="Times New Roman" w:cs="Times New Roman"/>
        </w:rPr>
        <w:t xml:space="preserve"> projecting the propose</w:t>
      </w:r>
      <w:r>
        <w:rPr>
          <w:rFonts w:ascii="Times New Roman" w:hAnsi="Times New Roman" w:cs="Times New Roman"/>
        </w:rPr>
        <w:t xml:space="preserve">d degree major program; list </w:t>
      </w:r>
      <w:r w:rsidRPr="00DE25B0">
        <w:rPr>
          <w:rFonts w:ascii="Times New Roman" w:hAnsi="Times New Roman" w:cs="Times New Roman"/>
        </w:rPr>
        <w:t xml:space="preserve">neighboring institutions, public and private, currently offering the proposed degree major program. </w:t>
      </w:r>
    </w:p>
    <w:p w:rsidR="002F389F" w:rsidRDefault="002F389F" w:rsidP="002F389F">
      <w:pPr>
        <w:pStyle w:val="ListParagraph"/>
        <w:ind w:left="1080"/>
        <w:rPr>
          <w:rFonts w:ascii="Times New Roman" w:hAnsi="Times New Roman" w:cs="Times New Roman"/>
        </w:rPr>
      </w:pPr>
    </w:p>
    <w:p w:rsidR="002F389F" w:rsidRPr="002D64B7" w:rsidRDefault="009E7454" w:rsidP="002F389F">
      <w:pPr>
        <w:pStyle w:val="ListParagraph"/>
        <w:ind w:left="1080" w:firstLine="360"/>
        <w:rPr>
          <w:rFonts w:ascii="Helvetica" w:hAnsi="Helvetica" w:cs="Helvetica"/>
        </w:rPr>
      </w:pPr>
      <w:r w:rsidRPr="002D64B7">
        <w:rPr>
          <w:rFonts w:ascii="Helvetica" w:hAnsi="Helvetica" w:cs="Helvetica"/>
        </w:rPr>
        <w:t>Other CSU Campuses: CSU East Bay</w:t>
      </w:r>
    </w:p>
    <w:p w:rsidR="002F389F" w:rsidRPr="002D64B7" w:rsidRDefault="002F389F" w:rsidP="00263BB6">
      <w:pPr>
        <w:pStyle w:val="ListParagraph"/>
        <w:ind w:left="1080"/>
        <w:rPr>
          <w:rFonts w:ascii="Helvetica" w:hAnsi="Helvetica" w:cs="Helvetica"/>
        </w:rPr>
      </w:pPr>
    </w:p>
    <w:p w:rsidR="002F389F" w:rsidRPr="002D64B7" w:rsidRDefault="009E7454" w:rsidP="002F389F">
      <w:pPr>
        <w:pStyle w:val="ListParagraph"/>
        <w:ind w:left="1080" w:firstLine="360"/>
        <w:rPr>
          <w:rFonts w:ascii="Helvetica" w:hAnsi="Helvetica" w:cs="Helvetica"/>
        </w:rPr>
      </w:pPr>
      <w:r w:rsidRPr="002D64B7">
        <w:rPr>
          <w:rFonts w:ascii="Helvetica" w:hAnsi="Helvetica" w:cs="Helvetica"/>
        </w:rPr>
        <w:t>Neighboring Institutions: None</w:t>
      </w:r>
    </w:p>
    <w:p w:rsidR="002F389F" w:rsidRPr="00DE25B0" w:rsidRDefault="002F389F" w:rsidP="00263BB6">
      <w:pPr>
        <w:pStyle w:val="ListParagraph"/>
        <w:ind w:left="1080"/>
        <w:rPr>
          <w:rFonts w:ascii="Times New Roman" w:hAnsi="Times New Roman" w:cs="Times New Roman"/>
        </w:rPr>
      </w:pPr>
    </w:p>
    <w:p w:rsidR="002F389F" w:rsidRDefault="009E7454" w:rsidP="002F389F">
      <w:pPr>
        <w:pStyle w:val="ListParagraph"/>
        <w:numPr>
          <w:ilvl w:val="0"/>
          <w:numId w:val="5"/>
        </w:numPr>
        <w:ind w:left="1080"/>
        <w:rPr>
          <w:rFonts w:ascii="Times New Roman" w:hAnsi="Times New Roman" w:cs="Times New Roman"/>
        </w:rPr>
      </w:pPr>
      <w:r w:rsidRPr="00DE25B0">
        <w:rPr>
          <w:rFonts w:ascii="Times New Roman" w:hAnsi="Times New Roman" w:cs="Times New Roman"/>
        </w:rPr>
        <w:t>D</w:t>
      </w:r>
      <w:r>
        <w:rPr>
          <w:rFonts w:ascii="Times New Roman" w:hAnsi="Times New Roman" w:cs="Times New Roman"/>
        </w:rPr>
        <w:t>escribe d</w:t>
      </w:r>
      <w:r w:rsidRPr="00DE25B0">
        <w:rPr>
          <w:rFonts w:ascii="Times New Roman" w:hAnsi="Times New Roman" w:cs="Times New Roman"/>
        </w:rPr>
        <w:t>ifferences between the proposed program and programs listed in Section 5a above.</w:t>
      </w:r>
    </w:p>
    <w:p w:rsidR="00263BB6" w:rsidRDefault="00263BB6" w:rsidP="00263BB6">
      <w:pPr>
        <w:ind w:left="1080" w:hanging="360"/>
        <w:rPr>
          <w:rFonts w:ascii="Times New Roman" w:hAnsi="Times New Roman" w:cs="Times New Roman"/>
        </w:rPr>
      </w:pPr>
    </w:p>
    <w:p w:rsidR="002F389F" w:rsidRPr="002D64B7" w:rsidRDefault="009E7454" w:rsidP="002F389F">
      <w:pPr>
        <w:ind w:left="1440"/>
        <w:rPr>
          <w:rFonts w:ascii="Helvetica" w:hAnsi="Helvetica" w:cs="Helvetica"/>
        </w:rPr>
      </w:pPr>
      <w:r w:rsidRPr="002D64B7">
        <w:rPr>
          <w:rFonts w:ascii="Helvetica" w:hAnsi="Helvetica" w:cs="Helvetica"/>
        </w:rPr>
        <w:t xml:space="preserve">The BA Biochemistry program at CSU East Bay, which is a very distant sister campus, is similar to our proposed program with some distinct differences: their program requires students to complete a computer science course and an Advanced Biochemistry Laboratory (beyond the standard General Biochemistry Laboratory), and their program restricts students to selecting electives from a relatively short list of courses in the biological and biochemical sciences, making their BA Biochemistry program similar in many ways to traditional BS Biochemistry programs.  Our proposed program (a) does not require the two courses listed above that the CSU East Bay program requires and (b) would allow our BA Biochemistry majors to complete elective courses from a much broader range of departments and fields, thus fostering their preparation for applying and moving forward into professional schools, business/administrative industrial positions, and other non-research oriented careers. </w:t>
      </w:r>
    </w:p>
    <w:p w:rsidR="002F389F" w:rsidRPr="00DE25B0" w:rsidRDefault="002F389F" w:rsidP="002F389F">
      <w:pPr>
        <w:ind w:left="1440"/>
        <w:rPr>
          <w:rFonts w:ascii="Times New Roman" w:hAnsi="Times New Roman" w:cs="Times New Roman"/>
        </w:rPr>
      </w:pPr>
    </w:p>
    <w:p w:rsidR="002F389F" w:rsidRDefault="009E7454" w:rsidP="002F389F">
      <w:pPr>
        <w:pStyle w:val="ListParagraph"/>
        <w:numPr>
          <w:ilvl w:val="0"/>
          <w:numId w:val="5"/>
        </w:numPr>
        <w:ind w:left="1080"/>
        <w:rPr>
          <w:rFonts w:ascii="Times New Roman" w:hAnsi="Times New Roman" w:cs="Times New Roman"/>
        </w:rPr>
      </w:pPr>
      <w:r>
        <w:rPr>
          <w:rFonts w:ascii="Times New Roman" w:hAnsi="Times New Roman" w:cs="Times New Roman"/>
        </w:rPr>
        <w:t xml:space="preserve">List </w:t>
      </w:r>
      <w:r w:rsidRPr="00DE25B0">
        <w:rPr>
          <w:rFonts w:ascii="Times New Roman" w:hAnsi="Times New Roman" w:cs="Times New Roman"/>
        </w:rPr>
        <w:t>other curricula currently offered by the campus that are closely related to the proposed program.</w:t>
      </w:r>
    </w:p>
    <w:p w:rsidR="002F389F" w:rsidRDefault="002F389F" w:rsidP="002F389F">
      <w:pPr>
        <w:pStyle w:val="ListParagraph"/>
        <w:ind w:left="1080"/>
        <w:rPr>
          <w:rFonts w:ascii="Times New Roman" w:hAnsi="Times New Roman" w:cs="Times New Roman"/>
        </w:rPr>
      </w:pPr>
    </w:p>
    <w:p w:rsidR="002F389F" w:rsidRPr="002D64B7" w:rsidRDefault="009E7454" w:rsidP="002F389F">
      <w:pPr>
        <w:pStyle w:val="ListParagraph"/>
        <w:ind w:left="1440"/>
        <w:rPr>
          <w:rFonts w:ascii="Helvetica" w:hAnsi="Helvetica" w:cs="Helvetica"/>
        </w:rPr>
      </w:pPr>
      <w:r w:rsidRPr="002D64B7">
        <w:rPr>
          <w:rFonts w:ascii="Helvetica" w:hAnsi="Helvetica" w:cs="Helvetica"/>
        </w:rPr>
        <w:t>B.S. Biochemistry</w:t>
      </w:r>
    </w:p>
    <w:p w:rsidR="002F389F" w:rsidRPr="002D64B7" w:rsidRDefault="009E7454" w:rsidP="002F389F">
      <w:pPr>
        <w:pStyle w:val="ListParagraph"/>
        <w:ind w:left="1440"/>
        <w:rPr>
          <w:rFonts w:ascii="Helvetica" w:hAnsi="Helvetica" w:cs="Helvetica"/>
        </w:rPr>
      </w:pPr>
      <w:r w:rsidRPr="002D64B7">
        <w:rPr>
          <w:rFonts w:ascii="Helvetica" w:hAnsi="Helvetica" w:cs="Helvetica"/>
        </w:rPr>
        <w:t>B.S. Biology, option in Molecular Cell Biology and Physiology</w:t>
      </w:r>
    </w:p>
    <w:p w:rsidR="00263BB6" w:rsidRPr="00DE25B0" w:rsidRDefault="00263BB6" w:rsidP="00263BB6">
      <w:pPr>
        <w:ind w:left="1080" w:hanging="360"/>
        <w:rPr>
          <w:rFonts w:ascii="Times New Roman" w:hAnsi="Times New Roman" w:cs="Times New Roman"/>
        </w:rPr>
      </w:pPr>
    </w:p>
    <w:p w:rsidR="002F389F" w:rsidRDefault="009E7454" w:rsidP="002F389F">
      <w:pPr>
        <w:pStyle w:val="ListParagraph"/>
        <w:numPr>
          <w:ilvl w:val="0"/>
          <w:numId w:val="5"/>
        </w:numPr>
        <w:ind w:left="1080"/>
        <w:rPr>
          <w:rFonts w:ascii="Times New Roman" w:hAnsi="Times New Roman" w:cs="Times New Roman"/>
        </w:rPr>
      </w:pPr>
      <w:r>
        <w:rPr>
          <w:rFonts w:ascii="Times New Roman" w:hAnsi="Times New Roman" w:cs="Times New Roman"/>
        </w:rPr>
        <w:t>Describe c</w:t>
      </w:r>
      <w:r w:rsidRPr="00DE25B0">
        <w:rPr>
          <w:rFonts w:ascii="Times New Roman" w:hAnsi="Times New Roman" w:cs="Times New Roman"/>
        </w:rPr>
        <w:t xml:space="preserve">ommunity participation, if any, in the planning process.  This may include prospective employers of graduates.  </w:t>
      </w:r>
    </w:p>
    <w:p w:rsidR="00263BB6" w:rsidRDefault="009E7454" w:rsidP="002F389F">
      <w:pPr>
        <w:spacing w:before="120" w:after="120"/>
        <w:ind w:left="1440"/>
        <w:rPr>
          <w:rFonts w:ascii="Helvetica" w:hAnsi="Helvetica" w:cs="Times New Roman"/>
        </w:rPr>
      </w:pPr>
      <w:r>
        <w:rPr>
          <w:rFonts w:ascii="Helvetica" w:hAnsi="Helvetica" w:cs="Times New Roman"/>
        </w:rPr>
        <w:lastRenderedPageBreak/>
        <w:t xml:space="preserve">The Department of Chemistry and Biochemistry Advisory Board is comprised of alumni and friends of the department who are leaders in industry and academia associated with the general fields of chemistry, biochemistry, and molecular biology.  The Advisory Board has provided input as to the professional qualities, experiences, and skills they deem important for students emerging out of our programs to be competitive in careers in molecular life sciences.  Courses that cultivate many of their recommended content knowledge and skills are incorporated into this program.  In addition, we have endeavored to match the core elements for undergraduate biochemistry education as recommended by the </w:t>
      </w:r>
      <w:r w:rsidRPr="00E1148A">
        <w:rPr>
          <w:rFonts w:ascii="Helvetica" w:hAnsi="Helvetica" w:cs="Times New Roman"/>
          <w:i/>
        </w:rPr>
        <w:t>American Society for Biochemistry</w:t>
      </w:r>
      <w:r>
        <w:rPr>
          <w:rFonts w:ascii="Helvetica" w:hAnsi="Helvetica" w:cs="Times New Roman"/>
        </w:rPr>
        <w:t xml:space="preserve"> </w:t>
      </w:r>
      <w:r w:rsidRPr="004A3FE8">
        <w:rPr>
          <w:rFonts w:ascii="Helvetica" w:hAnsi="Helvetica" w:cs="Times New Roman"/>
          <w:i/>
        </w:rPr>
        <w:t>and</w:t>
      </w:r>
      <w:r>
        <w:rPr>
          <w:rFonts w:ascii="Helvetica" w:hAnsi="Helvetica" w:cs="Times New Roman"/>
        </w:rPr>
        <w:t xml:space="preserve"> </w:t>
      </w:r>
      <w:r w:rsidRPr="00E1148A">
        <w:rPr>
          <w:rFonts w:ascii="Helvetica" w:hAnsi="Helvetica" w:cs="Times New Roman"/>
          <w:i/>
        </w:rPr>
        <w:t xml:space="preserve">Molecular Biology </w:t>
      </w:r>
      <w:r>
        <w:rPr>
          <w:rFonts w:ascii="Helvetica" w:hAnsi="Helvetica" w:cs="Times New Roman"/>
        </w:rPr>
        <w:t xml:space="preserve">(ASBMB) </w:t>
      </w:r>
      <w:r w:rsidRPr="004A3FE8">
        <w:rPr>
          <w:rFonts w:ascii="Helvetica" w:hAnsi="Helvetica" w:cs="Times New Roman"/>
        </w:rPr>
        <w:t>and</w:t>
      </w:r>
      <w:r w:rsidRPr="00E1148A">
        <w:rPr>
          <w:rFonts w:ascii="Helvetica" w:hAnsi="Helvetica" w:cs="Times New Roman"/>
          <w:i/>
        </w:rPr>
        <w:t xml:space="preserve"> the American Chemical Society</w:t>
      </w:r>
      <w:r>
        <w:rPr>
          <w:rFonts w:ascii="Helvetica" w:hAnsi="Helvetica" w:cs="Times New Roman"/>
          <w:i/>
        </w:rPr>
        <w:t xml:space="preserve"> </w:t>
      </w:r>
      <w:r>
        <w:rPr>
          <w:rFonts w:ascii="Helvetica" w:hAnsi="Helvetica" w:cs="Times New Roman"/>
        </w:rPr>
        <w:t xml:space="preserve">(ACS).  </w:t>
      </w:r>
    </w:p>
    <w:p w:rsidR="002F389F" w:rsidRDefault="002F389F" w:rsidP="002F389F">
      <w:pPr>
        <w:spacing w:before="120" w:after="120"/>
        <w:ind w:left="1440"/>
        <w:rPr>
          <w:rFonts w:ascii="Helvetica" w:hAnsi="Helvetica" w:cs="Times New Roman"/>
        </w:rPr>
      </w:pPr>
    </w:p>
    <w:p w:rsidR="002F389F" w:rsidRDefault="009E7454" w:rsidP="002F389F">
      <w:pPr>
        <w:pStyle w:val="ListParagraph"/>
        <w:numPr>
          <w:ilvl w:val="0"/>
          <w:numId w:val="5"/>
        </w:numPr>
        <w:ind w:left="1080"/>
        <w:rPr>
          <w:rFonts w:ascii="Times New Roman" w:hAnsi="Times New Roman" w:cs="Times New Roman"/>
        </w:rPr>
      </w:pPr>
      <w:r>
        <w:rPr>
          <w:rFonts w:ascii="Times New Roman" w:hAnsi="Times New Roman" w:cs="Times New Roman"/>
        </w:rPr>
        <w:t>Provide a</w:t>
      </w:r>
      <w:r w:rsidRPr="00DE25B0">
        <w:rPr>
          <w:rFonts w:ascii="Times New Roman" w:hAnsi="Times New Roman" w:cs="Times New Roman"/>
        </w:rPr>
        <w:t>pplicable workforce demand projections and other relevant data.</w:t>
      </w:r>
    </w:p>
    <w:p w:rsidR="002F389F" w:rsidRDefault="009E7454" w:rsidP="002F389F">
      <w:pPr>
        <w:spacing w:before="100" w:beforeAutospacing="1" w:after="100" w:afterAutospacing="1"/>
        <w:ind w:left="1440"/>
      </w:pPr>
      <w:r>
        <w:rPr>
          <w:rFonts w:ascii="Helvetica" w:hAnsi="Helvetica" w:cs="Helvetica"/>
          <w:szCs w:val="22"/>
        </w:rPr>
        <w:t>Despite the sluggish state economy over the last decade, California has remained a national leader in biotechnology with more than 2,300 biomedical companies and nearly 153,000 workers in 2011,</w:t>
      </w:r>
      <w:r>
        <w:rPr>
          <w:rFonts w:ascii="Helvetica" w:hAnsi="Helvetica" w:cs="Helvetica"/>
          <w:szCs w:val="22"/>
          <w:vertAlign w:val="superscript"/>
        </w:rPr>
        <w:t xml:space="preserve">1 </w:t>
      </w:r>
      <w:r>
        <w:rPr>
          <w:rFonts w:ascii="Helvetica" w:hAnsi="Helvetica" w:cs="Helvetica"/>
          <w:szCs w:val="22"/>
        </w:rPr>
        <w:t>and a 4% employment growth between 2009 and 2013.</w:t>
      </w:r>
      <w:r>
        <w:rPr>
          <w:rFonts w:ascii="Helvetica" w:hAnsi="Helvetica" w:cs="Helvetica"/>
          <w:szCs w:val="22"/>
          <w:vertAlign w:val="superscript"/>
        </w:rPr>
        <w:t>2</w:t>
      </w:r>
      <w:r>
        <w:rPr>
          <w:rFonts w:ascii="Helvetica" w:hAnsi="Helvetica" w:cs="Helvetica"/>
          <w:szCs w:val="22"/>
        </w:rPr>
        <w:t xml:space="preserve"> </w:t>
      </w:r>
      <w:r>
        <w:rPr>
          <w:rFonts w:ascii="Helvetica" w:hAnsi="Helvetica" w:cs="Helvetica"/>
          <w:szCs w:val="22"/>
          <w:vertAlign w:val="superscript"/>
        </w:rPr>
        <w:t> </w:t>
      </w:r>
      <w:r>
        <w:rPr>
          <w:rFonts w:ascii="Helvetica" w:hAnsi="Helvetica" w:cs="Helvetica"/>
          <w:szCs w:val="22"/>
        </w:rPr>
        <w:t>In 2015, the number of employees in the biomedical industries alone had reached over 270, 000,</w:t>
      </w:r>
      <w:r>
        <w:rPr>
          <w:rFonts w:ascii="Helvetica" w:hAnsi="Helvetica" w:cs="Helvetica"/>
          <w:szCs w:val="22"/>
          <w:vertAlign w:val="superscript"/>
        </w:rPr>
        <w:t>2</w:t>
      </w:r>
      <w:r>
        <w:rPr>
          <w:rFonts w:ascii="Helvetica" w:hAnsi="Helvetica" w:cs="Helvetica"/>
          <w:szCs w:val="22"/>
        </w:rPr>
        <w:t>  and the US Department of Labor and Statistics estimates that the field of biochemistry will experience a 19% job growth between now and 2022.</w:t>
      </w:r>
      <w:r>
        <w:rPr>
          <w:rFonts w:ascii="Helvetica" w:hAnsi="Helvetica" w:cs="Helvetica"/>
          <w:szCs w:val="22"/>
          <w:vertAlign w:val="superscript"/>
        </w:rPr>
        <w:t xml:space="preserve">3 </w:t>
      </w:r>
      <w:r>
        <w:rPr>
          <w:rFonts w:ascii="Helvetica" w:hAnsi="Helvetica" w:cs="Helvetica"/>
          <w:szCs w:val="22"/>
        </w:rPr>
        <w:t xml:space="preserve">  It is thus expected that well-prepared undergraduates with a wide range of backgrounds and interests will continue to be needed to fill positions statewide on clinical, laboratory, administrative, financial, sales, and manufacturing fronts.  Professional schools (e.g., medical, dental, </w:t>
      </w:r>
      <w:proofErr w:type="spellStart"/>
      <w:r>
        <w:rPr>
          <w:rFonts w:ascii="Helvetica" w:hAnsi="Helvetica" w:cs="Helvetica"/>
          <w:szCs w:val="22"/>
        </w:rPr>
        <w:t>PharmD</w:t>
      </w:r>
      <w:proofErr w:type="spellEnd"/>
      <w:r>
        <w:rPr>
          <w:rFonts w:ascii="Helvetica" w:hAnsi="Helvetica" w:cs="Helvetica"/>
          <w:szCs w:val="22"/>
        </w:rPr>
        <w:t xml:space="preserve"> programs) are seeking applicants with an exposure to multidisciplinary studies, not merely to traditional single-subject disciplines.  The proposed BA Biochemistry program requirements promote this multidisciplinary approach demanded by professional schools.</w:t>
      </w:r>
    </w:p>
    <w:p w:rsidR="00263BB6" w:rsidRPr="00DE25B0" w:rsidRDefault="009E7454" w:rsidP="002F389F">
      <w:pPr>
        <w:pStyle w:val="letters"/>
        <w:numPr>
          <w:ilvl w:val="0"/>
          <w:numId w:val="8"/>
        </w:numPr>
        <w:spacing w:after="120"/>
        <w:jc w:val="left"/>
        <w:rPr>
          <w:rFonts w:ascii="Times New Roman" w:hAnsi="Times New Roman"/>
          <w:sz w:val="24"/>
          <w:szCs w:val="24"/>
        </w:rPr>
      </w:pPr>
      <w:r w:rsidRPr="00DE25B0">
        <w:rPr>
          <w:rFonts w:ascii="Times New Roman" w:hAnsi="Times New Roman"/>
          <w:b/>
          <w:bCs/>
          <w:sz w:val="24"/>
          <w:szCs w:val="24"/>
        </w:rPr>
        <w:t xml:space="preserve">Student Demand </w:t>
      </w:r>
    </w:p>
    <w:p w:rsidR="002F389F" w:rsidRDefault="009E7454" w:rsidP="002F389F">
      <w:pPr>
        <w:pStyle w:val="ListParagraph"/>
        <w:numPr>
          <w:ilvl w:val="0"/>
          <w:numId w:val="14"/>
        </w:numPr>
        <w:ind w:left="1080"/>
        <w:rPr>
          <w:rFonts w:ascii="Times New Roman" w:hAnsi="Times New Roman" w:cs="Times New Roman"/>
        </w:rPr>
      </w:pPr>
      <w:r w:rsidRPr="00DC780C">
        <w:rPr>
          <w:rFonts w:ascii="Times New Roman" w:hAnsi="Times New Roman" w:cs="Times New Roman"/>
        </w:rPr>
        <w:t xml:space="preserve">Provide compelling evidence of student interest in enrolling in the proposed program.  Types of evidence vary and may include national, statewide, and professional employment forecasts and surveys; petitions; lists of related associate degree programs at feeder community colleges; reports from community college transfer centers; and enrollments from feeder baccalaureate programs, for example.  </w:t>
      </w:r>
    </w:p>
    <w:p w:rsidR="002F389F" w:rsidRDefault="002F389F" w:rsidP="002F389F">
      <w:pPr>
        <w:ind w:left="1080"/>
        <w:rPr>
          <w:rFonts w:asciiTheme="majorHAnsi" w:hAnsiTheme="majorHAnsi"/>
          <w:sz w:val="22"/>
          <w:szCs w:val="22"/>
        </w:rPr>
      </w:pPr>
    </w:p>
    <w:p w:rsidR="002F389F" w:rsidRPr="00273D78" w:rsidRDefault="009E7454" w:rsidP="002F389F">
      <w:pPr>
        <w:ind w:left="1440"/>
        <w:rPr>
          <w:rFonts w:ascii="Helvetica" w:hAnsi="Helvetica" w:cs="Helvetica"/>
          <w:szCs w:val="22"/>
        </w:rPr>
      </w:pPr>
      <w:r w:rsidRPr="00273D78">
        <w:rPr>
          <w:rFonts w:ascii="Helvetica" w:hAnsi="Helvetica" w:cs="Helvetica"/>
          <w:szCs w:val="22"/>
        </w:rPr>
        <w:t xml:space="preserve">Our Department currently offers three Bachelor’s degrees of varying popularity: a B.S. in Biochemistry (currently 113 pre-majors and 255 declared majors), a B.S. in Chemistry (43 pre-majors and </w:t>
      </w:r>
      <w:r w:rsidRPr="00273D78">
        <w:rPr>
          <w:rFonts w:ascii="Helvetica" w:hAnsi="Helvetica" w:cs="Helvetica"/>
          <w:szCs w:val="22"/>
        </w:rPr>
        <w:lastRenderedPageBreak/>
        <w:t>75 declared majors), and a B.A. in Chemistry (11 pre-majors and 36 declared majors), via which we have graduated an average of 73 students annually over the past five years, with approximately 82% of these graduates completing B.A. Chemistry or B.S. Biochemistry degrees.  Among our graduating students in these two areas, which will provide the primary pool of our own students interested in the proposed B.A. Biochemistry program, we estimate that about 10%</w:t>
      </w:r>
      <w:r w:rsidRPr="00273D78">
        <w:rPr>
          <w:rFonts w:ascii="Helvetica" w:hAnsi="Helvetica" w:cs="Helvetica"/>
          <w:color w:val="FF0000"/>
          <w:szCs w:val="22"/>
        </w:rPr>
        <w:t xml:space="preserve"> </w:t>
      </w:r>
      <w:r w:rsidRPr="00273D78">
        <w:rPr>
          <w:rFonts w:ascii="Helvetica" w:hAnsi="Helvetica" w:cs="Helvetica"/>
          <w:szCs w:val="22"/>
        </w:rPr>
        <w:t>move on to pursue graduate level (M.S. or Ph.D.) training in their field of study, while more than half of these students</w:t>
      </w:r>
      <w:r w:rsidRPr="00273D78">
        <w:rPr>
          <w:rFonts w:ascii="Helvetica" w:hAnsi="Helvetica" w:cs="Helvetica"/>
          <w:color w:val="FF0000"/>
          <w:szCs w:val="22"/>
        </w:rPr>
        <w:t xml:space="preserve"> </w:t>
      </w:r>
      <w:r w:rsidRPr="00273D78">
        <w:rPr>
          <w:rFonts w:ascii="Helvetica" w:hAnsi="Helvetica" w:cs="Helvetica"/>
          <w:szCs w:val="22"/>
        </w:rPr>
        <w:t xml:space="preserve">declare one of these two majors with the intention of attending professional school or graduate studies in the medical or health sciences.  Currently, no Southern California CSU campus offers a B.A. in Biochemistry, although two (Dominguez Hills and San Bernardino) offer a Biochemistry option to their B.A. Chemistry degree programs. Having a separate, stand-alone B.A. in Biochemistry will facilitate the development of groups of classes outside the major (“tracks”) that students may wish to pursue, such as pre-pharmacy or business-oriented studies.  In addition, the primary rationale for the new degree is to provide additional options better suited to the needs of current CSULB students. We also believe the B.A. in Biochemistry </w:t>
      </w:r>
      <w:r>
        <w:rPr>
          <w:rFonts w:ascii="Helvetica" w:hAnsi="Helvetica" w:cs="Helvetica"/>
          <w:szCs w:val="22"/>
        </w:rPr>
        <w:t xml:space="preserve">will </w:t>
      </w:r>
      <w:r w:rsidRPr="00273D78">
        <w:rPr>
          <w:rFonts w:ascii="Helvetica" w:hAnsi="Helvetica" w:cs="Helvetica"/>
          <w:szCs w:val="22"/>
        </w:rPr>
        <w:t>attrac</w:t>
      </w:r>
      <w:r>
        <w:rPr>
          <w:rFonts w:ascii="Helvetica" w:hAnsi="Helvetica" w:cs="Helvetica"/>
          <w:szCs w:val="22"/>
        </w:rPr>
        <w:t xml:space="preserve">t </w:t>
      </w:r>
      <w:r w:rsidRPr="00273D78">
        <w:rPr>
          <w:rFonts w:ascii="Helvetica" w:hAnsi="Helvetica" w:cs="Helvetica"/>
          <w:szCs w:val="22"/>
        </w:rPr>
        <w:t>incoming students considering their educational options, especially those transferring from community colleges.  Finally, it is worth noting that our current B.S. Biochemistry program was recently certified by the ASBMB.  Maintaining the rigor of such a program with more than 250 declared majors is a constant challenge faced by our Department, and we anticipate that a significant portion of these students would opt for the proposed B.A. program, thus allowing us to maintain and further enhance our ASBMB-certified B.S. Biochemistry program.  Faculty in our Department have already received highly positive feedback from our current undergraduate population.</w:t>
      </w:r>
    </w:p>
    <w:p w:rsidR="00263BB6" w:rsidRPr="00DC780C" w:rsidRDefault="00263BB6" w:rsidP="00263BB6">
      <w:pPr>
        <w:ind w:left="1080" w:hanging="360"/>
        <w:rPr>
          <w:rFonts w:ascii="Times New Roman" w:hAnsi="Times New Roman" w:cs="Times New Roman"/>
        </w:rPr>
      </w:pPr>
    </w:p>
    <w:p w:rsidR="002F389F" w:rsidRDefault="009E7454" w:rsidP="002F389F">
      <w:pPr>
        <w:pStyle w:val="ListParagraph"/>
        <w:numPr>
          <w:ilvl w:val="0"/>
          <w:numId w:val="14"/>
        </w:numPr>
        <w:ind w:left="1080"/>
        <w:rPr>
          <w:rFonts w:ascii="Times New Roman" w:hAnsi="Times New Roman" w:cs="Times New Roman"/>
        </w:rPr>
      </w:pPr>
      <w:r w:rsidRPr="00DC780C">
        <w:rPr>
          <w:rFonts w:ascii="Times New Roman" w:hAnsi="Times New Roman" w:cs="Times New Roman"/>
        </w:rPr>
        <w:t xml:space="preserve">Identify how issues of diversity and access to the university were considered when planning this program. Describe what steps the program will take to insure ALL prospective candidates have equitable access to the program.  This description may include recruitment strategies and any other techniques to insure a diverse and qualified candidate pool. </w:t>
      </w:r>
    </w:p>
    <w:p w:rsidR="00263BB6" w:rsidRDefault="00263BB6" w:rsidP="00263BB6">
      <w:pPr>
        <w:ind w:left="1080" w:hanging="360"/>
        <w:rPr>
          <w:rFonts w:ascii="Times New Roman" w:hAnsi="Times New Roman" w:cs="Times New Roman"/>
        </w:rPr>
      </w:pPr>
    </w:p>
    <w:p w:rsidR="002F389F" w:rsidRDefault="009E7454" w:rsidP="002F389F">
      <w:pPr>
        <w:ind w:left="1440"/>
        <w:rPr>
          <w:rFonts w:ascii="Helvetica" w:hAnsi="Helvetica" w:cs="Helvetica"/>
        </w:rPr>
      </w:pPr>
      <w:r w:rsidRPr="00273D78">
        <w:rPr>
          <w:rFonts w:ascii="Helvetica" w:hAnsi="Helvetica" w:cs="Helvetica"/>
        </w:rPr>
        <w:t xml:space="preserve">We anticipate the pool of prospective students for the BA biochemistry program will include some students currently in the BS biochemistry, BA chemistry, and BS chemistry programs whose career interests will be best served by the BA biochemistry program.  The issues of diversity and access to the university for this program are the same as for the department, college, and university.  For many years, our department has actively engaged minority and women students in chemistry and biochemistry through various </w:t>
      </w:r>
      <w:r w:rsidRPr="00273D78">
        <w:rPr>
          <w:rFonts w:ascii="Helvetica" w:hAnsi="Helvetica" w:cs="Helvetica"/>
        </w:rPr>
        <w:lastRenderedPageBreak/>
        <w:t xml:space="preserve">sponsored programs (e.g., MARC, RISE), and CSULB has been designated as a Hispanic Serving Institution.  Through appropriate advising activities and department information, the program will encourage minority and women students to consider this major as a means toward success in their chosen career goals.  </w:t>
      </w:r>
    </w:p>
    <w:p w:rsidR="002F389F" w:rsidRPr="00273D78" w:rsidRDefault="002F389F" w:rsidP="002F389F">
      <w:pPr>
        <w:ind w:left="1440"/>
        <w:rPr>
          <w:rFonts w:ascii="Helvetica" w:hAnsi="Helvetica" w:cs="Helvetica"/>
        </w:rPr>
      </w:pPr>
    </w:p>
    <w:p w:rsidR="002F389F" w:rsidRDefault="009E7454" w:rsidP="002F389F">
      <w:pPr>
        <w:pStyle w:val="ListParagraph"/>
        <w:numPr>
          <w:ilvl w:val="0"/>
          <w:numId w:val="14"/>
        </w:numPr>
        <w:ind w:left="1080"/>
        <w:rPr>
          <w:rFonts w:ascii="Times New Roman" w:hAnsi="Times New Roman" w:cs="Times New Roman"/>
        </w:rPr>
      </w:pPr>
      <w:r w:rsidRPr="00DC780C">
        <w:rPr>
          <w:rFonts w:ascii="Times New Roman" w:hAnsi="Times New Roman" w:cs="Times New Roman"/>
        </w:rPr>
        <w:t>For master’s degree proposals, cite the number of declared undergraduate majors and the degree production over the preceding three years for the corresponding baccalaureate program, if there is one.</w:t>
      </w:r>
    </w:p>
    <w:p w:rsidR="00263BB6" w:rsidRDefault="00263BB6" w:rsidP="00263BB6">
      <w:pPr>
        <w:ind w:left="1080" w:hanging="360"/>
        <w:rPr>
          <w:rFonts w:ascii="Times New Roman" w:hAnsi="Times New Roman" w:cs="Times New Roman"/>
        </w:rPr>
      </w:pPr>
    </w:p>
    <w:p w:rsidR="002F389F" w:rsidRDefault="009E7454" w:rsidP="002F389F">
      <w:pPr>
        <w:ind w:left="1800" w:hanging="360"/>
        <w:rPr>
          <w:rFonts w:ascii="Helvetica" w:hAnsi="Helvetica" w:cs="Helvetica"/>
        </w:rPr>
      </w:pPr>
      <w:r w:rsidRPr="008740B6">
        <w:rPr>
          <w:rFonts w:ascii="Helvetica" w:hAnsi="Helvetica" w:cs="Helvetica"/>
        </w:rPr>
        <w:t>N/A</w:t>
      </w:r>
    </w:p>
    <w:p w:rsidR="002F389F" w:rsidRPr="00DC780C" w:rsidRDefault="002F389F" w:rsidP="00263BB6">
      <w:pPr>
        <w:ind w:left="1080" w:hanging="360"/>
        <w:rPr>
          <w:rFonts w:ascii="Times New Roman" w:hAnsi="Times New Roman" w:cs="Times New Roman"/>
        </w:rPr>
      </w:pPr>
    </w:p>
    <w:p w:rsidR="002F389F" w:rsidRDefault="009E7454" w:rsidP="002F389F">
      <w:pPr>
        <w:pStyle w:val="ListParagraph"/>
        <w:numPr>
          <w:ilvl w:val="0"/>
          <w:numId w:val="14"/>
        </w:numPr>
        <w:ind w:left="1080"/>
        <w:rPr>
          <w:rFonts w:ascii="Times New Roman" w:hAnsi="Times New Roman" w:cs="Times New Roman"/>
        </w:rPr>
      </w:pPr>
      <w:r w:rsidRPr="00DC780C">
        <w:rPr>
          <w:rFonts w:ascii="Times New Roman" w:hAnsi="Times New Roman" w:cs="Times New Roman"/>
        </w:rPr>
        <w:t>Describe professional uses of the proposed degree program.</w:t>
      </w:r>
    </w:p>
    <w:p w:rsidR="002F389F" w:rsidRDefault="009E7454" w:rsidP="002F389F">
      <w:pPr>
        <w:spacing w:before="100" w:beforeAutospacing="1" w:after="100" w:afterAutospacing="1"/>
        <w:ind w:left="1440"/>
      </w:pPr>
      <w:r>
        <w:rPr>
          <w:rFonts w:ascii="Helvetica" w:hAnsi="Helvetica" w:cs="Helvetica"/>
          <w:szCs w:val="22"/>
        </w:rPr>
        <w:t xml:space="preserve">By maximizing the elective units available to future B.A. Biochemistry majors, the proposed program will prepare our students for graduate study in molecular life sciences and for careers in many health-related fields (medicine, dentistry, pharmacy); for the business and administrative side of the life sciences industry; or for any related areas these students choose to focus their elective units and extracurricular time and effort.  </w:t>
      </w:r>
    </w:p>
    <w:p w:rsidR="00263BB6" w:rsidRPr="001E4918" w:rsidRDefault="00263BB6" w:rsidP="00263BB6">
      <w:pPr>
        <w:rPr>
          <w:rFonts w:ascii="Times New Roman" w:hAnsi="Times New Roman" w:cs="Times New Roman"/>
        </w:rPr>
      </w:pPr>
    </w:p>
    <w:p w:rsidR="002F389F" w:rsidRDefault="009E7454" w:rsidP="002F389F">
      <w:pPr>
        <w:pStyle w:val="ListParagraph"/>
        <w:numPr>
          <w:ilvl w:val="0"/>
          <w:numId w:val="14"/>
        </w:numPr>
        <w:ind w:left="1080"/>
        <w:rPr>
          <w:rFonts w:ascii="Times New Roman" w:hAnsi="Times New Roman" w:cs="Times New Roman"/>
        </w:rPr>
      </w:pPr>
      <w:r w:rsidRPr="00DC780C">
        <w:rPr>
          <w:rFonts w:ascii="Times New Roman" w:hAnsi="Times New Roman" w:cs="Times New Roman"/>
        </w:rPr>
        <w:t>Specify the expected number of majors in the initial year, and three years and five years thereafter.  Specify the expected number of graduates in the initial year, and three years and five years thereafter.</w:t>
      </w:r>
    </w:p>
    <w:p w:rsidR="002F389F" w:rsidRDefault="002F389F" w:rsidP="002F389F">
      <w:pPr>
        <w:rPr>
          <w:rFonts w:ascii="Times New Roman" w:hAnsi="Times New Roman" w:cs="Times New Roman"/>
        </w:rPr>
      </w:pPr>
    </w:p>
    <w:p w:rsidR="002F389F" w:rsidRPr="00273D78" w:rsidRDefault="009E7454" w:rsidP="002F389F">
      <w:pPr>
        <w:ind w:left="1440"/>
        <w:rPr>
          <w:rFonts w:ascii="Helvetica" w:hAnsi="Helvetica" w:cs="Helvetica"/>
        </w:rPr>
      </w:pPr>
      <w:r w:rsidRPr="00273D78">
        <w:rPr>
          <w:rFonts w:ascii="Helvetica" w:hAnsi="Helvetica" w:cs="Helvetica"/>
        </w:rPr>
        <w:t xml:space="preserve">Expected majors: 100, 150, and 200, respectively </w:t>
      </w:r>
    </w:p>
    <w:p w:rsidR="002F389F" w:rsidRPr="00273D78" w:rsidRDefault="009E7454" w:rsidP="002F389F">
      <w:pPr>
        <w:ind w:left="1440"/>
        <w:rPr>
          <w:rFonts w:ascii="Helvetica" w:hAnsi="Helvetica" w:cs="Helvetica"/>
        </w:rPr>
      </w:pPr>
      <w:r w:rsidRPr="00273D78">
        <w:rPr>
          <w:rFonts w:ascii="Helvetica" w:hAnsi="Helvetica" w:cs="Helvetica"/>
        </w:rPr>
        <w:t>Expected graduates: 0, 30, and 80, respectively (non-cumulative)</w:t>
      </w:r>
    </w:p>
    <w:p w:rsidR="00263BB6" w:rsidRDefault="00263BB6" w:rsidP="00263BB6">
      <w:pPr>
        <w:rPr>
          <w:rFonts w:ascii="Times New Roman" w:eastAsia="Times New Roman" w:hAnsi="Times New Roman" w:cs="Times New Roman"/>
        </w:rPr>
      </w:pPr>
    </w:p>
    <w:p w:rsidR="002F389F" w:rsidRDefault="002F389F" w:rsidP="00263BB6">
      <w:pPr>
        <w:rPr>
          <w:rFonts w:ascii="Times New Roman" w:eastAsia="Times New Roman" w:hAnsi="Times New Roman" w:cs="Times New Roman"/>
        </w:rPr>
      </w:pPr>
    </w:p>
    <w:p w:rsidR="002F389F" w:rsidRDefault="002F389F" w:rsidP="00263BB6">
      <w:pPr>
        <w:rPr>
          <w:rFonts w:ascii="Times New Roman" w:eastAsia="Times New Roman" w:hAnsi="Times New Roman" w:cs="Times New Roman"/>
        </w:rPr>
      </w:pPr>
    </w:p>
    <w:p w:rsidR="00263BB6" w:rsidRPr="00DE25B0" w:rsidRDefault="009E7454" w:rsidP="002F389F">
      <w:pPr>
        <w:pStyle w:val="ListParagraph"/>
        <w:numPr>
          <w:ilvl w:val="0"/>
          <w:numId w:val="8"/>
        </w:numPr>
        <w:rPr>
          <w:rFonts w:ascii="Times New Roman" w:hAnsi="Times New Roman" w:cs="Times New Roman"/>
          <w:b/>
        </w:rPr>
      </w:pPr>
      <w:r w:rsidRPr="00DE25B0">
        <w:rPr>
          <w:rFonts w:ascii="Times New Roman" w:hAnsi="Times New Roman" w:cs="Times New Roman"/>
          <w:b/>
        </w:rPr>
        <w:t>Existing Support Resources for the Proposed Degree Major Program</w:t>
      </w:r>
    </w:p>
    <w:p w:rsidR="00263BB6" w:rsidRPr="00DE25B0" w:rsidRDefault="00263BB6" w:rsidP="00263BB6">
      <w:pPr>
        <w:pStyle w:val="numbers"/>
        <w:tabs>
          <w:tab w:val="left" w:pos="720"/>
        </w:tabs>
        <w:jc w:val="left"/>
        <w:rPr>
          <w:rFonts w:ascii="Times New Roman" w:hAnsi="Times New Roman"/>
          <w:sz w:val="24"/>
          <w:szCs w:val="24"/>
        </w:rPr>
      </w:pPr>
    </w:p>
    <w:p w:rsidR="00263BB6" w:rsidRPr="00DE25B0" w:rsidRDefault="009E7454" w:rsidP="00263BB6">
      <w:pPr>
        <w:pStyle w:val="numbers"/>
        <w:tabs>
          <w:tab w:val="left" w:pos="270"/>
        </w:tabs>
        <w:ind w:left="720" w:firstLine="0"/>
        <w:jc w:val="left"/>
        <w:rPr>
          <w:rFonts w:ascii="Times New Roman" w:hAnsi="Times New Roman"/>
          <w:sz w:val="24"/>
          <w:szCs w:val="24"/>
        </w:rPr>
      </w:pPr>
      <w:r w:rsidRPr="00DE25B0">
        <w:rPr>
          <w:rFonts w:ascii="Times New Roman" w:hAnsi="Times New Roman"/>
          <w:b/>
          <w:bCs/>
          <w:sz w:val="24"/>
          <w:szCs w:val="24"/>
        </w:rPr>
        <w:t>Note:</w:t>
      </w:r>
      <w:r w:rsidRPr="00DE25B0">
        <w:rPr>
          <w:rFonts w:ascii="Times New Roman" w:hAnsi="Times New Roman"/>
          <w:sz w:val="24"/>
          <w:szCs w:val="24"/>
        </w:rPr>
        <w:t xml:space="preserve">  Sections 7 and 8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rsidR="00263BB6" w:rsidRPr="00DE25B0" w:rsidRDefault="00263BB6" w:rsidP="00263BB6">
      <w:pPr>
        <w:pStyle w:val="numbers"/>
        <w:rPr>
          <w:rFonts w:ascii="Times New Roman" w:hAnsi="Times New Roman"/>
          <w:sz w:val="24"/>
          <w:szCs w:val="24"/>
        </w:rPr>
      </w:pPr>
    </w:p>
    <w:p w:rsidR="002F389F" w:rsidRDefault="009E7454" w:rsidP="002F389F">
      <w:pPr>
        <w:pStyle w:val="ListParagraph"/>
        <w:numPr>
          <w:ilvl w:val="0"/>
          <w:numId w:val="6"/>
        </w:numPr>
        <w:ind w:left="1080"/>
        <w:rPr>
          <w:rFonts w:ascii="Times New Roman" w:hAnsi="Times New Roman" w:cs="Times New Roman"/>
        </w:rPr>
      </w:pPr>
      <w:r>
        <w:rPr>
          <w:rFonts w:ascii="Times New Roman" w:hAnsi="Times New Roman" w:cs="Times New Roman"/>
        </w:rPr>
        <w:t>List f</w:t>
      </w:r>
      <w:r w:rsidRPr="00DE25B0">
        <w:rPr>
          <w:rFonts w:ascii="Times New Roman" w:hAnsi="Times New Roman" w:cs="Times New Roman"/>
        </w:rPr>
        <w:t>aculty who would teach in the program, indicating rank, appointment status, highest degree earned, date and field of highest degree, professional experience, and affiliations with other campus programs.  For master’s degrees, include faculty publications or curriculum vitae.</w:t>
      </w:r>
      <w:r>
        <w:rPr>
          <w:rFonts w:ascii="Times New Roman" w:hAnsi="Times New Roman" w:cs="Times New Roman"/>
        </w:rPr>
        <w:t xml:space="preserve"> </w:t>
      </w:r>
      <w:r w:rsidRPr="001E4918">
        <w:rPr>
          <w:rFonts w:ascii="Times New Roman" w:hAnsi="Times New Roman" w:cs="Times New Roman"/>
        </w:rPr>
        <w:t>Note:  For all proposed graduate degree programs, there must be a minimum of five full-time faculty members with the appropriate terminal degree. (Code</w:t>
      </w:r>
      <w:r>
        <w:rPr>
          <w:rFonts w:ascii="Times New Roman" w:hAnsi="Times New Roman" w:cs="Times New Roman"/>
        </w:rPr>
        <w:t>d</w:t>
      </w:r>
      <w:r w:rsidRPr="001E4918">
        <w:rPr>
          <w:rFonts w:ascii="Times New Roman" w:hAnsi="Times New Roman" w:cs="Times New Roman"/>
        </w:rPr>
        <w:t xml:space="preserve"> Memo EP&amp;R 85-20)</w:t>
      </w:r>
    </w:p>
    <w:p w:rsidR="002F389F" w:rsidRDefault="002F389F" w:rsidP="002F389F">
      <w:pPr>
        <w:rPr>
          <w:rFonts w:ascii="Times New Roman" w:hAnsi="Times New Roman" w:cs="Times New Roman"/>
        </w:rPr>
      </w:pPr>
    </w:p>
    <w:p w:rsidR="002F389F" w:rsidRDefault="009E7454" w:rsidP="002F389F">
      <w:pPr>
        <w:ind w:left="1080" w:hanging="360"/>
        <w:rPr>
          <w:rFonts w:ascii="Times New Roman" w:hAnsi="Times New Roman" w:cs="Times New Roman"/>
        </w:rPr>
      </w:pPr>
      <w:r>
        <w:rPr>
          <w:rFonts w:ascii="Times New Roman" w:hAnsi="Times New Roman" w:cs="Times New Roman"/>
        </w:rPr>
        <w:t xml:space="preserve">Dr. Deepali Bhandari, Assistant Professor, Tenure-Track, </w:t>
      </w:r>
      <w:r w:rsidRPr="00E431BE">
        <w:rPr>
          <w:rFonts w:ascii="Times New Roman" w:hAnsi="Times New Roman" w:cs="Times New Roman"/>
        </w:rPr>
        <w:t>Ph.D. Molecular Biology, Loyola University Chicago</w:t>
      </w:r>
      <w:r>
        <w:rPr>
          <w:rFonts w:ascii="Times New Roman" w:hAnsi="Times New Roman" w:cs="Times New Roman"/>
        </w:rPr>
        <w:t>, 2009</w:t>
      </w:r>
    </w:p>
    <w:p w:rsidR="002F389F" w:rsidRDefault="009E7454" w:rsidP="002F389F">
      <w:pPr>
        <w:ind w:left="1080" w:hanging="360"/>
        <w:rPr>
          <w:rFonts w:ascii="Times New Roman" w:hAnsi="Times New Roman" w:cs="Times New Roman"/>
        </w:rPr>
      </w:pPr>
      <w:r>
        <w:rPr>
          <w:rFonts w:ascii="Times New Roman" w:hAnsi="Times New Roman" w:cs="Times New Roman"/>
        </w:rPr>
        <w:t>Dr. Chris Brazier, Professor, Tenured, PhD Physical Chemistry, University of Southampton, 1984</w:t>
      </w:r>
    </w:p>
    <w:p w:rsidR="002F389F" w:rsidRDefault="009E7454" w:rsidP="002F389F">
      <w:pPr>
        <w:ind w:left="1080" w:hanging="360"/>
        <w:rPr>
          <w:rFonts w:ascii="Times New Roman" w:hAnsi="Times New Roman" w:cs="Times New Roman"/>
        </w:rPr>
      </w:pPr>
      <w:r>
        <w:rPr>
          <w:rFonts w:ascii="Times New Roman" w:hAnsi="Times New Roman" w:cs="Times New Roman"/>
        </w:rPr>
        <w:t>Dr. Shahab Derakhshan, Associate Professor, Tenured, PhD Inorganic Chemistry, University of Waterloo, 2005</w:t>
      </w:r>
    </w:p>
    <w:p w:rsidR="002F389F" w:rsidRDefault="009E7454" w:rsidP="002F389F">
      <w:pPr>
        <w:ind w:left="1080" w:hanging="360"/>
        <w:rPr>
          <w:rFonts w:ascii="Times New Roman" w:hAnsi="Times New Roman" w:cs="Times New Roman"/>
        </w:rPr>
      </w:pPr>
      <w:r>
        <w:rPr>
          <w:rFonts w:ascii="Times New Roman" w:hAnsi="Times New Roman" w:cs="Times New Roman"/>
        </w:rPr>
        <w:t>Dr. Marco Lopez, Professor, Tenured, PhD Organic Chemistry, UC San Diego, 1982</w:t>
      </w:r>
    </w:p>
    <w:p w:rsidR="002F389F" w:rsidRDefault="009E7454" w:rsidP="002F389F">
      <w:pPr>
        <w:ind w:left="1080" w:hanging="360"/>
        <w:rPr>
          <w:rFonts w:ascii="Times New Roman" w:hAnsi="Times New Roman" w:cs="Times New Roman"/>
        </w:rPr>
      </w:pPr>
      <w:r>
        <w:rPr>
          <w:rFonts w:ascii="Times New Roman" w:hAnsi="Times New Roman" w:cs="Times New Roman"/>
        </w:rPr>
        <w:t>Dr. Eric Marinez, Associate Professor, Tenured, PhD Organic Chemistry, University of Southern California, 1999</w:t>
      </w:r>
    </w:p>
    <w:p w:rsidR="002F389F" w:rsidRDefault="009E7454" w:rsidP="002F389F">
      <w:pPr>
        <w:ind w:left="1080" w:hanging="360"/>
        <w:rPr>
          <w:rFonts w:ascii="Times New Roman" w:hAnsi="Times New Roman" w:cs="Times New Roman"/>
        </w:rPr>
      </w:pPr>
      <w:r>
        <w:rPr>
          <w:rFonts w:ascii="Times New Roman" w:hAnsi="Times New Roman" w:cs="Times New Roman"/>
        </w:rPr>
        <w:t>Dr. Doug McAbee, Professor, Tenured, PhD Biochemistry, University of Texas Southwest Medical College, 1985</w:t>
      </w:r>
    </w:p>
    <w:p w:rsidR="002F389F" w:rsidRDefault="009E7454" w:rsidP="002F389F">
      <w:pPr>
        <w:ind w:left="1080" w:hanging="360"/>
        <w:rPr>
          <w:rFonts w:ascii="Times New Roman" w:hAnsi="Times New Roman" w:cs="Times New Roman"/>
        </w:rPr>
      </w:pPr>
      <w:r>
        <w:rPr>
          <w:rFonts w:ascii="Times New Roman" w:hAnsi="Times New Roman" w:cs="Times New Roman"/>
        </w:rPr>
        <w:t>Dr. Stephen Mezyk, Professor, Tenured, PhD Physical Chemistry, University of Melbourne, 1990</w:t>
      </w:r>
    </w:p>
    <w:p w:rsidR="002F389F" w:rsidRDefault="009E7454" w:rsidP="002F389F">
      <w:pPr>
        <w:ind w:left="1080" w:hanging="360"/>
        <w:rPr>
          <w:rFonts w:ascii="Times New Roman" w:hAnsi="Times New Roman" w:cs="Times New Roman"/>
        </w:rPr>
      </w:pPr>
      <w:r>
        <w:rPr>
          <w:rFonts w:ascii="Times New Roman" w:hAnsi="Times New Roman" w:cs="Times New Roman"/>
        </w:rPr>
        <w:t>Dr. Ken Nakayama, Professor, Tenured, PhD Organic Chemistry, UCLA, 1986</w:t>
      </w:r>
    </w:p>
    <w:p w:rsidR="002F389F" w:rsidRDefault="009E7454" w:rsidP="002F389F">
      <w:pPr>
        <w:ind w:left="1080" w:hanging="360"/>
        <w:rPr>
          <w:rFonts w:ascii="Times New Roman" w:hAnsi="Times New Roman" w:cs="Times New Roman"/>
        </w:rPr>
      </w:pPr>
      <w:r>
        <w:rPr>
          <w:rFonts w:ascii="Times New Roman" w:hAnsi="Times New Roman" w:cs="Times New Roman"/>
        </w:rPr>
        <w:t>Dr. Vas Narayanaswami, Associate Professor, Tenured, PhD Biochemistry, Indian Institute of Technology, Madras, 1998</w:t>
      </w:r>
    </w:p>
    <w:p w:rsidR="002F389F" w:rsidRDefault="009E7454" w:rsidP="002F389F">
      <w:pPr>
        <w:ind w:left="1080" w:hanging="360"/>
        <w:rPr>
          <w:rFonts w:ascii="Times New Roman" w:hAnsi="Times New Roman" w:cs="Times New Roman"/>
        </w:rPr>
      </w:pPr>
      <w:r>
        <w:rPr>
          <w:rFonts w:ascii="Times New Roman" w:hAnsi="Times New Roman" w:cs="Times New Roman"/>
        </w:rPr>
        <w:t>Dr. Michael Schramm, Associate Professor, Tenured, PhD Organic Chemistry, University of Chicago, 2005</w:t>
      </w:r>
    </w:p>
    <w:p w:rsidR="002F389F" w:rsidRDefault="009E7454" w:rsidP="002F389F">
      <w:pPr>
        <w:ind w:left="1080" w:hanging="360"/>
        <w:rPr>
          <w:rFonts w:ascii="Times New Roman" w:hAnsi="Times New Roman" w:cs="Times New Roman"/>
        </w:rPr>
      </w:pPr>
      <w:r>
        <w:rPr>
          <w:rFonts w:ascii="Times New Roman" w:hAnsi="Times New Roman" w:cs="Times New Roman"/>
        </w:rPr>
        <w:t>Dr. Jason Schwans, Assistant Professor, Tenure-Track, PhD Bio-organic Chemistry, University of Chicago, 2003</w:t>
      </w:r>
    </w:p>
    <w:p w:rsidR="002F389F" w:rsidRDefault="009E7454" w:rsidP="002F389F">
      <w:pPr>
        <w:ind w:left="1080" w:hanging="360"/>
        <w:rPr>
          <w:rFonts w:ascii="Times New Roman" w:hAnsi="Times New Roman" w:cs="Times New Roman"/>
        </w:rPr>
      </w:pPr>
      <w:r>
        <w:rPr>
          <w:rFonts w:ascii="Times New Roman" w:hAnsi="Times New Roman" w:cs="Times New Roman"/>
        </w:rPr>
        <w:t>Dr. Young-Seok Shon, Professor, Tenured, PhD Organic Chemistry, University of Houston, 1999</w:t>
      </w:r>
    </w:p>
    <w:p w:rsidR="002F389F" w:rsidRDefault="009E7454" w:rsidP="002F389F">
      <w:pPr>
        <w:ind w:left="1080" w:hanging="360"/>
        <w:rPr>
          <w:rFonts w:ascii="Times New Roman" w:hAnsi="Times New Roman" w:cs="Times New Roman"/>
        </w:rPr>
      </w:pPr>
      <w:r>
        <w:rPr>
          <w:rFonts w:ascii="Times New Roman" w:hAnsi="Times New Roman" w:cs="Times New Roman"/>
        </w:rPr>
        <w:t>Dr. Kasha Slowinska, Professor, Tenured, PhD Analytical Chemistry, UC Berkeley, 2003</w:t>
      </w:r>
    </w:p>
    <w:p w:rsidR="002F389F" w:rsidRDefault="009E7454" w:rsidP="002F389F">
      <w:pPr>
        <w:ind w:left="1080" w:hanging="360"/>
        <w:rPr>
          <w:rFonts w:ascii="Times New Roman" w:hAnsi="Times New Roman" w:cs="Times New Roman"/>
        </w:rPr>
      </w:pPr>
      <w:r>
        <w:rPr>
          <w:rFonts w:ascii="Times New Roman" w:hAnsi="Times New Roman" w:cs="Times New Roman"/>
        </w:rPr>
        <w:t>Dr. Eric Sorin, Associate Professor, Tenured, PhD Chemical Physics, Stanford, 2007</w:t>
      </w:r>
    </w:p>
    <w:p w:rsidR="002F389F" w:rsidRDefault="009E7454" w:rsidP="002F389F">
      <w:pPr>
        <w:ind w:left="1080" w:hanging="360"/>
        <w:rPr>
          <w:rFonts w:ascii="Times New Roman" w:hAnsi="Times New Roman" w:cs="Times New Roman"/>
        </w:rPr>
      </w:pPr>
      <w:r>
        <w:rPr>
          <w:rFonts w:ascii="Times New Roman" w:hAnsi="Times New Roman" w:cs="Times New Roman"/>
        </w:rPr>
        <w:t xml:space="preserve">Dr. Enrico Tapavicza, Assistant Professor, Tenure-Track, PhD  Computational Chemistry, </w:t>
      </w:r>
      <w:r w:rsidRPr="008F54FE">
        <w:rPr>
          <w:rFonts w:ascii="Times New Roman" w:hAnsi="Times New Roman" w:cs="Times New Roman"/>
        </w:rPr>
        <w:t>Ecole Polytechnique Federale de Lausanne, Switzerland, 2008</w:t>
      </w:r>
    </w:p>
    <w:p w:rsidR="002F389F" w:rsidRDefault="009E7454" w:rsidP="002F389F">
      <w:pPr>
        <w:ind w:left="1080" w:hanging="360"/>
        <w:rPr>
          <w:rFonts w:ascii="Times New Roman" w:hAnsi="Times New Roman" w:cs="Times New Roman"/>
        </w:rPr>
      </w:pPr>
      <w:r>
        <w:rPr>
          <w:rFonts w:ascii="Times New Roman" w:hAnsi="Times New Roman" w:cs="Times New Roman"/>
        </w:rPr>
        <w:t>Dr. Hadi Tavassol, Assistant Professor, Tenure-Track, PhD  Materials Science, University of Illinois, Urbana-Champaign, 2014</w:t>
      </w:r>
    </w:p>
    <w:p w:rsidR="002F389F" w:rsidRDefault="009E7454" w:rsidP="002F389F">
      <w:pPr>
        <w:ind w:left="1080" w:hanging="360"/>
        <w:rPr>
          <w:rFonts w:ascii="Times New Roman" w:hAnsi="Times New Roman" w:cs="Times New Roman"/>
        </w:rPr>
      </w:pPr>
      <w:r>
        <w:rPr>
          <w:rFonts w:ascii="Times New Roman" w:hAnsi="Times New Roman" w:cs="Times New Roman"/>
        </w:rPr>
        <w:t>Dr. Fangyuan Tian, Assistant Professor, Tenure-Track, PhD Analytical Chemistry, University of Delaware, 2014</w:t>
      </w:r>
    </w:p>
    <w:p w:rsidR="002F389F" w:rsidRDefault="009E7454" w:rsidP="002F389F">
      <w:pPr>
        <w:ind w:left="1080" w:hanging="360"/>
        <w:rPr>
          <w:rFonts w:ascii="Times New Roman" w:hAnsi="Times New Roman" w:cs="Times New Roman"/>
        </w:rPr>
      </w:pPr>
      <w:r>
        <w:rPr>
          <w:rFonts w:ascii="Times New Roman" w:hAnsi="Times New Roman" w:cs="Times New Roman"/>
        </w:rPr>
        <w:t>Dr. Paul Weers, Professor, Tenured, PhD Biochemistry, Utrecht University, 1994</w:t>
      </w:r>
    </w:p>
    <w:p w:rsidR="002F389F" w:rsidRDefault="009E7454" w:rsidP="002F389F">
      <w:pPr>
        <w:ind w:left="1080" w:hanging="360"/>
        <w:rPr>
          <w:rFonts w:ascii="Times New Roman" w:hAnsi="Times New Roman" w:cs="Times New Roman"/>
        </w:rPr>
      </w:pPr>
      <w:r>
        <w:rPr>
          <w:rFonts w:ascii="Times New Roman" w:hAnsi="Times New Roman" w:cs="Times New Roman"/>
        </w:rPr>
        <w:t>Ms. Andrea Chen, Lecturer, MS Organic Chemistry, CSU Long Beach, 2004</w:t>
      </w:r>
    </w:p>
    <w:p w:rsidR="002F389F" w:rsidRPr="007462AA" w:rsidRDefault="009E7454" w:rsidP="002F389F">
      <w:pPr>
        <w:ind w:left="1080" w:hanging="360"/>
        <w:rPr>
          <w:rFonts w:ascii="Times New Roman" w:hAnsi="Times New Roman" w:cs="Times New Roman"/>
        </w:rPr>
      </w:pPr>
      <w:r>
        <w:rPr>
          <w:rFonts w:ascii="Times New Roman" w:hAnsi="Times New Roman" w:cs="Times New Roman"/>
        </w:rPr>
        <w:t xml:space="preserve">Dr. </w:t>
      </w:r>
      <w:r w:rsidRPr="007462AA">
        <w:rPr>
          <w:rFonts w:ascii="Times New Roman" w:hAnsi="Times New Roman" w:cs="Times New Roman"/>
        </w:rPr>
        <w:t>Hosun Choo</w:t>
      </w:r>
      <w:r>
        <w:rPr>
          <w:rFonts w:ascii="Times New Roman" w:hAnsi="Times New Roman" w:cs="Times New Roman"/>
        </w:rPr>
        <w:t>, Lecturer, PhD Physical Chemistry, University of Houston, 2000</w:t>
      </w:r>
    </w:p>
    <w:p w:rsidR="002F389F" w:rsidRPr="007462AA" w:rsidRDefault="009E7454" w:rsidP="002F389F">
      <w:pPr>
        <w:ind w:left="1080" w:hanging="360"/>
        <w:rPr>
          <w:rFonts w:ascii="Times New Roman" w:hAnsi="Times New Roman" w:cs="Times New Roman"/>
        </w:rPr>
      </w:pPr>
      <w:r>
        <w:rPr>
          <w:rFonts w:ascii="Times New Roman" w:hAnsi="Times New Roman" w:cs="Times New Roman"/>
        </w:rPr>
        <w:t xml:space="preserve">Mr. </w:t>
      </w:r>
      <w:r w:rsidRPr="007462AA">
        <w:rPr>
          <w:rFonts w:ascii="Times New Roman" w:hAnsi="Times New Roman" w:cs="Times New Roman"/>
        </w:rPr>
        <w:t>Thach Ho</w:t>
      </w:r>
      <w:r>
        <w:rPr>
          <w:rFonts w:ascii="Times New Roman" w:hAnsi="Times New Roman" w:cs="Times New Roman"/>
        </w:rPr>
        <w:t>, Lecturer, MS Organic Chemistry, CSU Long Beach, 1995</w:t>
      </w:r>
    </w:p>
    <w:p w:rsidR="002F389F" w:rsidRPr="007462AA" w:rsidRDefault="009E7454" w:rsidP="002F389F">
      <w:pPr>
        <w:ind w:left="1080" w:hanging="360"/>
        <w:rPr>
          <w:rFonts w:ascii="Times New Roman" w:hAnsi="Times New Roman" w:cs="Times New Roman"/>
        </w:rPr>
      </w:pPr>
      <w:r w:rsidRPr="007462AA">
        <w:rPr>
          <w:rFonts w:ascii="Times New Roman" w:hAnsi="Times New Roman" w:cs="Times New Roman"/>
        </w:rPr>
        <w:t>Dr. Jean Lee-Lin</w:t>
      </w:r>
      <w:r>
        <w:rPr>
          <w:rFonts w:ascii="Times New Roman" w:hAnsi="Times New Roman" w:cs="Times New Roman"/>
        </w:rPr>
        <w:t>, Lecturer, PhD Organic Chemistry, University of Southern California, 1988</w:t>
      </w:r>
    </w:p>
    <w:p w:rsidR="002F389F" w:rsidRPr="007462AA" w:rsidRDefault="009E7454" w:rsidP="002F389F">
      <w:pPr>
        <w:ind w:left="1080" w:hanging="360"/>
        <w:rPr>
          <w:rFonts w:ascii="Times New Roman" w:hAnsi="Times New Roman" w:cs="Times New Roman"/>
        </w:rPr>
      </w:pPr>
      <w:r w:rsidRPr="007462AA">
        <w:rPr>
          <w:rFonts w:ascii="Times New Roman" w:hAnsi="Times New Roman" w:cs="Times New Roman"/>
        </w:rPr>
        <w:t>Dr. Sunggon Lim</w:t>
      </w:r>
      <w:r>
        <w:rPr>
          <w:rFonts w:ascii="Times New Roman" w:hAnsi="Times New Roman" w:cs="Times New Roman"/>
        </w:rPr>
        <w:t xml:space="preserve">, Lecturer, PhD Organic Chemistry, </w:t>
      </w:r>
      <w:proofErr w:type="spellStart"/>
      <w:r>
        <w:rPr>
          <w:rFonts w:ascii="Times New Roman" w:hAnsi="Times New Roman" w:cs="Times New Roman"/>
        </w:rPr>
        <w:t>Yonsei</w:t>
      </w:r>
      <w:proofErr w:type="spellEnd"/>
      <w:r>
        <w:rPr>
          <w:rFonts w:ascii="Times New Roman" w:hAnsi="Times New Roman" w:cs="Times New Roman"/>
        </w:rPr>
        <w:t xml:space="preserve"> </w:t>
      </w:r>
      <w:proofErr w:type="spellStart"/>
      <w:r>
        <w:rPr>
          <w:rFonts w:ascii="Times New Roman" w:hAnsi="Times New Roman" w:cs="Times New Roman"/>
        </w:rPr>
        <w:t>Universtiy</w:t>
      </w:r>
      <w:proofErr w:type="spellEnd"/>
      <w:r>
        <w:rPr>
          <w:rFonts w:ascii="Times New Roman" w:hAnsi="Times New Roman" w:cs="Times New Roman"/>
        </w:rPr>
        <w:t xml:space="preserve"> South Korea, 2005</w:t>
      </w:r>
    </w:p>
    <w:p w:rsidR="002F389F" w:rsidRPr="007462AA" w:rsidRDefault="009E7454" w:rsidP="002F389F">
      <w:pPr>
        <w:ind w:left="1080" w:hanging="360"/>
        <w:rPr>
          <w:rFonts w:ascii="Times New Roman" w:hAnsi="Times New Roman" w:cs="Times New Roman"/>
        </w:rPr>
      </w:pPr>
      <w:r w:rsidRPr="007462AA">
        <w:rPr>
          <w:rFonts w:ascii="Times New Roman" w:hAnsi="Times New Roman" w:cs="Times New Roman"/>
        </w:rPr>
        <w:t>Dr. Surya Manandhar</w:t>
      </w:r>
      <w:r>
        <w:rPr>
          <w:rFonts w:ascii="Times New Roman" w:hAnsi="Times New Roman" w:cs="Times New Roman"/>
        </w:rPr>
        <w:t xml:space="preserve">, Lecturer, PhD Biochemistry, </w:t>
      </w:r>
      <w:proofErr w:type="spellStart"/>
      <w:r>
        <w:rPr>
          <w:rFonts w:ascii="Times New Roman" w:hAnsi="Times New Roman" w:cs="Times New Roman"/>
        </w:rPr>
        <w:t>Kharkiv</w:t>
      </w:r>
      <w:proofErr w:type="spellEnd"/>
      <w:r>
        <w:rPr>
          <w:rFonts w:ascii="Times New Roman" w:hAnsi="Times New Roman" w:cs="Times New Roman"/>
        </w:rPr>
        <w:t xml:space="preserve"> State University Ukraine, 1990</w:t>
      </w:r>
    </w:p>
    <w:p w:rsidR="002F389F" w:rsidRPr="007462AA" w:rsidRDefault="009E7454" w:rsidP="002F389F">
      <w:pPr>
        <w:ind w:left="1080" w:hanging="360"/>
        <w:rPr>
          <w:rFonts w:ascii="Times New Roman" w:hAnsi="Times New Roman" w:cs="Times New Roman"/>
        </w:rPr>
      </w:pPr>
      <w:r w:rsidRPr="007462AA">
        <w:rPr>
          <w:rFonts w:ascii="Times New Roman" w:hAnsi="Times New Roman" w:cs="Times New Roman"/>
        </w:rPr>
        <w:t>Ms. Marjan Mohammadi</w:t>
      </w:r>
      <w:r>
        <w:rPr>
          <w:rFonts w:ascii="Times New Roman" w:hAnsi="Times New Roman" w:cs="Times New Roman"/>
        </w:rPr>
        <w:t>, Lecturer, MS Physical Chemistry, University of Waterloo Ontario Canada, 2005</w:t>
      </w:r>
    </w:p>
    <w:p w:rsidR="002F389F" w:rsidRPr="007462AA" w:rsidRDefault="009E7454" w:rsidP="002F389F">
      <w:pPr>
        <w:ind w:left="1080" w:hanging="360"/>
        <w:rPr>
          <w:rFonts w:ascii="Times New Roman" w:hAnsi="Times New Roman" w:cs="Times New Roman"/>
        </w:rPr>
      </w:pPr>
      <w:r w:rsidRPr="007462AA">
        <w:rPr>
          <w:rFonts w:ascii="Times New Roman" w:hAnsi="Times New Roman" w:cs="Times New Roman"/>
        </w:rPr>
        <w:lastRenderedPageBreak/>
        <w:t>Mr. Pat Pierce</w:t>
      </w:r>
      <w:r>
        <w:rPr>
          <w:rFonts w:ascii="Times New Roman" w:hAnsi="Times New Roman" w:cs="Times New Roman"/>
        </w:rPr>
        <w:t>, Lecturer, MS Biochemistry, CSU Long Beach, 2004</w:t>
      </w:r>
    </w:p>
    <w:p w:rsidR="002F389F" w:rsidRPr="007462AA" w:rsidRDefault="009E7454" w:rsidP="002F389F">
      <w:pPr>
        <w:ind w:left="1080" w:hanging="360"/>
        <w:rPr>
          <w:rFonts w:ascii="Times New Roman" w:hAnsi="Times New Roman" w:cs="Times New Roman"/>
        </w:rPr>
      </w:pPr>
      <w:r w:rsidRPr="007462AA">
        <w:rPr>
          <w:rFonts w:ascii="Times New Roman" w:hAnsi="Times New Roman" w:cs="Times New Roman"/>
        </w:rPr>
        <w:t>Dr. Gary Shankweiler</w:t>
      </w:r>
      <w:r>
        <w:rPr>
          <w:rFonts w:ascii="Times New Roman" w:hAnsi="Times New Roman" w:cs="Times New Roman"/>
        </w:rPr>
        <w:t>, Lecturer, PhD Organic Chemistry, New Mexico State University, 1986</w:t>
      </w:r>
    </w:p>
    <w:p w:rsidR="002F389F" w:rsidRPr="00B20A4C" w:rsidRDefault="009E7454" w:rsidP="002F389F">
      <w:pPr>
        <w:ind w:left="1080" w:hanging="360"/>
        <w:rPr>
          <w:rFonts w:ascii="Times New Roman" w:hAnsi="Times New Roman" w:cs="Times New Roman"/>
        </w:rPr>
      </w:pPr>
      <w:r w:rsidRPr="007462AA">
        <w:rPr>
          <w:rFonts w:ascii="Times New Roman" w:hAnsi="Times New Roman" w:cs="Times New Roman"/>
        </w:rPr>
        <w:t>Ms. Sarah Zigmont</w:t>
      </w:r>
      <w:r>
        <w:rPr>
          <w:rFonts w:ascii="Times New Roman" w:hAnsi="Times New Roman" w:cs="Times New Roman"/>
        </w:rPr>
        <w:t>, Lecturer, MS Biochemistry, University of Scranton, PA, 2000</w:t>
      </w:r>
    </w:p>
    <w:p w:rsidR="002F389F" w:rsidRDefault="002F389F" w:rsidP="002F389F">
      <w:pPr>
        <w:rPr>
          <w:rFonts w:ascii="Helvetica" w:hAnsi="Helvetica" w:cs="Helvetica"/>
          <w:b/>
          <w:color w:val="FF0000"/>
        </w:rPr>
      </w:pPr>
    </w:p>
    <w:p w:rsidR="002F389F" w:rsidRPr="009B7B7B" w:rsidRDefault="002F389F" w:rsidP="002F389F">
      <w:pPr>
        <w:jc w:val="center"/>
        <w:rPr>
          <w:rFonts w:ascii="Helvetica" w:hAnsi="Helvetica" w:cs="Helvetica"/>
          <w:b/>
          <w:color w:val="FF0000"/>
        </w:rPr>
      </w:pPr>
    </w:p>
    <w:p w:rsidR="002F389F" w:rsidRDefault="009E7454" w:rsidP="002F389F">
      <w:pPr>
        <w:pStyle w:val="ListParagraph"/>
        <w:numPr>
          <w:ilvl w:val="0"/>
          <w:numId w:val="6"/>
        </w:numPr>
        <w:ind w:left="1080"/>
        <w:rPr>
          <w:rFonts w:ascii="Times New Roman" w:hAnsi="Times New Roman" w:cs="Times New Roman"/>
        </w:rPr>
      </w:pPr>
      <w:r w:rsidRPr="00DE25B0">
        <w:rPr>
          <w:rFonts w:ascii="Times New Roman" w:hAnsi="Times New Roman" w:cs="Times New Roman"/>
        </w:rPr>
        <w:t xml:space="preserve">Describe facilities that would be used in support of the proposed program.  </w:t>
      </w:r>
    </w:p>
    <w:p w:rsidR="002F389F" w:rsidRDefault="002F389F" w:rsidP="002F389F">
      <w:pPr>
        <w:rPr>
          <w:rFonts w:ascii="Times New Roman" w:hAnsi="Times New Roman" w:cs="Times New Roman"/>
        </w:rPr>
      </w:pPr>
    </w:p>
    <w:p w:rsidR="002F389F" w:rsidRPr="009B7B7B" w:rsidRDefault="009E7454" w:rsidP="002F389F">
      <w:pPr>
        <w:shd w:val="clear" w:color="auto" w:fill="FFFFFF"/>
        <w:spacing w:beforeLines="1" w:before="2" w:afterLines="1" w:after="2"/>
        <w:ind w:left="1440"/>
        <w:rPr>
          <w:rFonts w:ascii="Helvetica" w:hAnsi="Helvetica" w:cs="Helvetica"/>
          <w:sz w:val="20"/>
          <w:szCs w:val="20"/>
        </w:rPr>
      </w:pPr>
      <w:r w:rsidRPr="009B7B7B">
        <w:rPr>
          <w:rFonts w:ascii="Helvetica" w:hAnsi="Helvetica" w:cs="Helvetica"/>
        </w:rPr>
        <w:t xml:space="preserve">Lecture courses in the BA biochemistry program are taught in a variety of classrooms across the CSULB campus. Classroom capacity ranges from 20 to 200 seats. All lecture rooms and halls are equipped with computer-assisted video and audio presentation hardware, overhead projectors, ample white board space, and data ports. About one-third of the rooms are also equipped with document viewers. Wireless internet access is available everywhere on campus. </w:t>
      </w:r>
    </w:p>
    <w:p w:rsidR="002F389F" w:rsidRPr="009B7B7B" w:rsidRDefault="002F389F" w:rsidP="002F389F">
      <w:pPr>
        <w:shd w:val="clear" w:color="auto" w:fill="FFFFFF"/>
        <w:spacing w:beforeLines="1" w:before="2" w:afterLines="1" w:after="2"/>
        <w:ind w:left="1440"/>
        <w:rPr>
          <w:rFonts w:ascii="Helvetica" w:hAnsi="Helvetica" w:cs="Helvetica"/>
        </w:rPr>
      </w:pPr>
    </w:p>
    <w:p w:rsidR="002F389F" w:rsidRPr="009B7B7B" w:rsidRDefault="009E7454" w:rsidP="002F389F">
      <w:pPr>
        <w:shd w:val="clear" w:color="auto" w:fill="FFFFFF"/>
        <w:spacing w:beforeLines="1" w:before="2" w:afterLines="1" w:after="2"/>
        <w:ind w:left="1440"/>
        <w:rPr>
          <w:rFonts w:ascii="Helvetica" w:hAnsi="Helvetica" w:cs="Helvetica"/>
          <w:sz w:val="20"/>
          <w:szCs w:val="20"/>
        </w:rPr>
      </w:pPr>
      <w:r w:rsidRPr="009B7B7B">
        <w:rPr>
          <w:rFonts w:ascii="Helvetica" w:hAnsi="Helvetica" w:cs="Helvetica"/>
        </w:rPr>
        <w:t xml:space="preserve">The university has designated science as its top priority for capital investments including the $28 million Molecular Life Sciences Center (MLSC) and the $105 million Hall of Science (HSCI) with 164,369 assignable square feet of space completed and equipped with the latest instrumentation in 2004 and 2011, respectively.  All teaching labs used by BA biochemistry program courses are housed in MLSC or HSCI. Teaching lab sections accommodate 8-24 students per lab section, depending on the course. The department provides GA support for all BA biochemistry program course labs along with TA support for lower-division courses. </w:t>
      </w:r>
    </w:p>
    <w:p w:rsidR="00263BB6" w:rsidRPr="00DE25B0" w:rsidRDefault="00263BB6" w:rsidP="00263BB6">
      <w:pPr>
        <w:ind w:left="1080" w:hanging="360"/>
        <w:rPr>
          <w:rFonts w:ascii="Times New Roman" w:hAnsi="Times New Roman" w:cs="Times New Roman"/>
        </w:rPr>
      </w:pPr>
    </w:p>
    <w:p w:rsidR="002F389F" w:rsidRDefault="009E7454" w:rsidP="002F389F">
      <w:pPr>
        <w:pStyle w:val="ListParagraph"/>
        <w:numPr>
          <w:ilvl w:val="0"/>
          <w:numId w:val="6"/>
        </w:numPr>
        <w:ind w:left="1080"/>
        <w:rPr>
          <w:rFonts w:ascii="Times New Roman" w:hAnsi="Times New Roman" w:cs="Times New Roman"/>
        </w:rPr>
      </w:pPr>
      <w:r w:rsidRPr="00DE25B0">
        <w:rPr>
          <w:rFonts w:ascii="Times New Roman" w:hAnsi="Times New Roman" w:cs="Times New Roman"/>
        </w:rPr>
        <w:t>Provide evidence that the institution provides adequate access to both electronic and physical library and learning resources.</w:t>
      </w:r>
    </w:p>
    <w:p w:rsidR="002F389F" w:rsidRPr="007634B0" w:rsidRDefault="002F389F" w:rsidP="002F389F">
      <w:pPr>
        <w:pStyle w:val="ListParagraph"/>
        <w:rPr>
          <w:rFonts w:ascii="Times New Roman" w:hAnsi="Times New Roman" w:cs="Times New Roman"/>
        </w:rPr>
      </w:pPr>
    </w:p>
    <w:p w:rsidR="002F389F" w:rsidRDefault="009E7454" w:rsidP="002F389F">
      <w:pPr>
        <w:ind w:left="1080" w:firstLine="360"/>
        <w:rPr>
          <w:rFonts w:ascii="Helvetica" w:hAnsi="Helvetica" w:cs="Helvetica"/>
        </w:rPr>
      </w:pPr>
      <w:r w:rsidRPr="009B7B7B">
        <w:rPr>
          <w:rFonts w:ascii="Helvetica" w:hAnsi="Helvetica" w:cs="Helvetica"/>
        </w:rPr>
        <w:t>Library documentation attached at the end of this document.</w:t>
      </w:r>
    </w:p>
    <w:p w:rsidR="002F389F" w:rsidRPr="009B7B7B" w:rsidRDefault="002F389F" w:rsidP="002F389F">
      <w:pPr>
        <w:ind w:left="1080" w:firstLine="360"/>
        <w:rPr>
          <w:rFonts w:ascii="Helvetica" w:hAnsi="Helvetica" w:cs="Helvetica"/>
        </w:rPr>
      </w:pPr>
    </w:p>
    <w:p w:rsidR="002F389F" w:rsidRPr="007634B0" w:rsidRDefault="002F389F" w:rsidP="002F389F">
      <w:pPr>
        <w:rPr>
          <w:rFonts w:ascii="Times New Roman" w:hAnsi="Times New Roman" w:cs="Times New Roman"/>
        </w:rPr>
      </w:pPr>
    </w:p>
    <w:p w:rsidR="002F389F" w:rsidRDefault="009E7454" w:rsidP="002F389F">
      <w:pPr>
        <w:pStyle w:val="ListParagraph"/>
        <w:numPr>
          <w:ilvl w:val="0"/>
          <w:numId w:val="6"/>
        </w:numPr>
        <w:ind w:left="1080"/>
        <w:rPr>
          <w:rFonts w:ascii="Times New Roman" w:hAnsi="Times New Roman" w:cs="Times New Roman"/>
        </w:rPr>
      </w:pPr>
      <w:r w:rsidRPr="00DE25B0">
        <w:rPr>
          <w:rFonts w:ascii="Times New Roman" w:hAnsi="Times New Roman" w:cs="Times New Roman"/>
        </w:rPr>
        <w:t>Describe available academic technology, equipment, and other specialized materials.</w:t>
      </w:r>
    </w:p>
    <w:p w:rsidR="002F389F" w:rsidRPr="009B7B7B" w:rsidRDefault="009E7454" w:rsidP="002F389F">
      <w:pPr>
        <w:shd w:val="clear" w:color="auto" w:fill="FFFFFF"/>
        <w:spacing w:beforeLines="1" w:before="2" w:afterLines="1" w:after="2"/>
        <w:ind w:left="1170"/>
        <w:rPr>
          <w:rFonts w:ascii="Helvetica" w:hAnsi="Helvetica" w:cs="Helvetica"/>
          <w:sz w:val="20"/>
          <w:szCs w:val="20"/>
        </w:rPr>
      </w:pPr>
      <w:r w:rsidRPr="009B7B7B">
        <w:rPr>
          <w:rFonts w:ascii="Helvetica" w:hAnsi="Helvetica" w:cs="Helvetica"/>
        </w:rPr>
        <w:t xml:space="preserve">A main mission of the Department of Chemistry and Biochemistry is to train undergraduate students for entry into doctoral study and professional careers.  Designated teaching laboratory space (700-1500 square feet) in MLSC or HSCI is used for students in all the department’s undergraduate programs.  HSCI contains core instrument laboratories, including the </w:t>
      </w:r>
      <w:r w:rsidRPr="009B7B7B">
        <w:rPr>
          <w:rFonts w:ascii="Helvetica" w:hAnsi="Helvetica" w:cs="Helvetica"/>
          <w:i/>
          <w:iCs/>
        </w:rPr>
        <w:t xml:space="preserve">Center for Education in Proteomics Analysis </w:t>
      </w:r>
      <w:r w:rsidRPr="009B7B7B">
        <w:rPr>
          <w:rFonts w:ascii="Helvetica" w:hAnsi="Helvetica" w:cs="Helvetica"/>
        </w:rPr>
        <w:t xml:space="preserve">(CEPA) and the </w:t>
      </w:r>
      <w:r w:rsidRPr="009B7B7B">
        <w:rPr>
          <w:rFonts w:ascii="Helvetica" w:hAnsi="Helvetica" w:cs="Helvetica"/>
          <w:i/>
          <w:iCs/>
        </w:rPr>
        <w:t xml:space="preserve">Institute for integrated Research in Materials, Environments, and Societies </w:t>
      </w:r>
      <w:r w:rsidRPr="009B7B7B">
        <w:rPr>
          <w:rFonts w:ascii="Helvetica" w:hAnsi="Helvetica" w:cs="Helvetica"/>
        </w:rPr>
        <w:t xml:space="preserve">(IIRMES). BA biochemistry students will use some of the equipment in IIRMES and CEPA for </w:t>
      </w:r>
      <w:r w:rsidRPr="009B7B7B">
        <w:rPr>
          <w:rFonts w:ascii="Helvetica" w:hAnsi="Helvetica" w:cs="Helvetica"/>
        </w:rPr>
        <w:lastRenderedPageBreak/>
        <w:t xml:space="preserve">experiments done in </w:t>
      </w:r>
      <w:r>
        <w:rPr>
          <w:rFonts w:ascii="Helvetica" w:hAnsi="Helvetica" w:cs="Helvetica"/>
        </w:rPr>
        <w:t>CHEM 444L</w:t>
      </w:r>
      <w:r w:rsidRPr="009B7B7B">
        <w:rPr>
          <w:rFonts w:ascii="Helvetica" w:hAnsi="Helvetica" w:cs="Helvetica"/>
        </w:rPr>
        <w:t xml:space="preserve">.  All research instrumentation in the college and department is available as needed for instructional purposes for students in the BA biochemistry program. </w:t>
      </w:r>
    </w:p>
    <w:p w:rsidR="002F389F" w:rsidRPr="009B7B7B" w:rsidRDefault="002F389F" w:rsidP="002F389F">
      <w:pPr>
        <w:shd w:val="clear" w:color="auto" w:fill="FFFFFF"/>
        <w:spacing w:beforeLines="1" w:before="2" w:afterLines="1" w:after="2"/>
        <w:ind w:left="1080"/>
        <w:rPr>
          <w:rFonts w:ascii="Helvetica" w:hAnsi="Helvetica" w:cs="Helvetica"/>
        </w:rPr>
      </w:pPr>
    </w:p>
    <w:p w:rsidR="002F389F" w:rsidRPr="009B7B7B" w:rsidRDefault="009E7454" w:rsidP="002F389F">
      <w:pPr>
        <w:shd w:val="clear" w:color="auto" w:fill="FFFFFF"/>
        <w:spacing w:beforeLines="1" w:before="2" w:afterLines="1" w:after="2"/>
        <w:ind w:left="720"/>
        <w:rPr>
          <w:rFonts w:ascii="Helvetica" w:hAnsi="Helvetica" w:cs="Helvetica"/>
          <w:sz w:val="20"/>
          <w:szCs w:val="20"/>
        </w:rPr>
      </w:pPr>
      <w:r w:rsidRPr="009B7B7B">
        <w:rPr>
          <w:rFonts w:ascii="Helvetica" w:hAnsi="Helvetica" w:cs="Helvetica"/>
        </w:rPr>
        <w:t xml:space="preserve">Major instrumentation in the department includes the following: </w:t>
      </w:r>
    </w:p>
    <w:p w:rsidR="002F389F" w:rsidRPr="009B7B7B" w:rsidRDefault="009E7454" w:rsidP="002F389F">
      <w:pPr>
        <w:shd w:val="clear" w:color="auto" w:fill="FFFFFF"/>
        <w:spacing w:beforeLines="50" w:before="120" w:afterLines="1" w:after="2"/>
        <w:ind w:left="1080"/>
        <w:rPr>
          <w:rFonts w:ascii="Helvetica" w:hAnsi="Helvetica" w:cs="Helvetica"/>
          <w:sz w:val="20"/>
          <w:szCs w:val="20"/>
        </w:rPr>
      </w:pPr>
      <w:r w:rsidRPr="009B7B7B">
        <w:rPr>
          <w:rFonts w:ascii="Helvetica" w:hAnsi="Helvetica" w:cs="Helvetica"/>
        </w:rPr>
        <w:t xml:space="preserve">Spectrophotometers: ultraviolet-visible, infrared, fluorescence, circular dichroism, nuclear magnetic resonance, and electron paramagnetic resonance. </w:t>
      </w:r>
    </w:p>
    <w:p w:rsidR="002F389F" w:rsidRPr="009B7B7B" w:rsidRDefault="009E7454" w:rsidP="002F389F">
      <w:pPr>
        <w:shd w:val="clear" w:color="auto" w:fill="FFFFFF"/>
        <w:spacing w:beforeLines="50" w:before="120" w:afterLines="1" w:after="2"/>
        <w:ind w:left="1080"/>
        <w:rPr>
          <w:rFonts w:ascii="Helvetica" w:hAnsi="Helvetica" w:cs="Helvetica"/>
          <w:sz w:val="20"/>
          <w:szCs w:val="20"/>
        </w:rPr>
      </w:pPr>
      <w:r w:rsidRPr="009B7B7B">
        <w:rPr>
          <w:rFonts w:ascii="Helvetica" w:hAnsi="Helvetica" w:cs="Helvetica"/>
        </w:rPr>
        <w:t xml:space="preserve">Mass spectrometers: gas chromatography-MS, matrix-assisted laser desorption/ ionization time-of-flight (MALDI-TOF) MS, inductively-coupled plasma MS. </w:t>
      </w:r>
    </w:p>
    <w:p w:rsidR="002F389F" w:rsidRPr="009B7B7B" w:rsidRDefault="009E7454" w:rsidP="002F389F">
      <w:pPr>
        <w:shd w:val="clear" w:color="auto" w:fill="FFFFFF"/>
        <w:spacing w:beforeLines="50" w:before="120" w:afterLines="1" w:after="2"/>
        <w:ind w:left="1080"/>
        <w:rPr>
          <w:rFonts w:ascii="Helvetica" w:hAnsi="Helvetica" w:cs="Helvetica"/>
          <w:sz w:val="20"/>
          <w:szCs w:val="20"/>
        </w:rPr>
      </w:pPr>
      <w:r w:rsidRPr="009B7B7B">
        <w:rPr>
          <w:rFonts w:ascii="Helvetica" w:hAnsi="Helvetica" w:cs="Helvetica"/>
        </w:rPr>
        <w:t xml:space="preserve">Microscopes: transmission, scanning, and scanning-tunneling electron microscopes, epifluorescence, light microscopes, atomic force microscope. </w:t>
      </w:r>
    </w:p>
    <w:p w:rsidR="002F389F" w:rsidRPr="009B7B7B" w:rsidRDefault="009E7454" w:rsidP="002F389F">
      <w:pPr>
        <w:shd w:val="clear" w:color="auto" w:fill="FFFFFF"/>
        <w:spacing w:beforeLines="50" w:before="120" w:afterLines="1" w:after="2"/>
        <w:ind w:left="1080"/>
        <w:rPr>
          <w:rFonts w:ascii="Helvetica" w:hAnsi="Helvetica" w:cs="Helvetica"/>
          <w:sz w:val="20"/>
          <w:szCs w:val="20"/>
        </w:rPr>
      </w:pPr>
      <w:r w:rsidRPr="009B7B7B">
        <w:rPr>
          <w:rFonts w:ascii="Helvetica" w:hAnsi="Helvetica" w:cs="Helvetica"/>
        </w:rPr>
        <w:t xml:space="preserve">Chromatography: high-performance liquid chromatography, fast protein liquid chromatography, ion chromatography. </w:t>
      </w:r>
    </w:p>
    <w:p w:rsidR="002F389F" w:rsidRPr="009B7B7B" w:rsidRDefault="009E7454" w:rsidP="002F389F">
      <w:pPr>
        <w:shd w:val="clear" w:color="auto" w:fill="FFFFFF"/>
        <w:spacing w:beforeLines="50" w:before="120" w:afterLines="1" w:after="2"/>
        <w:ind w:left="1080"/>
        <w:rPr>
          <w:rFonts w:ascii="Helvetica" w:hAnsi="Helvetica" w:cs="Helvetica"/>
          <w:sz w:val="20"/>
          <w:szCs w:val="20"/>
        </w:rPr>
      </w:pPr>
      <w:r w:rsidRPr="009B7B7B">
        <w:rPr>
          <w:rFonts w:ascii="Helvetica" w:hAnsi="Helvetica" w:cs="Helvetica"/>
        </w:rPr>
        <w:t xml:space="preserve">Electrophoresis: horizontal gel electrophoresis, one and two-dimensional polyacrylamide gel electrophoresis, capillary electrophoresis, rapid transfer/blotting systems, Li-COR Odyssey imaging system. </w:t>
      </w:r>
    </w:p>
    <w:p w:rsidR="002F389F" w:rsidRPr="009B7B7B" w:rsidRDefault="009E7454" w:rsidP="002F389F">
      <w:pPr>
        <w:shd w:val="clear" w:color="auto" w:fill="FFFFFF"/>
        <w:spacing w:beforeLines="50" w:before="120" w:afterLines="1" w:after="2"/>
        <w:ind w:left="1080"/>
        <w:rPr>
          <w:rFonts w:ascii="Helvetica" w:hAnsi="Helvetica" w:cs="Helvetica"/>
          <w:sz w:val="20"/>
          <w:szCs w:val="20"/>
        </w:rPr>
      </w:pPr>
      <w:r w:rsidRPr="009B7B7B">
        <w:rPr>
          <w:rFonts w:ascii="Helvetica" w:hAnsi="Helvetica" w:cs="Helvetica"/>
        </w:rPr>
        <w:t xml:space="preserve">X-ray Diffraction: crystallography and powder diffraction systems. Calorimetry: isothermal titration calorimeter, differential scanning calorimeter. </w:t>
      </w:r>
    </w:p>
    <w:p w:rsidR="002F389F" w:rsidRPr="009B7B7B" w:rsidRDefault="009E7454" w:rsidP="002F389F">
      <w:pPr>
        <w:shd w:val="clear" w:color="auto" w:fill="FFFFFF"/>
        <w:spacing w:beforeLines="50" w:before="120" w:afterLines="1" w:after="2"/>
        <w:ind w:left="1080"/>
        <w:rPr>
          <w:rFonts w:ascii="Helvetica" w:hAnsi="Helvetica" w:cs="Helvetica"/>
          <w:sz w:val="20"/>
          <w:szCs w:val="20"/>
        </w:rPr>
      </w:pPr>
      <w:r w:rsidRPr="009B7B7B">
        <w:rPr>
          <w:rFonts w:ascii="Helvetica" w:hAnsi="Helvetica" w:cs="Helvetica"/>
        </w:rPr>
        <w:t xml:space="preserve">Other Instrumentation: dynamic light scattering; liquid scintillation and gamma counters; thermogravimetric analysis; cyclic voltammetry; distributed computing resources for biomolecular modeling; a variety of low-, high-, and ultra-speed centrifuges equipped with a range of rotors; cold rooms and common culture facilities for mammalian, insect, yeast, and bacterial cells. </w:t>
      </w:r>
    </w:p>
    <w:p w:rsidR="002F389F" w:rsidRPr="00FF57C9" w:rsidRDefault="002F389F" w:rsidP="002F389F">
      <w:pPr>
        <w:rPr>
          <w:rFonts w:ascii="Times New Roman" w:hAnsi="Times New Roman" w:cs="Times New Roman"/>
        </w:rPr>
      </w:pPr>
    </w:p>
    <w:p w:rsidR="00263BB6" w:rsidRPr="00DE25B0" w:rsidRDefault="00263BB6" w:rsidP="00263BB6">
      <w:pPr>
        <w:tabs>
          <w:tab w:val="left" w:pos="90"/>
        </w:tabs>
        <w:rPr>
          <w:rFonts w:ascii="Times New Roman" w:eastAsia="Times New Roman" w:hAnsi="Times New Roman" w:cs="Times New Roman"/>
        </w:rPr>
      </w:pPr>
    </w:p>
    <w:p w:rsidR="00263BB6" w:rsidRPr="000E78DE" w:rsidRDefault="009E7454" w:rsidP="002F389F">
      <w:pPr>
        <w:pStyle w:val="ListParagraph"/>
        <w:numPr>
          <w:ilvl w:val="0"/>
          <w:numId w:val="8"/>
        </w:numPr>
        <w:tabs>
          <w:tab w:val="left" w:pos="90"/>
        </w:tabs>
        <w:rPr>
          <w:rFonts w:ascii="Times New Roman" w:hAnsi="Times New Roman" w:cs="Times New Roman"/>
          <w:b/>
        </w:rPr>
      </w:pPr>
      <w:r w:rsidRPr="000E78DE">
        <w:rPr>
          <w:rFonts w:ascii="Times New Roman" w:hAnsi="Times New Roman" w:cs="Times New Roman"/>
          <w:b/>
        </w:rPr>
        <w:t>Additional Support Resources Required</w:t>
      </w:r>
    </w:p>
    <w:p w:rsidR="00263BB6" w:rsidRPr="000E78DE" w:rsidRDefault="00263BB6" w:rsidP="00263BB6">
      <w:pPr>
        <w:pStyle w:val="ListParagraph"/>
        <w:rPr>
          <w:rFonts w:ascii="Times New Roman" w:hAnsi="Times New Roman" w:cs="Times New Roman"/>
        </w:rPr>
      </w:pPr>
    </w:p>
    <w:p w:rsidR="00263BB6" w:rsidRPr="000E78DE" w:rsidRDefault="009E7454" w:rsidP="00263BB6">
      <w:pPr>
        <w:pStyle w:val="numbers"/>
        <w:ind w:left="720" w:firstLine="0"/>
        <w:rPr>
          <w:rFonts w:ascii="Times New Roman" w:hAnsi="Times New Roman"/>
          <w:sz w:val="24"/>
          <w:szCs w:val="24"/>
        </w:rPr>
      </w:pPr>
      <w:r w:rsidRPr="000E78DE">
        <w:rPr>
          <w:rFonts w:ascii="Times New Roman" w:hAnsi="Times New Roman"/>
          <w:sz w:val="24"/>
          <w:szCs w:val="24"/>
        </w:rPr>
        <w:t>Note:  If additional support resources will be needed to implement and maintain the program, a statement by the responsible administrator(s) should be attached to the proposal assuring that such resources will be provided.</w:t>
      </w:r>
    </w:p>
    <w:p w:rsidR="00263BB6" w:rsidRPr="000E78DE" w:rsidRDefault="00263BB6" w:rsidP="00263BB6">
      <w:pPr>
        <w:pStyle w:val="letters"/>
        <w:rPr>
          <w:rFonts w:ascii="Times New Roman" w:hAnsi="Times New Roman"/>
          <w:sz w:val="24"/>
          <w:szCs w:val="24"/>
        </w:rPr>
      </w:pPr>
    </w:p>
    <w:p w:rsidR="002F389F" w:rsidRDefault="009E7454" w:rsidP="002F389F">
      <w:pPr>
        <w:pStyle w:val="ListParagraph"/>
        <w:numPr>
          <w:ilvl w:val="0"/>
          <w:numId w:val="7"/>
        </w:numPr>
        <w:ind w:left="1080"/>
        <w:rPr>
          <w:rFonts w:ascii="Times New Roman" w:hAnsi="Times New Roman" w:cs="Times New Roman"/>
        </w:rPr>
      </w:pPr>
      <w:r w:rsidRPr="000E78DE">
        <w:rPr>
          <w:rFonts w:ascii="Times New Roman" w:hAnsi="Times New Roman" w:cs="Times New Roman"/>
        </w:rPr>
        <w:t>Describe additional faculty or staff support positions needed to implement the proposed program.</w:t>
      </w:r>
    </w:p>
    <w:p w:rsidR="00263BB6" w:rsidRPr="000E78DE" w:rsidRDefault="00263BB6" w:rsidP="00263BB6">
      <w:pPr>
        <w:ind w:left="1080" w:hanging="360"/>
        <w:rPr>
          <w:rFonts w:ascii="Times New Roman" w:hAnsi="Times New Roman" w:cs="Times New Roman"/>
        </w:rPr>
      </w:pPr>
    </w:p>
    <w:p w:rsidR="002F389F" w:rsidRPr="009B7B7B" w:rsidRDefault="009E7454" w:rsidP="002F389F">
      <w:pPr>
        <w:ind w:left="1800" w:hanging="360"/>
        <w:rPr>
          <w:rFonts w:ascii="Helvetica" w:hAnsi="Helvetica" w:cs="Helvetica"/>
        </w:rPr>
      </w:pPr>
      <w:r w:rsidRPr="009B7B7B">
        <w:rPr>
          <w:rFonts w:ascii="Helvetica" w:hAnsi="Helvetica" w:cs="Helvetica"/>
        </w:rPr>
        <w:t>None.</w:t>
      </w:r>
    </w:p>
    <w:p w:rsidR="002F389F" w:rsidRPr="000E78DE" w:rsidRDefault="002F389F" w:rsidP="00263BB6">
      <w:pPr>
        <w:ind w:left="1080" w:hanging="360"/>
        <w:rPr>
          <w:rFonts w:ascii="Times New Roman" w:hAnsi="Times New Roman" w:cs="Times New Roman"/>
        </w:rPr>
      </w:pPr>
    </w:p>
    <w:p w:rsidR="002F389F" w:rsidRDefault="009E7454" w:rsidP="002F389F">
      <w:pPr>
        <w:pStyle w:val="ListParagraph"/>
        <w:numPr>
          <w:ilvl w:val="0"/>
          <w:numId w:val="7"/>
        </w:numPr>
        <w:ind w:left="1080"/>
        <w:rPr>
          <w:rFonts w:ascii="Times New Roman" w:hAnsi="Times New Roman" w:cs="Times New Roman"/>
        </w:rPr>
      </w:pPr>
      <w:r w:rsidRPr="000E78DE">
        <w:rPr>
          <w:rFonts w:ascii="Times New Roman" w:hAnsi="Times New Roman" w:cs="Times New Roman"/>
        </w:rPr>
        <w:lastRenderedPageBreak/>
        <w:t>Describe 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 Major capital outlay construction projects are those projects whose total cost is $610,000 or more (as adjusted pursuant to Cal. Pub. Cont. Code §§ 10705(a); 10105 and 10108).</w:t>
      </w:r>
    </w:p>
    <w:p w:rsidR="002F389F" w:rsidRPr="000E78DE" w:rsidRDefault="002F389F" w:rsidP="002F389F">
      <w:pPr>
        <w:pStyle w:val="ListParagraph"/>
        <w:ind w:left="1080"/>
        <w:rPr>
          <w:rFonts w:ascii="Times New Roman" w:hAnsi="Times New Roman" w:cs="Times New Roman"/>
        </w:rPr>
      </w:pPr>
    </w:p>
    <w:p w:rsidR="002F389F" w:rsidRPr="009B7B7B" w:rsidRDefault="009E7454" w:rsidP="002F389F">
      <w:pPr>
        <w:ind w:left="1800" w:hanging="360"/>
        <w:rPr>
          <w:rFonts w:ascii="Helvetica" w:hAnsi="Helvetica" w:cs="Helvetica"/>
        </w:rPr>
      </w:pPr>
      <w:r w:rsidRPr="009B7B7B">
        <w:rPr>
          <w:rFonts w:ascii="Helvetica" w:hAnsi="Helvetica" w:cs="Helvetica"/>
        </w:rPr>
        <w:t>None.</w:t>
      </w:r>
    </w:p>
    <w:p w:rsidR="00263BB6" w:rsidRPr="000E78DE" w:rsidRDefault="00263BB6" w:rsidP="00263BB6">
      <w:pPr>
        <w:ind w:left="720"/>
        <w:rPr>
          <w:rFonts w:ascii="Times New Roman" w:hAnsi="Times New Roman" w:cs="Times New Roman"/>
        </w:rPr>
      </w:pPr>
    </w:p>
    <w:p w:rsidR="002F389F" w:rsidRDefault="009E7454" w:rsidP="002F389F">
      <w:pPr>
        <w:pStyle w:val="ListParagraph"/>
        <w:numPr>
          <w:ilvl w:val="0"/>
          <w:numId w:val="7"/>
        </w:numPr>
        <w:tabs>
          <w:tab w:val="left" w:pos="1530"/>
        </w:tabs>
        <w:ind w:left="1080"/>
        <w:rPr>
          <w:rFonts w:ascii="Times New Roman" w:hAnsi="Times New Roman" w:cs="Times New Roman"/>
        </w:rPr>
      </w:pPr>
      <w:r w:rsidRPr="000E78DE">
        <w:rPr>
          <w:rFonts w:ascii="Times New Roman" w:hAnsi="Times New Roman" w:cs="Times New Roman"/>
        </w:rPr>
        <w:t xml:space="preserve">Include a report written in consultation with the campus librarian which indicates any necessary library resources not available through the CSU library system.  Indicate the commitment of the campus to purchase these additional resources. </w:t>
      </w:r>
    </w:p>
    <w:p w:rsidR="00263BB6" w:rsidRPr="000E78DE" w:rsidRDefault="00263BB6" w:rsidP="00263BB6">
      <w:pPr>
        <w:tabs>
          <w:tab w:val="left" w:pos="1530"/>
        </w:tabs>
        <w:ind w:left="1080" w:hanging="540"/>
        <w:rPr>
          <w:rFonts w:ascii="Times New Roman" w:hAnsi="Times New Roman" w:cs="Times New Roman"/>
        </w:rPr>
      </w:pPr>
    </w:p>
    <w:p w:rsidR="002F389F" w:rsidRPr="009B7B7B" w:rsidRDefault="009E7454" w:rsidP="002F389F">
      <w:pPr>
        <w:ind w:left="1800" w:hanging="360"/>
        <w:rPr>
          <w:rFonts w:ascii="Helvetica" w:hAnsi="Helvetica" w:cs="Helvetica"/>
        </w:rPr>
      </w:pPr>
      <w:r w:rsidRPr="009B7B7B">
        <w:rPr>
          <w:rFonts w:ascii="Helvetica" w:hAnsi="Helvetica" w:cs="Helvetica"/>
        </w:rPr>
        <w:t>None.</w:t>
      </w:r>
    </w:p>
    <w:p w:rsidR="002F389F" w:rsidRPr="000E78DE" w:rsidRDefault="002F389F" w:rsidP="00263BB6">
      <w:pPr>
        <w:tabs>
          <w:tab w:val="left" w:pos="1530"/>
        </w:tabs>
        <w:ind w:left="1080" w:hanging="540"/>
        <w:rPr>
          <w:rFonts w:ascii="Times New Roman" w:hAnsi="Times New Roman" w:cs="Times New Roman"/>
        </w:rPr>
      </w:pPr>
    </w:p>
    <w:p w:rsidR="002F389F" w:rsidRDefault="009E7454" w:rsidP="002F389F">
      <w:pPr>
        <w:pStyle w:val="ListParagraph"/>
        <w:numPr>
          <w:ilvl w:val="0"/>
          <w:numId w:val="7"/>
        </w:numPr>
        <w:tabs>
          <w:tab w:val="left" w:pos="1530"/>
        </w:tabs>
        <w:ind w:left="1080"/>
        <w:rPr>
          <w:rFonts w:ascii="Times New Roman" w:hAnsi="Times New Roman" w:cs="Times New Roman"/>
        </w:rPr>
      </w:pPr>
      <w:r w:rsidRPr="000E78DE">
        <w:rPr>
          <w:rFonts w:ascii="Times New Roman" w:hAnsi="Times New Roman" w:cs="Times New Roman"/>
        </w:rPr>
        <w:t>Indicate additional academic technology, equipment, or specialized materials that will be (1) needed to implement the program and (2) needed during the first two years after initiation.  Indicate the source of funds and priority to secure these resource needs.</w:t>
      </w:r>
    </w:p>
    <w:p w:rsidR="002F389F" w:rsidRPr="000E78DE" w:rsidRDefault="002F389F" w:rsidP="002F389F">
      <w:pPr>
        <w:pStyle w:val="ListParagraph"/>
        <w:ind w:left="1440"/>
        <w:rPr>
          <w:rFonts w:ascii="Times New Roman" w:hAnsi="Times New Roman" w:cs="Times New Roman"/>
        </w:rPr>
      </w:pPr>
    </w:p>
    <w:p w:rsidR="002F389F" w:rsidRPr="009B7B7B" w:rsidRDefault="009E7454" w:rsidP="002F389F">
      <w:pPr>
        <w:pStyle w:val="ListParagraph"/>
        <w:ind w:left="1440"/>
        <w:rPr>
          <w:rFonts w:ascii="Helvetica" w:hAnsi="Helvetica" w:cs="Helvetica"/>
        </w:rPr>
      </w:pPr>
      <w:r w:rsidRPr="009B7B7B">
        <w:rPr>
          <w:rFonts w:ascii="Helvetica" w:hAnsi="Helvetica" w:cs="Helvetica"/>
        </w:rPr>
        <w:t>None.</w:t>
      </w:r>
    </w:p>
    <w:p w:rsidR="00263BB6" w:rsidRDefault="00263BB6" w:rsidP="00263BB6">
      <w:pPr>
        <w:tabs>
          <w:tab w:val="left" w:pos="1530"/>
        </w:tabs>
        <w:rPr>
          <w:rFonts w:ascii="Times New Roman" w:hAnsi="Times New Roman" w:cs="Times New Roman"/>
        </w:rPr>
      </w:pPr>
    </w:p>
    <w:p w:rsidR="002F389F" w:rsidRPr="002E3484" w:rsidRDefault="002F389F" w:rsidP="00263BB6">
      <w:pPr>
        <w:tabs>
          <w:tab w:val="left" w:pos="1530"/>
        </w:tabs>
        <w:rPr>
          <w:rFonts w:ascii="Times New Roman" w:hAnsi="Times New Roman" w:cs="Times New Roman"/>
        </w:rPr>
      </w:pPr>
    </w:p>
    <w:p w:rsidR="00263BB6" w:rsidRDefault="009E7454" w:rsidP="002F389F">
      <w:pPr>
        <w:pStyle w:val="ListParagraph"/>
        <w:numPr>
          <w:ilvl w:val="0"/>
          <w:numId w:val="8"/>
        </w:numPr>
        <w:tabs>
          <w:tab w:val="left" w:pos="90"/>
        </w:tabs>
        <w:rPr>
          <w:rFonts w:ascii="Times New Roman" w:hAnsi="Times New Roman" w:cs="Times New Roman"/>
          <w:b/>
        </w:rPr>
      </w:pPr>
      <w:r>
        <w:rPr>
          <w:rFonts w:ascii="Times New Roman" w:hAnsi="Times New Roman" w:cs="Times New Roman"/>
          <w:b/>
        </w:rPr>
        <w:t xml:space="preserve">Self-Support Programs </w:t>
      </w:r>
      <w:r w:rsidRPr="000E78DE">
        <w:rPr>
          <w:rFonts w:ascii="Times New Roman" w:hAnsi="Times New Roman" w:cs="Times New Roman"/>
        </w:rPr>
        <w:t>(not applicable)</w:t>
      </w:r>
    </w:p>
    <w:p w:rsidR="00263BB6" w:rsidRPr="00DE25B0" w:rsidRDefault="00263BB6" w:rsidP="00263BB6">
      <w:pPr>
        <w:pStyle w:val="ListParagraph"/>
        <w:tabs>
          <w:tab w:val="left" w:pos="90"/>
        </w:tabs>
        <w:rPr>
          <w:rFonts w:ascii="Times New Roman" w:hAnsi="Times New Roman" w:cs="Times New Roman"/>
          <w:b/>
        </w:rPr>
      </w:pPr>
    </w:p>
    <w:p w:rsidR="00263BB6" w:rsidRDefault="009E7454" w:rsidP="002F389F">
      <w:pPr>
        <w:pStyle w:val="ListParagraph"/>
        <w:numPr>
          <w:ilvl w:val="0"/>
          <w:numId w:val="9"/>
        </w:numPr>
        <w:rPr>
          <w:rFonts w:ascii="Times New Roman" w:hAnsi="Times New Roman" w:cs="Times New Roman"/>
        </w:rPr>
      </w:pPr>
      <w:r>
        <w:rPr>
          <w:rFonts w:ascii="Times New Roman" w:hAnsi="Times New Roman" w:cs="Times New Roman"/>
        </w:rPr>
        <w:t>Confirm that the proposed program will not be offered at places or times likely to supplant or limit existing state-support programs.</w:t>
      </w:r>
    </w:p>
    <w:p w:rsidR="00263BB6" w:rsidRDefault="00263BB6" w:rsidP="00263BB6">
      <w:pPr>
        <w:pStyle w:val="ListParagraph"/>
        <w:ind w:left="1080"/>
        <w:rPr>
          <w:rFonts w:ascii="Times New Roman" w:hAnsi="Times New Roman" w:cs="Times New Roman"/>
        </w:rPr>
      </w:pPr>
    </w:p>
    <w:p w:rsidR="00263BB6" w:rsidRDefault="009E7454" w:rsidP="002F389F">
      <w:pPr>
        <w:pStyle w:val="ListParagraph"/>
        <w:numPr>
          <w:ilvl w:val="0"/>
          <w:numId w:val="9"/>
        </w:numPr>
        <w:rPr>
          <w:rFonts w:ascii="Times New Roman" w:hAnsi="Times New Roman" w:cs="Times New Roman"/>
        </w:rPr>
      </w:pPr>
      <w:r>
        <w:rPr>
          <w:rFonts w:ascii="Times New Roman" w:hAnsi="Times New Roman" w:cs="Times New Roman"/>
        </w:rPr>
        <w:t>Explain how state-support funding is either unavailable or inappropriate.</w:t>
      </w:r>
    </w:p>
    <w:p w:rsidR="00263BB6" w:rsidRPr="00730C78" w:rsidRDefault="00263BB6" w:rsidP="00263BB6">
      <w:pPr>
        <w:rPr>
          <w:rFonts w:ascii="Times New Roman" w:hAnsi="Times New Roman" w:cs="Times New Roman"/>
        </w:rPr>
      </w:pPr>
    </w:p>
    <w:p w:rsidR="00263BB6" w:rsidRDefault="009E7454" w:rsidP="002F389F">
      <w:pPr>
        <w:pStyle w:val="ListParagraph"/>
        <w:numPr>
          <w:ilvl w:val="0"/>
          <w:numId w:val="9"/>
        </w:numPr>
        <w:rPr>
          <w:rFonts w:ascii="Times New Roman" w:hAnsi="Times New Roman" w:cs="Times New Roman"/>
        </w:rPr>
      </w:pPr>
      <w:r>
        <w:rPr>
          <w:rFonts w:ascii="Times New Roman" w:hAnsi="Times New Roman" w:cs="Times New Roman"/>
        </w:rPr>
        <w:t>Explain how the program is different, in one or more of the following ways, from state-supported campus offerings operating on campus:</w:t>
      </w:r>
    </w:p>
    <w:p w:rsidR="00263BB6" w:rsidRPr="00730C78" w:rsidRDefault="00263BB6" w:rsidP="00263BB6">
      <w:pPr>
        <w:rPr>
          <w:rFonts w:ascii="Times New Roman" w:hAnsi="Times New Roman" w:cs="Times New Roman"/>
        </w:rPr>
      </w:pPr>
    </w:p>
    <w:p w:rsidR="002F389F" w:rsidRDefault="009E7454" w:rsidP="002F389F">
      <w:pPr>
        <w:pStyle w:val="ListParagraph"/>
        <w:numPr>
          <w:ilvl w:val="1"/>
          <w:numId w:val="13"/>
        </w:numPr>
        <w:ind w:left="1710" w:hanging="180"/>
        <w:rPr>
          <w:rFonts w:ascii="Times New Roman" w:hAnsi="Times New Roman" w:cs="Times New Roman"/>
        </w:rPr>
      </w:pPr>
      <w:r w:rsidRPr="00D23BD8">
        <w:rPr>
          <w:rFonts w:ascii="Times New Roman" w:hAnsi="Times New Roman" w:cs="Times New Roman"/>
        </w:rPr>
        <w:t>Primarily designed for career enrichment or retraining</w:t>
      </w:r>
    </w:p>
    <w:p w:rsidR="002F389F" w:rsidRDefault="009E7454" w:rsidP="002F389F">
      <w:pPr>
        <w:pStyle w:val="ListParagraph"/>
        <w:numPr>
          <w:ilvl w:val="1"/>
          <w:numId w:val="13"/>
        </w:numPr>
        <w:ind w:left="1710" w:hanging="180"/>
        <w:rPr>
          <w:rFonts w:ascii="Times New Roman" w:hAnsi="Times New Roman" w:cs="Times New Roman"/>
        </w:rPr>
      </w:pPr>
      <w:r w:rsidRPr="00D23BD8">
        <w:rPr>
          <w:rFonts w:ascii="Times New Roman" w:hAnsi="Times New Roman" w:cs="Times New Roman"/>
        </w:rPr>
        <w:t>Program location is significantly removed from state-supported campus facilities</w:t>
      </w:r>
    </w:p>
    <w:p w:rsidR="002F389F" w:rsidRDefault="009E7454" w:rsidP="002F389F">
      <w:pPr>
        <w:pStyle w:val="ListParagraph"/>
        <w:numPr>
          <w:ilvl w:val="1"/>
          <w:numId w:val="13"/>
        </w:numPr>
        <w:ind w:left="1710" w:hanging="180"/>
        <w:rPr>
          <w:rFonts w:ascii="Times New Roman" w:hAnsi="Times New Roman" w:cs="Times New Roman"/>
        </w:rPr>
      </w:pPr>
      <w:r w:rsidRPr="00D23BD8">
        <w:rPr>
          <w:rFonts w:ascii="Times New Roman" w:hAnsi="Times New Roman" w:cs="Times New Roman"/>
        </w:rPr>
        <w:t>The program client group receives educational or other services at a cost beyond what could be reasonably provided under state support.</w:t>
      </w:r>
    </w:p>
    <w:p w:rsidR="00263BB6" w:rsidRDefault="00263BB6" w:rsidP="00263BB6">
      <w:pPr>
        <w:rPr>
          <w:rFonts w:ascii="Times New Roman" w:hAnsi="Times New Roman" w:cs="Times New Roman"/>
        </w:rPr>
      </w:pPr>
    </w:p>
    <w:p w:rsidR="00263BB6" w:rsidRPr="00A46E2F" w:rsidRDefault="009E7454" w:rsidP="002F389F">
      <w:pPr>
        <w:pStyle w:val="ListParagraph"/>
        <w:numPr>
          <w:ilvl w:val="0"/>
          <w:numId w:val="9"/>
        </w:numPr>
        <w:tabs>
          <w:tab w:val="left" w:pos="1530"/>
        </w:tabs>
        <w:rPr>
          <w:rFonts w:ascii="Times New Roman" w:hAnsi="Times New Roman" w:cs="Times New Roman"/>
        </w:rPr>
      </w:pPr>
      <w:r w:rsidRPr="00A46E2F">
        <w:rPr>
          <w:rFonts w:ascii="Times New Roman" w:hAnsi="Times New Roman" w:cs="Times New Roman"/>
        </w:rPr>
        <w:t xml:space="preserve">For self-support programs, please provide information on the per-unit cost to students and the total cost to complete the program (in addition to the required cost recovery budget elements listed in the CSU degree proposal faculty check list found earlier in this document).  </w:t>
      </w:r>
    </w:p>
    <w:p w:rsidR="00263BB6" w:rsidRDefault="00263BB6" w:rsidP="00263BB6">
      <w:pPr>
        <w:pStyle w:val="letters"/>
        <w:tabs>
          <w:tab w:val="left" w:pos="900"/>
        </w:tabs>
        <w:ind w:left="0" w:firstLine="0"/>
        <w:jc w:val="left"/>
        <w:rPr>
          <w:rFonts w:ascii="Times New Roman" w:hAnsi="Times New Roman"/>
          <w:b/>
          <w:bCs/>
          <w:sz w:val="24"/>
          <w:szCs w:val="24"/>
        </w:rPr>
      </w:pPr>
    </w:p>
    <w:p w:rsidR="00263BB6" w:rsidRPr="00DE25B0" w:rsidRDefault="00263BB6" w:rsidP="00263BB6">
      <w:pPr>
        <w:pStyle w:val="letters"/>
        <w:tabs>
          <w:tab w:val="left" w:pos="900"/>
        </w:tabs>
        <w:ind w:left="0" w:firstLine="0"/>
        <w:jc w:val="left"/>
        <w:rPr>
          <w:rFonts w:ascii="Times New Roman" w:hAnsi="Times New Roman"/>
          <w:b/>
          <w:bCs/>
          <w:sz w:val="24"/>
          <w:szCs w:val="24"/>
        </w:rPr>
      </w:pPr>
    </w:p>
    <w:p w:rsidR="00263BB6" w:rsidRPr="000E78DE" w:rsidRDefault="009E7454" w:rsidP="00263BB6">
      <w:pPr>
        <w:pStyle w:val="Example"/>
        <w:ind w:left="360" w:hanging="360"/>
        <w:jc w:val="both"/>
        <w:rPr>
          <w:rFonts w:ascii="Times New Roman" w:hAnsi="Times New Roman"/>
          <w:b/>
          <w:bCs/>
          <w:szCs w:val="24"/>
        </w:rPr>
      </w:pPr>
      <w:r w:rsidRPr="000E78DE">
        <w:rPr>
          <w:rFonts w:ascii="Times New Roman" w:hAnsi="Times New Roman"/>
          <w:b/>
          <w:bCs/>
          <w:szCs w:val="24"/>
        </w:rPr>
        <w:t>Submit completed proposal packages to:</w:t>
      </w:r>
    </w:p>
    <w:p w:rsidR="00263BB6" w:rsidRPr="000E78DE" w:rsidRDefault="00797373" w:rsidP="00263BB6">
      <w:pPr>
        <w:pStyle w:val="Example"/>
        <w:ind w:left="360" w:hanging="360"/>
        <w:jc w:val="both"/>
        <w:rPr>
          <w:rFonts w:ascii="Times New Roman" w:hAnsi="Times New Roman"/>
          <w:szCs w:val="24"/>
        </w:rPr>
      </w:pPr>
      <w:hyperlink r:id="rId22" w:history="1">
        <w:r w:rsidR="009E7454" w:rsidRPr="000E78DE">
          <w:rPr>
            <w:rStyle w:val="Hyperlink"/>
            <w:rFonts w:ascii="Times New Roman" w:eastAsiaTheme="minorHAnsi" w:hAnsi="Times New Roman"/>
            <w:szCs w:val="24"/>
          </w:rPr>
          <w:t>APP@calstate.edu</w:t>
        </w:r>
      </w:hyperlink>
      <w:r w:rsidR="009E7454" w:rsidRPr="000E78DE">
        <w:rPr>
          <w:rFonts w:ascii="Times New Roman" w:hAnsi="Times New Roman"/>
          <w:szCs w:val="24"/>
        </w:rPr>
        <w:t xml:space="preserve">  </w:t>
      </w:r>
    </w:p>
    <w:p w:rsidR="00263BB6" w:rsidRPr="000E78DE" w:rsidRDefault="00263BB6" w:rsidP="00263BB6">
      <w:pPr>
        <w:pStyle w:val="Example"/>
        <w:ind w:left="360" w:hanging="360"/>
        <w:jc w:val="both"/>
        <w:rPr>
          <w:rFonts w:ascii="Times New Roman" w:hAnsi="Times New Roman"/>
          <w:szCs w:val="24"/>
        </w:rPr>
      </w:pPr>
    </w:p>
    <w:p w:rsidR="00263BB6" w:rsidRPr="000E78DE" w:rsidRDefault="009E7454" w:rsidP="00263BB6">
      <w:pPr>
        <w:pStyle w:val="Example"/>
        <w:ind w:left="360" w:hanging="360"/>
        <w:jc w:val="both"/>
        <w:rPr>
          <w:rFonts w:ascii="Times New Roman" w:hAnsi="Times New Roman"/>
          <w:szCs w:val="24"/>
        </w:rPr>
      </w:pPr>
      <w:r w:rsidRPr="000E78DE">
        <w:rPr>
          <w:rFonts w:ascii="Times New Roman" w:hAnsi="Times New Roman"/>
          <w:szCs w:val="24"/>
        </w:rPr>
        <w:t xml:space="preserve">Academic Programs and Faculty Development   </w:t>
      </w:r>
    </w:p>
    <w:p w:rsidR="00263BB6" w:rsidRPr="000E78DE" w:rsidRDefault="009E7454" w:rsidP="00263BB6">
      <w:pPr>
        <w:pStyle w:val="Example"/>
        <w:ind w:left="360" w:hanging="360"/>
        <w:jc w:val="both"/>
        <w:rPr>
          <w:rFonts w:ascii="Times New Roman" w:hAnsi="Times New Roman"/>
          <w:szCs w:val="24"/>
        </w:rPr>
      </w:pPr>
      <w:r w:rsidRPr="000E78DE">
        <w:rPr>
          <w:rFonts w:ascii="Times New Roman" w:hAnsi="Times New Roman"/>
          <w:szCs w:val="24"/>
        </w:rPr>
        <w:t>CSU Office of the Chancellor</w:t>
      </w:r>
    </w:p>
    <w:p w:rsidR="00263BB6" w:rsidRPr="000E78DE" w:rsidRDefault="009E7454" w:rsidP="00263BB6">
      <w:pPr>
        <w:pStyle w:val="Example"/>
        <w:ind w:left="360" w:hanging="360"/>
        <w:jc w:val="both"/>
        <w:rPr>
          <w:rFonts w:ascii="Times New Roman" w:hAnsi="Times New Roman"/>
          <w:szCs w:val="24"/>
        </w:rPr>
      </w:pPr>
      <w:r w:rsidRPr="000E78DE">
        <w:rPr>
          <w:rFonts w:ascii="Times New Roman" w:hAnsi="Times New Roman"/>
          <w:szCs w:val="24"/>
        </w:rPr>
        <w:t>401 Golden Shore</w:t>
      </w:r>
    </w:p>
    <w:p w:rsidR="00263BB6" w:rsidRPr="000E78DE" w:rsidRDefault="009E7454" w:rsidP="00263BB6">
      <w:pPr>
        <w:pStyle w:val="Example"/>
        <w:ind w:left="360" w:hanging="360"/>
        <w:jc w:val="both"/>
        <w:rPr>
          <w:rFonts w:ascii="Times New Roman" w:hAnsi="Times New Roman"/>
          <w:szCs w:val="24"/>
        </w:rPr>
      </w:pPr>
      <w:r w:rsidRPr="000E78DE">
        <w:rPr>
          <w:rFonts w:ascii="Times New Roman" w:hAnsi="Times New Roman"/>
          <w:szCs w:val="24"/>
        </w:rPr>
        <w:t>Long Beach, CA 90802-4210</w:t>
      </w:r>
    </w:p>
    <w:p w:rsidR="00263BB6" w:rsidRPr="000E78DE" w:rsidRDefault="009E7454" w:rsidP="00263BB6">
      <w:pPr>
        <w:pStyle w:val="Heading2"/>
        <w:autoSpaceDE w:val="0"/>
        <w:autoSpaceDN w:val="0"/>
        <w:adjustRightInd w:val="0"/>
        <w:spacing w:after="120"/>
        <w:rPr>
          <w:rFonts w:ascii="Times New Roman" w:hAnsi="Times New Roman" w:cs="Times New Roman"/>
          <w:color w:val="auto"/>
          <w:sz w:val="24"/>
          <w:szCs w:val="24"/>
        </w:rPr>
      </w:pPr>
      <w:r w:rsidRPr="000E78DE">
        <w:rPr>
          <w:rFonts w:ascii="Times New Roman" w:hAnsi="Times New Roman" w:cs="Times New Roman"/>
          <w:color w:val="auto"/>
          <w:sz w:val="24"/>
          <w:szCs w:val="24"/>
        </w:rPr>
        <w:t>Contact Us</w:t>
      </w:r>
    </w:p>
    <w:p w:rsidR="00263BB6" w:rsidRPr="000E78DE" w:rsidRDefault="009E7454" w:rsidP="00263BB6">
      <w:pPr>
        <w:rPr>
          <w:rFonts w:ascii="Times New Roman" w:hAnsi="Times New Roman" w:cs="Times New Roman"/>
        </w:rPr>
      </w:pPr>
      <w:r w:rsidRPr="000E78DE">
        <w:rPr>
          <w:rFonts w:ascii="Times New Roman" w:hAnsi="Times New Roman" w:cs="Times New Roman"/>
        </w:rPr>
        <w:t>Dr. Christine Mallon</w:t>
      </w:r>
      <w:r w:rsidRPr="000E78DE">
        <w:rPr>
          <w:rFonts w:ascii="Times New Roman" w:hAnsi="Times New Roman" w:cs="Times New Roman"/>
        </w:rPr>
        <w:tab/>
      </w:r>
      <w:r w:rsidRPr="000E78DE">
        <w:rPr>
          <w:rFonts w:ascii="Times New Roman" w:hAnsi="Times New Roman" w:cs="Times New Roman"/>
        </w:rPr>
        <w:tab/>
      </w:r>
      <w:r w:rsidRPr="000E78DE">
        <w:rPr>
          <w:rFonts w:ascii="Times New Roman" w:hAnsi="Times New Roman" w:cs="Times New Roman"/>
        </w:rPr>
        <w:tab/>
      </w:r>
    </w:p>
    <w:p w:rsidR="00263BB6" w:rsidRPr="000E78DE" w:rsidRDefault="009E7454" w:rsidP="00263BB6">
      <w:pPr>
        <w:rPr>
          <w:rFonts w:ascii="Times New Roman" w:hAnsi="Times New Roman" w:cs="Times New Roman"/>
        </w:rPr>
      </w:pPr>
      <w:r w:rsidRPr="000E78DE">
        <w:rPr>
          <w:rFonts w:ascii="Times New Roman" w:hAnsi="Times New Roman" w:cs="Times New Roman"/>
        </w:rPr>
        <w:t>Assistant Vice Chancellor</w:t>
      </w:r>
      <w:r w:rsidRPr="000E78DE">
        <w:rPr>
          <w:rFonts w:ascii="Times New Roman" w:hAnsi="Times New Roman" w:cs="Times New Roman"/>
        </w:rPr>
        <w:tab/>
      </w:r>
      <w:r w:rsidRPr="000E78DE">
        <w:rPr>
          <w:rFonts w:ascii="Times New Roman" w:hAnsi="Times New Roman" w:cs="Times New Roman"/>
        </w:rPr>
        <w:tab/>
      </w:r>
      <w:r w:rsidRPr="000E78DE">
        <w:rPr>
          <w:rFonts w:ascii="Times New Roman" w:hAnsi="Times New Roman" w:cs="Times New Roman"/>
        </w:rPr>
        <w:br/>
        <w:t>Academic Programs and Faculty Development</w:t>
      </w:r>
    </w:p>
    <w:p w:rsidR="00263BB6" w:rsidRPr="000E78DE" w:rsidRDefault="00263BB6" w:rsidP="00263BB6">
      <w:pPr>
        <w:rPr>
          <w:rFonts w:ascii="Times New Roman" w:hAnsi="Times New Roman" w:cs="Times New Roman"/>
        </w:rPr>
      </w:pPr>
    </w:p>
    <w:p w:rsidR="00263BB6" w:rsidRPr="000E78DE" w:rsidRDefault="009E7454" w:rsidP="00263BB6">
      <w:pPr>
        <w:rPr>
          <w:rFonts w:ascii="Times New Roman" w:hAnsi="Times New Roman" w:cs="Times New Roman"/>
        </w:rPr>
      </w:pPr>
      <w:r w:rsidRPr="000E78DE">
        <w:rPr>
          <w:rFonts w:ascii="Times New Roman" w:hAnsi="Times New Roman" w:cs="Times New Roman"/>
        </w:rPr>
        <w:t>Phone</w:t>
      </w:r>
      <w:r w:rsidRPr="000E78DE">
        <w:rPr>
          <w:rFonts w:ascii="Times New Roman" w:hAnsi="Times New Roman" w:cs="Times New Roman"/>
        </w:rPr>
        <w:tab/>
        <w:t>(562) 951-4672</w:t>
      </w:r>
      <w:r w:rsidRPr="000E78DE">
        <w:rPr>
          <w:rFonts w:ascii="Times New Roman" w:hAnsi="Times New Roman" w:cs="Times New Roman"/>
        </w:rPr>
        <w:tab/>
      </w:r>
    </w:p>
    <w:p w:rsidR="00263BB6" w:rsidRPr="000E78DE" w:rsidRDefault="009E7454" w:rsidP="00263BB6">
      <w:pPr>
        <w:rPr>
          <w:rFonts w:ascii="Times New Roman" w:hAnsi="Times New Roman" w:cs="Times New Roman"/>
        </w:rPr>
      </w:pPr>
      <w:r w:rsidRPr="000E78DE">
        <w:rPr>
          <w:rFonts w:ascii="Times New Roman" w:hAnsi="Times New Roman" w:cs="Times New Roman"/>
        </w:rPr>
        <w:t>Fax</w:t>
      </w:r>
      <w:r w:rsidRPr="000E78DE">
        <w:rPr>
          <w:rFonts w:ascii="Times New Roman" w:hAnsi="Times New Roman" w:cs="Times New Roman"/>
        </w:rPr>
        <w:tab/>
        <w:t xml:space="preserve">(562) 951-4982 </w:t>
      </w:r>
      <w:r w:rsidRPr="000E78DE">
        <w:rPr>
          <w:rFonts w:ascii="Times New Roman" w:hAnsi="Times New Roman" w:cs="Times New Roman"/>
        </w:rPr>
        <w:tab/>
        <w:t xml:space="preserve"> </w:t>
      </w:r>
    </w:p>
    <w:p w:rsidR="00263BB6" w:rsidRPr="000E78DE" w:rsidRDefault="00797373" w:rsidP="00263BB6">
      <w:pPr>
        <w:tabs>
          <w:tab w:val="left" w:pos="3600"/>
        </w:tabs>
        <w:autoSpaceDE w:val="0"/>
        <w:autoSpaceDN w:val="0"/>
        <w:adjustRightInd w:val="0"/>
        <w:spacing w:after="120"/>
        <w:rPr>
          <w:rFonts w:ascii="Times New Roman" w:hAnsi="Times New Roman" w:cs="Times New Roman"/>
        </w:rPr>
      </w:pPr>
      <w:hyperlink r:id="rId23" w:history="1">
        <w:r w:rsidR="009E7454" w:rsidRPr="000E78DE">
          <w:rPr>
            <w:rStyle w:val="Hyperlink"/>
            <w:rFonts w:ascii="Times New Roman" w:hAnsi="Times New Roman" w:cs="Times New Roman"/>
          </w:rPr>
          <w:t>cmallon@calstate.edu</w:t>
        </w:r>
      </w:hyperlink>
      <w:r w:rsidR="009E7454" w:rsidRPr="000E78DE">
        <w:rPr>
          <w:rFonts w:ascii="Times New Roman" w:hAnsi="Times New Roman" w:cs="Times New Roman"/>
        </w:rPr>
        <w:tab/>
        <w:t xml:space="preserve"> </w:t>
      </w:r>
    </w:p>
    <w:p w:rsidR="00263BB6" w:rsidRPr="000E78DE" w:rsidRDefault="009E7454" w:rsidP="00263BB6">
      <w:pPr>
        <w:autoSpaceDE w:val="0"/>
        <w:autoSpaceDN w:val="0"/>
        <w:adjustRightInd w:val="0"/>
        <w:spacing w:after="120"/>
        <w:rPr>
          <w:rFonts w:ascii="Times New Roman" w:hAnsi="Times New Roman" w:cs="Times New Roman"/>
        </w:rPr>
      </w:pPr>
      <w:r w:rsidRPr="000E78DE">
        <w:rPr>
          <w:rFonts w:ascii="Times New Roman" w:hAnsi="Times New Roman" w:cs="Times New Roman"/>
        </w:rPr>
        <w:t xml:space="preserve">Academic Programs and Faculty Development is on the Web </w:t>
      </w:r>
      <w:hyperlink r:id="rId24" w:history="1">
        <w:r w:rsidRPr="000E78DE">
          <w:rPr>
            <w:rStyle w:val="Hyperlink"/>
            <w:rFonts w:ascii="Times New Roman" w:hAnsi="Times New Roman" w:cs="Times New Roman"/>
          </w:rPr>
          <w:t>http://www.calstate.edu/APP/</w:t>
        </w:r>
      </w:hyperlink>
      <w:r w:rsidRPr="000E78DE">
        <w:rPr>
          <w:rFonts w:ascii="Times New Roman" w:hAnsi="Times New Roman" w:cs="Times New Roman"/>
        </w:rPr>
        <w:t xml:space="preserve"> </w:t>
      </w:r>
    </w:p>
    <w:p w:rsidR="00263BB6" w:rsidRPr="000E78DE" w:rsidRDefault="00263BB6" w:rsidP="00263BB6">
      <w:pPr>
        <w:rPr>
          <w:rFonts w:ascii="Times New Roman" w:hAnsi="Times New Roman" w:cs="Times New Roman"/>
        </w:rPr>
      </w:pPr>
    </w:p>
    <w:p w:rsidR="00263BB6" w:rsidRPr="000E78DE" w:rsidRDefault="009E7454" w:rsidP="00263BB6">
      <w:pPr>
        <w:rPr>
          <w:rFonts w:ascii="Times New Roman" w:hAnsi="Times New Roman" w:cs="Times New Roman"/>
        </w:rPr>
      </w:pPr>
      <w:r w:rsidRPr="000E78DE">
        <w:rPr>
          <w:rFonts w:ascii="Times New Roman" w:hAnsi="Times New Roman" w:cs="Times New Roman"/>
          <w:b/>
          <w:bCs/>
        </w:rPr>
        <w:t>Contact Extended Education</w:t>
      </w:r>
    </w:p>
    <w:p w:rsidR="00263BB6" w:rsidRPr="000E78DE" w:rsidRDefault="009E7454" w:rsidP="00263BB6">
      <w:pPr>
        <w:pStyle w:val="Header"/>
        <w:tabs>
          <w:tab w:val="clear" w:pos="4320"/>
          <w:tab w:val="clear" w:pos="8640"/>
        </w:tabs>
        <w:autoSpaceDE w:val="0"/>
        <w:autoSpaceDN w:val="0"/>
        <w:adjustRightInd w:val="0"/>
        <w:rPr>
          <w:rFonts w:ascii="Times New Roman" w:hAnsi="Times New Roman" w:cs="Times New Roman"/>
        </w:rPr>
      </w:pPr>
      <w:r w:rsidRPr="000E78DE">
        <w:rPr>
          <w:rFonts w:ascii="Times New Roman" w:hAnsi="Times New Roman" w:cs="Times New Roman"/>
        </w:rPr>
        <w:t>Dr. Sheila Thomas, Assistant Vice Chancellor and Dean, Extended Education</w:t>
      </w:r>
    </w:p>
    <w:p w:rsidR="00263BB6" w:rsidRPr="000E78DE" w:rsidRDefault="009E7454" w:rsidP="00263BB6">
      <w:pPr>
        <w:pStyle w:val="Header"/>
        <w:tabs>
          <w:tab w:val="clear" w:pos="4320"/>
          <w:tab w:val="clear" w:pos="8640"/>
          <w:tab w:val="left" w:pos="720"/>
        </w:tabs>
        <w:autoSpaceDE w:val="0"/>
        <w:autoSpaceDN w:val="0"/>
        <w:adjustRightInd w:val="0"/>
        <w:rPr>
          <w:rFonts w:ascii="Times New Roman" w:hAnsi="Times New Roman" w:cs="Times New Roman"/>
        </w:rPr>
      </w:pPr>
      <w:r w:rsidRPr="000E78DE">
        <w:rPr>
          <w:rFonts w:ascii="Times New Roman" w:hAnsi="Times New Roman" w:cs="Times New Roman"/>
        </w:rPr>
        <w:t>Phone</w:t>
      </w:r>
      <w:r w:rsidRPr="000E78DE">
        <w:rPr>
          <w:rFonts w:ascii="Times New Roman" w:hAnsi="Times New Roman" w:cs="Times New Roman"/>
        </w:rPr>
        <w:tab/>
        <w:t>(562) 951-4795</w:t>
      </w:r>
    </w:p>
    <w:p w:rsidR="00263BB6" w:rsidRPr="000E78DE" w:rsidRDefault="009E7454" w:rsidP="00263BB6">
      <w:pPr>
        <w:pStyle w:val="Header"/>
        <w:tabs>
          <w:tab w:val="clear" w:pos="4320"/>
          <w:tab w:val="clear" w:pos="8640"/>
        </w:tabs>
        <w:autoSpaceDE w:val="0"/>
        <w:autoSpaceDN w:val="0"/>
        <w:adjustRightInd w:val="0"/>
        <w:rPr>
          <w:rFonts w:ascii="Times New Roman" w:hAnsi="Times New Roman" w:cs="Times New Roman"/>
        </w:rPr>
      </w:pPr>
      <w:r w:rsidRPr="000E78DE">
        <w:rPr>
          <w:rFonts w:ascii="Times New Roman" w:hAnsi="Times New Roman" w:cs="Times New Roman"/>
        </w:rPr>
        <w:t>Fax</w:t>
      </w:r>
      <w:r w:rsidRPr="000E78DE">
        <w:rPr>
          <w:rFonts w:ascii="Times New Roman" w:hAnsi="Times New Roman" w:cs="Times New Roman"/>
        </w:rPr>
        <w:tab/>
        <w:t>(562) 951-4982</w:t>
      </w:r>
    </w:p>
    <w:p w:rsidR="00263BB6" w:rsidRPr="000E78DE" w:rsidRDefault="00797373" w:rsidP="00263BB6">
      <w:pPr>
        <w:pStyle w:val="Header"/>
        <w:tabs>
          <w:tab w:val="clear" w:pos="4320"/>
          <w:tab w:val="clear" w:pos="8640"/>
        </w:tabs>
        <w:autoSpaceDE w:val="0"/>
        <w:autoSpaceDN w:val="0"/>
        <w:adjustRightInd w:val="0"/>
        <w:spacing w:after="120"/>
        <w:rPr>
          <w:rFonts w:ascii="Times New Roman" w:hAnsi="Times New Roman" w:cs="Times New Roman"/>
        </w:rPr>
      </w:pPr>
      <w:hyperlink r:id="rId25" w:history="1">
        <w:r w:rsidR="009E7454" w:rsidRPr="000E78DE">
          <w:rPr>
            <w:rStyle w:val="Hyperlink"/>
            <w:rFonts w:ascii="Times New Roman" w:hAnsi="Times New Roman" w:cs="Times New Roman"/>
          </w:rPr>
          <w:t>sthomas@calstate.edu</w:t>
        </w:r>
      </w:hyperlink>
      <w:r w:rsidR="009E7454" w:rsidRPr="000E78DE">
        <w:rPr>
          <w:rFonts w:ascii="Times New Roman" w:hAnsi="Times New Roman" w:cs="Times New Roman"/>
        </w:rPr>
        <w:t xml:space="preserve"> </w:t>
      </w:r>
    </w:p>
    <w:p w:rsidR="00263BB6" w:rsidRPr="00DC780C" w:rsidRDefault="00263BB6" w:rsidP="00263BB6">
      <w:pPr>
        <w:rPr>
          <w:rFonts w:ascii="Times New Roman" w:eastAsia="Times New Roman" w:hAnsi="Times New Roman" w:cs="Times New Roman"/>
          <w:b/>
          <w:bCs/>
          <w:sz w:val="22"/>
        </w:rPr>
      </w:pPr>
    </w:p>
    <w:p w:rsidR="002F389F" w:rsidRDefault="002F389F" w:rsidP="002F389F">
      <w:pPr>
        <w:rPr>
          <w:rFonts w:ascii="Times New Roman" w:eastAsia="Times New Roman" w:hAnsi="Times New Roman" w:cs="Times New Roman"/>
          <w:b/>
          <w:bCs/>
          <w:sz w:val="22"/>
        </w:rPr>
      </w:pPr>
    </w:p>
    <w:p w:rsidR="002F389F" w:rsidRDefault="002F389F" w:rsidP="002F389F">
      <w:pPr>
        <w:rPr>
          <w:rFonts w:ascii="Times New Roman" w:eastAsia="Times New Roman" w:hAnsi="Times New Roman" w:cs="Times New Roman"/>
          <w:b/>
          <w:bCs/>
          <w:sz w:val="22"/>
        </w:rPr>
      </w:pPr>
    </w:p>
    <w:p w:rsidR="002F389F" w:rsidRDefault="002F389F" w:rsidP="002F389F">
      <w:pPr>
        <w:rPr>
          <w:rFonts w:ascii="Times New Roman" w:eastAsia="Times New Roman" w:hAnsi="Times New Roman" w:cs="Times New Roman"/>
          <w:b/>
          <w:bCs/>
          <w:sz w:val="22"/>
        </w:rPr>
      </w:pPr>
    </w:p>
    <w:p w:rsidR="00263BB6" w:rsidRDefault="009E7454" w:rsidP="002F389F">
      <w:pPr>
        <w:rPr>
          <w:rFonts w:ascii="Times New Roman" w:eastAsia="Times New Roman" w:hAnsi="Times New Roman" w:cs="Times New Roman"/>
          <w:b/>
          <w:bCs/>
          <w:color w:val="FF0000"/>
          <w:sz w:val="22"/>
        </w:rPr>
      </w:pPr>
      <w:r>
        <w:rPr>
          <w:rFonts w:ascii="Times New Roman" w:eastAsia="Times New Roman" w:hAnsi="Times New Roman" w:cs="Times New Roman"/>
          <w:b/>
          <w:bCs/>
          <w:sz w:val="22"/>
        </w:rPr>
        <w:br w:type="page"/>
      </w:r>
    </w:p>
    <w:p w:rsidR="002F389F" w:rsidRDefault="009E7454">
      <w:pPr>
        <w:rPr>
          <w:rFonts w:ascii="Times New Roman" w:eastAsia="Times New Roman" w:hAnsi="Times New Roman" w:cs="Times New Roman"/>
          <w:b/>
          <w:bCs/>
          <w:color w:val="FF0000"/>
          <w:sz w:val="22"/>
        </w:rPr>
      </w:pPr>
      <w:r>
        <w:rPr>
          <w:noProof/>
          <w:lang w:eastAsia="en-US"/>
        </w:rPr>
        <w:lastRenderedPageBreak/>
        <w:drawing>
          <wp:inline distT="0" distB="0" distL="0" distR="0">
            <wp:extent cx="5495896" cy="78241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505674" cy="7838078"/>
                    </a:xfrm>
                    <a:prstGeom prst="rect">
                      <a:avLst/>
                    </a:prstGeom>
                  </pic:spPr>
                </pic:pic>
              </a:graphicData>
            </a:graphic>
          </wp:inline>
        </w:drawing>
      </w:r>
      <w:r>
        <w:rPr>
          <w:rFonts w:ascii="Times New Roman" w:eastAsia="Times New Roman" w:hAnsi="Times New Roman" w:cs="Times New Roman"/>
          <w:b/>
          <w:bCs/>
          <w:color w:val="FF0000"/>
          <w:sz w:val="22"/>
        </w:rPr>
        <w:br w:type="page"/>
      </w:r>
    </w:p>
    <w:p w:rsidR="002F389F" w:rsidRDefault="009E7454">
      <w:pPr>
        <w:rPr>
          <w:rFonts w:ascii="Times New Roman" w:eastAsia="Times New Roman" w:hAnsi="Times New Roman" w:cs="Times New Roman"/>
          <w:b/>
          <w:bCs/>
          <w:color w:val="FF0000"/>
          <w:sz w:val="22"/>
        </w:rPr>
      </w:pPr>
      <w:r>
        <w:rPr>
          <w:noProof/>
          <w:lang w:eastAsia="en-US"/>
        </w:rPr>
        <w:lastRenderedPageBreak/>
        <w:drawing>
          <wp:inline distT="0" distB="0" distL="0" distR="0">
            <wp:extent cx="5486992" cy="777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496616" cy="7786033"/>
                    </a:xfrm>
                    <a:prstGeom prst="rect">
                      <a:avLst/>
                    </a:prstGeom>
                  </pic:spPr>
                </pic:pic>
              </a:graphicData>
            </a:graphic>
          </wp:inline>
        </w:drawing>
      </w:r>
    </w:p>
    <w:p w:rsidR="002F389F" w:rsidRDefault="002F389F">
      <w:pPr>
        <w:rPr>
          <w:rFonts w:ascii="Times New Roman" w:eastAsia="Times New Roman" w:hAnsi="Times New Roman" w:cs="Times New Roman"/>
          <w:b/>
          <w:bCs/>
          <w:color w:val="FF0000"/>
          <w:sz w:val="22"/>
        </w:rPr>
      </w:pPr>
    </w:p>
    <w:p w:rsidR="002F389F" w:rsidRDefault="009E7454">
      <w:pPr>
        <w:rPr>
          <w:rFonts w:ascii="Times New Roman" w:eastAsia="Times New Roman" w:hAnsi="Times New Roman" w:cs="Times New Roman"/>
          <w:b/>
          <w:bCs/>
          <w:color w:val="FF0000"/>
          <w:sz w:val="22"/>
        </w:rPr>
      </w:pPr>
      <w:r>
        <w:rPr>
          <w:rFonts w:ascii="Times New Roman" w:eastAsia="Times New Roman" w:hAnsi="Times New Roman" w:cs="Times New Roman"/>
          <w:b/>
          <w:bCs/>
          <w:color w:val="FF0000"/>
          <w:sz w:val="22"/>
        </w:rPr>
        <w:br w:type="page"/>
      </w:r>
    </w:p>
    <w:p w:rsidR="002F389F" w:rsidRPr="00263BB6" w:rsidRDefault="009E7454">
      <w:pPr>
        <w:rPr>
          <w:rFonts w:ascii="Times New Roman" w:eastAsia="Times New Roman" w:hAnsi="Times New Roman" w:cs="Times New Roman"/>
          <w:b/>
          <w:bCs/>
          <w:color w:val="FF0000"/>
          <w:sz w:val="22"/>
        </w:rPr>
      </w:pPr>
      <w:r>
        <w:rPr>
          <w:rFonts w:ascii="Times New Roman" w:eastAsia="Times New Roman" w:hAnsi="Times New Roman" w:cs="Times New Roman"/>
          <w:b/>
          <w:bCs/>
          <w:noProof/>
          <w:color w:val="FF0000"/>
          <w:sz w:val="22"/>
          <w:lang w:eastAsia="en-US"/>
        </w:rPr>
        <w:lastRenderedPageBreak/>
        <w:drawing>
          <wp:inline distT="0" distB="0" distL="0" distR="0">
            <wp:extent cx="5838825" cy="755332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38825" cy="7553325"/>
                    </a:xfrm>
                    <a:prstGeom prst="rect">
                      <a:avLst/>
                    </a:prstGeom>
                    <a:noFill/>
                    <a:ln>
                      <a:noFill/>
                    </a:ln>
                  </pic:spPr>
                </pic:pic>
              </a:graphicData>
            </a:graphic>
          </wp:inline>
        </w:drawing>
      </w:r>
    </w:p>
    <w:sectPr w:rsidR="002F389F" w:rsidRPr="00263BB6" w:rsidSect="002F389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3DB" w:rsidRDefault="006113DB">
      <w:r>
        <w:separator/>
      </w:r>
    </w:p>
  </w:endnote>
  <w:endnote w:type="continuationSeparator" w:id="0">
    <w:p w:rsidR="006113DB" w:rsidRDefault="00611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Palatino">
    <w:altName w:val="Book Antiqua"/>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373" w:rsidRDefault="00797373" w:rsidP="002F38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7373" w:rsidRDefault="007973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373" w:rsidRDefault="00797373" w:rsidP="002F38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74F4">
      <w:rPr>
        <w:rStyle w:val="PageNumber"/>
        <w:noProof/>
      </w:rPr>
      <w:t>1</w:t>
    </w:r>
    <w:r>
      <w:rPr>
        <w:rStyle w:val="PageNumber"/>
      </w:rPr>
      <w:fldChar w:fldCharType="end"/>
    </w:r>
  </w:p>
  <w:p w:rsidR="00797373" w:rsidRDefault="00797373" w:rsidP="002F389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3DB" w:rsidRDefault="006113DB">
      <w:r>
        <w:separator/>
      </w:r>
    </w:p>
  </w:footnote>
  <w:footnote w:type="continuationSeparator" w:id="0">
    <w:p w:rsidR="006113DB" w:rsidRDefault="00611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1CBA"/>
    <w:multiLevelType w:val="hybridMultilevel"/>
    <w:tmpl w:val="4CCA7672"/>
    <w:lvl w:ilvl="0" w:tplc="04090001">
      <w:start w:val="1"/>
      <w:numFmt w:val="upperRoman"/>
      <w:lvlText w:val="%1."/>
      <w:lvlJc w:val="left"/>
      <w:pPr>
        <w:ind w:left="1800" w:hanging="360"/>
      </w:p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503F08"/>
    <w:multiLevelType w:val="hybridMultilevel"/>
    <w:tmpl w:val="E09C447C"/>
    <w:lvl w:ilvl="0" w:tplc="04090019">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0C78A4"/>
    <w:multiLevelType w:val="multilevel"/>
    <w:tmpl w:val="19702D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98F6866"/>
    <w:multiLevelType w:val="hybridMultilevel"/>
    <w:tmpl w:val="E2CC2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94325A"/>
    <w:multiLevelType w:val="hybridMultilevel"/>
    <w:tmpl w:val="4CCA7672"/>
    <w:lvl w:ilvl="0" w:tplc="04090001">
      <w:start w:val="1"/>
      <w:numFmt w:val="decimal"/>
      <w:lvlText w:val="%1."/>
      <w:lvlJc w:val="left"/>
      <w:pPr>
        <w:ind w:left="1800" w:hanging="360"/>
      </w:p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99239B5"/>
    <w:multiLevelType w:val="hybridMultilevel"/>
    <w:tmpl w:val="4352FA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A23BCD"/>
    <w:multiLevelType w:val="hybridMultilevel"/>
    <w:tmpl w:val="CACC946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B41B6C"/>
    <w:multiLevelType w:val="hybridMultilevel"/>
    <w:tmpl w:val="E09C44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9115C4"/>
    <w:multiLevelType w:val="hybridMultilevel"/>
    <w:tmpl w:val="02584D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3D475B"/>
    <w:multiLevelType w:val="hybridMultilevel"/>
    <w:tmpl w:val="5594A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5B7A16"/>
    <w:multiLevelType w:val="hybridMultilevel"/>
    <w:tmpl w:val="C4E2A0A0"/>
    <w:lvl w:ilvl="0" w:tplc="04090001">
      <w:start w:val="1"/>
      <w:numFmt w:val="upperLetter"/>
      <w:lvlText w:val="%1."/>
      <w:lvlJc w:val="left"/>
      <w:pPr>
        <w:ind w:left="1800" w:hanging="360"/>
      </w:p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D151899"/>
    <w:multiLevelType w:val="hybridMultilevel"/>
    <w:tmpl w:val="165874EC"/>
    <w:lvl w:ilvl="0" w:tplc="0D22430E">
      <w:start w:val="1"/>
      <w:numFmt w:val="decimal"/>
      <w:lvlText w:val="%1."/>
      <w:lvlJc w:val="left"/>
      <w:pPr>
        <w:ind w:left="2970" w:hanging="360"/>
      </w:pPr>
      <w:rPr>
        <w:rFonts w:hint="default"/>
      </w:rPr>
    </w:lvl>
    <w:lvl w:ilvl="1" w:tplc="0409001B">
      <w:start w:val="1"/>
      <w:numFmt w:val="lowerRoman"/>
      <w:lvlText w:val="%2."/>
      <w:lvlJc w:val="right"/>
      <w:pPr>
        <w:ind w:left="2790" w:hanging="360"/>
      </w:pPr>
    </w:lvl>
    <w:lvl w:ilvl="2" w:tplc="0BE22FFE">
      <w:start w:val="8"/>
      <w:numFmt w:val="lowerLetter"/>
      <w:lvlText w:val="%3."/>
      <w:lvlJc w:val="left"/>
      <w:pPr>
        <w:ind w:left="3690" w:hanging="360"/>
      </w:pPr>
      <w:rPr>
        <w:rFonts w:hint="default"/>
      </w:r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nsid w:val="4E6B27A5"/>
    <w:multiLevelType w:val="hybridMultilevel"/>
    <w:tmpl w:val="C4E2A0A0"/>
    <w:lvl w:ilvl="0" w:tplc="04090001">
      <w:start w:val="1"/>
      <w:numFmt w:val="decimal"/>
      <w:lvlText w:val="%1."/>
      <w:lvlJc w:val="left"/>
      <w:pPr>
        <w:ind w:left="2880" w:hanging="360"/>
      </w:p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50935F5D"/>
    <w:multiLevelType w:val="hybridMultilevel"/>
    <w:tmpl w:val="584A737A"/>
    <w:lvl w:ilvl="0" w:tplc="6684623C">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17F341F"/>
    <w:multiLevelType w:val="multilevel"/>
    <w:tmpl w:val="82EE5D02"/>
    <w:lvl w:ilvl="0">
      <w:start w:val="1"/>
      <w:numFmt w:val="decimal"/>
      <w:pStyle w:val="Audit1"/>
      <w:lvlText w:val="%1."/>
      <w:lvlJc w:val="left"/>
      <w:pPr>
        <w:tabs>
          <w:tab w:val="num" w:pos="432"/>
        </w:tabs>
        <w:ind w:left="432" w:hanging="432"/>
      </w:pPr>
      <w:rPr>
        <w:rFonts w:hint="default"/>
        <w:b w:val="0"/>
        <w:i w:val="0"/>
      </w:rPr>
    </w:lvl>
    <w:lvl w:ilvl="1">
      <w:start w:val="1"/>
      <w:numFmt w:val="upperLetter"/>
      <w:lvlText w:val="%2."/>
      <w:lvlJc w:val="left"/>
      <w:pPr>
        <w:tabs>
          <w:tab w:val="num" w:pos="864"/>
        </w:tabs>
        <w:ind w:left="864" w:hanging="432"/>
      </w:pPr>
      <w:rPr>
        <w:rFonts w:hint="default"/>
      </w:rPr>
    </w:lvl>
    <w:lvl w:ilvl="2">
      <w:start w:val="1"/>
      <w:numFmt w:val="decimal"/>
      <w:lvlText w:val="%3."/>
      <w:lvlJc w:val="left"/>
      <w:pPr>
        <w:tabs>
          <w:tab w:val="num" w:pos="2736"/>
        </w:tabs>
        <w:ind w:left="2736" w:hanging="432"/>
      </w:pPr>
      <w:rPr>
        <w:rFonts w:hint="default"/>
      </w:rPr>
    </w:lvl>
    <w:lvl w:ilvl="3">
      <w:start w:val="1"/>
      <w:numFmt w:val="lowerLetter"/>
      <w:lvlText w:val="%4."/>
      <w:lvlJc w:val="left"/>
      <w:pPr>
        <w:tabs>
          <w:tab w:val="num" w:pos="3168"/>
        </w:tabs>
        <w:ind w:left="3168" w:hanging="432"/>
      </w:pPr>
      <w:rPr>
        <w:rFonts w:hint="default"/>
      </w:rPr>
    </w:lvl>
    <w:lvl w:ilvl="4">
      <w:start w:val="1"/>
      <w:numFmt w:val="decimal"/>
      <w:lvlText w:val="%5)"/>
      <w:lvlJc w:val="left"/>
      <w:pPr>
        <w:tabs>
          <w:tab w:val="num" w:pos="3600"/>
        </w:tabs>
        <w:ind w:left="3600" w:hanging="432"/>
      </w:pPr>
      <w:rPr>
        <w:rFonts w:hint="default"/>
      </w:rPr>
    </w:lvl>
    <w:lvl w:ilvl="5">
      <w:start w:val="1"/>
      <w:numFmt w:val="lowerLetter"/>
      <w:lvlText w:val="%6)"/>
      <w:lvlJc w:val="left"/>
      <w:pPr>
        <w:tabs>
          <w:tab w:val="num" w:pos="4032"/>
        </w:tabs>
        <w:ind w:left="4032" w:hanging="432"/>
      </w:pPr>
      <w:rPr>
        <w:rFonts w:hint="default"/>
      </w:rPr>
    </w:lvl>
    <w:lvl w:ilvl="6">
      <w:start w:val="1"/>
      <w:numFmt w:val="decimal"/>
      <w:lvlText w:val="(%7)"/>
      <w:lvlJc w:val="left"/>
      <w:pPr>
        <w:tabs>
          <w:tab w:val="num" w:pos="4608"/>
        </w:tabs>
        <w:ind w:left="4608" w:hanging="576"/>
      </w:pPr>
      <w:rPr>
        <w:rFonts w:hint="default"/>
      </w:rPr>
    </w:lvl>
    <w:lvl w:ilvl="7">
      <w:start w:val="1"/>
      <w:numFmt w:val="lowerLetter"/>
      <w:lvlText w:val="(%8)"/>
      <w:lvlJc w:val="left"/>
      <w:pPr>
        <w:tabs>
          <w:tab w:val="num" w:pos="10080"/>
        </w:tabs>
        <w:ind w:left="10080" w:hanging="720"/>
      </w:pPr>
      <w:rPr>
        <w:rFonts w:hint="default"/>
      </w:rPr>
    </w:lvl>
    <w:lvl w:ilvl="8">
      <w:start w:val="1"/>
      <w:numFmt w:val="lowerRoman"/>
      <w:lvlText w:val="(%9)"/>
      <w:lvlJc w:val="left"/>
      <w:pPr>
        <w:tabs>
          <w:tab w:val="num" w:pos="11160"/>
        </w:tabs>
        <w:ind w:left="10584" w:hanging="504"/>
      </w:pPr>
      <w:rPr>
        <w:rFonts w:hint="default"/>
      </w:rPr>
    </w:lvl>
  </w:abstractNum>
  <w:abstractNum w:abstractNumId="15">
    <w:nsid w:val="53D13D92"/>
    <w:multiLevelType w:val="multilevel"/>
    <w:tmpl w:val="E9F2907A"/>
    <w:lvl w:ilvl="0">
      <w:start w:val="1"/>
      <w:numFmt w:val="decimal"/>
      <w:lvlText w:val="%1."/>
      <w:lvlJc w:val="left"/>
      <w:pPr>
        <w:tabs>
          <w:tab w:val="num" w:pos="432"/>
        </w:tabs>
        <w:ind w:left="432" w:hanging="432"/>
      </w:pPr>
      <w:rPr>
        <w:rFonts w:hint="default"/>
        <w:b w:val="0"/>
        <w:i w:val="0"/>
      </w:rPr>
    </w:lvl>
    <w:lvl w:ilvl="1">
      <w:start w:val="1"/>
      <w:numFmt w:val="upperLetter"/>
      <w:pStyle w:val="Audit4"/>
      <w:lvlText w:val="%2."/>
      <w:lvlJc w:val="left"/>
      <w:pPr>
        <w:tabs>
          <w:tab w:val="num" w:pos="864"/>
        </w:tabs>
        <w:ind w:left="864" w:hanging="432"/>
      </w:pPr>
      <w:rPr>
        <w:rFonts w:hint="default"/>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3600"/>
        </w:tabs>
        <w:ind w:left="3600" w:hanging="432"/>
      </w:pPr>
      <w:rPr>
        <w:rFonts w:hint="default"/>
      </w:rPr>
    </w:lvl>
    <w:lvl w:ilvl="4">
      <w:start w:val="1"/>
      <w:numFmt w:val="decimal"/>
      <w:lvlText w:val="%5)"/>
      <w:lvlJc w:val="left"/>
      <w:pPr>
        <w:tabs>
          <w:tab w:val="num" w:pos="4032"/>
        </w:tabs>
        <w:ind w:left="4032" w:hanging="432"/>
      </w:pPr>
      <w:rPr>
        <w:rFonts w:hint="default"/>
      </w:rPr>
    </w:lvl>
    <w:lvl w:ilvl="5">
      <w:start w:val="1"/>
      <w:numFmt w:val="lowerLetter"/>
      <w:lvlText w:val="%6)"/>
      <w:lvlJc w:val="left"/>
      <w:pPr>
        <w:tabs>
          <w:tab w:val="num" w:pos="4464"/>
        </w:tabs>
        <w:ind w:left="4464" w:hanging="432"/>
      </w:pPr>
      <w:rPr>
        <w:rFonts w:hint="default"/>
      </w:rPr>
    </w:lvl>
    <w:lvl w:ilvl="6">
      <w:start w:val="1"/>
      <w:numFmt w:val="decimal"/>
      <w:lvlText w:val="(%7)"/>
      <w:lvlJc w:val="left"/>
      <w:pPr>
        <w:tabs>
          <w:tab w:val="num" w:pos="5040"/>
        </w:tabs>
        <w:ind w:left="5040" w:hanging="576"/>
      </w:pPr>
      <w:rPr>
        <w:rFonts w:hint="default"/>
      </w:rPr>
    </w:lvl>
    <w:lvl w:ilvl="7">
      <w:start w:val="1"/>
      <w:numFmt w:val="lowerLetter"/>
      <w:lvlText w:val="(%8)"/>
      <w:lvlJc w:val="left"/>
      <w:pPr>
        <w:tabs>
          <w:tab w:val="num" w:pos="10512"/>
        </w:tabs>
        <w:ind w:left="10512" w:hanging="720"/>
      </w:pPr>
      <w:rPr>
        <w:rFonts w:hint="default"/>
      </w:rPr>
    </w:lvl>
    <w:lvl w:ilvl="8">
      <w:start w:val="1"/>
      <w:numFmt w:val="lowerRoman"/>
      <w:lvlText w:val="(%9)"/>
      <w:lvlJc w:val="left"/>
      <w:pPr>
        <w:tabs>
          <w:tab w:val="num" w:pos="11592"/>
        </w:tabs>
        <w:ind w:left="11016" w:hanging="504"/>
      </w:pPr>
      <w:rPr>
        <w:rFonts w:hint="default"/>
      </w:rPr>
    </w:lvl>
  </w:abstractNum>
  <w:abstractNum w:abstractNumId="16">
    <w:nsid w:val="5467468D"/>
    <w:multiLevelType w:val="hybridMultilevel"/>
    <w:tmpl w:val="C776893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55AA1E1C"/>
    <w:multiLevelType w:val="hybridMultilevel"/>
    <w:tmpl w:val="9F5C34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B840E4B"/>
    <w:multiLevelType w:val="hybridMultilevel"/>
    <w:tmpl w:val="1778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EAD50D8"/>
    <w:multiLevelType w:val="hybridMultilevel"/>
    <w:tmpl w:val="AAD2A5A4"/>
    <w:lvl w:ilvl="0" w:tplc="5B9E4A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1B47AFE"/>
    <w:multiLevelType w:val="hybridMultilevel"/>
    <w:tmpl w:val="7B8C3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5D620A"/>
    <w:multiLevelType w:val="hybridMultilevel"/>
    <w:tmpl w:val="BB788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A730861"/>
    <w:multiLevelType w:val="hybridMultilevel"/>
    <w:tmpl w:val="DA604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6543CC"/>
    <w:multiLevelType w:val="hybridMultilevel"/>
    <w:tmpl w:val="B7A60A38"/>
    <w:lvl w:ilvl="0" w:tplc="410A7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2"/>
  </w:num>
  <w:num w:numId="3">
    <w:abstractNumId w:val="9"/>
  </w:num>
  <w:num w:numId="4">
    <w:abstractNumId w:val="7"/>
  </w:num>
  <w:num w:numId="5">
    <w:abstractNumId w:val="18"/>
  </w:num>
  <w:num w:numId="6">
    <w:abstractNumId w:val="17"/>
  </w:num>
  <w:num w:numId="7">
    <w:abstractNumId w:val="5"/>
  </w:num>
  <w:num w:numId="8">
    <w:abstractNumId w:val="8"/>
  </w:num>
  <w:num w:numId="9">
    <w:abstractNumId w:val="19"/>
  </w:num>
  <w:num w:numId="10">
    <w:abstractNumId w:val="20"/>
  </w:num>
  <w:num w:numId="11">
    <w:abstractNumId w:val="21"/>
  </w:num>
  <w:num w:numId="12">
    <w:abstractNumId w:val="23"/>
  </w:num>
  <w:num w:numId="13">
    <w:abstractNumId w:val="11"/>
  </w:num>
  <w:num w:numId="14">
    <w:abstractNumId w:val="6"/>
  </w:num>
  <w:num w:numId="15">
    <w:abstractNumId w:val="15"/>
  </w:num>
  <w:num w:numId="16">
    <w:abstractNumId w:val="14"/>
  </w:num>
  <w:num w:numId="17">
    <w:abstractNumId w:val="1"/>
  </w:num>
  <w:num w:numId="18">
    <w:abstractNumId w:val="16"/>
  </w:num>
  <w:num w:numId="19">
    <w:abstractNumId w:val="3"/>
  </w:num>
  <w:num w:numId="20">
    <w:abstractNumId w:val="12"/>
  </w:num>
  <w:num w:numId="21">
    <w:abstractNumId w:val="4"/>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0"/>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dy Cormack">
    <w15:presenceInfo w15:providerId="AD" w15:userId="S-1-5-21-1534095646-1438609452-5522801-33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BB6"/>
    <w:rsid w:val="001E01EC"/>
    <w:rsid w:val="0020392C"/>
    <w:rsid w:val="00263BB6"/>
    <w:rsid w:val="002A0561"/>
    <w:rsid w:val="002D04F5"/>
    <w:rsid w:val="002F389F"/>
    <w:rsid w:val="00333407"/>
    <w:rsid w:val="00451194"/>
    <w:rsid w:val="004E21B8"/>
    <w:rsid w:val="005F4963"/>
    <w:rsid w:val="006113DB"/>
    <w:rsid w:val="006974F4"/>
    <w:rsid w:val="00753756"/>
    <w:rsid w:val="00797373"/>
    <w:rsid w:val="007B51B5"/>
    <w:rsid w:val="00896EB7"/>
    <w:rsid w:val="0092790A"/>
    <w:rsid w:val="00986C7E"/>
    <w:rsid w:val="009E7454"/>
    <w:rsid w:val="00A31360"/>
    <w:rsid w:val="00B04F58"/>
    <w:rsid w:val="00B640B3"/>
    <w:rsid w:val="00BE1CF4"/>
    <w:rsid w:val="00D6770F"/>
    <w:rsid w:val="00D700A8"/>
    <w:rsid w:val="00E57394"/>
    <w:rsid w:val="00ED4BF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7E6"/>
  </w:style>
  <w:style w:type="paragraph" w:styleId="Heading1">
    <w:name w:val="heading 1"/>
    <w:basedOn w:val="Normal"/>
    <w:link w:val="Heading1Char"/>
    <w:qFormat/>
    <w:rsid w:val="00263BB6"/>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263B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B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63BB6"/>
    <w:pPr>
      <w:keepNext/>
      <w:tabs>
        <w:tab w:val="num" w:pos="2016"/>
      </w:tabs>
      <w:spacing w:after="240" w:line="240" w:lineRule="exact"/>
      <w:ind w:left="2016" w:hanging="432"/>
      <w:jc w:val="both"/>
      <w:outlineLvl w:val="3"/>
    </w:pPr>
    <w:rPr>
      <w:rFonts w:ascii="Arial" w:eastAsia="Times New Roman" w:hAnsi="Arial" w:cs="Times New Roman"/>
      <w:bCs/>
      <w:sz w:val="20"/>
      <w:szCs w:val="28"/>
    </w:rPr>
  </w:style>
  <w:style w:type="paragraph" w:styleId="Heading5">
    <w:name w:val="heading 5"/>
    <w:basedOn w:val="Normal"/>
    <w:next w:val="Normal"/>
    <w:link w:val="Heading5Char"/>
    <w:qFormat/>
    <w:rsid w:val="00263BB6"/>
    <w:pPr>
      <w:tabs>
        <w:tab w:val="num" w:pos="2448"/>
      </w:tabs>
      <w:spacing w:after="240" w:line="240" w:lineRule="exact"/>
      <w:ind w:left="2448" w:hanging="432"/>
      <w:jc w:val="both"/>
      <w:outlineLvl w:val="4"/>
    </w:pPr>
    <w:rPr>
      <w:rFonts w:ascii="Arial" w:eastAsia="Times New Roman" w:hAnsi="Arial" w:cs="Times New Roman"/>
      <w:bCs/>
      <w:iCs/>
      <w:sz w:val="20"/>
      <w:szCs w:val="26"/>
    </w:rPr>
  </w:style>
  <w:style w:type="paragraph" w:styleId="Heading6">
    <w:name w:val="heading 6"/>
    <w:basedOn w:val="Normal"/>
    <w:next w:val="Normal"/>
    <w:link w:val="Heading6Char"/>
    <w:unhideWhenUsed/>
    <w:qFormat/>
    <w:rsid w:val="00263B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63BB6"/>
    <w:pPr>
      <w:tabs>
        <w:tab w:val="num" w:pos="3456"/>
      </w:tabs>
      <w:spacing w:after="240" w:line="240" w:lineRule="exact"/>
      <w:ind w:left="3456" w:hanging="576"/>
      <w:jc w:val="both"/>
      <w:outlineLvl w:val="6"/>
    </w:pPr>
    <w:rPr>
      <w:rFonts w:ascii="Arial" w:eastAsia="Times New Roman" w:hAnsi="Arial" w:cs="Times New Roman"/>
      <w:sz w:val="20"/>
    </w:rPr>
  </w:style>
  <w:style w:type="paragraph" w:styleId="Heading8">
    <w:name w:val="heading 8"/>
    <w:basedOn w:val="Normal"/>
    <w:next w:val="Normal"/>
    <w:link w:val="Heading8Char"/>
    <w:unhideWhenUsed/>
    <w:qFormat/>
    <w:rsid w:val="00263BB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263BB6"/>
    <w:pPr>
      <w:keepNext/>
      <w:jc w:val="center"/>
      <w:outlineLvl w:val="8"/>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3BB6"/>
    <w:rPr>
      <w:rFonts w:ascii="Times" w:hAnsi="Times"/>
      <w:b/>
      <w:bCs/>
      <w:kern w:val="36"/>
      <w:sz w:val="48"/>
      <w:szCs w:val="48"/>
    </w:rPr>
  </w:style>
  <w:style w:type="character" w:customStyle="1" w:styleId="Heading2Char">
    <w:name w:val="Heading 2 Char"/>
    <w:basedOn w:val="DefaultParagraphFont"/>
    <w:link w:val="Heading2"/>
    <w:uiPriority w:val="9"/>
    <w:rsid w:val="00263B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BB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263BB6"/>
    <w:rPr>
      <w:rFonts w:ascii="Arial" w:eastAsia="Times New Roman" w:hAnsi="Arial" w:cs="Times New Roman"/>
      <w:bCs/>
      <w:sz w:val="20"/>
      <w:szCs w:val="28"/>
    </w:rPr>
  </w:style>
  <w:style w:type="character" w:customStyle="1" w:styleId="Heading5Char">
    <w:name w:val="Heading 5 Char"/>
    <w:basedOn w:val="DefaultParagraphFont"/>
    <w:link w:val="Heading5"/>
    <w:rsid w:val="00263BB6"/>
    <w:rPr>
      <w:rFonts w:ascii="Arial" w:eastAsia="Times New Roman" w:hAnsi="Arial" w:cs="Times New Roman"/>
      <w:bCs/>
      <w:iCs/>
      <w:sz w:val="20"/>
      <w:szCs w:val="26"/>
    </w:rPr>
  </w:style>
  <w:style w:type="character" w:customStyle="1" w:styleId="Heading6Char">
    <w:name w:val="Heading 6 Char"/>
    <w:basedOn w:val="DefaultParagraphFont"/>
    <w:link w:val="Heading6"/>
    <w:rsid w:val="00263B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263BB6"/>
    <w:rPr>
      <w:rFonts w:ascii="Arial" w:eastAsia="Times New Roman" w:hAnsi="Arial" w:cs="Times New Roman"/>
      <w:sz w:val="20"/>
    </w:rPr>
  </w:style>
  <w:style w:type="character" w:customStyle="1" w:styleId="Heading8Char">
    <w:name w:val="Heading 8 Char"/>
    <w:basedOn w:val="DefaultParagraphFont"/>
    <w:link w:val="Heading8"/>
    <w:rsid w:val="00263B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263BB6"/>
    <w:rPr>
      <w:rFonts w:ascii="Times New Roman" w:eastAsia="Times New Roman" w:hAnsi="Times New Roman" w:cs="Times New Roman"/>
      <w:b/>
    </w:rPr>
  </w:style>
  <w:style w:type="character" w:styleId="Hyperlink">
    <w:name w:val="Hyperlink"/>
    <w:basedOn w:val="DefaultParagraphFont"/>
    <w:uiPriority w:val="99"/>
    <w:unhideWhenUsed/>
    <w:rsid w:val="00263BB6"/>
    <w:rPr>
      <w:color w:val="0000FF" w:themeColor="hyperlink"/>
      <w:u w:val="single"/>
    </w:rPr>
  </w:style>
  <w:style w:type="character" w:customStyle="1" w:styleId="apple-style-span">
    <w:name w:val="apple-style-span"/>
    <w:basedOn w:val="DefaultParagraphFont"/>
    <w:rsid w:val="00263BB6"/>
  </w:style>
  <w:style w:type="character" w:customStyle="1" w:styleId="z-TopofFormChar">
    <w:name w:val="z-Top of Form Char"/>
    <w:basedOn w:val="DefaultParagraphFont"/>
    <w:link w:val="z-TopofForm"/>
    <w:uiPriority w:val="99"/>
    <w:semiHidden/>
    <w:rsid w:val="00263BB6"/>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263BB6"/>
    <w:pPr>
      <w:pBdr>
        <w:bottom w:val="single" w:sz="6" w:space="1" w:color="auto"/>
      </w:pBdr>
      <w:jc w:val="center"/>
    </w:pPr>
    <w:rPr>
      <w:rFonts w:ascii="Arial" w:hAnsi="Arial" w:cs="Arial"/>
      <w:vanish/>
      <w:sz w:val="16"/>
      <w:szCs w:val="16"/>
    </w:rPr>
  </w:style>
  <w:style w:type="character" w:customStyle="1" w:styleId="apple-converted-space">
    <w:name w:val="apple-converted-space"/>
    <w:basedOn w:val="DefaultParagraphFont"/>
    <w:rsid w:val="00263BB6"/>
  </w:style>
  <w:style w:type="paragraph" w:styleId="z-BottomofForm">
    <w:name w:val="HTML Bottom of Form"/>
    <w:basedOn w:val="Normal"/>
    <w:next w:val="Normal"/>
    <w:link w:val="z-BottomofFormChar"/>
    <w:hidden/>
    <w:uiPriority w:val="99"/>
    <w:unhideWhenUsed/>
    <w:rsid w:val="00263BB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63BB6"/>
    <w:rPr>
      <w:rFonts w:ascii="Arial" w:hAnsi="Arial" w:cs="Arial"/>
      <w:vanish/>
      <w:sz w:val="16"/>
      <w:szCs w:val="16"/>
    </w:rPr>
  </w:style>
  <w:style w:type="character" w:styleId="Strong">
    <w:name w:val="Strong"/>
    <w:basedOn w:val="DefaultParagraphFont"/>
    <w:uiPriority w:val="22"/>
    <w:qFormat/>
    <w:rsid w:val="00263BB6"/>
    <w:rPr>
      <w:b/>
      <w:bCs/>
    </w:rPr>
  </w:style>
  <w:style w:type="paragraph" w:customStyle="1" w:styleId="head3">
    <w:name w:val="head3"/>
    <w:basedOn w:val="Normal"/>
    <w:rsid w:val="00263BB6"/>
    <w:pPr>
      <w:spacing w:before="100" w:beforeAutospacing="1" w:after="100" w:afterAutospacing="1"/>
    </w:pPr>
    <w:rPr>
      <w:rFonts w:ascii="Times" w:hAnsi="Times"/>
      <w:sz w:val="20"/>
      <w:szCs w:val="20"/>
    </w:rPr>
  </w:style>
  <w:style w:type="character" w:customStyle="1" w:styleId="BalloonTextChar">
    <w:name w:val="Balloon Text Char"/>
    <w:basedOn w:val="DefaultParagraphFont"/>
    <w:link w:val="BalloonText"/>
    <w:uiPriority w:val="99"/>
    <w:semiHidden/>
    <w:rsid w:val="00263BB6"/>
    <w:rPr>
      <w:rFonts w:ascii="Lucida Grande" w:hAnsi="Lucida Grande" w:cs="Lucida Grande"/>
      <w:sz w:val="18"/>
      <w:szCs w:val="18"/>
    </w:rPr>
  </w:style>
  <w:style w:type="paragraph" w:styleId="BalloonText">
    <w:name w:val="Balloon Text"/>
    <w:basedOn w:val="Normal"/>
    <w:link w:val="BalloonTextChar"/>
    <w:uiPriority w:val="99"/>
    <w:semiHidden/>
    <w:unhideWhenUsed/>
    <w:rsid w:val="00263BB6"/>
    <w:rPr>
      <w:rFonts w:ascii="Lucida Grande" w:hAnsi="Lucida Grande" w:cs="Lucida Grande"/>
      <w:sz w:val="18"/>
      <w:szCs w:val="18"/>
    </w:rPr>
  </w:style>
  <w:style w:type="paragraph" w:styleId="ListParagraph">
    <w:name w:val="List Paragraph"/>
    <w:basedOn w:val="Normal"/>
    <w:uiPriority w:val="34"/>
    <w:qFormat/>
    <w:rsid w:val="00263BB6"/>
    <w:pPr>
      <w:ind w:left="720"/>
      <w:contextualSpacing/>
    </w:pPr>
  </w:style>
  <w:style w:type="paragraph" w:styleId="Footer">
    <w:name w:val="footer"/>
    <w:basedOn w:val="Normal"/>
    <w:link w:val="FooterChar"/>
    <w:unhideWhenUsed/>
    <w:rsid w:val="00263BB6"/>
    <w:pPr>
      <w:tabs>
        <w:tab w:val="center" w:pos="4320"/>
        <w:tab w:val="right" w:pos="8640"/>
      </w:tabs>
    </w:pPr>
  </w:style>
  <w:style w:type="character" w:customStyle="1" w:styleId="FooterChar">
    <w:name w:val="Footer Char"/>
    <w:basedOn w:val="DefaultParagraphFont"/>
    <w:link w:val="Footer"/>
    <w:rsid w:val="00263BB6"/>
  </w:style>
  <w:style w:type="character" w:styleId="PageNumber">
    <w:name w:val="page number"/>
    <w:basedOn w:val="DefaultParagraphFont"/>
    <w:unhideWhenUsed/>
    <w:rsid w:val="00263BB6"/>
  </w:style>
  <w:style w:type="character" w:customStyle="1" w:styleId="featurenavigation">
    <w:name w:val="featurenavigation"/>
    <w:basedOn w:val="DefaultParagraphFont"/>
    <w:rsid w:val="00263BB6"/>
  </w:style>
  <w:style w:type="character" w:customStyle="1" w:styleId="navlayoutrangearrows">
    <w:name w:val="navlayout_rangearrows"/>
    <w:basedOn w:val="DefaultParagraphFont"/>
    <w:rsid w:val="00263BB6"/>
  </w:style>
  <w:style w:type="paragraph" w:styleId="Header">
    <w:name w:val="header"/>
    <w:basedOn w:val="Normal"/>
    <w:link w:val="HeaderChar"/>
    <w:uiPriority w:val="99"/>
    <w:unhideWhenUsed/>
    <w:rsid w:val="00263BB6"/>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263BB6"/>
    <w:rPr>
      <w:rFonts w:eastAsiaTheme="minorHAnsi"/>
    </w:rPr>
  </w:style>
  <w:style w:type="paragraph" w:styleId="BodyTextIndent">
    <w:name w:val="Body Text Indent"/>
    <w:basedOn w:val="Normal"/>
    <w:link w:val="BodyTextIndentChar"/>
    <w:rsid w:val="00263BB6"/>
    <w:pPr>
      <w:ind w:left="360" w:hanging="360"/>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rsid w:val="00263BB6"/>
    <w:rPr>
      <w:rFonts w:ascii="Times New Roman" w:eastAsia="Times New Roman" w:hAnsi="Times New Roman" w:cs="Times New Roman"/>
      <w:sz w:val="22"/>
      <w:szCs w:val="20"/>
    </w:rPr>
  </w:style>
  <w:style w:type="paragraph" w:styleId="BodyText">
    <w:name w:val="Body Text"/>
    <w:basedOn w:val="Normal"/>
    <w:link w:val="BodyTextChar"/>
    <w:uiPriority w:val="99"/>
    <w:unhideWhenUsed/>
    <w:rsid w:val="00263BB6"/>
    <w:pPr>
      <w:spacing w:after="120"/>
    </w:pPr>
  </w:style>
  <w:style w:type="character" w:customStyle="1" w:styleId="BodyTextChar">
    <w:name w:val="Body Text Char"/>
    <w:basedOn w:val="DefaultParagraphFont"/>
    <w:link w:val="BodyText"/>
    <w:uiPriority w:val="99"/>
    <w:rsid w:val="00263BB6"/>
  </w:style>
  <w:style w:type="paragraph" w:customStyle="1" w:styleId="Example">
    <w:name w:val="Example"/>
    <w:basedOn w:val="Normal"/>
    <w:rsid w:val="00263BB6"/>
    <w:rPr>
      <w:rFonts w:ascii="Palatino" w:eastAsia="Times New Roman" w:hAnsi="Palatino" w:cs="Times New Roman"/>
      <w:szCs w:val="20"/>
    </w:rPr>
  </w:style>
  <w:style w:type="paragraph" w:customStyle="1" w:styleId="numbers">
    <w:name w:val="numbers"/>
    <w:basedOn w:val="Example"/>
    <w:rsid w:val="00263BB6"/>
    <w:pPr>
      <w:ind w:left="360" w:hanging="360"/>
      <w:jc w:val="both"/>
    </w:pPr>
    <w:rPr>
      <w:sz w:val="22"/>
    </w:rPr>
  </w:style>
  <w:style w:type="paragraph" w:customStyle="1" w:styleId="letters">
    <w:name w:val="letters"/>
    <w:basedOn w:val="Example"/>
    <w:rsid w:val="00263BB6"/>
    <w:pPr>
      <w:ind w:left="720" w:hanging="360"/>
      <w:jc w:val="both"/>
    </w:pPr>
    <w:rPr>
      <w:sz w:val="22"/>
    </w:rPr>
  </w:style>
  <w:style w:type="character" w:styleId="HTMLCite">
    <w:name w:val="HTML Cite"/>
    <w:basedOn w:val="DefaultParagraphFont"/>
    <w:uiPriority w:val="99"/>
    <w:semiHidden/>
    <w:unhideWhenUsed/>
    <w:rsid w:val="00263BB6"/>
    <w:rPr>
      <w:i/>
      <w:iCs/>
    </w:rPr>
  </w:style>
  <w:style w:type="table" w:styleId="TableGrid">
    <w:name w:val="Table Grid"/>
    <w:basedOn w:val="TableNormal"/>
    <w:uiPriority w:val="59"/>
    <w:rsid w:val="00263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263BB6"/>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263BB6"/>
    <w:rPr>
      <w:rFonts w:ascii="Times New Roman" w:eastAsia="Times New Roman" w:hAnsi="Times New Roman" w:cs="Times New Roman"/>
    </w:rPr>
  </w:style>
  <w:style w:type="paragraph" w:styleId="BodyTextIndent3">
    <w:name w:val="Body Text Indent 3"/>
    <w:basedOn w:val="Normal"/>
    <w:link w:val="BodyTextIndent3Char"/>
    <w:rsid w:val="00263BB6"/>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63BB6"/>
    <w:rPr>
      <w:rFonts w:ascii="Times New Roman" w:eastAsia="Times New Roman" w:hAnsi="Times New Roman" w:cs="Times New Roman"/>
      <w:sz w:val="16"/>
      <w:szCs w:val="16"/>
    </w:rPr>
  </w:style>
  <w:style w:type="paragraph" w:customStyle="1" w:styleId="Default">
    <w:name w:val="Default"/>
    <w:rsid w:val="00263BB6"/>
    <w:pPr>
      <w:autoSpaceDE w:val="0"/>
      <w:autoSpaceDN w:val="0"/>
      <w:adjustRightInd w:val="0"/>
    </w:pPr>
    <w:rPr>
      <w:rFonts w:ascii="Times New Roman" w:eastAsia="Times New Roman" w:hAnsi="Times New Roman" w:cs="Times New Roman"/>
      <w:color w:val="000000"/>
    </w:rPr>
  </w:style>
  <w:style w:type="paragraph" w:styleId="BlockText">
    <w:name w:val="Block Text"/>
    <w:basedOn w:val="Normal"/>
    <w:rsid w:val="00263BB6"/>
    <w:pPr>
      <w:tabs>
        <w:tab w:val="left" w:pos="1620"/>
        <w:tab w:val="left" w:pos="4500"/>
        <w:tab w:val="left" w:pos="9540"/>
      </w:tabs>
      <w:ind w:left="1080" w:right="1080"/>
      <w:jc w:val="both"/>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263BB6"/>
    <w:rPr>
      <w:rFonts w:ascii="Times New Roman" w:eastAsia="Times New Roman" w:hAnsi="Times New Roman" w:cs="Times New Roman"/>
      <w:sz w:val="20"/>
      <w:szCs w:val="20"/>
    </w:rPr>
  </w:style>
  <w:style w:type="paragraph" w:styleId="FootnoteText">
    <w:name w:val="footnote text"/>
    <w:basedOn w:val="Normal"/>
    <w:link w:val="FootnoteTextChar"/>
    <w:semiHidden/>
    <w:rsid w:val="00263BB6"/>
    <w:rPr>
      <w:rFonts w:ascii="Times New Roman" w:eastAsia="Times New Roman" w:hAnsi="Times New Roman" w:cs="Times New Roman"/>
      <w:sz w:val="20"/>
      <w:szCs w:val="20"/>
    </w:rPr>
  </w:style>
  <w:style w:type="paragraph" w:styleId="Title">
    <w:name w:val="Title"/>
    <w:basedOn w:val="Normal"/>
    <w:link w:val="TitleChar"/>
    <w:qFormat/>
    <w:rsid w:val="00263BB6"/>
    <w:pPr>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rsid w:val="00263BB6"/>
    <w:rPr>
      <w:rFonts w:ascii="Times New Roman" w:eastAsia="Times New Roman" w:hAnsi="Times New Roman" w:cs="Times New Roman"/>
      <w:b/>
      <w:bCs/>
      <w:szCs w:val="20"/>
    </w:rPr>
  </w:style>
  <w:style w:type="paragraph" w:customStyle="1" w:styleId="Audit2">
    <w:name w:val="Audit 2"/>
    <w:basedOn w:val="Normal"/>
    <w:rsid w:val="00263BB6"/>
    <w:pPr>
      <w:spacing w:after="240"/>
      <w:ind w:left="432"/>
    </w:pPr>
    <w:rPr>
      <w:rFonts w:ascii="Times New Roman" w:eastAsia="Times New Roman" w:hAnsi="Times New Roman" w:cs="Times New Roman"/>
    </w:rPr>
  </w:style>
  <w:style w:type="character" w:styleId="Emphasis">
    <w:name w:val="Emphasis"/>
    <w:basedOn w:val="DefaultParagraphFont"/>
    <w:uiPriority w:val="99"/>
    <w:qFormat/>
    <w:rsid w:val="00263BB6"/>
    <w:rPr>
      <w:rFonts w:cs="Times New Roman"/>
      <w:i/>
      <w:iCs/>
    </w:rPr>
  </w:style>
  <w:style w:type="paragraph" w:styleId="NoSpacing">
    <w:name w:val="No Spacing"/>
    <w:link w:val="NoSpacingChar"/>
    <w:qFormat/>
    <w:rsid w:val="00263BB6"/>
    <w:rPr>
      <w:rFonts w:ascii="PMingLiU" w:hAnsi="PMingLiU"/>
      <w:sz w:val="22"/>
      <w:szCs w:val="22"/>
    </w:rPr>
  </w:style>
  <w:style w:type="character" w:customStyle="1" w:styleId="NoSpacingChar">
    <w:name w:val="No Spacing Char"/>
    <w:basedOn w:val="DefaultParagraphFont"/>
    <w:link w:val="NoSpacing"/>
    <w:rsid w:val="00263BB6"/>
    <w:rPr>
      <w:rFonts w:ascii="PMingLiU" w:hAnsi="PMingLiU"/>
      <w:sz w:val="22"/>
      <w:szCs w:val="22"/>
    </w:rPr>
  </w:style>
  <w:style w:type="paragraph" w:styleId="TOCHeading">
    <w:name w:val="TOC Heading"/>
    <w:basedOn w:val="Heading1"/>
    <w:next w:val="Normal"/>
    <w:uiPriority w:val="39"/>
    <w:unhideWhenUsed/>
    <w:qFormat/>
    <w:rsid w:val="00263BB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rsid w:val="00263BB6"/>
    <w:pPr>
      <w:ind w:left="240"/>
    </w:pPr>
    <w:rPr>
      <w:smallCaps/>
      <w:sz w:val="22"/>
      <w:szCs w:val="22"/>
    </w:rPr>
  </w:style>
  <w:style w:type="paragraph" w:styleId="TOC1">
    <w:name w:val="toc 1"/>
    <w:basedOn w:val="Normal"/>
    <w:next w:val="Normal"/>
    <w:autoRedefine/>
    <w:uiPriority w:val="39"/>
    <w:unhideWhenUsed/>
    <w:rsid w:val="00263BB6"/>
    <w:pPr>
      <w:spacing w:before="120"/>
    </w:pPr>
    <w:rPr>
      <w:b/>
      <w:caps/>
      <w:sz w:val="22"/>
      <w:szCs w:val="22"/>
    </w:rPr>
  </w:style>
  <w:style w:type="paragraph" w:customStyle="1" w:styleId="Heading1Text">
    <w:name w:val="Heading 1 Text"/>
    <w:basedOn w:val="Normal"/>
    <w:rsid w:val="00263BB6"/>
    <w:pPr>
      <w:spacing w:after="240" w:line="240" w:lineRule="exact"/>
      <w:ind w:left="720"/>
      <w:jc w:val="both"/>
    </w:pPr>
    <w:rPr>
      <w:rFonts w:ascii="Arial" w:eastAsia="Times New Roman" w:hAnsi="Arial" w:cs="Times New Roman"/>
      <w:sz w:val="20"/>
    </w:rPr>
  </w:style>
  <w:style w:type="paragraph" w:customStyle="1" w:styleId="Heading2Text">
    <w:name w:val="Heading 2 Text"/>
    <w:basedOn w:val="Normal"/>
    <w:rsid w:val="00263BB6"/>
    <w:pPr>
      <w:spacing w:after="240" w:line="240" w:lineRule="exact"/>
      <w:ind w:left="1152"/>
      <w:jc w:val="both"/>
    </w:pPr>
    <w:rPr>
      <w:rFonts w:ascii="Arial" w:eastAsia="Times New Roman" w:hAnsi="Arial" w:cs="Times New Roman"/>
      <w:sz w:val="20"/>
    </w:rPr>
  </w:style>
  <w:style w:type="paragraph" w:customStyle="1" w:styleId="Heading3Text">
    <w:name w:val="Heading 3 Text"/>
    <w:basedOn w:val="Normal"/>
    <w:rsid w:val="00263BB6"/>
    <w:pPr>
      <w:spacing w:after="240" w:line="240" w:lineRule="exact"/>
      <w:ind w:left="1584"/>
      <w:jc w:val="both"/>
    </w:pPr>
    <w:rPr>
      <w:rFonts w:ascii="Arial" w:eastAsia="Times New Roman" w:hAnsi="Arial" w:cs="Times New Roman"/>
      <w:sz w:val="20"/>
    </w:rPr>
  </w:style>
  <w:style w:type="paragraph" w:customStyle="1" w:styleId="Heading4Text">
    <w:name w:val="Heading 4 Text"/>
    <w:basedOn w:val="Normal"/>
    <w:rsid w:val="00263BB6"/>
    <w:pPr>
      <w:spacing w:after="240" w:line="240" w:lineRule="exact"/>
      <w:ind w:left="2016"/>
      <w:jc w:val="both"/>
    </w:pPr>
    <w:rPr>
      <w:rFonts w:ascii="Arial" w:eastAsia="Times New Roman" w:hAnsi="Arial" w:cs="Times New Roman"/>
      <w:sz w:val="20"/>
    </w:rPr>
  </w:style>
  <w:style w:type="paragraph" w:customStyle="1" w:styleId="Heading5Text">
    <w:name w:val="Heading 5 Text"/>
    <w:basedOn w:val="Normal"/>
    <w:rsid w:val="00263BB6"/>
    <w:pPr>
      <w:spacing w:after="240" w:line="240" w:lineRule="exact"/>
      <w:ind w:left="2448"/>
      <w:jc w:val="both"/>
    </w:pPr>
    <w:rPr>
      <w:rFonts w:ascii="Arial" w:eastAsia="Times New Roman" w:hAnsi="Arial" w:cs="Times New Roman"/>
      <w:sz w:val="20"/>
    </w:rPr>
  </w:style>
  <w:style w:type="paragraph" w:customStyle="1" w:styleId="Heading6Text">
    <w:name w:val="Heading 6 Text"/>
    <w:basedOn w:val="Normal"/>
    <w:rsid w:val="00263BB6"/>
    <w:pPr>
      <w:spacing w:after="240" w:line="240" w:lineRule="exact"/>
      <w:ind w:left="2880"/>
      <w:jc w:val="both"/>
    </w:pPr>
    <w:rPr>
      <w:rFonts w:ascii="Arial" w:eastAsia="Times New Roman" w:hAnsi="Arial" w:cs="Times New Roman"/>
      <w:sz w:val="20"/>
    </w:rPr>
  </w:style>
  <w:style w:type="paragraph" w:customStyle="1" w:styleId="Heading7Text">
    <w:name w:val="Heading 7 Text"/>
    <w:basedOn w:val="Heading5Text"/>
    <w:rsid w:val="00263BB6"/>
    <w:pPr>
      <w:ind w:left="3456"/>
    </w:pPr>
  </w:style>
  <w:style w:type="paragraph" w:customStyle="1" w:styleId="TitleHeading">
    <w:name w:val="Title Heading"/>
    <w:next w:val="Heading1Text"/>
    <w:rsid w:val="00263BB6"/>
    <w:rPr>
      <w:rFonts w:ascii="Times New Roman" w:eastAsia="Times New Roman" w:hAnsi="Times New Roman" w:cs="Times New Roman"/>
      <w:sz w:val="20"/>
      <w:szCs w:val="20"/>
    </w:rPr>
  </w:style>
  <w:style w:type="paragraph" w:customStyle="1" w:styleId="Audit1">
    <w:name w:val="Audit 1"/>
    <w:basedOn w:val="Normal"/>
    <w:rsid w:val="00263BB6"/>
    <w:pPr>
      <w:numPr>
        <w:numId w:val="16"/>
      </w:numPr>
      <w:spacing w:after="240"/>
    </w:pPr>
    <w:rPr>
      <w:rFonts w:ascii="Times New Roman" w:eastAsia="Times New Roman" w:hAnsi="Times New Roman" w:cs="Times New Roman"/>
      <w:b/>
    </w:rPr>
  </w:style>
  <w:style w:type="paragraph" w:customStyle="1" w:styleId="Audit3">
    <w:name w:val="Audit 3"/>
    <w:basedOn w:val="Audit1"/>
    <w:rsid w:val="00263BB6"/>
    <w:pPr>
      <w:numPr>
        <w:numId w:val="0"/>
      </w:numPr>
    </w:pPr>
    <w:rPr>
      <w:b w:val="0"/>
    </w:rPr>
  </w:style>
  <w:style w:type="paragraph" w:customStyle="1" w:styleId="Audit4">
    <w:name w:val="Audit 4"/>
    <w:basedOn w:val="Audit3"/>
    <w:rsid w:val="00263BB6"/>
    <w:pPr>
      <w:numPr>
        <w:ilvl w:val="1"/>
        <w:numId w:val="15"/>
      </w:numPr>
    </w:pPr>
  </w:style>
  <w:style w:type="paragraph" w:customStyle="1" w:styleId="DoubleIndent">
    <w:name w:val="Double Indent"/>
    <w:basedOn w:val="Audit2"/>
    <w:next w:val="Audit2"/>
    <w:rsid w:val="00263BB6"/>
    <w:pPr>
      <w:ind w:left="864" w:right="432"/>
    </w:pPr>
  </w:style>
  <w:style w:type="paragraph" w:styleId="HTMLPreformatted">
    <w:name w:val="HTML Preformatted"/>
    <w:basedOn w:val="Normal"/>
    <w:link w:val="HTMLPreformattedChar"/>
    <w:unhideWhenUsed/>
    <w:rsid w:val="00263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63BB6"/>
    <w:rPr>
      <w:rFonts w:ascii="Courier New" w:eastAsia="Times New Roman" w:hAnsi="Courier New" w:cs="Courier New"/>
      <w:sz w:val="20"/>
      <w:szCs w:val="20"/>
    </w:rPr>
  </w:style>
  <w:style w:type="character" w:styleId="CommentReference">
    <w:name w:val="annotation reference"/>
    <w:basedOn w:val="DefaultParagraphFont"/>
    <w:unhideWhenUsed/>
    <w:rsid w:val="00263BB6"/>
    <w:rPr>
      <w:sz w:val="16"/>
      <w:szCs w:val="16"/>
    </w:rPr>
  </w:style>
  <w:style w:type="paragraph" w:styleId="CommentText">
    <w:name w:val="annotation text"/>
    <w:basedOn w:val="Normal"/>
    <w:link w:val="CommentTextChar"/>
    <w:unhideWhenUsed/>
    <w:rsid w:val="00263BB6"/>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63BB6"/>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263BB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263BB6"/>
    <w:rPr>
      <w:b/>
      <w:bCs/>
    </w:rPr>
  </w:style>
  <w:style w:type="character" w:customStyle="1" w:styleId="CommentSubjectChar1">
    <w:name w:val="Comment Subject Char1"/>
    <w:basedOn w:val="CommentTextChar"/>
    <w:uiPriority w:val="99"/>
    <w:semiHidden/>
    <w:rsid w:val="00263BB6"/>
    <w:rPr>
      <w:rFonts w:ascii="Times New Roman" w:eastAsia="Times New Roman" w:hAnsi="Times New Roman" w:cs="Times New Roman"/>
      <w:b/>
      <w:bCs/>
      <w:sz w:val="20"/>
      <w:szCs w:val="20"/>
    </w:rPr>
  </w:style>
  <w:style w:type="character" w:customStyle="1" w:styleId="PlainTextChar">
    <w:name w:val="Plain Text Char"/>
    <w:basedOn w:val="DefaultParagraphFont"/>
    <w:link w:val="PlainText"/>
    <w:uiPriority w:val="99"/>
    <w:semiHidden/>
    <w:rsid w:val="00263BB6"/>
    <w:rPr>
      <w:rFonts w:ascii="Calibri" w:eastAsiaTheme="minorHAnsi" w:hAnsi="Calibri"/>
      <w:sz w:val="22"/>
      <w:szCs w:val="21"/>
    </w:rPr>
  </w:style>
  <w:style w:type="paragraph" w:styleId="PlainText">
    <w:name w:val="Plain Text"/>
    <w:basedOn w:val="Normal"/>
    <w:link w:val="PlainTextChar"/>
    <w:uiPriority w:val="99"/>
    <w:semiHidden/>
    <w:unhideWhenUsed/>
    <w:rsid w:val="00263BB6"/>
    <w:rPr>
      <w:rFonts w:ascii="Calibri" w:eastAsiaTheme="minorHAnsi" w:hAnsi="Calibri"/>
      <w:sz w:val="22"/>
      <w:szCs w:val="21"/>
    </w:rPr>
  </w:style>
  <w:style w:type="character" w:customStyle="1" w:styleId="PlainTextChar1">
    <w:name w:val="Plain Text Char1"/>
    <w:basedOn w:val="DefaultParagraphFont"/>
    <w:uiPriority w:val="99"/>
    <w:semiHidden/>
    <w:rsid w:val="00263BB6"/>
    <w:rPr>
      <w:rFonts w:ascii="Courier" w:hAnsi="Courier"/>
      <w:sz w:val="21"/>
      <w:szCs w:val="21"/>
    </w:rPr>
  </w:style>
  <w:style w:type="character" w:styleId="FollowedHyperlink">
    <w:name w:val="FollowedHyperlink"/>
    <w:basedOn w:val="DefaultParagraphFont"/>
    <w:uiPriority w:val="99"/>
    <w:semiHidden/>
    <w:unhideWhenUsed/>
    <w:rsid w:val="0081746C"/>
    <w:rPr>
      <w:color w:val="800080" w:themeColor="followedHyperlink"/>
      <w:u w:val="single"/>
    </w:rPr>
  </w:style>
  <w:style w:type="paragraph" w:styleId="NormalWeb">
    <w:name w:val="Normal (Web)"/>
    <w:basedOn w:val="Normal"/>
    <w:uiPriority w:val="99"/>
    <w:rsid w:val="00FC0A01"/>
    <w:pPr>
      <w:spacing w:beforeLines="1" w:afterLines="1"/>
    </w:pPr>
    <w:rPr>
      <w:rFonts w:ascii="Times" w:hAnsi="Times" w:cs="Times New Roman"/>
      <w:sz w:val="20"/>
      <w:szCs w:val="20"/>
    </w:rPr>
  </w:style>
  <w:style w:type="table" w:customStyle="1" w:styleId="TableGridLight1">
    <w:name w:val="Table Grid Light1"/>
    <w:basedOn w:val="TableNormal"/>
    <w:uiPriority w:val="99"/>
    <w:rsid w:val="005E033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A313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7E6"/>
  </w:style>
  <w:style w:type="paragraph" w:styleId="Heading1">
    <w:name w:val="heading 1"/>
    <w:basedOn w:val="Normal"/>
    <w:link w:val="Heading1Char"/>
    <w:qFormat/>
    <w:rsid w:val="00263BB6"/>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263B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B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63BB6"/>
    <w:pPr>
      <w:keepNext/>
      <w:tabs>
        <w:tab w:val="num" w:pos="2016"/>
      </w:tabs>
      <w:spacing w:after="240" w:line="240" w:lineRule="exact"/>
      <w:ind w:left="2016" w:hanging="432"/>
      <w:jc w:val="both"/>
      <w:outlineLvl w:val="3"/>
    </w:pPr>
    <w:rPr>
      <w:rFonts w:ascii="Arial" w:eastAsia="Times New Roman" w:hAnsi="Arial" w:cs="Times New Roman"/>
      <w:bCs/>
      <w:sz w:val="20"/>
      <w:szCs w:val="28"/>
    </w:rPr>
  </w:style>
  <w:style w:type="paragraph" w:styleId="Heading5">
    <w:name w:val="heading 5"/>
    <w:basedOn w:val="Normal"/>
    <w:next w:val="Normal"/>
    <w:link w:val="Heading5Char"/>
    <w:qFormat/>
    <w:rsid w:val="00263BB6"/>
    <w:pPr>
      <w:tabs>
        <w:tab w:val="num" w:pos="2448"/>
      </w:tabs>
      <w:spacing w:after="240" w:line="240" w:lineRule="exact"/>
      <w:ind w:left="2448" w:hanging="432"/>
      <w:jc w:val="both"/>
      <w:outlineLvl w:val="4"/>
    </w:pPr>
    <w:rPr>
      <w:rFonts w:ascii="Arial" w:eastAsia="Times New Roman" w:hAnsi="Arial" w:cs="Times New Roman"/>
      <w:bCs/>
      <w:iCs/>
      <w:sz w:val="20"/>
      <w:szCs w:val="26"/>
    </w:rPr>
  </w:style>
  <w:style w:type="paragraph" w:styleId="Heading6">
    <w:name w:val="heading 6"/>
    <w:basedOn w:val="Normal"/>
    <w:next w:val="Normal"/>
    <w:link w:val="Heading6Char"/>
    <w:unhideWhenUsed/>
    <w:qFormat/>
    <w:rsid w:val="00263B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63BB6"/>
    <w:pPr>
      <w:tabs>
        <w:tab w:val="num" w:pos="3456"/>
      </w:tabs>
      <w:spacing w:after="240" w:line="240" w:lineRule="exact"/>
      <w:ind w:left="3456" w:hanging="576"/>
      <w:jc w:val="both"/>
      <w:outlineLvl w:val="6"/>
    </w:pPr>
    <w:rPr>
      <w:rFonts w:ascii="Arial" w:eastAsia="Times New Roman" w:hAnsi="Arial" w:cs="Times New Roman"/>
      <w:sz w:val="20"/>
    </w:rPr>
  </w:style>
  <w:style w:type="paragraph" w:styleId="Heading8">
    <w:name w:val="heading 8"/>
    <w:basedOn w:val="Normal"/>
    <w:next w:val="Normal"/>
    <w:link w:val="Heading8Char"/>
    <w:unhideWhenUsed/>
    <w:qFormat/>
    <w:rsid w:val="00263BB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263BB6"/>
    <w:pPr>
      <w:keepNext/>
      <w:jc w:val="center"/>
      <w:outlineLvl w:val="8"/>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3BB6"/>
    <w:rPr>
      <w:rFonts w:ascii="Times" w:hAnsi="Times"/>
      <w:b/>
      <w:bCs/>
      <w:kern w:val="36"/>
      <w:sz w:val="48"/>
      <w:szCs w:val="48"/>
    </w:rPr>
  </w:style>
  <w:style w:type="character" w:customStyle="1" w:styleId="Heading2Char">
    <w:name w:val="Heading 2 Char"/>
    <w:basedOn w:val="DefaultParagraphFont"/>
    <w:link w:val="Heading2"/>
    <w:uiPriority w:val="9"/>
    <w:rsid w:val="00263B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BB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263BB6"/>
    <w:rPr>
      <w:rFonts w:ascii="Arial" w:eastAsia="Times New Roman" w:hAnsi="Arial" w:cs="Times New Roman"/>
      <w:bCs/>
      <w:sz w:val="20"/>
      <w:szCs w:val="28"/>
    </w:rPr>
  </w:style>
  <w:style w:type="character" w:customStyle="1" w:styleId="Heading5Char">
    <w:name w:val="Heading 5 Char"/>
    <w:basedOn w:val="DefaultParagraphFont"/>
    <w:link w:val="Heading5"/>
    <w:rsid w:val="00263BB6"/>
    <w:rPr>
      <w:rFonts w:ascii="Arial" w:eastAsia="Times New Roman" w:hAnsi="Arial" w:cs="Times New Roman"/>
      <w:bCs/>
      <w:iCs/>
      <w:sz w:val="20"/>
      <w:szCs w:val="26"/>
    </w:rPr>
  </w:style>
  <w:style w:type="character" w:customStyle="1" w:styleId="Heading6Char">
    <w:name w:val="Heading 6 Char"/>
    <w:basedOn w:val="DefaultParagraphFont"/>
    <w:link w:val="Heading6"/>
    <w:rsid w:val="00263B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263BB6"/>
    <w:rPr>
      <w:rFonts w:ascii="Arial" w:eastAsia="Times New Roman" w:hAnsi="Arial" w:cs="Times New Roman"/>
      <w:sz w:val="20"/>
    </w:rPr>
  </w:style>
  <w:style w:type="character" w:customStyle="1" w:styleId="Heading8Char">
    <w:name w:val="Heading 8 Char"/>
    <w:basedOn w:val="DefaultParagraphFont"/>
    <w:link w:val="Heading8"/>
    <w:rsid w:val="00263B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263BB6"/>
    <w:rPr>
      <w:rFonts w:ascii="Times New Roman" w:eastAsia="Times New Roman" w:hAnsi="Times New Roman" w:cs="Times New Roman"/>
      <w:b/>
    </w:rPr>
  </w:style>
  <w:style w:type="character" w:styleId="Hyperlink">
    <w:name w:val="Hyperlink"/>
    <w:basedOn w:val="DefaultParagraphFont"/>
    <w:uiPriority w:val="99"/>
    <w:unhideWhenUsed/>
    <w:rsid w:val="00263BB6"/>
    <w:rPr>
      <w:color w:val="0000FF" w:themeColor="hyperlink"/>
      <w:u w:val="single"/>
    </w:rPr>
  </w:style>
  <w:style w:type="character" w:customStyle="1" w:styleId="apple-style-span">
    <w:name w:val="apple-style-span"/>
    <w:basedOn w:val="DefaultParagraphFont"/>
    <w:rsid w:val="00263BB6"/>
  </w:style>
  <w:style w:type="character" w:customStyle="1" w:styleId="z-TopofFormChar">
    <w:name w:val="z-Top of Form Char"/>
    <w:basedOn w:val="DefaultParagraphFont"/>
    <w:link w:val="z-TopofForm"/>
    <w:uiPriority w:val="99"/>
    <w:semiHidden/>
    <w:rsid w:val="00263BB6"/>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263BB6"/>
    <w:pPr>
      <w:pBdr>
        <w:bottom w:val="single" w:sz="6" w:space="1" w:color="auto"/>
      </w:pBdr>
      <w:jc w:val="center"/>
    </w:pPr>
    <w:rPr>
      <w:rFonts w:ascii="Arial" w:hAnsi="Arial" w:cs="Arial"/>
      <w:vanish/>
      <w:sz w:val="16"/>
      <w:szCs w:val="16"/>
    </w:rPr>
  </w:style>
  <w:style w:type="character" w:customStyle="1" w:styleId="apple-converted-space">
    <w:name w:val="apple-converted-space"/>
    <w:basedOn w:val="DefaultParagraphFont"/>
    <w:rsid w:val="00263BB6"/>
  </w:style>
  <w:style w:type="paragraph" w:styleId="z-BottomofForm">
    <w:name w:val="HTML Bottom of Form"/>
    <w:basedOn w:val="Normal"/>
    <w:next w:val="Normal"/>
    <w:link w:val="z-BottomofFormChar"/>
    <w:hidden/>
    <w:uiPriority w:val="99"/>
    <w:unhideWhenUsed/>
    <w:rsid w:val="00263BB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63BB6"/>
    <w:rPr>
      <w:rFonts w:ascii="Arial" w:hAnsi="Arial" w:cs="Arial"/>
      <w:vanish/>
      <w:sz w:val="16"/>
      <w:szCs w:val="16"/>
    </w:rPr>
  </w:style>
  <w:style w:type="character" w:styleId="Strong">
    <w:name w:val="Strong"/>
    <w:basedOn w:val="DefaultParagraphFont"/>
    <w:uiPriority w:val="22"/>
    <w:qFormat/>
    <w:rsid w:val="00263BB6"/>
    <w:rPr>
      <w:b/>
      <w:bCs/>
    </w:rPr>
  </w:style>
  <w:style w:type="paragraph" w:customStyle="1" w:styleId="head3">
    <w:name w:val="head3"/>
    <w:basedOn w:val="Normal"/>
    <w:rsid w:val="00263BB6"/>
    <w:pPr>
      <w:spacing w:before="100" w:beforeAutospacing="1" w:after="100" w:afterAutospacing="1"/>
    </w:pPr>
    <w:rPr>
      <w:rFonts w:ascii="Times" w:hAnsi="Times"/>
      <w:sz w:val="20"/>
      <w:szCs w:val="20"/>
    </w:rPr>
  </w:style>
  <w:style w:type="character" w:customStyle="1" w:styleId="BalloonTextChar">
    <w:name w:val="Balloon Text Char"/>
    <w:basedOn w:val="DefaultParagraphFont"/>
    <w:link w:val="BalloonText"/>
    <w:uiPriority w:val="99"/>
    <w:semiHidden/>
    <w:rsid w:val="00263BB6"/>
    <w:rPr>
      <w:rFonts w:ascii="Lucida Grande" w:hAnsi="Lucida Grande" w:cs="Lucida Grande"/>
      <w:sz w:val="18"/>
      <w:szCs w:val="18"/>
    </w:rPr>
  </w:style>
  <w:style w:type="paragraph" w:styleId="BalloonText">
    <w:name w:val="Balloon Text"/>
    <w:basedOn w:val="Normal"/>
    <w:link w:val="BalloonTextChar"/>
    <w:uiPriority w:val="99"/>
    <w:semiHidden/>
    <w:unhideWhenUsed/>
    <w:rsid w:val="00263BB6"/>
    <w:rPr>
      <w:rFonts w:ascii="Lucida Grande" w:hAnsi="Lucida Grande" w:cs="Lucida Grande"/>
      <w:sz w:val="18"/>
      <w:szCs w:val="18"/>
    </w:rPr>
  </w:style>
  <w:style w:type="paragraph" w:styleId="ListParagraph">
    <w:name w:val="List Paragraph"/>
    <w:basedOn w:val="Normal"/>
    <w:uiPriority w:val="34"/>
    <w:qFormat/>
    <w:rsid w:val="00263BB6"/>
    <w:pPr>
      <w:ind w:left="720"/>
      <w:contextualSpacing/>
    </w:pPr>
  </w:style>
  <w:style w:type="paragraph" w:styleId="Footer">
    <w:name w:val="footer"/>
    <w:basedOn w:val="Normal"/>
    <w:link w:val="FooterChar"/>
    <w:unhideWhenUsed/>
    <w:rsid w:val="00263BB6"/>
    <w:pPr>
      <w:tabs>
        <w:tab w:val="center" w:pos="4320"/>
        <w:tab w:val="right" w:pos="8640"/>
      </w:tabs>
    </w:pPr>
  </w:style>
  <w:style w:type="character" w:customStyle="1" w:styleId="FooterChar">
    <w:name w:val="Footer Char"/>
    <w:basedOn w:val="DefaultParagraphFont"/>
    <w:link w:val="Footer"/>
    <w:rsid w:val="00263BB6"/>
  </w:style>
  <w:style w:type="character" w:styleId="PageNumber">
    <w:name w:val="page number"/>
    <w:basedOn w:val="DefaultParagraphFont"/>
    <w:unhideWhenUsed/>
    <w:rsid w:val="00263BB6"/>
  </w:style>
  <w:style w:type="character" w:customStyle="1" w:styleId="featurenavigation">
    <w:name w:val="featurenavigation"/>
    <w:basedOn w:val="DefaultParagraphFont"/>
    <w:rsid w:val="00263BB6"/>
  </w:style>
  <w:style w:type="character" w:customStyle="1" w:styleId="navlayoutrangearrows">
    <w:name w:val="navlayout_rangearrows"/>
    <w:basedOn w:val="DefaultParagraphFont"/>
    <w:rsid w:val="00263BB6"/>
  </w:style>
  <w:style w:type="paragraph" w:styleId="Header">
    <w:name w:val="header"/>
    <w:basedOn w:val="Normal"/>
    <w:link w:val="HeaderChar"/>
    <w:uiPriority w:val="99"/>
    <w:unhideWhenUsed/>
    <w:rsid w:val="00263BB6"/>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263BB6"/>
    <w:rPr>
      <w:rFonts w:eastAsiaTheme="minorHAnsi"/>
    </w:rPr>
  </w:style>
  <w:style w:type="paragraph" w:styleId="BodyTextIndent">
    <w:name w:val="Body Text Indent"/>
    <w:basedOn w:val="Normal"/>
    <w:link w:val="BodyTextIndentChar"/>
    <w:rsid w:val="00263BB6"/>
    <w:pPr>
      <w:ind w:left="360" w:hanging="360"/>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rsid w:val="00263BB6"/>
    <w:rPr>
      <w:rFonts w:ascii="Times New Roman" w:eastAsia="Times New Roman" w:hAnsi="Times New Roman" w:cs="Times New Roman"/>
      <w:sz w:val="22"/>
      <w:szCs w:val="20"/>
    </w:rPr>
  </w:style>
  <w:style w:type="paragraph" w:styleId="BodyText">
    <w:name w:val="Body Text"/>
    <w:basedOn w:val="Normal"/>
    <w:link w:val="BodyTextChar"/>
    <w:uiPriority w:val="99"/>
    <w:unhideWhenUsed/>
    <w:rsid w:val="00263BB6"/>
    <w:pPr>
      <w:spacing w:after="120"/>
    </w:pPr>
  </w:style>
  <w:style w:type="character" w:customStyle="1" w:styleId="BodyTextChar">
    <w:name w:val="Body Text Char"/>
    <w:basedOn w:val="DefaultParagraphFont"/>
    <w:link w:val="BodyText"/>
    <w:uiPriority w:val="99"/>
    <w:rsid w:val="00263BB6"/>
  </w:style>
  <w:style w:type="paragraph" w:customStyle="1" w:styleId="Example">
    <w:name w:val="Example"/>
    <w:basedOn w:val="Normal"/>
    <w:rsid w:val="00263BB6"/>
    <w:rPr>
      <w:rFonts w:ascii="Palatino" w:eastAsia="Times New Roman" w:hAnsi="Palatino" w:cs="Times New Roman"/>
      <w:szCs w:val="20"/>
    </w:rPr>
  </w:style>
  <w:style w:type="paragraph" w:customStyle="1" w:styleId="numbers">
    <w:name w:val="numbers"/>
    <w:basedOn w:val="Example"/>
    <w:rsid w:val="00263BB6"/>
    <w:pPr>
      <w:ind w:left="360" w:hanging="360"/>
      <w:jc w:val="both"/>
    </w:pPr>
    <w:rPr>
      <w:sz w:val="22"/>
    </w:rPr>
  </w:style>
  <w:style w:type="paragraph" w:customStyle="1" w:styleId="letters">
    <w:name w:val="letters"/>
    <w:basedOn w:val="Example"/>
    <w:rsid w:val="00263BB6"/>
    <w:pPr>
      <w:ind w:left="720" w:hanging="360"/>
      <w:jc w:val="both"/>
    </w:pPr>
    <w:rPr>
      <w:sz w:val="22"/>
    </w:rPr>
  </w:style>
  <w:style w:type="character" w:styleId="HTMLCite">
    <w:name w:val="HTML Cite"/>
    <w:basedOn w:val="DefaultParagraphFont"/>
    <w:uiPriority w:val="99"/>
    <w:semiHidden/>
    <w:unhideWhenUsed/>
    <w:rsid w:val="00263BB6"/>
    <w:rPr>
      <w:i/>
      <w:iCs/>
    </w:rPr>
  </w:style>
  <w:style w:type="table" w:styleId="TableGrid">
    <w:name w:val="Table Grid"/>
    <w:basedOn w:val="TableNormal"/>
    <w:uiPriority w:val="59"/>
    <w:rsid w:val="00263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263BB6"/>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263BB6"/>
    <w:rPr>
      <w:rFonts w:ascii="Times New Roman" w:eastAsia="Times New Roman" w:hAnsi="Times New Roman" w:cs="Times New Roman"/>
    </w:rPr>
  </w:style>
  <w:style w:type="paragraph" w:styleId="BodyTextIndent3">
    <w:name w:val="Body Text Indent 3"/>
    <w:basedOn w:val="Normal"/>
    <w:link w:val="BodyTextIndent3Char"/>
    <w:rsid w:val="00263BB6"/>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63BB6"/>
    <w:rPr>
      <w:rFonts w:ascii="Times New Roman" w:eastAsia="Times New Roman" w:hAnsi="Times New Roman" w:cs="Times New Roman"/>
      <w:sz w:val="16"/>
      <w:szCs w:val="16"/>
    </w:rPr>
  </w:style>
  <w:style w:type="paragraph" w:customStyle="1" w:styleId="Default">
    <w:name w:val="Default"/>
    <w:rsid w:val="00263BB6"/>
    <w:pPr>
      <w:autoSpaceDE w:val="0"/>
      <w:autoSpaceDN w:val="0"/>
      <w:adjustRightInd w:val="0"/>
    </w:pPr>
    <w:rPr>
      <w:rFonts w:ascii="Times New Roman" w:eastAsia="Times New Roman" w:hAnsi="Times New Roman" w:cs="Times New Roman"/>
      <w:color w:val="000000"/>
    </w:rPr>
  </w:style>
  <w:style w:type="paragraph" w:styleId="BlockText">
    <w:name w:val="Block Text"/>
    <w:basedOn w:val="Normal"/>
    <w:rsid w:val="00263BB6"/>
    <w:pPr>
      <w:tabs>
        <w:tab w:val="left" w:pos="1620"/>
        <w:tab w:val="left" w:pos="4500"/>
        <w:tab w:val="left" w:pos="9540"/>
      </w:tabs>
      <w:ind w:left="1080" w:right="1080"/>
      <w:jc w:val="both"/>
    </w:pPr>
    <w:rPr>
      <w:rFonts w:ascii="Palatino" w:eastAsia="Times New Roman" w:hAnsi="Palatino" w:cs="Times New Roman"/>
      <w:szCs w:val="20"/>
    </w:rPr>
  </w:style>
  <w:style w:type="character" w:customStyle="1" w:styleId="FootnoteTextChar">
    <w:name w:val="Footnote Text Char"/>
    <w:basedOn w:val="DefaultParagraphFont"/>
    <w:link w:val="FootnoteText"/>
    <w:semiHidden/>
    <w:rsid w:val="00263BB6"/>
    <w:rPr>
      <w:rFonts w:ascii="Times New Roman" w:eastAsia="Times New Roman" w:hAnsi="Times New Roman" w:cs="Times New Roman"/>
      <w:sz w:val="20"/>
      <w:szCs w:val="20"/>
    </w:rPr>
  </w:style>
  <w:style w:type="paragraph" w:styleId="FootnoteText">
    <w:name w:val="footnote text"/>
    <w:basedOn w:val="Normal"/>
    <w:link w:val="FootnoteTextChar"/>
    <w:semiHidden/>
    <w:rsid w:val="00263BB6"/>
    <w:rPr>
      <w:rFonts w:ascii="Times New Roman" w:eastAsia="Times New Roman" w:hAnsi="Times New Roman" w:cs="Times New Roman"/>
      <w:sz w:val="20"/>
      <w:szCs w:val="20"/>
    </w:rPr>
  </w:style>
  <w:style w:type="paragraph" w:styleId="Title">
    <w:name w:val="Title"/>
    <w:basedOn w:val="Normal"/>
    <w:link w:val="TitleChar"/>
    <w:qFormat/>
    <w:rsid w:val="00263BB6"/>
    <w:pPr>
      <w:jc w:val="center"/>
    </w:pPr>
    <w:rPr>
      <w:rFonts w:ascii="Times New Roman" w:eastAsia="Times New Roman" w:hAnsi="Times New Roman" w:cs="Times New Roman"/>
      <w:b/>
      <w:bCs/>
      <w:szCs w:val="20"/>
    </w:rPr>
  </w:style>
  <w:style w:type="character" w:customStyle="1" w:styleId="TitleChar">
    <w:name w:val="Title Char"/>
    <w:basedOn w:val="DefaultParagraphFont"/>
    <w:link w:val="Title"/>
    <w:rsid w:val="00263BB6"/>
    <w:rPr>
      <w:rFonts w:ascii="Times New Roman" w:eastAsia="Times New Roman" w:hAnsi="Times New Roman" w:cs="Times New Roman"/>
      <w:b/>
      <w:bCs/>
      <w:szCs w:val="20"/>
    </w:rPr>
  </w:style>
  <w:style w:type="paragraph" w:customStyle="1" w:styleId="Audit2">
    <w:name w:val="Audit 2"/>
    <w:basedOn w:val="Normal"/>
    <w:rsid w:val="00263BB6"/>
    <w:pPr>
      <w:spacing w:after="240"/>
      <w:ind w:left="432"/>
    </w:pPr>
    <w:rPr>
      <w:rFonts w:ascii="Times New Roman" w:eastAsia="Times New Roman" w:hAnsi="Times New Roman" w:cs="Times New Roman"/>
    </w:rPr>
  </w:style>
  <w:style w:type="character" w:styleId="Emphasis">
    <w:name w:val="Emphasis"/>
    <w:basedOn w:val="DefaultParagraphFont"/>
    <w:uiPriority w:val="99"/>
    <w:qFormat/>
    <w:rsid w:val="00263BB6"/>
    <w:rPr>
      <w:rFonts w:cs="Times New Roman"/>
      <w:i/>
      <w:iCs/>
    </w:rPr>
  </w:style>
  <w:style w:type="paragraph" w:styleId="NoSpacing">
    <w:name w:val="No Spacing"/>
    <w:link w:val="NoSpacingChar"/>
    <w:qFormat/>
    <w:rsid w:val="00263BB6"/>
    <w:rPr>
      <w:rFonts w:ascii="PMingLiU" w:hAnsi="PMingLiU"/>
      <w:sz w:val="22"/>
      <w:szCs w:val="22"/>
    </w:rPr>
  </w:style>
  <w:style w:type="character" w:customStyle="1" w:styleId="NoSpacingChar">
    <w:name w:val="No Spacing Char"/>
    <w:basedOn w:val="DefaultParagraphFont"/>
    <w:link w:val="NoSpacing"/>
    <w:rsid w:val="00263BB6"/>
    <w:rPr>
      <w:rFonts w:ascii="PMingLiU" w:hAnsi="PMingLiU"/>
      <w:sz w:val="22"/>
      <w:szCs w:val="22"/>
    </w:rPr>
  </w:style>
  <w:style w:type="paragraph" w:styleId="TOCHeading">
    <w:name w:val="TOC Heading"/>
    <w:basedOn w:val="Heading1"/>
    <w:next w:val="Normal"/>
    <w:uiPriority w:val="39"/>
    <w:unhideWhenUsed/>
    <w:qFormat/>
    <w:rsid w:val="00263BB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rsid w:val="00263BB6"/>
    <w:pPr>
      <w:ind w:left="240"/>
    </w:pPr>
    <w:rPr>
      <w:smallCaps/>
      <w:sz w:val="22"/>
      <w:szCs w:val="22"/>
    </w:rPr>
  </w:style>
  <w:style w:type="paragraph" w:styleId="TOC1">
    <w:name w:val="toc 1"/>
    <w:basedOn w:val="Normal"/>
    <w:next w:val="Normal"/>
    <w:autoRedefine/>
    <w:uiPriority w:val="39"/>
    <w:unhideWhenUsed/>
    <w:rsid w:val="00263BB6"/>
    <w:pPr>
      <w:spacing w:before="120"/>
    </w:pPr>
    <w:rPr>
      <w:b/>
      <w:caps/>
      <w:sz w:val="22"/>
      <w:szCs w:val="22"/>
    </w:rPr>
  </w:style>
  <w:style w:type="paragraph" w:customStyle="1" w:styleId="Heading1Text">
    <w:name w:val="Heading 1 Text"/>
    <w:basedOn w:val="Normal"/>
    <w:rsid w:val="00263BB6"/>
    <w:pPr>
      <w:spacing w:after="240" w:line="240" w:lineRule="exact"/>
      <w:ind w:left="720"/>
      <w:jc w:val="both"/>
    </w:pPr>
    <w:rPr>
      <w:rFonts w:ascii="Arial" w:eastAsia="Times New Roman" w:hAnsi="Arial" w:cs="Times New Roman"/>
      <w:sz w:val="20"/>
    </w:rPr>
  </w:style>
  <w:style w:type="paragraph" w:customStyle="1" w:styleId="Heading2Text">
    <w:name w:val="Heading 2 Text"/>
    <w:basedOn w:val="Normal"/>
    <w:rsid w:val="00263BB6"/>
    <w:pPr>
      <w:spacing w:after="240" w:line="240" w:lineRule="exact"/>
      <w:ind w:left="1152"/>
      <w:jc w:val="both"/>
    </w:pPr>
    <w:rPr>
      <w:rFonts w:ascii="Arial" w:eastAsia="Times New Roman" w:hAnsi="Arial" w:cs="Times New Roman"/>
      <w:sz w:val="20"/>
    </w:rPr>
  </w:style>
  <w:style w:type="paragraph" w:customStyle="1" w:styleId="Heading3Text">
    <w:name w:val="Heading 3 Text"/>
    <w:basedOn w:val="Normal"/>
    <w:rsid w:val="00263BB6"/>
    <w:pPr>
      <w:spacing w:after="240" w:line="240" w:lineRule="exact"/>
      <w:ind w:left="1584"/>
      <w:jc w:val="both"/>
    </w:pPr>
    <w:rPr>
      <w:rFonts w:ascii="Arial" w:eastAsia="Times New Roman" w:hAnsi="Arial" w:cs="Times New Roman"/>
      <w:sz w:val="20"/>
    </w:rPr>
  </w:style>
  <w:style w:type="paragraph" w:customStyle="1" w:styleId="Heading4Text">
    <w:name w:val="Heading 4 Text"/>
    <w:basedOn w:val="Normal"/>
    <w:rsid w:val="00263BB6"/>
    <w:pPr>
      <w:spacing w:after="240" w:line="240" w:lineRule="exact"/>
      <w:ind w:left="2016"/>
      <w:jc w:val="both"/>
    </w:pPr>
    <w:rPr>
      <w:rFonts w:ascii="Arial" w:eastAsia="Times New Roman" w:hAnsi="Arial" w:cs="Times New Roman"/>
      <w:sz w:val="20"/>
    </w:rPr>
  </w:style>
  <w:style w:type="paragraph" w:customStyle="1" w:styleId="Heading5Text">
    <w:name w:val="Heading 5 Text"/>
    <w:basedOn w:val="Normal"/>
    <w:rsid w:val="00263BB6"/>
    <w:pPr>
      <w:spacing w:after="240" w:line="240" w:lineRule="exact"/>
      <w:ind w:left="2448"/>
      <w:jc w:val="both"/>
    </w:pPr>
    <w:rPr>
      <w:rFonts w:ascii="Arial" w:eastAsia="Times New Roman" w:hAnsi="Arial" w:cs="Times New Roman"/>
      <w:sz w:val="20"/>
    </w:rPr>
  </w:style>
  <w:style w:type="paragraph" w:customStyle="1" w:styleId="Heading6Text">
    <w:name w:val="Heading 6 Text"/>
    <w:basedOn w:val="Normal"/>
    <w:rsid w:val="00263BB6"/>
    <w:pPr>
      <w:spacing w:after="240" w:line="240" w:lineRule="exact"/>
      <w:ind w:left="2880"/>
      <w:jc w:val="both"/>
    </w:pPr>
    <w:rPr>
      <w:rFonts w:ascii="Arial" w:eastAsia="Times New Roman" w:hAnsi="Arial" w:cs="Times New Roman"/>
      <w:sz w:val="20"/>
    </w:rPr>
  </w:style>
  <w:style w:type="paragraph" w:customStyle="1" w:styleId="Heading7Text">
    <w:name w:val="Heading 7 Text"/>
    <w:basedOn w:val="Heading5Text"/>
    <w:rsid w:val="00263BB6"/>
    <w:pPr>
      <w:ind w:left="3456"/>
    </w:pPr>
  </w:style>
  <w:style w:type="paragraph" w:customStyle="1" w:styleId="TitleHeading">
    <w:name w:val="Title Heading"/>
    <w:next w:val="Heading1Text"/>
    <w:rsid w:val="00263BB6"/>
    <w:rPr>
      <w:rFonts w:ascii="Times New Roman" w:eastAsia="Times New Roman" w:hAnsi="Times New Roman" w:cs="Times New Roman"/>
      <w:sz w:val="20"/>
      <w:szCs w:val="20"/>
    </w:rPr>
  </w:style>
  <w:style w:type="paragraph" w:customStyle="1" w:styleId="Audit1">
    <w:name w:val="Audit 1"/>
    <w:basedOn w:val="Normal"/>
    <w:rsid w:val="00263BB6"/>
    <w:pPr>
      <w:numPr>
        <w:numId w:val="16"/>
      </w:numPr>
      <w:spacing w:after="240"/>
    </w:pPr>
    <w:rPr>
      <w:rFonts w:ascii="Times New Roman" w:eastAsia="Times New Roman" w:hAnsi="Times New Roman" w:cs="Times New Roman"/>
      <w:b/>
    </w:rPr>
  </w:style>
  <w:style w:type="paragraph" w:customStyle="1" w:styleId="Audit3">
    <w:name w:val="Audit 3"/>
    <w:basedOn w:val="Audit1"/>
    <w:rsid w:val="00263BB6"/>
    <w:pPr>
      <w:numPr>
        <w:numId w:val="0"/>
      </w:numPr>
    </w:pPr>
    <w:rPr>
      <w:b w:val="0"/>
    </w:rPr>
  </w:style>
  <w:style w:type="paragraph" w:customStyle="1" w:styleId="Audit4">
    <w:name w:val="Audit 4"/>
    <w:basedOn w:val="Audit3"/>
    <w:rsid w:val="00263BB6"/>
    <w:pPr>
      <w:numPr>
        <w:ilvl w:val="1"/>
        <w:numId w:val="15"/>
      </w:numPr>
    </w:pPr>
  </w:style>
  <w:style w:type="paragraph" w:customStyle="1" w:styleId="DoubleIndent">
    <w:name w:val="Double Indent"/>
    <w:basedOn w:val="Audit2"/>
    <w:next w:val="Audit2"/>
    <w:rsid w:val="00263BB6"/>
    <w:pPr>
      <w:ind w:left="864" w:right="432"/>
    </w:pPr>
  </w:style>
  <w:style w:type="paragraph" w:styleId="HTMLPreformatted">
    <w:name w:val="HTML Preformatted"/>
    <w:basedOn w:val="Normal"/>
    <w:link w:val="HTMLPreformattedChar"/>
    <w:unhideWhenUsed/>
    <w:rsid w:val="00263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63BB6"/>
    <w:rPr>
      <w:rFonts w:ascii="Courier New" w:eastAsia="Times New Roman" w:hAnsi="Courier New" w:cs="Courier New"/>
      <w:sz w:val="20"/>
      <w:szCs w:val="20"/>
    </w:rPr>
  </w:style>
  <w:style w:type="character" w:styleId="CommentReference">
    <w:name w:val="annotation reference"/>
    <w:basedOn w:val="DefaultParagraphFont"/>
    <w:unhideWhenUsed/>
    <w:rsid w:val="00263BB6"/>
    <w:rPr>
      <w:sz w:val="16"/>
      <w:szCs w:val="16"/>
    </w:rPr>
  </w:style>
  <w:style w:type="paragraph" w:styleId="CommentText">
    <w:name w:val="annotation text"/>
    <w:basedOn w:val="Normal"/>
    <w:link w:val="CommentTextChar"/>
    <w:unhideWhenUsed/>
    <w:rsid w:val="00263BB6"/>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63BB6"/>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263BB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263BB6"/>
    <w:rPr>
      <w:b/>
      <w:bCs/>
    </w:rPr>
  </w:style>
  <w:style w:type="character" w:customStyle="1" w:styleId="CommentSubjectChar1">
    <w:name w:val="Comment Subject Char1"/>
    <w:basedOn w:val="CommentTextChar"/>
    <w:uiPriority w:val="99"/>
    <w:semiHidden/>
    <w:rsid w:val="00263BB6"/>
    <w:rPr>
      <w:rFonts w:ascii="Times New Roman" w:eastAsia="Times New Roman" w:hAnsi="Times New Roman" w:cs="Times New Roman"/>
      <w:b/>
      <w:bCs/>
      <w:sz w:val="20"/>
      <w:szCs w:val="20"/>
    </w:rPr>
  </w:style>
  <w:style w:type="character" w:customStyle="1" w:styleId="PlainTextChar">
    <w:name w:val="Plain Text Char"/>
    <w:basedOn w:val="DefaultParagraphFont"/>
    <w:link w:val="PlainText"/>
    <w:uiPriority w:val="99"/>
    <w:semiHidden/>
    <w:rsid w:val="00263BB6"/>
    <w:rPr>
      <w:rFonts w:ascii="Calibri" w:eastAsiaTheme="minorHAnsi" w:hAnsi="Calibri"/>
      <w:sz w:val="22"/>
      <w:szCs w:val="21"/>
    </w:rPr>
  </w:style>
  <w:style w:type="paragraph" w:styleId="PlainText">
    <w:name w:val="Plain Text"/>
    <w:basedOn w:val="Normal"/>
    <w:link w:val="PlainTextChar"/>
    <w:uiPriority w:val="99"/>
    <w:semiHidden/>
    <w:unhideWhenUsed/>
    <w:rsid w:val="00263BB6"/>
    <w:rPr>
      <w:rFonts w:ascii="Calibri" w:eastAsiaTheme="minorHAnsi" w:hAnsi="Calibri"/>
      <w:sz w:val="22"/>
      <w:szCs w:val="21"/>
    </w:rPr>
  </w:style>
  <w:style w:type="character" w:customStyle="1" w:styleId="PlainTextChar1">
    <w:name w:val="Plain Text Char1"/>
    <w:basedOn w:val="DefaultParagraphFont"/>
    <w:uiPriority w:val="99"/>
    <w:semiHidden/>
    <w:rsid w:val="00263BB6"/>
    <w:rPr>
      <w:rFonts w:ascii="Courier" w:hAnsi="Courier"/>
      <w:sz w:val="21"/>
      <w:szCs w:val="21"/>
    </w:rPr>
  </w:style>
  <w:style w:type="character" w:styleId="FollowedHyperlink">
    <w:name w:val="FollowedHyperlink"/>
    <w:basedOn w:val="DefaultParagraphFont"/>
    <w:uiPriority w:val="99"/>
    <w:semiHidden/>
    <w:unhideWhenUsed/>
    <w:rsid w:val="0081746C"/>
    <w:rPr>
      <w:color w:val="800080" w:themeColor="followedHyperlink"/>
      <w:u w:val="single"/>
    </w:rPr>
  </w:style>
  <w:style w:type="paragraph" w:styleId="NormalWeb">
    <w:name w:val="Normal (Web)"/>
    <w:basedOn w:val="Normal"/>
    <w:uiPriority w:val="99"/>
    <w:rsid w:val="00FC0A01"/>
    <w:pPr>
      <w:spacing w:beforeLines="1" w:afterLines="1"/>
    </w:pPr>
    <w:rPr>
      <w:rFonts w:ascii="Times" w:hAnsi="Times" w:cs="Times New Roman"/>
      <w:sz w:val="20"/>
      <w:szCs w:val="20"/>
    </w:rPr>
  </w:style>
  <w:style w:type="table" w:customStyle="1" w:styleId="TableGridLight1">
    <w:name w:val="Table Grid Light1"/>
    <w:basedOn w:val="TableNormal"/>
    <w:uiPriority w:val="99"/>
    <w:rsid w:val="005E033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A31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63753">
      <w:bodyDiv w:val="1"/>
      <w:marLeft w:val="0"/>
      <w:marRight w:val="0"/>
      <w:marTop w:val="0"/>
      <w:marBottom w:val="0"/>
      <w:divBdr>
        <w:top w:val="none" w:sz="0" w:space="0" w:color="auto"/>
        <w:left w:val="none" w:sz="0" w:space="0" w:color="auto"/>
        <w:bottom w:val="none" w:sz="0" w:space="0" w:color="auto"/>
        <w:right w:val="none" w:sz="0" w:space="0" w:color="auto"/>
      </w:divBdr>
    </w:div>
    <w:div w:id="349913331">
      <w:bodyDiv w:val="1"/>
      <w:marLeft w:val="0"/>
      <w:marRight w:val="0"/>
      <w:marTop w:val="0"/>
      <w:marBottom w:val="0"/>
      <w:divBdr>
        <w:top w:val="none" w:sz="0" w:space="0" w:color="auto"/>
        <w:left w:val="none" w:sz="0" w:space="0" w:color="auto"/>
        <w:bottom w:val="none" w:sz="0" w:space="0" w:color="auto"/>
        <w:right w:val="none" w:sz="0" w:space="0" w:color="auto"/>
      </w:divBdr>
    </w:div>
    <w:div w:id="1780563347">
      <w:bodyDiv w:val="1"/>
      <w:marLeft w:val="0"/>
      <w:marRight w:val="0"/>
      <w:marTop w:val="0"/>
      <w:marBottom w:val="0"/>
      <w:divBdr>
        <w:top w:val="none" w:sz="0" w:space="0" w:color="auto"/>
        <w:left w:val="none" w:sz="0" w:space="0" w:color="auto"/>
        <w:bottom w:val="none" w:sz="0" w:space="0" w:color="auto"/>
        <w:right w:val="none" w:sz="0" w:space="0" w:color="auto"/>
      </w:divBdr>
    </w:div>
    <w:div w:id="2042825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APP/" TargetMode="External"/><Relationship Id="rId13" Type="http://schemas.openxmlformats.org/officeDocument/2006/relationships/hyperlink" Target="http://www.calstate.edu/BOT/agendas/Mar05/EdPol.pdf" TargetMode="External"/><Relationship Id="rId18" Type="http://schemas.openxmlformats.org/officeDocument/2006/relationships/footer" Target="footer1.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yperlink" Target="http://government.westlaw.com/linkedslice/search/default.asp?RS=GVT1.0&amp;VR=2.0&amp;SP=CCR-1000&amp;tempinfo=TOC" TargetMode="External"/><Relationship Id="rId7" Type="http://schemas.openxmlformats.org/officeDocument/2006/relationships/endnotes" Target="endnotes.xml"/><Relationship Id="rId12" Type="http://schemas.openxmlformats.org/officeDocument/2006/relationships/hyperlink" Target="http://www.calstate.edu/app/documents/Joint_Doc_Other.pdf" TargetMode="External"/><Relationship Id="rId17" Type="http://schemas.openxmlformats.org/officeDocument/2006/relationships/hyperlink" Target="http://www.calstate.edu/acadaff/sloa/index.shtml" TargetMode="External"/><Relationship Id="rId25" Type="http://schemas.openxmlformats.org/officeDocument/2006/relationships/hyperlink" Target="mailto:sthomas@calstate.edu" TargetMode="External"/><Relationship Id="rId2" Type="http://schemas.openxmlformats.org/officeDocument/2006/relationships/styles" Target="styles.xml"/><Relationship Id="rId16" Type="http://schemas.openxmlformats.org/officeDocument/2006/relationships/hyperlink" Target="http://nces.ed.gov/ipeds/cipcode/Default.aspx?y=55" TargetMode="External"/><Relationship Id="rId20" Type="http://schemas.openxmlformats.org/officeDocument/2006/relationships/hyperlink" Target="http://www.calstate.edu/APP/documents/Title5_MastersDegree_requirements.do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cop.edu/acadinit/uccsu/jointdochandbook030502.htm" TargetMode="External"/><Relationship Id="rId24" Type="http://schemas.openxmlformats.org/officeDocument/2006/relationships/hyperlink" Target="http://www.calstate.edu/APP/" TargetMode="External"/><Relationship Id="rId5" Type="http://schemas.openxmlformats.org/officeDocument/2006/relationships/webSettings" Target="webSettings.xml"/><Relationship Id="rId15" Type="http://schemas.openxmlformats.org/officeDocument/2006/relationships/hyperlink" Target="http://www.calstate.edu/app/resources.shtml" TargetMode="External"/><Relationship Id="rId23" Type="http://schemas.openxmlformats.org/officeDocument/2006/relationships/hyperlink" Target="mailto:cmallon@calstate.edu" TargetMode="External"/><Relationship Id="rId28" Type="http://schemas.openxmlformats.org/officeDocument/2006/relationships/image" Target="media/image3.emf"/><Relationship Id="rId10" Type="http://schemas.openxmlformats.org/officeDocument/2006/relationships/hyperlink" Target="http://www.calstate.edu/app/EdD/" TargetMode="External"/><Relationship Id="rId19" Type="http://schemas.openxmlformats.org/officeDocument/2006/relationships/footer" Target="footer2.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calstate.edu/APP/" TargetMode="External"/><Relationship Id="rId14" Type="http://schemas.openxmlformats.org/officeDocument/2006/relationships/hyperlink" Target="mailto:APP@calstate.edu" TargetMode="External"/><Relationship Id="rId22" Type="http://schemas.openxmlformats.org/officeDocument/2006/relationships/hyperlink" Target="mailto:APP@calstate.edu"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31</Pages>
  <Words>7982</Words>
  <Characters>45502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53378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Korostoff</dc:creator>
  <cp:lastModifiedBy>Chris Brazier</cp:lastModifiedBy>
  <cp:revision>2</cp:revision>
  <cp:lastPrinted>2017-09-21T17:24:00Z</cp:lastPrinted>
  <dcterms:created xsi:type="dcterms:W3CDTF">2017-10-30T22:16:00Z</dcterms:created>
  <dcterms:modified xsi:type="dcterms:W3CDTF">2017-10-30T22:16:00Z</dcterms:modified>
</cp:coreProperties>
</file>