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D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zCs w:val="24"/>
          <w:highlight w:val="white"/>
        </w:rPr>
      </w:pPr>
    </w:p>
    <w:p w:rsidR="00C678DB" w:rsidRPr="00716A45"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zCs w:val="24"/>
          <w:highlight w:val="white"/>
        </w:rPr>
      </w:pPr>
      <w:r w:rsidRPr="00716A45">
        <w:rPr>
          <w:b/>
          <w:szCs w:val="24"/>
          <w:highlight w:val="white"/>
        </w:rPr>
        <w:t>ELEMENTS OF THE SELF-STUDY FOR PROGRAM REVIEW</w:t>
      </w:r>
    </w:p>
    <w:p w:rsidR="00C678DB" w:rsidRPr="00716A45"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zCs w:val="24"/>
          <w:highlight w:val="white"/>
        </w:rPr>
      </w:pPr>
      <w:r w:rsidRPr="00716A45">
        <w:rPr>
          <w:b/>
          <w:szCs w:val="24"/>
          <w:highlight w:val="white"/>
        </w:rPr>
        <w:t xml:space="preserve">OF DEGREE-GRANTING PROGRAMS  </w:t>
      </w:r>
    </w:p>
    <w:p w:rsidR="00C678DB" w:rsidRPr="003324A1"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zCs w:val="24"/>
          <w:highlight w:val="white"/>
        </w:rPr>
      </w:pPr>
    </w:p>
    <w:p w:rsidR="00C678D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zCs w:val="24"/>
          <w:highlight w:val="white"/>
        </w:rPr>
      </w:pPr>
      <w:r w:rsidRPr="00716A45">
        <w:rPr>
          <w:b/>
          <w:szCs w:val="24"/>
          <w:highlight w:val="white"/>
        </w:rPr>
        <w:t xml:space="preserve">Approved on </w:t>
      </w:r>
      <w:r w:rsidR="009C31A2">
        <w:rPr>
          <w:b/>
          <w:szCs w:val="24"/>
          <w:highlight w:val="white"/>
        </w:rPr>
        <w:t>December 4</w:t>
      </w:r>
      <w:r w:rsidRPr="00716A45">
        <w:rPr>
          <w:b/>
          <w:szCs w:val="24"/>
          <w:highlight w:val="white"/>
        </w:rPr>
        <w:t>, 201</w:t>
      </w:r>
      <w:r w:rsidR="009B38BF">
        <w:rPr>
          <w:b/>
          <w:szCs w:val="24"/>
          <w:highlight w:val="white"/>
        </w:rPr>
        <w:t>3</w:t>
      </w:r>
    </w:p>
    <w:p w:rsidR="006B321D" w:rsidRDefault="006B321D"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zCs w:val="24"/>
          <w:highlight w:val="white"/>
        </w:rPr>
      </w:pPr>
    </w:p>
    <w:p w:rsidR="006B321D" w:rsidRPr="00716A45" w:rsidRDefault="006B321D"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zCs w:val="24"/>
          <w:highlight w:val="white"/>
        </w:rPr>
      </w:pPr>
      <w:r>
        <w:rPr>
          <w:b/>
          <w:szCs w:val="24"/>
          <w:highlight w:val="white"/>
        </w:rPr>
        <w:t>AY 2016-2017 Self-Study Template</w:t>
      </w:r>
    </w:p>
    <w:p w:rsidR="00C678DB" w:rsidRPr="003324A1"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highlight w:val="white"/>
        </w:rPr>
      </w:pPr>
    </w:p>
    <w:p w:rsidR="00C678D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NewPSMT"/>
          <w:szCs w:val="26"/>
          <w:lang w:bidi="en-US"/>
        </w:rPr>
      </w:pPr>
      <w:r w:rsidRPr="003324A1">
        <w:rPr>
          <w:rStyle w:val="apple-style-span"/>
          <w:szCs w:val="14"/>
        </w:rPr>
        <w:t>Reviews of degree-</w:t>
      </w:r>
      <w:r w:rsidRPr="00364ACB">
        <w:rPr>
          <w:rStyle w:val="apple-style-span"/>
          <w:szCs w:val="14"/>
        </w:rPr>
        <w:t xml:space="preserve">granting programs are conducted by the Program Assessment and Review Council of the Academic Senate, the College, and the Division of Academic Affairs. A degree-granting program is defined as an academic program that leads to a baccalaureate, master's, or doctoral degree. </w:t>
      </w:r>
      <w:r w:rsidRPr="00364ACB">
        <w:rPr>
          <w:rFonts w:cs="CourierNewPSMT"/>
          <w:szCs w:val="26"/>
          <w:lang w:bidi="en-US"/>
        </w:rPr>
        <w:t xml:space="preserve">Departments offering multiple degree-granting programs may, at their option, have these programs reviewed separately or together.  If reviewed together, only one self-study is required. </w:t>
      </w:r>
    </w:p>
    <w:p w:rsidR="00C678D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NewPSMT"/>
          <w:szCs w:val="26"/>
          <w:lang w:bidi="en-US"/>
        </w:rPr>
      </w:pPr>
    </w:p>
    <w:p w:rsidR="00C678DB" w:rsidRPr="00364AC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highlight w:val="white"/>
        </w:rPr>
      </w:pPr>
      <w:r>
        <w:rPr>
          <w:rFonts w:cs="CourierNewPSMT"/>
          <w:szCs w:val="26"/>
          <w:lang w:bidi="en-US"/>
        </w:rPr>
        <w:t>Normally, the self-study is an executive summary that is concise</w:t>
      </w:r>
      <w:r w:rsidR="00601057">
        <w:rPr>
          <w:rFonts w:cs="CourierNewPSMT"/>
          <w:szCs w:val="26"/>
          <w:lang w:bidi="en-US"/>
        </w:rPr>
        <w:t xml:space="preserve"> and </w:t>
      </w:r>
      <w:r>
        <w:rPr>
          <w:rFonts w:cs="CourierNewPSMT"/>
          <w:szCs w:val="26"/>
          <w:lang w:bidi="en-US"/>
        </w:rPr>
        <w:t>direct</w:t>
      </w:r>
      <w:r w:rsidR="00601057">
        <w:rPr>
          <w:rFonts w:cs="CourierNewPSMT"/>
          <w:szCs w:val="26"/>
          <w:lang w:bidi="en-US"/>
        </w:rPr>
        <w:t xml:space="preserve">.  </w:t>
      </w:r>
      <w:r w:rsidR="00601057" w:rsidRPr="00601057">
        <w:rPr>
          <w:iCs/>
          <w:szCs w:val="24"/>
        </w:rPr>
        <w:t>The body of the self-study report should not exceed 40 single-spaced, one-sided pages for a program with one degree under review, or 50 single-spaced, one-sided pages for multiple degrees under review (not including</w:t>
      </w:r>
      <w:r w:rsidR="00601057">
        <w:rPr>
          <w:iCs/>
          <w:szCs w:val="24"/>
        </w:rPr>
        <w:t xml:space="preserve"> supporting documents in the </w:t>
      </w:r>
      <w:r w:rsidR="00601057" w:rsidRPr="00601057">
        <w:rPr>
          <w:iCs/>
          <w:szCs w:val="24"/>
        </w:rPr>
        <w:t>appendices). The self-study for academic support units should not exceed 30</w:t>
      </w:r>
      <w:r w:rsidR="00601057">
        <w:rPr>
          <w:iCs/>
          <w:szCs w:val="24"/>
        </w:rPr>
        <w:t xml:space="preserve"> single-spaced, one-sided pages.</w:t>
      </w:r>
      <w:r w:rsidR="00FF1708">
        <w:rPr>
          <w:iCs/>
          <w:szCs w:val="24"/>
        </w:rPr>
        <w:t xml:space="preserve">  The supporting documents in the appendices should not exceed 20 single-spaced, one-sided pages.  </w:t>
      </w:r>
      <w:bookmarkStart w:id="0" w:name="_GoBack"/>
      <w:bookmarkEnd w:id="0"/>
      <w:r>
        <w:rPr>
          <w:rFonts w:cs="CourierNewPSMT"/>
          <w:szCs w:val="26"/>
          <w:lang w:bidi="en-US"/>
        </w:rPr>
        <w:t xml:space="preserve">The </w:t>
      </w:r>
      <w:r>
        <w:rPr>
          <w:rStyle w:val="apple-style-span"/>
          <w:szCs w:val="14"/>
        </w:rPr>
        <w:t xml:space="preserve">self-study and </w:t>
      </w:r>
      <w:r>
        <w:rPr>
          <w:color w:val="000000"/>
        </w:rPr>
        <w:t>all documentation must be submitted as an electronic file in .doc or .</w:t>
      </w:r>
      <w:proofErr w:type="spellStart"/>
      <w:r>
        <w:rPr>
          <w:color w:val="000000"/>
        </w:rPr>
        <w:t>docx</w:t>
      </w:r>
      <w:proofErr w:type="spellEnd"/>
      <w:r>
        <w:rPr>
          <w:color w:val="000000"/>
        </w:rPr>
        <w:t xml:space="preserve"> format.</w:t>
      </w:r>
    </w:p>
    <w:p w:rsidR="00C678D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mallCaps/>
          <w:szCs w:val="24"/>
          <w:highlight w:val="white"/>
        </w:rPr>
      </w:pPr>
    </w:p>
    <w:p w:rsidR="00C678D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mallCaps/>
          <w:szCs w:val="24"/>
          <w:highlight w:val="white"/>
        </w:rPr>
      </w:pPr>
    </w:p>
    <w:p w:rsidR="00C678D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mallCaps/>
          <w:szCs w:val="24"/>
          <w:highlight w:val="white"/>
        </w:rPr>
      </w:pPr>
    </w:p>
    <w:p w:rsidR="00C678DB" w:rsidRPr="00364AC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mallCaps/>
          <w:szCs w:val="24"/>
          <w:highlight w:val="white"/>
        </w:rPr>
      </w:pPr>
    </w:p>
    <w:p w:rsidR="00C678DB" w:rsidRPr="004B101D"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mallCaps/>
          <w:szCs w:val="24"/>
          <w:highlight w:val="white"/>
        </w:rPr>
      </w:pPr>
      <w:r w:rsidRPr="004B101D">
        <w:rPr>
          <w:b/>
          <w:smallCaps/>
          <w:szCs w:val="24"/>
          <w:highlight w:val="white"/>
        </w:rPr>
        <w:t>Section I.  Mission, Goals, and Environment</w:t>
      </w:r>
    </w:p>
    <w:p w:rsidR="00C678DB" w:rsidRPr="00D70DE3"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highlight w:val="white"/>
        </w:rPr>
      </w:pPr>
    </w:p>
    <w:p w:rsidR="00C678DB" w:rsidRPr="00D70DE3" w:rsidRDefault="00C678DB" w:rsidP="00C678DB">
      <w:pPr>
        <w:rPr>
          <w:highlight w:val="white"/>
        </w:rPr>
      </w:pPr>
      <w:r w:rsidRPr="00D70DE3">
        <w:rPr>
          <w:highlight w:val="white"/>
        </w:rPr>
        <w:t>A.</w:t>
      </w:r>
      <w:r>
        <w:rPr>
          <w:highlight w:val="white"/>
        </w:rPr>
        <w:t xml:space="preserve">  </w:t>
      </w:r>
      <w:r w:rsidRPr="00D70DE3">
        <w:rPr>
          <w:highlight w:val="white"/>
        </w:rPr>
        <w:t>Briefly describe the program’s mission and goals, and note any changes since the last program review. Identify areas of distinction or special competence.</w:t>
      </w:r>
    </w:p>
    <w:p w:rsidR="00C678DB" w:rsidRDefault="00C678DB" w:rsidP="00C678DB">
      <w:pPr>
        <w:rPr>
          <w:highlight w:val="white"/>
        </w:rPr>
      </w:pPr>
      <w:r w:rsidRPr="00D70DE3">
        <w:rPr>
          <w:highlight w:val="white"/>
        </w:rPr>
        <w:t xml:space="preserve"> </w:t>
      </w:r>
    </w:p>
    <w:p w:rsidR="00C678DB" w:rsidRDefault="00C678DB" w:rsidP="00C678DB">
      <w:r w:rsidRPr="00051231">
        <w:t>B.  Describe how the program's mission, goals, and environment reflect or align with the State of California economic, workforce and civic needs.</w:t>
      </w:r>
    </w:p>
    <w:p w:rsidR="005170B5" w:rsidRPr="00051231" w:rsidRDefault="005170B5" w:rsidP="00C678DB"/>
    <w:p w:rsidR="00C678DB" w:rsidRPr="00051231" w:rsidRDefault="00A364E1" w:rsidP="00C678DB">
      <w:pPr>
        <w:pStyle w:val="letters"/>
        <w:tabs>
          <w:tab w:val="num" w:pos="720"/>
          <w:tab w:val="left" w:pos="1080"/>
        </w:tabs>
        <w:spacing w:after="120"/>
        <w:ind w:left="0" w:firstLine="0"/>
        <w:jc w:val="left"/>
        <w:rPr>
          <w:rFonts w:ascii="Times New Roman" w:hAnsi="Times New Roman"/>
          <w:sz w:val="24"/>
          <w:szCs w:val="24"/>
        </w:rPr>
      </w:pPr>
      <w:r>
        <w:rPr>
          <w:rFonts w:ascii="Times New Roman" w:hAnsi="Times New Roman"/>
          <w:b/>
          <w:bCs/>
          <w:sz w:val="24"/>
          <w:szCs w:val="24"/>
        </w:rPr>
        <w:tab/>
      </w:r>
      <w:r w:rsidR="00C678DB" w:rsidRPr="00051231">
        <w:rPr>
          <w:rFonts w:ascii="Times New Roman" w:hAnsi="Times New Roman"/>
          <w:b/>
          <w:bCs/>
          <w:sz w:val="24"/>
          <w:szCs w:val="24"/>
        </w:rPr>
        <w:t>Note: Data Sources for Demonstrating Evidence of Need</w:t>
      </w:r>
      <w:r w:rsidR="00C678DB" w:rsidRPr="00051231">
        <w:rPr>
          <w:rFonts w:ascii="Times New Roman" w:hAnsi="Times New Roman"/>
          <w:sz w:val="24"/>
          <w:szCs w:val="24"/>
        </w:rPr>
        <w:t xml:space="preserve">  </w:t>
      </w:r>
    </w:p>
    <w:p w:rsidR="00C678DB" w:rsidRPr="00051231" w:rsidRDefault="00C678DB" w:rsidP="006D63CB">
      <w:pPr>
        <w:pStyle w:val="letters"/>
        <w:numPr>
          <w:ilvl w:val="0"/>
          <w:numId w:val="12"/>
        </w:numPr>
        <w:tabs>
          <w:tab w:val="left" w:pos="1080"/>
        </w:tabs>
        <w:spacing w:after="120"/>
        <w:jc w:val="left"/>
        <w:rPr>
          <w:rFonts w:ascii="Times New Roman" w:hAnsi="Times New Roman"/>
          <w:sz w:val="24"/>
          <w:szCs w:val="24"/>
        </w:rPr>
      </w:pPr>
      <w:r w:rsidRPr="00051231">
        <w:rPr>
          <w:rFonts w:ascii="Times New Roman" w:hAnsi="Times New Roman"/>
          <w:sz w:val="24"/>
          <w:szCs w:val="24"/>
        </w:rPr>
        <w:t>Discipline</w:t>
      </w:r>
      <w:r w:rsidR="006D63CB">
        <w:rPr>
          <w:rFonts w:ascii="Times New Roman" w:hAnsi="Times New Roman"/>
          <w:sz w:val="24"/>
          <w:szCs w:val="24"/>
        </w:rPr>
        <w:t xml:space="preserve"> / </w:t>
      </w:r>
      <w:r w:rsidRPr="00051231">
        <w:rPr>
          <w:rFonts w:ascii="Times New Roman" w:hAnsi="Times New Roman"/>
          <w:sz w:val="24"/>
          <w:szCs w:val="24"/>
        </w:rPr>
        <w:t>Professional Organization websites</w:t>
      </w:r>
    </w:p>
    <w:p w:rsidR="00C678DB" w:rsidRPr="00051231" w:rsidRDefault="00C678DB" w:rsidP="006D63CB">
      <w:pPr>
        <w:pStyle w:val="letters"/>
        <w:numPr>
          <w:ilvl w:val="0"/>
          <w:numId w:val="12"/>
        </w:numPr>
        <w:tabs>
          <w:tab w:val="left" w:pos="1080"/>
        </w:tabs>
        <w:spacing w:after="120"/>
        <w:jc w:val="left"/>
        <w:rPr>
          <w:rFonts w:ascii="Times New Roman" w:hAnsi="Times New Roman"/>
          <w:sz w:val="24"/>
          <w:szCs w:val="24"/>
        </w:rPr>
      </w:pPr>
      <w:r w:rsidRPr="00051231">
        <w:rPr>
          <w:rFonts w:ascii="Times New Roman" w:hAnsi="Times New Roman"/>
          <w:sz w:val="24"/>
          <w:szCs w:val="24"/>
        </w:rPr>
        <w:t>APP Resources Web</w:t>
      </w:r>
      <w:r w:rsidR="00CC36CA">
        <w:rPr>
          <w:rFonts w:ascii="Times New Roman" w:hAnsi="Times New Roman"/>
          <w:sz w:val="24"/>
          <w:szCs w:val="24"/>
        </w:rPr>
        <w:t xml:space="preserve">:  </w:t>
      </w:r>
      <w:hyperlink r:id="rId8" w:history="1">
        <w:r w:rsidRPr="00051231">
          <w:rPr>
            <w:rStyle w:val="Hyperlink"/>
            <w:rFonts w:ascii="Times New Roman" w:hAnsi="Times New Roman"/>
            <w:sz w:val="24"/>
            <w:szCs w:val="24"/>
          </w:rPr>
          <w:t>http://www.calstate.edu/app/resources.shtml</w:t>
        </w:r>
      </w:hyperlink>
      <w:r w:rsidRPr="00051231">
        <w:rPr>
          <w:rFonts w:ascii="Times New Roman" w:hAnsi="Times New Roman"/>
          <w:sz w:val="24"/>
          <w:szCs w:val="24"/>
        </w:rPr>
        <w:t xml:space="preserve"> </w:t>
      </w:r>
    </w:p>
    <w:p w:rsidR="00C678DB" w:rsidRPr="00051231" w:rsidRDefault="00FF1708" w:rsidP="006D63CB">
      <w:pPr>
        <w:pStyle w:val="letters"/>
        <w:numPr>
          <w:ilvl w:val="0"/>
          <w:numId w:val="12"/>
        </w:numPr>
        <w:tabs>
          <w:tab w:val="left" w:pos="1080"/>
        </w:tabs>
        <w:spacing w:after="120"/>
        <w:rPr>
          <w:rFonts w:ascii="Times New Roman" w:hAnsi="Times New Roman"/>
          <w:sz w:val="24"/>
          <w:szCs w:val="24"/>
        </w:rPr>
      </w:pPr>
      <w:hyperlink r:id="rId9" w:history="1">
        <w:r w:rsidR="00C678DB" w:rsidRPr="00051231">
          <w:rPr>
            <w:rStyle w:val="Hyperlink"/>
            <w:rFonts w:ascii="Times New Roman" w:hAnsi="Times New Roman"/>
            <w:sz w:val="24"/>
            <w:szCs w:val="24"/>
          </w:rPr>
          <w:t>US Department of Labor, Bureau of Labor Statistics</w:t>
        </w:r>
      </w:hyperlink>
    </w:p>
    <w:p w:rsidR="00C678DB" w:rsidRPr="00051231" w:rsidRDefault="00FF1708" w:rsidP="006D63CB">
      <w:pPr>
        <w:pStyle w:val="letters"/>
        <w:numPr>
          <w:ilvl w:val="0"/>
          <w:numId w:val="12"/>
        </w:numPr>
        <w:tabs>
          <w:tab w:val="left" w:pos="1080"/>
        </w:tabs>
        <w:spacing w:after="120"/>
        <w:rPr>
          <w:rFonts w:ascii="Times New Roman" w:hAnsi="Times New Roman"/>
          <w:sz w:val="24"/>
          <w:szCs w:val="24"/>
        </w:rPr>
      </w:pPr>
      <w:hyperlink r:id="rId10" w:history="1">
        <w:r w:rsidR="00C678DB" w:rsidRPr="00051231">
          <w:rPr>
            <w:rStyle w:val="Hyperlink"/>
            <w:rFonts w:ascii="Times New Roman" w:hAnsi="Times New Roman"/>
            <w:sz w:val="24"/>
            <w:szCs w:val="24"/>
          </w:rPr>
          <w:t>California Labor Market Information</w:t>
        </w:r>
      </w:hyperlink>
    </w:p>
    <w:p w:rsidR="00C678DB" w:rsidRPr="00051231" w:rsidRDefault="00C678DB" w:rsidP="00051231">
      <w:pPr>
        <w:pStyle w:val="letters"/>
        <w:tabs>
          <w:tab w:val="left" w:pos="1080"/>
        </w:tabs>
        <w:ind w:firstLine="360"/>
        <w:jc w:val="left"/>
        <w:rPr>
          <w:rFonts w:ascii="Times New Roman" w:hAnsi="Times New Roman"/>
          <w:sz w:val="24"/>
          <w:szCs w:val="24"/>
        </w:rPr>
      </w:pPr>
    </w:p>
    <w:p w:rsidR="00C678DB" w:rsidRDefault="00C678DB" w:rsidP="00C678DB">
      <w:pPr>
        <w:rPr>
          <w:highlight w:val="white"/>
        </w:rPr>
      </w:pPr>
      <w:r>
        <w:rPr>
          <w:highlight w:val="white"/>
        </w:rPr>
        <w:t>C</w:t>
      </w:r>
      <w:r w:rsidRPr="00D70DE3">
        <w:rPr>
          <w:highlight w:val="white"/>
        </w:rPr>
        <w:t>.  Briefly describe changes and trends in the discipline</w:t>
      </w:r>
      <w:r>
        <w:rPr>
          <w:highlight w:val="white"/>
        </w:rPr>
        <w:t>,</w:t>
      </w:r>
      <w:r w:rsidRPr="00D70DE3">
        <w:rPr>
          <w:highlight w:val="white"/>
        </w:rPr>
        <w:t xml:space="preserve"> and what the program is doing to respond. Describe, if </w:t>
      </w:r>
      <w:r w:rsidRPr="00716A45">
        <w:rPr>
          <w:highlight w:val="white"/>
        </w:rPr>
        <w:t>relevant, how external</w:t>
      </w:r>
      <w:r w:rsidRPr="00D70DE3">
        <w:rPr>
          <w:highlight w:val="white"/>
        </w:rPr>
        <w:t xml:space="preserve"> changes (e.g., community needs for graduates in the discipline) have affected academic offerings.</w:t>
      </w:r>
    </w:p>
    <w:p w:rsidR="00C678DB" w:rsidRPr="00D70DE3" w:rsidRDefault="00C678DB" w:rsidP="00C678DB">
      <w:pPr>
        <w:rPr>
          <w:highlight w:val="white"/>
        </w:rPr>
      </w:pPr>
    </w:p>
    <w:p w:rsidR="00C678DB" w:rsidRDefault="00C678DB" w:rsidP="00C678DB">
      <w:pPr>
        <w:rPr>
          <w:highlight w:val="white"/>
        </w:rPr>
      </w:pPr>
      <w:r>
        <w:rPr>
          <w:highlight w:val="white"/>
        </w:rPr>
        <w:t>D</w:t>
      </w:r>
      <w:r w:rsidRPr="00D70DE3">
        <w:rPr>
          <w:highlight w:val="white"/>
        </w:rPr>
        <w:t>.  Identify the program’s priorities for the future. Indicate how the program arrived at these priorities.</w:t>
      </w:r>
    </w:p>
    <w:p w:rsidR="00C678DB" w:rsidRDefault="00C678DB" w:rsidP="00C678DB">
      <w:pPr>
        <w:rPr>
          <w:highlight w:val="white"/>
        </w:rPr>
      </w:pPr>
    </w:p>
    <w:p w:rsidR="00C678DB" w:rsidRPr="00D70DE3" w:rsidRDefault="00C678DB" w:rsidP="00C678DB">
      <w:pPr>
        <w:rPr>
          <w:highlight w:val="white"/>
        </w:rPr>
      </w:pPr>
      <w:r>
        <w:rPr>
          <w:highlight w:val="white"/>
        </w:rPr>
        <w:t>E.  If the program is offered in a self-support mode, describe how it is included in the mission, goals, and priorities of the department (e.g., new student groups regionally, nationally or internationally; new delivery modes, etc.).</w:t>
      </w:r>
    </w:p>
    <w:p w:rsidR="00C678DB" w:rsidRPr="00D70DE3"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white"/>
        </w:rPr>
      </w:pPr>
    </w:p>
    <w:p w:rsidR="00C678DB"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white"/>
        </w:rPr>
      </w:pPr>
    </w:p>
    <w:p w:rsidR="00C678DB"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white"/>
        </w:rPr>
      </w:pPr>
    </w:p>
    <w:p w:rsidR="00C678DB" w:rsidRPr="004B101D"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mallCaps/>
          <w:highlight w:val="white"/>
        </w:rPr>
      </w:pPr>
      <w:proofErr w:type="gramStart"/>
      <w:r w:rsidRPr="004B101D">
        <w:rPr>
          <w:b/>
          <w:smallCaps/>
          <w:highlight w:val="white"/>
        </w:rPr>
        <w:t>Section</w:t>
      </w:r>
      <w:r w:rsidR="0064660C">
        <w:rPr>
          <w:b/>
          <w:smallCaps/>
          <w:highlight w:val="white"/>
        </w:rPr>
        <w:t xml:space="preserve"> </w:t>
      </w:r>
      <w:r w:rsidRPr="004B101D">
        <w:rPr>
          <w:b/>
          <w:smallCaps/>
          <w:highlight w:val="white"/>
        </w:rPr>
        <w:t>II.</w:t>
      </w:r>
      <w:proofErr w:type="gramEnd"/>
      <w:r w:rsidRPr="004B101D">
        <w:rPr>
          <w:b/>
          <w:smallCaps/>
          <w:highlight w:val="white"/>
        </w:rPr>
        <w:t xml:space="preserve">  Educational Programs</w:t>
      </w:r>
    </w:p>
    <w:p w:rsidR="00C678DB"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white"/>
        </w:rPr>
      </w:pPr>
    </w:p>
    <w:p w:rsidR="00C678DB" w:rsidRPr="003A0130" w:rsidRDefault="00C678DB" w:rsidP="00051231">
      <w:pPr>
        <w:rPr>
          <w:highlight w:val="yellow"/>
        </w:rPr>
      </w:pPr>
      <w:r w:rsidRPr="00D70DE3">
        <w:rPr>
          <w:highlight w:val="white"/>
        </w:rPr>
        <w:t>A.</w:t>
      </w:r>
      <w:r>
        <w:rPr>
          <w:highlight w:val="white"/>
        </w:rPr>
        <w:t xml:space="preserve">  </w:t>
      </w:r>
      <w:r w:rsidRPr="00D70DE3">
        <w:rPr>
          <w:highlight w:val="white"/>
        </w:rPr>
        <w:t>Briefly describe the existing program</w:t>
      </w:r>
      <w:r w:rsidRPr="00D70DE3" w:rsidDel="007126B4">
        <w:rPr>
          <w:highlight w:val="white"/>
        </w:rPr>
        <w:t>,</w:t>
      </w:r>
      <w:r w:rsidRPr="00D70DE3">
        <w:rPr>
          <w:highlight w:val="white"/>
        </w:rPr>
        <w:t xml:space="preserve"> any new programs (degrees, majors, minors, options, certificates) developed since the last program review</w:t>
      </w:r>
      <w:r>
        <w:rPr>
          <w:highlight w:val="white"/>
        </w:rPr>
        <w:t xml:space="preserve">, </w:t>
      </w:r>
      <w:r w:rsidRPr="00D70DE3">
        <w:rPr>
          <w:highlight w:val="white"/>
        </w:rPr>
        <w:t>and any programs that have been discontinued. Include self-support</w:t>
      </w:r>
      <w:r>
        <w:rPr>
          <w:highlight w:val="white"/>
        </w:rPr>
        <w:t xml:space="preserve"> </w:t>
      </w:r>
      <w:r w:rsidRPr="00D70DE3">
        <w:rPr>
          <w:highlight w:val="white"/>
        </w:rPr>
        <w:t>programs.</w:t>
      </w:r>
      <w:r>
        <w:rPr>
          <w:highlight w:val="white"/>
        </w:rPr>
        <w:t xml:space="preserve"> Include in this section any discussion related to regional and state </w:t>
      </w:r>
      <w:r w:rsidRPr="00051231">
        <w:t>workforce trends, career outcomes, economic and civic needs. Address workforce demand projections and other relevant data as applicable.</w:t>
      </w:r>
    </w:p>
    <w:p w:rsidR="00C678DB" w:rsidRPr="00D70DE3" w:rsidRDefault="00C678DB" w:rsidP="00C678DB">
      <w:pPr>
        <w:rPr>
          <w:highlight w:val="white"/>
        </w:rPr>
      </w:pPr>
    </w:p>
    <w:p w:rsidR="00C678DB" w:rsidRPr="003324A1" w:rsidRDefault="00C678DB" w:rsidP="00C678DB">
      <w:pPr>
        <w:rPr>
          <w:highlight w:val="white"/>
        </w:rPr>
      </w:pPr>
      <w:r w:rsidRPr="003324A1">
        <w:rPr>
          <w:highlight w:val="white"/>
        </w:rPr>
        <w:t xml:space="preserve">B.  Using </w:t>
      </w:r>
      <w:r>
        <w:rPr>
          <w:highlight w:val="white"/>
        </w:rPr>
        <w:t xml:space="preserve">the university and department data reports accessible on the </w:t>
      </w:r>
      <w:r w:rsidRPr="003324A1">
        <w:rPr>
          <w:highlight w:val="white"/>
        </w:rPr>
        <w:t xml:space="preserve"> Institutional Research</w:t>
      </w:r>
      <w:r>
        <w:rPr>
          <w:highlight w:val="white"/>
        </w:rPr>
        <w:t xml:space="preserve"> and Assessment web site</w:t>
      </w:r>
      <w:r w:rsidRPr="003324A1">
        <w:rPr>
          <w:highlight w:val="white"/>
        </w:rPr>
        <w:t xml:space="preserve">, with optional </w:t>
      </w:r>
      <w:r>
        <w:rPr>
          <w:highlight w:val="white"/>
        </w:rPr>
        <w:t xml:space="preserve">supplemental </w:t>
      </w:r>
      <w:r w:rsidRPr="003324A1">
        <w:rPr>
          <w:highlight w:val="white"/>
        </w:rPr>
        <w:t xml:space="preserve"> data from the program, department, or college, discuss student demand for the program’s offerings and any problematic areas, such as over- or under-enrollment, retention, graduation, time to degree, impaction, or low completion rate courses; see instructions for Table 1</w:t>
      </w:r>
      <w:r>
        <w:rPr>
          <w:highlight w:val="white"/>
        </w:rPr>
        <w:t xml:space="preserve"> for Department Overview in Appendix A and Tables 2</w:t>
      </w:r>
      <w:r w:rsidRPr="003324A1">
        <w:rPr>
          <w:highlight w:val="white"/>
        </w:rPr>
        <w:t>-</w:t>
      </w:r>
      <w:r w:rsidR="00A90882">
        <w:rPr>
          <w:highlight w:val="white"/>
        </w:rPr>
        <w:t>6</w:t>
      </w:r>
      <w:r w:rsidRPr="003324A1">
        <w:rPr>
          <w:highlight w:val="white"/>
        </w:rPr>
        <w:t xml:space="preserve"> for undergraduate degree programs in Appendix </w:t>
      </w:r>
      <w:r>
        <w:rPr>
          <w:highlight w:val="white"/>
        </w:rPr>
        <w:t>B</w:t>
      </w:r>
      <w:r w:rsidR="00A364E1">
        <w:rPr>
          <w:highlight w:val="white"/>
        </w:rPr>
        <w:t xml:space="preserve"> and</w:t>
      </w:r>
      <w:r w:rsidR="008244BD">
        <w:rPr>
          <w:highlight w:val="white"/>
        </w:rPr>
        <w:t xml:space="preserve"> </w:t>
      </w:r>
      <w:r w:rsidR="00A364E1">
        <w:rPr>
          <w:highlight w:val="white"/>
        </w:rPr>
        <w:t xml:space="preserve">Table </w:t>
      </w:r>
      <w:r w:rsidR="008244BD">
        <w:rPr>
          <w:highlight w:val="white"/>
        </w:rPr>
        <w:t>7</w:t>
      </w:r>
      <w:r w:rsidR="00A364E1">
        <w:rPr>
          <w:highlight w:val="white"/>
        </w:rPr>
        <w:t xml:space="preserve"> for General Education in Appendix C</w:t>
      </w:r>
      <w:r w:rsidRPr="003324A1">
        <w:rPr>
          <w:highlight w:val="white"/>
        </w:rPr>
        <w:t xml:space="preserve"> and Tables </w:t>
      </w:r>
      <w:r w:rsidR="008244BD" w:rsidRPr="008244BD">
        <w:rPr>
          <w:highlight w:val="white"/>
        </w:rPr>
        <w:t>8</w:t>
      </w:r>
      <w:r w:rsidRPr="008244BD">
        <w:rPr>
          <w:highlight w:val="white"/>
        </w:rPr>
        <w:t>-</w:t>
      </w:r>
      <w:r w:rsidR="008244BD" w:rsidRPr="008244BD">
        <w:rPr>
          <w:highlight w:val="white"/>
        </w:rPr>
        <w:t>11</w:t>
      </w:r>
      <w:r w:rsidRPr="008244BD">
        <w:rPr>
          <w:highlight w:val="white"/>
        </w:rPr>
        <w:t xml:space="preserve"> </w:t>
      </w:r>
      <w:r w:rsidRPr="003324A1">
        <w:rPr>
          <w:highlight w:val="white"/>
        </w:rPr>
        <w:t xml:space="preserve">for </w:t>
      </w:r>
      <w:r w:rsidR="008244BD">
        <w:rPr>
          <w:highlight w:val="white"/>
        </w:rPr>
        <w:t>Graduate/P</w:t>
      </w:r>
      <w:r w:rsidRPr="003324A1">
        <w:rPr>
          <w:highlight w:val="white"/>
        </w:rPr>
        <w:t>ost-baccalaureate</w:t>
      </w:r>
      <w:r w:rsidR="008244BD">
        <w:rPr>
          <w:highlight w:val="white"/>
        </w:rPr>
        <w:t xml:space="preserve"> </w:t>
      </w:r>
      <w:r w:rsidRPr="003324A1">
        <w:rPr>
          <w:highlight w:val="white"/>
        </w:rPr>
        <w:t>in Appendix</w:t>
      </w:r>
      <w:r>
        <w:rPr>
          <w:highlight w:val="white"/>
        </w:rPr>
        <w:t xml:space="preserve"> </w:t>
      </w:r>
      <w:r w:rsidR="00A364E1">
        <w:rPr>
          <w:highlight w:val="white"/>
        </w:rPr>
        <w:t>D</w:t>
      </w:r>
      <w:r w:rsidR="008244BD">
        <w:rPr>
          <w:highlight w:val="white"/>
        </w:rPr>
        <w:t xml:space="preserve"> and Table 12 Tenured &amp; Tenure-Track Faculty in Appendix E</w:t>
      </w:r>
      <w:r w:rsidRPr="003324A1">
        <w:rPr>
          <w:highlight w:val="white"/>
        </w:rPr>
        <w:t>.</w:t>
      </w:r>
    </w:p>
    <w:p w:rsidR="00C678DB" w:rsidRPr="00D70DE3" w:rsidRDefault="00C678DB" w:rsidP="00C678DB">
      <w:pPr>
        <w:rPr>
          <w:highlight w:val="white"/>
        </w:rPr>
      </w:pPr>
    </w:p>
    <w:p w:rsidR="00C678DB" w:rsidRPr="003324A1" w:rsidRDefault="00C678DB" w:rsidP="00C678DB">
      <w:pPr>
        <w:rPr>
          <w:highlight w:val="white"/>
        </w:rPr>
      </w:pPr>
      <w:r w:rsidRPr="00D70DE3">
        <w:rPr>
          <w:highlight w:val="white"/>
        </w:rPr>
        <w:t xml:space="preserve">C.  Comment on the program’s enrollment trends since the last program review based on information concerning enrollment </w:t>
      </w:r>
      <w:r w:rsidRPr="003324A1">
        <w:rPr>
          <w:highlight w:val="white"/>
        </w:rPr>
        <w:t>targets [FTES (Full Time Equivalent Student)], faculty allocation [FTEF (Full Time Equivalent Faculty)], and</w:t>
      </w:r>
      <w:r w:rsidRPr="00D70DE3">
        <w:rPr>
          <w:highlight w:val="white"/>
        </w:rPr>
        <w:t xml:space="preserve"> student-faculty ratios. For </w:t>
      </w:r>
      <w:r>
        <w:rPr>
          <w:highlight w:val="white"/>
        </w:rPr>
        <w:t>post-baccalaureate programs</w:t>
      </w:r>
      <w:r w:rsidRPr="00D70DE3">
        <w:rPr>
          <w:highlight w:val="white"/>
        </w:rPr>
        <w:t xml:space="preserve">, comment on whether there is sufficient enrollment to provide a community of scholars in terms of formal and informal sharing of ideas, experience and </w:t>
      </w:r>
      <w:r w:rsidRPr="003324A1">
        <w:rPr>
          <w:highlight w:val="white"/>
        </w:rPr>
        <w:t>knowledge, and whether graduate students have sufficient exposure to graduate-only coursework.</w:t>
      </w:r>
    </w:p>
    <w:p w:rsidR="00C678DB" w:rsidRDefault="00C678DB" w:rsidP="00C678DB">
      <w:pPr>
        <w:rPr>
          <w:highlight w:val="white"/>
        </w:rPr>
      </w:pPr>
    </w:p>
    <w:p w:rsidR="00C678DB" w:rsidRPr="003324A1" w:rsidRDefault="00C678DB" w:rsidP="00C678DB">
      <w:pPr>
        <w:rPr>
          <w:highlight w:val="white"/>
        </w:rPr>
      </w:pPr>
      <w:r w:rsidRPr="00D70DE3">
        <w:rPr>
          <w:highlight w:val="white"/>
        </w:rPr>
        <w:t>D.</w:t>
      </w:r>
      <w:r>
        <w:rPr>
          <w:highlight w:val="white"/>
        </w:rPr>
        <w:t xml:space="preserve">  </w:t>
      </w:r>
      <w:r w:rsidRPr="00D70DE3">
        <w:rPr>
          <w:highlight w:val="white"/>
        </w:rPr>
        <w:t xml:space="preserve">Briefly describe any plans for curricular </w:t>
      </w:r>
      <w:r w:rsidRPr="003324A1">
        <w:rPr>
          <w:highlight w:val="white"/>
        </w:rPr>
        <w:t>changes in the short (up to three years) and long (seven year) term, such as expansions, contractions, or discontinuances. Relate these plans to the priorities described in Section I.C. above.</w:t>
      </w:r>
    </w:p>
    <w:p w:rsidR="00C678DB" w:rsidRPr="00D70DE3" w:rsidRDefault="00C678DB" w:rsidP="00C678DB">
      <w:pPr>
        <w:rPr>
          <w:highlight w:val="white"/>
        </w:rPr>
      </w:pPr>
    </w:p>
    <w:p w:rsidR="00C678DB" w:rsidRPr="003324A1"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white"/>
        </w:rPr>
      </w:pPr>
      <w:r>
        <w:rPr>
          <w:highlight w:val="white"/>
        </w:rPr>
        <w:t>E.  Include information on any self-</w:t>
      </w:r>
      <w:r w:rsidRPr="003324A1">
        <w:rPr>
          <w:highlight w:val="white"/>
        </w:rPr>
        <w:t>support programs.</w:t>
      </w:r>
    </w:p>
    <w:p w:rsidR="00C678DB" w:rsidRPr="003324A1"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white"/>
        </w:rPr>
      </w:pPr>
    </w:p>
    <w:p w:rsidR="00A364E1"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white"/>
        </w:rPr>
      </w:pPr>
      <w:r w:rsidRPr="003324A1">
        <w:rPr>
          <w:highlight w:val="white"/>
        </w:rPr>
        <w:t>F.  The Chancellor’s Office files represent the primary source of data as reported by the Office of Institutional Research and Assessment (IR&amp;A)</w:t>
      </w:r>
      <w:r>
        <w:rPr>
          <w:highlight w:val="white"/>
        </w:rPr>
        <w:t xml:space="preserve"> for the CSULB program reviews</w:t>
      </w:r>
      <w:r w:rsidRPr="003324A1">
        <w:rPr>
          <w:highlight w:val="white"/>
        </w:rPr>
        <w:t>.</w:t>
      </w:r>
      <w:r>
        <w:rPr>
          <w:highlight w:val="white"/>
        </w:rPr>
        <w:t xml:space="preserve">  </w:t>
      </w:r>
      <w:r w:rsidRPr="003324A1">
        <w:rPr>
          <w:highlight w:val="white"/>
        </w:rPr>
        <w:t>The data submitted to the Chancellor’s Office includes only those students generating FTES for the purpose of budget allocation as</w:t>
      </w:r>
      <w:r>
        <w:rPr>
          <w:highlight w:val="white"/>
        </w:rPr>
        <w:t xml:space="preserve"> </w:t>
      </w:r>
      <w:r w:rsidRPr="003324A1">
        <w:rPr>
          <w:highlight w:val="white"/>
        </w:rPr>
        <w:t xml:space="preserve">of census date. In order to generate FTES, a student must be </w:t>
      </w:r>
      <w:r w:rsidRPr="003324A1">
        <w:rPr>
          <w:highlight w:val="white"/>
        </w:rPr>
        <w:lastRenderedPageBreak/>
        <w:t>matriculated into a state-support academic program and be enrolled in state-support courses for unit credit.</w:t>
      </w:r>
    </w:p>
    <w:p w:rsidR="00C678DB" w:rsidRPr="003324A1"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white"/>
        </w:rPr>
      </w:pPr>
      <w:r w:rsidRPr="003324A1">
        <w:rPr>
          <w:highlight w:val="white"/>
        </w:rPr>
        <w:t xml:space="preserve"> </w:t>
      </w:r>
    </w:p>
    <w:p w:rsidR="00C678DB" w:rsidRPr="003324A1"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white"/>
        </w:rPr>
      </w:pPr>
      <w:r>
        <w:rPr>
          <w:highlight w:val="white"/>
        </w:rPr>
        <w:t>T</w:t>
      </w:r>
      <w:r w:rsidRPr="003324A1">
        <w:rPr>
          <w:highlight w:val="white"/>
        </w:rPr>
        <w:t xml:space="preserve">he CSU-Long Beach campus has developed a secondary reporting utility, CS-Link. The parameters for these </w:t>
      </w:r>
      <w:r>
        <w:rPr>
          <w:highlight w:val="white"/>
        </w:rPr>
        <w:t xml:space="preserve">data </w:t>
      </w:r>
      <w:r w:rsidRPr="003324A1">
        <w:rPr>
          <w:highlight w:val="white"/>
        </w:rPr>
        <w:t xml:space="preserve">reports are quite </w:t>
      </w:r>
      <w:r w:rsidRPr="00AD49D3">
        <w:rPr>
          <w:highlight w:val="white"/>
        </w:rPr>
        <w:t>different than those transmitted to the Chancellor’s Office, as they include all “current” students (those eligible to enroll without having to reapply to the University); for example, these reports do not include students enrolled for zero units (e.g., GS 700), students on leave, students with a double major, students</w:t>
      </w:r>
      <w:r w:rsidRPr="003324A1">
        <w:rPr>
          <w:highlight w:val="white"/>
        </w:rPr>
        <w:t xml:space="preserve"> studying abroad, and students who have not registered for the current semester.</w:t>
      </w:r>
    </w:p>
    <w:p w:rsidR="00C678DB" w:rsidRPr="003324A1"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white"/>
        </w:rPr>
      </w:pPr>
    </w:p>
    <w:p w:rsidR="00C678DB" w:rsidRPr="003324A1"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white"/>
        </w:rPr>
      </w:pPr>
      <w:r w:rsidRPr="003324A1">
        <w:rPr>
          <w:highlight w:val="white"/>
        </w:rPr>
        <w:t>Although for longitudinal continuity and alignment the reports generated by IR&amp;A will be the primary source for all program review and assessment, as well as accreditation analyses, you are welcome to briefly include data here from CS-Link that contributes to an understanding of your educational programs.</w:t>
      </w:r>
    </w:p>
    <w:p w:rsidR="00C678DB"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white"/>
        </w:rPr>
      </w:pPr>
    </w:p>
    <w:p w:rsidR="00C678DB"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white"/>
        </w:rPr>
      </w:pPr>
    </w:p>
    <w:p w:rsidR="00C678DB"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white"/>
        </w:rPr>
      </w:pPr>
    </w:p>
    <w:p w:rsidR="00C678DB" w:rsidRPr="004B101D"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rPr>
      </w:pPr>
      <w:proofErr w:type="gramStart"/>
      <w:r w:rsidRPr="004B101D">
        <w:rPr>
          <w:b/>
          <w:highlight w:val="white"/>
        </w:rPr>
        <w:t>SECTION III.</w:t>
      </w:r>
      <w:proofErr w:type="gramEnd"/>
      <w:r w:rsidRPr="004B101D">
        <w:rPr>
          <w:b/>
          <w:highlight w:val="white"/>
        </w:rPr>
        <w:t xml:space="preserve">  </w:t>
      </w:r>
      <w:r w:rsidRPr="004B101D">
        <w:rPr>
          <w:b/>
        </w:rPr>
        <w:t>GENERAL EDUCATION</w:t>
      </w:r>
    </w:p>
    <w:p w:rsidR="00C678DB" w:rsidRPr="003324A1"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p>
    <w:p w:rsidR="00C678DB" w:rsidRPr="003324A1" w:rsidRDefault="00C678DB" w:rsidP="00C678DB">
      <w:pPr>
        <w:pStyle w:val="LightGrid-Accent31"/>
        <w:numPr>
          <w:ilvl w:val="0"/>
          <w:numId w:val="6"/>
        </w:numPr>
        <w:spacing w:after="0" w:line="240" w:lineRule="auto"/>
        <w:ind w:left="0" w:firstLine="0"/>
        <w:rPr>
          <w:rFonts w:ascii="Times New Roman" w:hAnsi="Times New Roman"/>
          <w:sz w:val="24"/>
        </w:rPr>
      </w:pPr>
      <w:r w:rsidRPr="003324A1">
        <w:rPr>
          <w:rFonts w:ascii="Times New Roman" w:hAnsi="Times New Roman"/>
          <w:sz w:val="24"/>
        </w:rPr>
        <w:t>Describe your department’s role in the college and university in offering courses that satisfy General Education (GE) relative to the department, college, and university mission.</w:t>
      </w:r>
    </w:p>
    <w:p w:rsidR="00C678DB" w:rsidRPr="00AA0DA2" w:rsidRDefault="00C678DB" w:rsidP="00C678DB">
      <w:pPr>
        <w:pStyle w:val="LightGrid-Accent31"/>
        <w:spacing w:after="0" w:line="240" w:lineRule="auto"/>
        <w:ind w:left="0"/>
        <w:rPr>
          <w:rFonts w:ascii="Times New Roman" w:hAnsi="Times New Roman"/>
          <w:sz w:val="24"/>
        </w:rPr>
      </w:pPr>
    </w:p>
    <w:p w:rsidR="00C678DB" w:rsidRDefault="00C678DB" w:rsidP="00C678DB">
      <w:pPr>
        <w:pStyle w:val="LightGrid-Accent31"/>
        <w:spacing w:after="0" w:line="240" w:lineRule="auto"/>
        <w:ind w:left="0"/>
        <w:rPr>
          <w:rFonts w:ascii="Times New Roman" w:hAnsi="Times New Roman"/>
          <w:sz w:val="24"/>
        </w:rPr>
      </w:pPr>
      <w:r>
        <w:rPr>
          <w:rFonts w:ascii="Times New Roman" w:hAnsi="Times New Roman"/>
          <w:sz w:val="24"/>
        </w:rPr>
        <w:t xml:space="preserve">B. </w:t>
      </w:r>
      <w:r w:rsidRPr="00AA0DA2">
        <w:rPr>
          <w:rFonts w:ascii="Times New Roman" w:hAnsi="Times New Roman"/>
          <w:sz w:val="24"/>
        </w:rPr>
        <w:t xml:space="preserve">Describe the criteria employed by the department to assign faculty to teach General Education courses. Note, in table format, the percentage of your department’s </w:t>
      </w:r>
      <w:r>
        <w:rPr>
          <w:rFonts w:ascii="Times New Roman" w:hAnsi="Times New Roman"/>
          <w:sz w:val="24"/>
        </w:rPr>
        <w:t xml:space="preserve">total FTES’s that are lower division and upper division </w:t>
      </w:r>
      <w:r w:rsidRPr="00AA0DA2">
        <w:rPr>
          <w:rFonts w:ascii="Times New Roman" w:hAnsi="Times New Roman"/>
          <w:sz w:val="24"/>
        </w:rPr>
        <w:t xml:space="preserve">GE </w:t>
      </w:r>
      <w:r>
        <w:rPr>
          <w:rFonts w:ascii="Times New Roman" w:hAnsi="Times New Roman"/>
          <w:sz w:val="24"/>
        </w:rPr>
        <w:t>instruction</w:t>
      </w:r>
      <w:r w:rsidRPr="00AA0DA2">
        <w:rPr>
          <w:rFonts w:ascii="Times New Roman" w:hAnsi="Times New Roman"/>
          <w:sz w:val="24"/>
        </w:rPr>
        <w:t xml:space="preserve">. </w:t>
      </w:r>
      <w:r w:rsidRPr="00AA0DA2">
        <w:rPr>
          <w:rFonts w:ascii="Times New Roman" w:hAnsi="Times New Roman"/>
          <w:sz w:val="24"/>
          <w:highlight w:val="white"/>
        </w:rPr>
        <w:t>See instructions for Table</w:t>
      </w:r>
      <w:r w:rsidR="00967764">
        <w:rPr>
          <w:rFonts w:ascii="Times New Roman" w:hAnsi="Times New Roman"/>
          <w:sz w:val="24"/>
          <w:highlight w:val="white"/>
        </w:rPr>
        <w:t xml:space="preserve"> </w:t>
      </w:r>
      <w:r w:rsidR="00967764" w:rsidRPr="00967764">
        <w:rPr>
          <w:rFonts w:ascii="Times New Roman" w:hAnsi="Times New Roman"/>
          <w:sz w:val="24"/>
          <w:highlight w:val="white"/>
        </w:rPr>
        <w:t>7</w:t>
      </w:r>
      <w:r w:rsidRPr="00AA0DA2">
        <w:rPr>
          <w:rFonts w:ascii="Times New Roman" w:hAnsi="Times New Roman"/>
          <w:sz w:val="24"/>
          <w:highlight w:val="white"/>
        </w:rPr>
        <w:t xml:space="preserve"> Department </w:t>
      </w:r>
      <w:r>
        <w:rPr>
          <w:rFonts w:ascii="Times New Roman" w:hAnsi="Times New Roman"/>
          <w:sz w:val="24"/>
          <w:highlight w:val="white"/>
        </w:rPr>
        <w:t xml:space="preserve">FTES in General Education </w:t>
      </w:r>
      <w:r w:rsidRPr="00AA0DA2">
        <w:rPr>
          <w:rFonts w:ascii="Times New Roman" w:hAnsi="Times New Roman"/>
          <w:sz w:val="24"/>
          <w:highlight w:val="white"/>
        </w:rPr>
        <w:t xml:space="preserve">in Appendix </w:t>
      </w:r>
      <w:r w:rsidR="00A364E1">
        <w:rPr>
          <w:rFonts w:ascii="Times New Roman" w:hAnsi="Times New Roman"/>
          <w:sz w:val="24"/>
          <w:highlight w:val="white"/>
        </w:rPr>
        <w:t>C</w:t>
      </w:r>
      <w:r w:rsidRPr="00AA0DA2">
        <w:rPr>
          <w:rFonts w:ascii="Times New Roman" w:hAnsi="Times New Roman"/>
          <w:sz w:val="24"/>
          <w:highlight w:val="white"/>
        </w:rPr>
        <w:t>.</w:t>
      </w:r>
    </w:p>
    <w:p w:rsidR="00C678DB" w:rsidRPr="00AA0DA2" w:rsidRDefault="00C678DB" w:rsidP="00C678DB">
      <w:pPr>
        <w:pStyle w:val="LightGrid-Accent31"/>
        <w:spacing w:after="0" w:line="240" w:lineRule="auto"/>
        <w:ind w:left="0"/>
        <w:rPr>
          <w:rFonts w:ascii="Times New Roman" w:hAnsi="Times New Roman"/>
          <w:sz w:val="24"/>
        </w:rPr>
      </w:pPr>
    </w:p>
    <w:p w:rsidR="00C678DB" w:rsidRPr="00AA0DA2" w:rsidRDefault="00C678DB" w:rsidP="00C678DB">
      <w:pPr>
        <w:pStyle w:val="LightGrid-Accent31"/>
        <w:spacing w:after="0" w:line="240" w:lineRule="auto"/>
        <w:ind w:left="0"/>
        <w:rPr>
          <w:rFonts w:ascii="Times New Roman" w:hAnsi="Times New Roman"/>
          <w:sz w:val="24"/>
        </w:rPr>
      </w:pPr>
      <w:r>
        <w:rPr>
          <w:rFonts w:ascii="Times New Roman" w:hAnsi="Times New Roman"/>
          <w:sz w:val="24"/>
        </w:rPr>
        <w:t>C</w:t>
      </w:r>
      <w:r w:rsidRPr="00AA0DA2">
        <w:rPr>
          <w:rFonts w:ascii="Times New Roman" w:hAnsi="Times New Roman"/>
          <w:sz w:val="24"/>
        </w:rPr>
        <w:t>. Describe how the department’s student learning outcomes (SLOs) are aligned with the General Education SLOs. How does the department ensure that course coordination occurs across multiple sections with respect to disciplinary and GE SLOs?</w:t>
      </w:r>
    </w:p>
    <w:p w:rsidR="00C678DB" w:rsidRPr="00AA0DA2"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eastAsia="Calibri" w:cs="Calibri"/>
          <w:b/>
          <w:szCs w:val="22"/>
        </w:rPr>
      </w:pPr>
    </w:p>
    <w:p w:rsidR="00C678D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eastAsia="Calibri" w:cs="Calibri"/>
          <w:b/>
          <w:szCs w:val="22"/>
        </w:rPr>
      </w:pPr>
    </w:p>
    <w:p w:rsidR="00C678D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eastAsia="Calibri" w:cs="Calibri"/>
          <w:b/>
          <w:szCs w:val="22"/>
        </w:rPr>
      </w:pPr>
    </w:p>
    <w:p w:rsidR="00C678DB" w:rsidRPr="004B101D"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mallCaps/>
          <w:highlight w:val="white"/>
        </w:rPr>
      </w:pPr>
      <w:proofErr w:type="gramStart"/>
      <w:r w:rsidRPr="004B101D">
        <w:rPr>
          <w:b/>
          <w:smallCaps/>
          <w:highlight w:val="white"/>
        </w:rPr>
        <w:t>Section IV.</w:t>
      </w:r>
      <w:proofErr w:type="gramEnd"/>
      <w:r w:rsidRPr="004B101D">
        <w:rPr>
          <w:b/>
          <w:smallCaps/>
          <w:highlight w:val="white"/>
        </w:rPr>
        <w:t xml:space="preserve"> Student Learning Outcomes and Assessment</w:t>
      </w: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highlight w:val="white"/>
        </w:rPr>
      </w:pPr>
    </w:p>
    <w:p w:rsidR="00C678DB" w:rsidRPr="00D70DE3" w:rsidRDefault="00C678DB" w:rsidP="00C678DB">
      <w:pPr>
        <w:rPr>
          <w:highlight w:val="white"/>
        </w:rPr>
      </w:pPr>
      <w:r w:rsidRPr="00D70DE3">
        <w:rPr>
          <w:highlight w:val="white"/>
        </w:rPr>
        <w:t xml:space="preserve">A.  For each degree/credential/certificate program offering described in Section II </w:t>
      </w:r>
      <w:proofErr w:type="gramStart"/>
      <w:r w:rsidRPr="00D70DE3">
        <w:rPr>
          <w:highlight w:val="white"/>
        </w:rPr>
        <w:t>A</w:t>
      </w:r>
      <w:proofErr w:type="gramEnd"/>
      <w:r w:rsidRPr="00D70DE3">
        <w:rPr>
          <w:highlight w:val="white"/>
        </w:rPr>
        <w:t xml:space="preserve"> above, list the expected student learning outcomes.</w:t>
      </w:r>
      <w:r>
        <w:rPr>
          <w:highlight w:val="white"/>
        </w:rPr>
        <w:t xml:space="preserve"> Describe how the program assessment process and results are aligned with institutional learning outcomes (ILOs).</w:t>
      </w:r>
    </w:p>
    <w:p w:rsidR="00C678DB" w:rsidRPr="003324A1" w:rsidRDefault="00C678DB" w:rsidP="00C678DB">
      <w:pPr>
        <w:rPr>
          <w:highlight w:val="white"/>
        </w:rPr>
      </w:pPr>
    </w:p>
    <w:p w:rsidR="00C678DB" w:rsidRDefault="00C678DB" w:rsidP="00C678DB">
      <w:pPr>
        <w:rPr>
          <w:highlight w:val="white"/>
        </w:rPr>
      </w:pPr>
      <w:r w:rsidRPr="003324A1">
        <w:rPr>
          <w:highlight w:val="white"/>
        </w:rPr>
        <w:t xml:space="preserve">B.  Describe the assessment of student </w:t>
      </w:r>
      <w:r w:rsidRPr="00364ACB">
        <w:rPr>
          <w:highlight w:val="white"/>
        </w:rPr>
        <w:t>learning outcomes for each program, including the methods or techniques used and how the information is analyzed. Within this description, be sure to include assessment relative to the department’s GE skills and GE discipline-specific content (if/how applicable).</w:t>
      </w:r>
      <w:r>
        <w:rPr>
          <w:highlight w:val="white"/>
        </w:rPr>
        <w:t xml:space="preserve"> </w:t>
      </w:r>
    </w:p>
    <w:p w:rsidR="00C678DB" w:rsidRPr="00364ACB" w:rsidRDefault="00C678DB" w:rsidP="00C678DB">
      <w:pPr>
        <w:rPr>
          <w:highlight w:val="white"/>
        </w:rPr>
      </w:pPr>
    </w:p>
    <w:p w:rsidR="00C678DB" w:rsidRPr="003324A1" w:rsidRDefault="00C678DB" w:rsidP="00C678DB">
      <w:pPr>
        <w:rPr>
          <w:highlight w:val="white"/>
        </w:rPr>
      </w:pPr>
      <w:r w:rsidRPr="003324A1">
        <w:rPr>
          <w:highlight w:val="white"/>
        </w:rPr>
        <w:t>C. Describe how department members are involved in the assessment process.</w:t>
      </w:r>
    </w:p>
    <w:p w:rsidR="00C678DB" w:rsidRPr="003324A1" w:rsidRDefault="00C678DB" w:rsidP="00C678DB">
      <w:pPr>
        <w:rPr>
          <w:highlight w:val="white"/>
        </w:rPr>
      </w:pPr>
    </w:p>
    <w:p w:rsidR="00C678DB" w:rsidRPr="00364ACB" w:rsidRDefault="00C678DB" w:rsidP="00C678DB">
      <w:pPr>
        <w:rPr>
          <w:highlight w:val="white"/>
        </w:rPr>
      </w:pPr>
      <w:r w:rsidRPr="00D70DE3">
        <w:rPr>
          <w:highlight w:val="white"/>
        </w:rPr>
        <w:t>D. Describe the results of the assessment of student learning</w:t>
      </w:r>
      <w:r>
        <w:rPr>
          <w:highlight w:val="white"/>
        </w:rPr>
        <w:t xml:space="preserve"> outcomes </w:t>
      </w:r>
      <w:r w:rsidRPr="00D70DE3">
        <w:rPr>
          <w:highlight w:val="white"/>
        </w:rPr>
        <w:t xml:space="preserve">for each program since the last program </w:t>
      </w:r>
      <w:r w:rsidRPr="00364ACB">
        <w:rPr>
          <w:highlight w:val="white"/>
        </w:rPr>
        <w:t>review. Within this description, be sure to include results of assessment relative to the department’s GE skills and GE discipline-specific content (if/how applicable)</w:t>
      </w:r>
      <w:r>
        <w:rPr>
          <w:highlight w:val="white"/>
        </w:rPr>
        <w:t xml:space="preserve"> and relationship to ILOs.</w:t>
      </w:r>
      <w:r w:rsidRPr="00364ACB">
        <w:rPr>
          <w:highlight w:val="white"/>
        </w:rPr>
        <w:t xml:space="preserve"> </w:t>
      </w:r>
    </w:p>
    <w:p w:rsidR="00C678DB" w:rsidRPr="00364ACB" w:rsidRDefault="00C678DB" w:rsidP="00C678DB">
      <w:pPr>
        <w:rPr>
          <w:highlight w:val="white"/>
        </w:rPr>
      </w:pPr>
    </w:p>
    <w:p w:rsidR="00C678DB" w:rsidRDefault="00C678DB" w:rsidP="00C678DB">
      <w:pPr>
        <w:rPr>
          <w:highlight w:val="white"/>
        </w:rPr>
      </w:pPr>
      <w:r w:rsidRPr="00D70DE3">
        <w:rPr>
          <w:highlight w:val="white"/>
        </w:rPr>
        <w:t xml:space="preserve">E.  Describe the process </w:t>
      </w:r>
      <w:r w:rsidRPr="00364ACB">
        <w:rPr>
          <w:highlight w:val="white"/>
        </w:rPr>
        <w:t>for using the results of assessment for program improvement in the degree/credential/certificate program and general education, and provide at least two examples since the last review of changes in</w:t>
      </w:r>
      <w:r>
        <w:rPr>
          <w:highlight w:val="white"/>
        </w:rPr>
        <w:t xml:space="preserve"> programs that were made on the basis of the results of assessment.</w:t>
      </w:r>
    </w:p>
    <w:p w:rsidR="00C678DB" w:rsidRPr="00D70DE3" w:rsidRDefault="00C678DB" w:rsidP="00C678DB">
      <w:pPr>
        <w:rPr>
          <w:highlight w:val="white"/>
        </w:rPr>
      </w:pPr>
    </w:p>
    <w:p w:rsidR="00C678DB" w:rsidRPr="00D70DE3" w:rsidRDefault="00C678DB" w:rsidP="00C678DB">
      <w:pPr>
        <w:rPr>
          <w:highlight w:val="white"/>
        </w:rPr>
      </w:pPr>
      <w:r w:rsidRPr="00D70DE3">
        <w:rPr>
          <w:highlight w:val="white"/>
        </w:rPr>
        <w:t xml:space="preserve">F.  </w:t>
      </w:r>
      <w:r>
        <w:rPr>
          <w:highlight w:val="white"/>
        </w:rPr>
        <w:t>Include information on any Special Sessions self-support programs offered by the department or unit, with particular emphasis on the assessment of student learning outcomes in alternative delivery formats (on-line, off-campus, compressed schedule, etc.).</w:t>
      </w:r>
    </w:p>
    <w:p w:rsidR="00C678DB" w:rsidRDefault="00C678DB" w:rsidP="00C678DB">
      <w:pPr>
        <w:rPr>
          <w:highlight w:val="white"/>
        </w:rPr>
      </w:pPr>
    </w:p>
    <w:p w:rsidR="00C678DB" w:rsidRPr="00D70DE3" w:rsidRDefault="00C678DB" w:rsidP="00C678DB">
      <w:pPr>
        <w:rPr>
          <w:highlight w:val="white"/>
        </w:rPr>
      </w:pPr>
      <w:r w:rsidRPr="00D70DE3">
        <w:rPr>
          <w:highlight w:val="white"/>
        </w:rPr>
        <w:t>G.  Attach all annual reports on assessmen</w:t>
      </w:r>
      <w:r>
        <w:rPr>
          <w:highlight w:val="white"/>
        </w:rPr>
        <w:t>t since the last program review as an appendix.</w:t>
      </w:r>
    </w:p>
    <w:p w:rsidR="00C678DB" w:rsidRPr="00D70DE3" w:rsidRDefault="00C678DB" w:rsidP="00C678DB">
      <w:pPr>
        <w:rPr>
          <w:highlight w:val="white"/>
        </w:rPr>
      </w:pPr>
    </w:p>
    <w:p w:rsidR="00C678DB" w:rsidRPr="00D70DE3" w:rsidRDefault="00C678DB" w:rsidP="00C678DB">
      <w:pPr>
        <w:rPr>
          <w:highlight w:val="white"/>
        </w:rPr>
      </w:pPr>
    </w:p>
    <w:p w:rsidR="00C678D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mallCaps/>
          <w:highlight w:val="white"/>
        </w:rPr>
      </w:pPr>
    </w:p>
    <w:p w:rsidR="00C678DB" w:rsidRPr="004B101D"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mallCaps/>
          <w:highlight w:val="white"/>
        </w:rPr>
      </w:pPr>
      <w:proofErr w:type="gramStart"/>
      <w:r w:rsidRPr="004B101D">
        <w:rPr>
          <w:b/>
          <w:smallCaps/>
          <w:highlight w:val="white"/>
        </w:rPr>
        <w:t>Section V.</w:t>
      </w:r>
      <w:proofErr w:type="gramEnd"/>
      <w:r w:rsidRPr="004B101D">
        <w:rPr>
          <w:b/>
          <w:smallCaps/>
          <w:highlight w:val="white"/>
        </w:rPr>
        <w:t xml:space="preserve">  Faculty</w:t>
      </w:r>
    </w:p>
    <w:p w:rsidR="00C678DB"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white"/>
        </w:rPr>
      </w:pPr>
    </w:p>
    <w:p w:rsidR="00C678DB" w:rsidRDefault="00C678DB" w:rsidP="00C678DB">
      <w:pPr>
        <w:rPr>
          <w:highlight w:val="white"/>
        </w:rPr>
      </w:pPr>
      <w:r w:rsidRPr="00D70DE3">
        <w:rPr>
          <w:highlight w:val="white"/>
        </w:rPr>
        <w:t xml:space="preserve">A.  Describe </w:t>
      </w:r>
      <w:r>
        <w:rPr>
          <w:highlight w:val="white"/>
        </w:rPr>
        <w:t xml:space="preserve">the </w:t>
      </w:r>
      <w:r w:rsidRPr="00D70DE3">
        <w:rPr>
          <w:highlight w:val="white"/>
        </w:rPr>
        <w:t xml:space="preserve">changes </w:t>
      </w:r>
      <w:r>
        <w:rPr>
          <w:highlight w:val="white"/>
        </w:rPr>
        <w:t xml:space="preserve">in faculty resources for instructional delivery </w:t>
      </w:r>
      <w:r w:rsidRPr="00D70DE3">
        <w:rPr>
          <w:highlight w:val="white"/>
        </w:rPr>
        <w:t>since the last program review in</w:t>
      </w:r>
      <w:r>
        <w:rPr>
          <w:highlight w:val="white"/>
        </w:rPr>
        <w:t>:</w:t>
      </w:r>
    </w:p>
    <w:p w:rsidR="00C678DB" w:rsidRDefault="00C678DB" w:rsidP="00C678DB">
      <w:pPr>
        <w:ind w:left="720"/>
        <w:rPr>
          <w:highlight w:val="white"/>
        </w:rPr>
      </w:pPr>
      <w:r>
        <w:rPr>
          <w:highlight w:val="white"/>
        </w:rPr>
        <w:t>1.  The</w:t>
      </w:r>
      <w:r w:rsidRPr="00D70DE3">
        <w:rPr>
          <w:highlight w:val="white"/>
        </w:rPr>
        <w:t xml:space="preserve"> </w:t>
      </w:r>
      <w:r>
        <w:rPr>
          <w:highlight w:val="white"/>
        </w:rPr>
        <w:t>full-time equivalent faculty (</w:t>
      </w:r>
      <w:r w:rsidRPr="00D70DE3">
        <w:rPr>
          <w:highlight w:val="white"/>
        </w:rPr>
        <w:t>FTEF</w:t>
      </w:r>
      <w:r>
        <w:rPr>
          <w:highlight w:val="white"/>
        </w:rPr>
        <w:t>)</w:t>
      </w:r>
      <w:r w:rsidRPr="00D70DE3">
        <w:rPr>
          <w:highlight w:val="white"/>
        </w:rPr>
        <w:t xml:space="preserve"> allocated to the program. Include information on tenured and tenure track faculty lines (e.g., new hires, retirements, FERPs, resignations)</w:t>
      </w:r>
      <w:r>
        <w:rPr>
          <w:highlight w:val="white"/>
        </w:rPr>
        <w:t xml:space="preserve">. </w:t>
      </w:r>
    </w:p>
    <w:p w:rsidR="00C678DB" w:rsidRDefault="00C678DB" w:rsidP="00C678DB">
      <w:pPr>
        <w:ind w:firstLine="720"/>
        <w:rPr>
          <w:highlight w:val="white"/>
        </w:rPr>
      </w:pPr>
      <w:r>
        <w:rPr>
          <w:highlight w:val="white"/>
        </w:rPr>
        <w:t xml:space="preserve">2.  </w:t>
      </w:r>
      <w:r w:rsidRPr="00D70DE3">
        <w:rPr>
          <w:highlight w:val="white"/>
        </w:rPr>
        <w:t xml:space="preserve">How these changes have affected the program’s academic offerings. </w:t>
      </w:r>
    </w:p>
    <w:p w:rsidR="00C678DB" w:rsidRPr="003324A1" w:rsidRDefault="00C678DB" w:rsidP="00C678DB">
      <w:pPr>
        <w:ind w:left="720"/>
        <w:rPr>
          <w:highlight w:val="white"/>
        </w:rPr>
      </w:pPr>
      <w:r>
        <w:rPr>
          <w:highlight w:val="white"/>
        </w:rPr>
        <w:t xml:space="preserve">3.  </w:t>
      </w:r>
      <w:r w:rsidRPr="00D70DE3">
        <w:rPr>
          <w:highlight w:val="white"/>
        </w:rPr>
        <w:t xml:space="preserve">Describe tenure density in the program and the distribution </w:t>
      </w:r>
      <w:r w:rsidRPr="003324A1">
        <w:rPr>
          <w:highlight w:val="white"/>
        </w:rPr>
        <w:t xml:space="preserve">among academic ranks (assistant, associate, professor); see instructions for Table </w:t>
      </w:r>
      <w:r w:rsidRPr="00A364E1">
        <w:rPr>
          <w:highlight w:val="white"/>
        </w:rPr>
        <w:t>1</w:t>
      </w:r>
      <w:r w:rsidR="00294B44" w:rsidRPr="00A364E1">
        <w:rPr>
          <w:highlight w:val="white"/>
        </w:rPr>
        <w:t>2</w:t>
      </w:r>
      <w:r w:rsidRPr="003324A1">
        <w:rPr>
          <w:highlight w:val="white"/>
        </w:rPr>
        <w:t xml:space="preserve"> in Appendix </w:t>
      </w:r>
      <w:r>
        <w:rPr>
          <w:highlight w:val="white"/>
        </w:rPr>
        <w:t>E</w:t>
      </w:r>
      <w:r w:rsidRPr="003324A1">
        <w:rPr>
          <w:highlight w:val="white"/>
        </w:rPr>
        <w:t>.</w:t>
      </w:r>
    </w:p>
    <w:p w:rsidR="00C678DB" w:rsidRPr="003324A1" w:rsidRDefault="00C678DB" w:rsidP="00C678DB">
      <w:pPr>
        <w:rPr>
          <w:highlight w:val="white"/>
        </w:rPr>
      </w:pPr>
    </w:p>
    <w:p w:rsidR="00C678DB" w:rsidRDefault="00C678DB" w:rsidP="00C678DB">
      <w:pPr>
        <w:rPr>
          <w:highlight w:val="white"/>
        </w:rPr>
      </w:pPr>
      <w:r w:rsidRPr="003324A1">
        <w:rPr>
          <w:highlight w:val="white"/>
        </w:rPr>
        <w:t>B. Discuss</w:t>
      </w:r>
      <w:r>
        <w:rPr>
          <w:highlight w:val="white"/>
        </w:rPr>
        <w:t xml:space="preserve"> the issue of “faculty sufficiency” in the department relative to the department’s mission, degrees, development of curricula, courses, and program delivery.  Your response should account for decision making regarding the faculty mix based on type of degree programs (undergraduate, graduate, etc.) degree program size and scope (on-campus, off-campus, distance, traditional or non-traditional students, etc.) and scholarship focus.</w:t>
      </w:r>
    </w:p>
    <w:p w:rsidR="00C678DB" w:rsidRDefault="00C678DB" w:rsidP="00C678DB">
      <w:pPr>
        <w:rPr>
          <w:highlight w:val="yellow"/>
        </w:rPr>
      </w:pPr>
    </w:p>
    <w:p w:rsidR="00C678DB" w:rsidRDefault="00C678DB" w:rsidP="00C678DB">
      <w:pPr>
        <w:ind w:left="720"/>
        <w:rPr>
          <w:highlight w:val="white"/>
        </w:rPr>
      </w:pPr>
      <w:r>
        <w:rPr>
          <w:highlight w:val="white"/>
        </w:rPr>
        <w:t>1.  Describe the role that tenured/probationary faculty play in the department’s curriculum and program delivery.</w:t>
      </w:r>
    </w:p>
    <w:p w:rsidR="00C678DB" w:rsidRDefault="00C678DB" w:rsidP="00C678DB">
      <w:pPr>
        <w:rPr>
          <w:highlight w:val="white"/>
        </w:rPr>
      </w:pPr>
    </w:p>
    <w:p w:rsidR="00C678DB" w:rsidRDefault="00C678DB" w:rsidP="00C678DB">
      <w:pPr>
        <w:ind w:left="720"/>
        <w:rPr>
          <w:highlight w:val="white"/>
        </w:rPr>
      </w:pPr>
      <w:r>
        <w:rPr>
          <w:highlight w:val="white"/>
        </w:rPr>
        <w:t>2.  Describe the role that lecturers, student assistants, and teaching assistants play in the department’s curriculum and academic offerings.  Indicate the percentage of courses taught by lecturers, student assistants, and teaching assistants (TA) since the last program review.  Identify any programs or curricula that are the responsibility of lecturers, student assistants, and teaching assistants</w:t>
      </w:r>
    </w:p>
    <w:p w:rsidR="00C678DB" w:rsidRDefault="00C678DB" w:rsidP="00C678DB">
      <w:pPr>
        <w:rPr>
          <w:highlight w:val="white"/>
        </w:rPr>
      </w:pPr>
    </w:p>
    <w:p w:rsidR="00C678DB" w:rsidRDefault="00C678DB" w:rsidP="00C678DB">
      <w:pPr>
        <w:ind w:left="720"/>
        <w:rPr>
          <w:highlight w:val="white"/>
        </w:rPr>
      </w:pPr>
      <w:r>
        <w:rPr>
          <w:highlight w:val="white"/>
        </w:rPr>
        <w:lastRenderedPageBreak/>
        <w:t xml:space="preserve">3.  Evaluate the department’s capacity to support its curricular offerings and whether the faculty is sufficient to accommodate the size and scope of existing and future curriculum and/or degree programs. </w:t>
      </w:r>
    </w:p>
    <w:p w:rsidR="00C678DB" w:rsidRDefault="00C678DB" w:rsidP="00C678DB">
      <w:pPr>
        <w:rPr>
          <w:highlight w:val="white"/>
        </w:rPr>
      </w:pPr>
    </w:p>
    <w:p w:rsidR="00C678DB" w:rsidRDefault="00C678DB" w:rsidP="00C678DB">
      <w:pPr>
        <w:rPr>
          <w:highlight w:val="white"/>
        </w:rPr>
      </w:pPr>
      <w:r>
        <w:rPr>
          <w:highlight w:val="white"/>
        </w:rPr>
        <w:t xml:space="preserve">C.  </w:t>
      </w:r>
      <w:r w:rsidRPr="003324A1">
        <w:rPr>
          <w:highlight w:val="white"/>
        </w:rPr>
        <w:t xml:space="preserve">Describe changes anticipated </w:t>
      </w:r>
      <w:r>
        <w:rPr>
          <w:highlight w:val="white"/>
        </w:rPr>
        <w:t xml:space="preserve">in the next program review cycle </w:t>
      </w:r>
      <w:r w:rsidRPr="003324A1">
        <w:rPr>
          <w:highlight w:val="white"/>
        </w:rPr>
        <w:t>and indicate the program’s priorities for future hiring.</w:t>
      </w:r>
    </w:p>
    <w:p w:rsidR="00C678DB" w:rsidRDefault="00C678DB" w:rsidP="00C678DB">
      <w:pPr>
        <w:ind w:left="720"/>
        <w:rPr>
          <w:highlight w:val="yellow"/>
        </w:rPr>
      </w:pPr>
    </w:p>
    <w:p w:rsidR="00C678DB" w:rsidRPr="003324A1" w:rsidRDefault="00C678DB" w:rsidP="00C678DB">
      <w:pPr>
        <w:ind w:left="720"/>
        <w:rPr>
          <w:highlight w:val="white"/>
        </w:rPr>
      </w:pPr>
      <w:r w:rsidRPr="003324A1">
        <w:rPr>
          <w:highlight w:val="white"/>
        </w:rPr>
        <w:t xml:space="preserve">1. Identify how these priorities and future hiring plans relate to relevant changes in the </w:t>
      </w:r>
      <w:r w:rsidRPr="00051231">
        <w:t>discipline, and the career interests/outcomes of students. Also describe how these hiring plans align with the strategic plans of the university, and regional, state, national or global developments.</w:t>
      </w:r>
    </w:p>
    <w:p w:rsidR="00C678DB" w:rsidRPr="003324A1" w:rsidRDefault="00C678DB" w:rsidP="00C678DB">
      <w:pPr>
        <w:ind w:firstLine="720"/>
        <w:rPr>
          <w:highlight w:val="white"/>
        </w:rPr>
      </w:pPr>
    </w:p>
    <w:p w:rsidR="00C678DB" w:rsidRPr="003324A1" w:rsidRDefault="00C678DB" w:rsidP="00C678DB">
      <w:pPr>
        <w:ind w:left="720"/>
        <w:rPr>
          <w:highlight w:val="white"/>
        </w:rPr>
      </w:pPr>
      <w:r w:rsidRPr="003324A1">
        <w:rPr>
          <w:highlight w:val="white"/>
        </w:rPr>
        <w:t xml:space="preserve">2. Discuss the </w:t>
      </w:r>
      <w:r w:rsidRPr="00364ACB">
        <w:rPr>
          <w:highlight w:val="white"/>
        </w:rPr>
        <w:t>department’s faculty diversity within the context of college, university, and academic discipline(s) goals for diversity, any efforts the department is making to maintain/increase faculty diversity, and how</w:t>
      </w:r>
      <w:r w:rsidRPr="003324A1">
        <w:rPr>
          <w:highlight w:val="white"/>
        </w:rPr>
        <w:t xml:space="preserve"> these efforts link to the overall hiring plans described in 1 (above). </w:t>
      </w:r>
    </w:p>
    <w:p w:rsidR="00C678DB" w:rsidRPr="00D70DE3" w:rsidRDefault="00C678DB" w:rsidP="00C678DB">
      <w:pPr>
        <w:rPr>
          <w:highlight w:val="white"/>
        </w:rPr>
      </w:pPr>
    </w:p>
    <w:p w:rsidR="00C678DB" w:rsidRPr="00D70DE3" w:rsidRDefault="00C678DB" w:rsidP="00C678DB">
      <w:pPr>
        <w:rPr>
          <w:highlight w:val="white"/>
        </w:rPr>
      </w:pPr>
      <w:r>
        <w:rPr>
          <w:highlight w:val="white"/>
        </w:rPr>
        <w:t>D.  Include information on all instructor participation in any self-support programs offered by the department.</w:t>
      </w:r>
    </w:p>
    <w:p w:rsidR="00C678D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mallCaps/>
          <w:highlight w:val="white"/>
        </w:rPr>
      </w:pPr>
    </w:p>
    <w:p w:rsidR="00C678D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mallCaps/>
          <w:highlight w:val="white"/>
        </w:rPr>
      </w:pPr>
    </w:p>
    <w:p w:rsidR="00C678D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mallCaps/>
          <w:highlight w:val="white"/>
        </w:rPr>
      </w:pPr>
    </w:p>
    <w:p w:rsidR="00C678DB" w:rsidRPr="004B101D"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mallCaps/>
          <w:highlight w:val="white"/>
        </w:rPr>
      </w:pPr>
      <w:proofErr w:type="gramStart"/>
      <w:r w:rsidRPr="004B101D">
        <w:rPr>
          <w:b/>
          <w:smallCaps/>
          <w:highlight w:val="white"/>
        </w:rPr>
        <w:t>Section VI.</w:t>
      </w:r>
      <w:proofErr w:type="gramEnd"/>
      <w:r w:rsidRPr="004B101D">
        <w:rPr>
          <w:b/>
          <w:smallCaps/>
          <w:highlight w:val="white"/>
        </w:rPr>
        <w:t xml:space="preserve">  Student Services</w:t>
      </w:r>
    </w:p>
    <w:p w:rsidR="00C678DB" w:rsidRPr="001E4AF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p w:rsidR="00C678DB" w:rsidRPr="003324A1"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r w:rsidRPr="001E4AFB">
        <w:rPr>
          <w:szCs w:val="24"/>
          <w:highlight w:val="white"/>
        </w:rPr>
        <w:t xml:space="preserve">A. </w:t>
      </w:r>
      <w:r>
        <w:rPr>
          <w:szCs w:val="24"/>
          <w:highlight w:val="white"/>
        </w:rPr>
        <w:t xml:space="preserve"> Briefly describe how the </w:t>
      </w:r>
      <w:r w:rsidRPr="003324A1">
        <w:rPr>
          <w:szCs w:val="24"/>
          <w:highlight w:val="white"/>
        </w:rPr>
        <w:t>department advises its majors, minors, and graduate students.</w:t>
      </w:r>
    </w:p>
    <w:p w:rsidR="00C678DB" w:rsidRPr="003324A1"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p w:rsidR="00C678DB" w:rsidRPr="003324A1"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r w:rsidRPr="003324A1">
        <w:rPr>
          <w:szCs w:val="24"/>
          <w:highlight w:val="white"/>
        </w:rPr>
        <w:t>B.  Discuss the program’s efforts to support the academic success of diverse learners (this may include any relevant information regarding, for example, quality of learning, retention and graduation rates, advising, etc.).</w:t>
      </w:r>
    </w:p>
    <w:p w:rsidR="00C678D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p w:rsidR="00C678D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r>
        <w:rPr>
          <w:szCs w:val="24"/>
          <w:highlight w:val="white"/>
        </w:rPr>
        <w:t>C.  Describe opportunities for students to participate in honors programs, undergraduate or graduate research, service learning, internships, and so forth, and how these opportunities are supported. List the number of faculty and students participating in each type of opportunity, and indicate plans for the future in these endeavors (expand, maintain, decrease).</w:t>
      </w:r>
    </w:p>
    <w:p w:rsidR="00C678DB" w:rsidRPr="001E4AF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white"/>
        </w:rPr>
      </w:pPr>
      <w:r>
        <w:rPr>
          <w:highlight w:val="white"/>
        </w:rPr>
        <w:t xml:space="preserve">D.  Include information on student services provided to students enrolled in any Special Sessions </w:t>
      </w:r>
      <w:r w:rsidR="00967764">
        <w:rPr>
          <w:highlight w:val="white"/>
        </w:rPr>
        <w:t>self-support</w:t>
      </w:r>
      <w:r>
        <w:rPr>
          <w:highlight w:val="white"/>
        </w:rPr>
        <w:t xml:space="preserve"> programs. </w:t>
      </w: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highlight w:val="white"/>
        </w:rPr>
      </w:pP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highlight w:val="white"/>
        </w:rPr>
      </w:pP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mallCaps/>
          <w:szCs w:val="24"/>
          <w:highlight w:val="white"/>
        </w:rPr>
      </w:pPr>
    </w:p>
    <w:p w:rsidR="00C678DB" w:rsidRPr="004B101D"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mallCaps/>
          <w:szCs w:val="24"/>
          <w:highlight w:val="white"/>
        </w:rPr>
      </w:pPr>
      <w:proofErr w:type="gramStart"/>
      <w:r w:rsidRPr="004B101D">
        <w:rPr>
          <w:b/>
          <w:smallCaps/>
          <w:szCs w:val="24"/>
          <w:highlight w:val="white"/>
        </w:rPr>
        <w:t>Section VII.</w:t>
      </w:r>
      <w:proofErr w:type="gramEnd"/>
      <w:r w:rsidRPr="004B101D">
        <w:rPr>
          <w:b/>
          <w:smallCaps/>
          <w:szCs w:val="24"/>
          <w:highlight w:val="white"/>
        </w:rPr>
        <w:t xml:space="preserve">  Resources and Facilities</w:t>
      </w: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highlight w:val="white"/>
        </w:rPr>
      </w:pPr>
    </w:p>
    <w:p w:rsidR="00C678DB" w:rsidRPr="00D70DE3" w:rsidRDefault="001A3E81" w:rsidP="00C678DB">
      <w:pPr>
        <w:rPr>
          <w:highlight w:val="white"/>
        </w:rPr>
      </w:pPr>
      <w:r>
        <w:rPr>
          <w:highlight w:val="white"/>
        </w:rPr>
        <w:t>A</w:t>
      </w:r>
      <w:r w:rsidR="00C678DB" w:rsidRPr="00D70DE3">
        <w:rPr>
          <w:highlight w:val="white"/>
        </w:rPr>
        <w:t>.  Identify any special facilities and/or equipment used by the program, such as laboratories, computers, large classrooms, or performance spaces. Identify any changes since the last program review and priority needs for the future.</w:t>
      </w:r>
    </w:p>
    <w:p w:rsidR="00C678DB" w:rsidRPr="00D70DE3" w:rsidRDefault="00C678DB" w:rsidP="00C678DB">
      <w:pPr>
        <w:rPr>
          <w:highlight w:val="white"/>
        </w:rPr>
      </w:pPr>
    </w:p>
    <w:p w:rsidR="00C678DB" w:rsidRPr="00D70DE3" w:rsidRDefault="001A3E81" w:rsidP="00C678DB">
      <w:pPr>
        <w:rPr>
          <w:highlight w:val="white"/>
        </w:rPr>
      </w:pPr>
      <w:r>
        <w:rPr>
          <w:highlight w:val="white"/>
        </w:rPr>
        <w:t>B</w:t>
      </w:r>
      <w:r w:rsidR="00C678DB" w:rsidRPr="00D70DE3">
        <w:rPr>
          <w:highlight w:val="white"/>
        </w:rPr>
        <w:t xml:space="preserve">.  Describe the current library resources for the program, the priorities for acquisitions in the period until the next program review, and any specialized needs such as collections, </w:t>
      </w:r>
      <w:r w:rsidR="00C678DB">
        <w:rPr>
          <w:highlight w:val="white"/>
        </w:rPr>
        <w:t>instruction</w:t>
      </w:r>
      <w:r w:rsidR="00C678DB" w:rsidRPr="00D70DE3">
        <w:rPr>
          <w:highlight w:val="white"/>
        </w:rPr>
        <w:t>, etc.</w:t>
      </w: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mallCaps/>
          <w:szCs w:val="24"/>
          <w:highlight w:val="white"/>
        </w:rPr>
      </w:pP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mallCaps/>
          <w:szCs w:val="24"/>
          <w:highlight w:val="white"/>
        </w:rPr>
      </w:pP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mallCaps/>
          <w:szCs w:val="24"/>
          <w:highlight w:val="white"/>
        </w:rPr>
      </w:pPr>
    </w:p>
    <w:p w:rsidR="00C678DB" w:rsidRPr="004B101D"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mallCaps/>
          <w:szCs w:val="24"/>
          <w:highlight w:val="white"/>
        </w:rPr>
      </w:pPr>
      <w:proofErr w:type="gramStart"/>
      <w:r w:rsidRPr="004B101D">
        <w:rPr>
          <w:b/>
          <w:smallCaps/>
          <w:szCs w:val="24"/>
          <w:highlight w:val="white"/>
        </w:rPr>
        <w:t>Section VIII.</w:t>
      </w:r>
      <w:proofErr w:type="gramEnd"/>
      <w:r w:rsidRPr="004B101D">
        <w:rPr>
          <w:b/>
          <w:smallCaps/>
          <w:szCs w:val="24"/>
          <w:highlight w:val="white"/>
        </w:rPr>
        <w:t xml:space="preserve">  Planning</w:t>
      </w: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highlight w:val="white"/>
        </w:rPr>
      </w:pP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highlight w:val="white"/>
        </w:rPr>
      </w:pPr>
      <w:r>
        <w:rPr>
          <w:highlight w:val="white"/>
        </w:rPr>
        <w:t>A.  Summarize all the major changes planned in the period until the next review.</w:t>
      </w: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highlight w:val="white"/>
        </w:rPr>
      </w:pP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highlight w:val="white"/>
        </w:rPr>
      </w:pPr>
      <w:r>
        <w:rPr>
          <w:highlight w:val="white"/>
        </w:rPr>
        <w:t>B.  Summarize all new or additional resources needed to support the planned major changes.</w:t>
      </w:r>
    </w:p>
    <w:p w:rsidR="00C678DB" w:rsidRPr="00E57C81"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highlight w:val="white"/>
        </w:rPr>
      </w:pPr>
      <w:r>
        <w:rPr>
          <w:highlight w:val="white"/>
        </w:rPr>
        <w:br w:type="page"/>
      </w: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0"/>
        <w:rPr>
          <w:b/>
          <w:szCs w:val="24"/>
          <w:highlight w:val="white"/>
        </w:rPr>
      </w:pPr>
      <w:r w:rsidRPr="00872990">
        <w:rPr>
          <w:b/>
          <w:szCs w:val="24"/>
          <w:highlight w:val="white"/>
        </w:rPr>
        <w:lastRenderedPageBreak/>
        <w:t>A</w:t>
      </w:r>
      <w:r>
        <w:rPr>
          <w:b/>
          <w:szCs w:val="24"/>
          <w:highlight w:val="white"/>
        </w:rPr>
        <w:t>ppendix A</w:t>
      </w: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0"/>
        <w:rPr>
          <w:b/>
          <w:szCs w:val="24"/>
          <w:highlight w:val="white"/>
        </w:rPr>
      </w:pP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0"/>
        <w:rPr>
          <w:szCs w:val="24"/>
          <w:highlight w:val="white"/>
        </w:rPr>
      </w:pPr>
      <w:r w:rsidRPr="00872990">
        <w:rPr>
          <w:b/>
          <w:szCs w:val="24"/>
          <w:highlight w:val="white"/>
        </w:rPr>
        <w:t>O</w:t>
      </w:r>
      <w:r>
        <w:rPr>
          <w:b/>
          <w:szCs w:val="24"/>
          <w:highlight w:val="white"/>
        </w:rPr>
        <w:t xml:space="preserve">verview of the Department Instruction </w:t>
      </w: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szCs w:val="24"/>
          <w:highlight w:val="white"/>
        </w:rPr>
      </w:pPr>
    </w:p>
    <w:p w:rsidR="00C678DB" w:rsidRPr="00D464E1"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b/>
          <w:szCs w:val="24"/>
          <w:highlight w:val="white"/>
          <w:u w:val="single"/>
        </w:rPr>
      </w:pPr>
      <w:r w:rsidRPr="00D464E1">
        <w:rPr>
          <w:b/>
          <w:szCs w:val="24"/>
          <w:highlight w:val="white"/>
          <w:u w:val="single"/>
        </w:rPr>
        <w:t>Table 1 Department FTES by Student Enrollment</w:t>
      </w: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szCs w:val="24"/>
          <w:highlight w:val="white"/>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r w:rsidRPr="00E57C81">
        <w:rPr>
          <w:szCs w:val="24"/>
          <w:u w:val="single"/>
        </w:rPr>
        <w:t>Instructions</w:t>
      </w:r>
      <w:r>
        <w:rPr>
          <w:szCs w:val="24"/>
          <w:u w:val="single"/>
        </w:rPr>
        <w:t>:</w:t>
      </w:r>
      <w:r w:rsidRPr="00E57C81">
        <w:rPr>
          <w:szCs w:val="24"/>
        </w:rPr>
        <w:t xml:space="preserve">  </w:t>
      </w:r>
      <w:r>
        <w:rPr>
          <w:szCs w:val="24"/>
        </w:rPr>
        <w:t>P</w:t>
      </w:r>
      <w:r>
        <w:rPr>
          <w:szCs w:val="24"/>
          <w:highlight w:val="white"/>
        </w:rPr>
        <w:t xml:space="preserve">rovide a table showing department total FTES with breakdown by percent (%) </w:t>
      </w:r>
      <w:proofErr w:type="gramStart"/>
      <w:r>
        <w:rPr>
          <w:szCs w:val="24"/>
          <w:highlight w:val="white"/>
        </w:rPr>
        <w:t xml:space="preserve">FTES </w:t>
      </w:r>
      <w:r w:rsidRPr="003324A1">
        <w:rPr>
          <w:szCs w:val="24"/>
          <w:highlight w:val="white"/>
        </w:rPr>
        <w:t xml:space="preserve">student enrollment for </w:t>
      </w:r>
      <w:r>
        <w:rPr>
          <w:szCs w:val="24"/>
          <w:highlight w:val="white"/>
        </w:rPr>
        <w:t>undergraduate major, undergraduate non-major and graduate</w:t>
      </w:r>
      <w:r w:rsidR="00967764">
        <w:rPr>
          <w:szCs w:val="24"/>
          <w:highlight w:val="white"/>
        </w:rPr>
        <w:t>/</w:t>
      </w:r>
      <w:proofErr w:type="spellStart"/>
      <w:r w:rsidR="00967764">
        <w:rPr>
          <w:szCs w:val="24"/>
          <w:highlight w:val="white"/>
        </w:rPr>
        <w:t>postbaccalaureate</w:t>
      </w:r>
      <w:proofErr w:type="spellEnd"/>
      <w:r w:rsidR="00967764">
        <w:rPr>
          <w:szCs w:val="24"/>
          <w:highlight w:val="white"/>
        </w:rPr>
        <w:t xml:space="preserve"> </w:t>
      </w:r>
      <w:r>
        <w:rPr>
          <w:szCs w:val="24"/>
          <w:highlight w:val="white"/>
        </w:rPr>
        <w:t xml:space="preserve">for the </w:t>
      </w:r>
      <w:r w:rsidRPr="003324A1">
        <w:rPr>
          <w:szCs w:val="24"/>
          <w:highlight w:val="white"/>
        </w:rPr>
        <w:t xml:space="preserve">five </w:t>
      </w:r>
      <w:r>
        <w:rPr>
          <w:szCs w:val="24"/>
          <w:highlight w:val="white"/>
        </w:rPr>
        <w:t>most recent fall terms.</w:t>
      </w:r>
      <w:proofErr w:type="gramEnd"/>
    </w:p>
    <w:p w:rsidR="00ED6D45" w:rsidRDefault="00ED6D45"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ED6D45" w:rsidRDefault="00ED6D45" w:rsidP="00ED6D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D464E1">
        <w:rPr>
          <w:szCs w:val="24"/>
          <w:highlight w:val="white"/>
          <w:u w:val="single"/>
        </w:rPr>
        <w:t>Data Resource Guide</w:t>
      </w:r>
      <w:r w:rsidR="007508AA">
        <w:rPr>
          <w:szCs w:val="24"/>
          <w:highlight w:val="white"/>
          <w:u w:val="single"/>
        </w:rPr>
        <w:t xml:space="preserve"> – Table 1</w:t>
      </w:r>
      <w:r w:rsidRPr="00D464E1">
        <w:rPr>
          <w:szCs w:val="24"/>
          <w:highlight w:val="white"/>
          <w:u w:val="single"/>
        </w:rPr>
        <w:t xml:space="preserve">:  </w:t>
      </w:r>
    </w:p>
    <w:p w:rsidR="00ED6D45" w:rsidRPr="00D464E1" w:rsidRDefault="00ED6D45" w:rsidP="00ED6D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ED6D45" w:rsidRDefault="00ED6D45" w:rsidP="00ED6D45">
      <w:pPr>
        <w:widowControl w:val="0"/>
        <w:autoSpaceDE w:val="0"/>
        <w:autoSpaceDN w:val="0"/>
        <w:adjustRightInd w:val="0"/>
      </w:pPr>
      <w:r w:rsidRPr="00EA1506">
        <w:rPr>
          <w:szCs w:val="24"/>
        </w:rPr>
        <w:t xml:space="preserve">Go to the link </w:t>
      </w:r>
      <w:hyperlink r:id="rId11" w:history="1">
        <w:r w:rsidRPr="0077388B">
          <w:rPr>
            <w:rStyle w:val="Hyperlink"/>
          </w:rPr>
          <w:t>http://daf.csulb.edu/offices/univ_svcs/institutionalresearch/</w:t>
        </w:r>
      </w:hyperlink>
      <w:r>
        <w:t>.</w:t>
      </w:r>
    </w:p>
    <w:p w:rsidR="00ED6D45" w:rsidRDefault="00ED6D45" w:rsidP="00ED6D45">
      <w:pPr>
        <w:widowControl w:val="0"/>
        <w:autoSpaceDE w:val="0"/>
        <w:autoSpaceDN w:val="0"/>
        <w:adjustRightInd w:val="0"/>
        <w:rPr>
          <w:rFonts w:cs="Helvetica"/>
          <w:szCs w:val="36"/>
        </w:rPr>
      </w:pPr>
      <w:r>
        <w:rPr>
          <w:rFonts w:cs="Helvetica"/>
          <w:szCs w:val="36"/>
        </w:rPr>
        <w:t xml:space="preserve">Select “Enrollment Trends.” </w:t>
      </w:r>
    </w:p>
    <w:p w:rsidR="00ED6D45" w:rsidRDefault="00ED6D45" w:rsidP="00ED6D45">
      <w:pPr>
        <w:widowControl w:val="0"/>
        <w:autoSpaceDE w:val="0"/>
        <w:autoSpaceDN w:val="0"/>
        <w:adjustRightInd w:val="0"/>
        <w:rPr>
          <w:rFonts w:cs="Helvetica"/>
          <w:szCs w:val="36"/>
        </w:rPr>
      </w:pPr>
      <w:r>
        <w:rPr>
          <w:rFonts w:cs="Helvetica"/>
          <w:szCs w:val="36"/>
        </w:rPr>
        <w:t>Select “Fall FTES by Student Level and Course Grouping.”</w:t>
      </w:r>
    </w:p>
    <w:p w:rsidR="00ED6D45" w:rsidRDefault="00ED6D45" w:rsidP="00ED6D45">
      <w:pPr>
        <w:widowControl w:val="0"/>
        <w:autoSpaceDE w:val="0"/>
        <w:autoSpaceDN w:val="0"/>
        <w:adjustRightInd w:val="0"/>
        <w:rPr>
          <w:rFonts w:cs="Helvetica"/>
          <w:szCs w:val="36"/>
        </w:rPr>
      </w:pPr>
      <w:r>
        <w:rPr>
          <w:rFonts w:cs="Helvetica"/>
          <w:szCs w:val="36"/>
        </w:rPr>
        <w:t>From the drop down menus:</w:t>
      </w:r>
    </w:p>
    <w:p w:rsidR="00ED6D45" w:rsidRDefault="00ED6D45" w:rsidP="00ED6D45">
      <w:pPr>
        <w:widowControl w:val="0"/>
        <w:autoSpaceDE w:val="0"/>
        <w:autoSpaceDN w:val="0"/>
        <w:adjustRightInd w:val="0"/>
        <w:rPr>
          <w:rFonts w:cs="Helvetica"/>
          <w:szCs w:val="36"/>
        </w:rPr>
      </w:pPr>
      <w:proofErr w:type="gramStart"/>
      <w:r w:rsidRPr="00EA1506">
        <w:rPr>
          <w:rFonts w:cs="Helvetica"/>
          <w:szCs w:val="36"/>
        </w:rPr>
        <w:t xml:space="preserve">Select </w:t>
      </w:r>
      <w:r>
        <w:rPr>
          <w:rFonts w:cs="Helvetica"/>
          <w:szCs w:val="36"/>
        </w:rPr>
        <w:t>C</w:t>
      </w:r>
      <w:r w:rsidRPr="00EA1506">
        <w:rPr>
          <w:rFonts w:cs="Helvetica"/>
          <w:szCs w:val="36"/>
        </w:rPr>
        <w:t>ollege</w:t>
      </w:r>
      <w:r>
        <w:rPr>
          <w:rFonts w:cs="Helvetica"/>
          <w:szCs w:val="36"/>
        </w:rPr>
        <w:t>.</w:t>
      </w:r>
      <w:proofErr w:type="gramEnd"/>
    </w:p>
    <w:p w:rsidR="00ED6D45" w:rsidRDefault="00ED6D45" w:rsidP="00ED6D45">
      <w:pPr>
        <w:widowControl w:val="0"/>
        <w:autoSpaceDE w:val="0"/>
        <w:autoSpaceDN w:val="0"/>
        <w:adjustRightInd w:val="0"/>
        <w:rPr>
          <w:rFonts w:cs="Helvetica"/>
          <w:szCs w:val="36"/>
        </w:rPr>
      </w:pPr>
      <w:proofErr w:type="gramStart"/>
      <w:r>
        <w:rPr>
          <w:rFonts w:cs="Helvetica"/>
          <w:szCs w:val="36"/>
        </w:rPr>
        <w:t>Select D</w:t>
      </w:r>
      <w:r w:rsidRPr="00EA1506">
        <w:rPr>
          <w:rFonts w:cs="Helvetica"/>
          <w:szCs w:val="36"/>
        </w:rPr>
        <w:t>epartment</w:t>
      </w:r>
      <w:r>
        <w:rPr>
          <w:rFonts w:cs="Helvetica"/>
          <w:szCs w:val="36"/>
        </w:rPr>
        <w:t>.</w:t>
      </w:r>
      <w:proofErr w:type="gramEnd"/>
    </w:p>
    <w:p w:rsidR="00ED6D45" w:rsidRDefault="00ED6D45"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ED6D45" w:rsidRDefault="009A00F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Helvetica"/>
          <w:szCs w:val="36"/>
        </w:rPr>
      </w:pPr>
      <w:r w:rsidRPr="00EA1506">
        <w:rPr>
          <w:rFonts w:cs="Helvetica"/>
          <w:szCs w:val="36"/>
        </w:rPr>
        <w:t xml:space="preserve">"Department FTES" in the PARC table is the </w:t>
      </w:r>
      <w:r w:rsidRPr="00EA1506">
        <w:rPr>
          <w:rFonts w:cs="Helvetica"/>
          <w:b/>
          <w:szCs w:val="36"/>
        </w:rPr>
        <w:t>Total</w:t>
      </w:r>
      <w:r>
        <w:rPr>
          <w:rFonts w:cs="Helvetica"/>
          <w:szCs w:val="36"/>
        </w:rPr>
        <w:t xml:space="preserve"> Line in the Total FTES by </w:t>
      </w:r>
      <w:proofErr w:type="gramStart"/>
      <w:r>
        <w:rPr>
          <w:rFonts w:cs="Helvetica"/>
          <w:szCs w:val="36"/>
        </w:rPr>
        <w:t>Fall</w:t>
      </w:r>
      <w:proofErr w:type="gramEnd"/>
      <w:r>
        <w:rPr>
          <w:rFonts w:cs="Helvetica"/>
          <w:szCs w:val="36"/>
        </w:rPr>
        <w:t xml:space="preserve"> term.</w:t>
      </w:r>
    </w:p>
    <w:p w:rsidR="009A00FD" w:rsidRDefault="009A00F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Helvetica"/>
          <w:szCs w:val="36"/>
        </w:rPr>
      </w:pPr>
    </w:p>
    <w:p w:rsidR="009A00FD" w:rsidRDefault="009A00F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Helvetica"/>
          <w:szCs w:val="36"/>
        </w:rPr>
      </w:pPr>
      <w:r>
        <w:rPr>
          <w:rFonts w:cs="Helvetica"/>
          <w:szCs w:val="36"/>
        </w:rPr>
        <w:t>For Undergraduate Major, Undergraduate Non-major, and Grad/</w:t>
      </w:r>
      <w:proofErr w:type="spellStart"/>
      <w:r>
        <w:rPr>
          <w:rFonts w:cs="Helvetica"/>
          <w:szCs w:val="36"/>
        </w:rPr>
        <w:t>PostBAC</w:t>
      </w:r>
      <w:proofErr w:type="spellEnd"/>
      <w:r>
        <w:rPr>
          <w:rFonts w:cs="Helvetica"/>
          <w:szCs w:val="36"/>
        </w:rPr>
        <w:t xml:space="preserve"> use the column titled “Undergraduate Courses.”  </w:t>
      </w:r>
      <w:r w:rsidR="006C6A5F">
        <w:rPr>
          <w:rFonts w:cs="Helvetica"/>
          <w:szCs w:val="36"/>
        </w:rPr>
        <w:t>Calculation required.</w:t>
      </w:r>
    </w:p>
    <w:p w:rsidR="006C6A5F" w:rsidRDefault="006C6A5F"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Helvetica"/>
          <w:szCs w:val="36"/>
        </w:rPr>
      </w:pPr>
      <w:r>
        <w:rPr>
          <w:rFonts w:cs="Helvetica"/>
          <w:szCs w:val="36"/>
        </w:rPr>
        <w:tab/>
        <w:t xml:space="preserve">Undergraduate Major:  </w:t>
      </w:r>
    </w:p>
    <w:p w:rsidR="006C6A5F" w:rsidRDefault="006C6A5F"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Helvetica"/>
          <w:szCs w:val="36"/>
        </w:rPr>
      </w:pPr>
      <w:r>
        <w:rPr>
          <w:rFonts w:cs="Helvetica"/>
          <w:szCs w:val="36"/>
        </w:rPr>
        <w:tab/>
      </w:r>
      <w:r>
        <w:rPr>
          <w:rFonts w:cs="Helvetica"/>
          <w:szCs w:val="36"/>
        </w:rPr>
        <w:tab/>
        <w:t>Major / Total FTES = % Majors Undergraduate FTES</w:t>
      </w:r>
    </w:p>
    <w:p w:rsidR="006C6A5F" w:rsidRDefault="006C6A5F"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Helvetica"/>
          <w:szCs w:val="36"/>
        </w:rPr>
      </w:pPr>
      <w:r>
        <w:rPr>
          <w:rFonts w:cs="Helvetica"/>
          <w:szCs w:val="36"/>
        </w:rPr>
        <w:tab/>
        <w:t xml:space="preserve">Undergraduate Non-major:  </w:t>
      </w:r>
    </w:p>
    <w:p w:rsidR="006C6A5F" w:rsidRDefault="006C6A5F"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Helvetica"/>
          <w:szCs w:val="36"/>
        </w:rPr>
      </w:pPr>
      <w:r>
        <w:rPr>
          <w:rFonts w:cs="Helvetica"/>
          <w:szCs w:val="36"/>
        </w:rPr>
        <w:tab/>
      </w:r>
      <w:r>
        <w:rPr>
          <w:rFonts w:cs="Helvetica"/>
          <w:szCs w:val="36"/>
        </w:rPr>
        <w:tab/>
        <w:t>Non-major FTES / Total FTES = % Undergraduate Non-major FTES</w:t>
      </w:r>
    </w:p>
    <w:p w:rsidR="006C6A5F" w:rsidRDefault="006C6A5F"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Helvetica"/>
          <w:szCs w:val="36"/>
        </w:rPr>
      </w:pPr>
      <w:r>
        <w:rPr>
          <w:rFonts w:cs="Helvetica"/>
          <w:szCs w:val="36"/>
        </w:rPr>
        <w:tab/>
        <w:t>Grad/</w:t>
      </w:r>
      <w:proofErr w:type="spellStart"/>
      <w:r>
        <w:rPr>
          <w:rFonts w:cs="Helvetica"/>
          <w:szCs w:val="36"/>
        </w:rPr>
        <w:t>PostBAC</w:t>
      </w:r>
      <w:proofErr w:type="spellEnd"/>
      <w:r>
        <w:rPr>
          <w:rFonts w:cs="Helvetica"/>
          <w:szCs w:val="36"/>
        </w:rPr>
        <w:t xml:space="preserve">: </w:t>
      </w:r>
    </w:p>
    <w:p w:rsidR="006C6A5F" w:rsidRDefault="006C6A5F"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r>
        <w:rPr>
          <w:rFonts w:cs="Helvetica"/>
          <w:szCs w:val="36"/>
        </w:rPr>
        <w:tab/>
      </w:r>
      <w:r>
        <w:rPr>
          <w:rFonts w:cs="Helvetica"/>
          <w:szCs w:val="36"/>
        </w:rPr>
        <w:tab/>
      </w:r>
      <w:proofErr w:type="spellStart"/>
      <w:r>
        <w:rPr>
          <w:rFonts w:cs="Helvetica"/>
          <w:szCs w:val="36"/>
        </w:rPr>
        <w:t>PostBAC</w:t>
      </w:r>
      <w:proofErr w:type="spellEnd"/>
      <w:r>
        <w:rPr>
          <w:rFonts w:cs="Helvetica"/>
          <w:szCs w:val="36"/>
        </w:rPr>
        <w:t xml:space="preserve"> Undergraduate Total FTES + Graduate Undergraduate Total FTES + </w:t>
      </w:r>
      <w:r>
        <w:rPr>
          <w:rFonts w:cs="Helvetica"/>
          <w:szCs w:val="36"/>
        </w:rPr>
        <w:tab/>
      </w:r>
      <w:r>
        <w:rPr>
          <w:rFonts w:cs="Helvetica"/>
          <w:szCs w:val="36"/>
        </w:rPr>
        <w:tab/>
      </w:r>
      <w:r>
        <w:rPr>
          <w:rFonts w:cs="Helvetica"/>
          <w:szCs w:val="36"/>
        </w:rPr>
        <w:tab/>
        <w:t>Graduate Level Total FTES / Total FTES = % Grad/Post BAC FTES</w:t>
      </w:r>
    </w:p>
    <w:p w:rsidR="00ED6D45" w:rsidRDefault="00ED6D45"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ED6D45" w:rsidRDefault="004069F6"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r>
        <w:rPr>
          <w:szCs w:val="24"/>
          <w:highlight w:val="white"/>
        </w:rPr>
        <w:t>Per year the s</w:t>
      </w:r>
      <w:r w:rsidR="008A70EA">
        <w:rPr>
          <w:szCs w:val="24"/>
          <w:highlight w:val="white"/>
        </w:rPr>
        <w:t>um %</w:t>
      </w:r>
      <w:r w:rsidR="0064499E">
        <w:rPr>
          <w:szCs w:val="24"/>
          <w:highlight w:val="white"/>
        </w:rPr>
        <w:t xml:space="preserve"> FTES</w:t>
      </w:r>
      <w:r w:rsidR="008A70EA">
        <w:rPr>
          <w:szCs w:val="24"/>
          <w:highlight w:val="white"/>
        </w:rPr>
        <w:t xml:space="preserve"> of Undergraduate Major, Undergraduate Non-major, and Grad/</w:t>
      </w:r>
      <w:proofErr w:type="spellStart"/>
      <w:r>
        <w:rPr>
          <w:szCs w:val="24"/>
          <w:highlight w:val="white"/>
        </w:rPr>
        <w:t>PostBAC</w:t>
      </w:r>
      <w:proofErr w:type="spellEnd"/>
      <w:r>
        <w:rPr>
          <w:szCs w:val="24"/>
          <w:highlight w:val="white"/>
        </w:rPr>
        <w:t xml:space="preserve"> must be equivalent to </w:t>
      </w:r>
      <w:r w:rsidR="008A70EA">
        <w:rPr>
          <w:szCs w:val="24"/>
          <w:highlight w:val="white"/>
        </w:rPr>
        <w:t>100.</w:t>
      </w:r>
    </w:p>
    <w:p w:rsidR="00ED6D45" w:rsidRDefault="00ED6D45"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7F5F94">
        <w:rPr>
          <w:szCs w:val="24"/>
        </w:rPr>
        <w:t>T</w:t>
      </w:r>
      <w:r>
        <w:rPr>
          <w:szCs w:val="24"/>
        </w:rPr>
        <w:t xml:space="preserve">able </w:t>
      </w:r>
      <w:r w:rsidRPr="007F5F94">
        <w:rPr>
          <w:szCs w:val="24"/>
        </w:rPr>
        <w:t>1</w:t>
      </w:r>
    </w:p>
    <w:p w:rsidR="00C678DB" w:rsidRPr="007F5F94"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Name of Department</w:t>
      </w:r>
      <w:r w:rsidRPr="007F5F94">
        <w:rPr>
          <w:szCs w:val="24"/>
        </w:rPr>
        <w:t xml:space="preserve"> </w:t>
      </w:r>
    </w:p>
    <w:p w:rsidR="00C678DB" w:rsidRPr="003324A1"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trike/>
          <w:sz w:val="20"/>
        </w:rPr>
      </w:pPr>
      <w:r w:rsidRPr="007F5F94">
        <w:rPr>
          <w:szCs w:val="24"/>
        </w:rPr>
        <w:t>Department FTES by Student Enrollment</w:t>
      </w:r>
      <w:r>
        <w:rPr>
          <w:sz w:val="20"/>
        </w:rPr>
        <w:t xml:space="preserve">  </w:t>
      </w:r>
    </w:p>
    <w:p w:rsidR="00C678DB" w:rsidRPr="003324A1"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530"/>
        <w:gridCol w:w="2340"/>
        <w:gridCol w:w="2790"/>
        <w:gridCol w:w="1998"/>
      </w:tblGrid>
      <w:tr w:rsidR="00C678DB" w:rsidRPr="00332023">
        <w:trPr>
          <w:trHeight w:val="577"/>
        </w:trPr>
        <w:tc>
          <w:tcPr>
            <w:tcW w:w="810"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zCs w:val="24"/>
                <w:highlight w:val="white"/>
              </w:rPr>
            </w:pPr>
            <w:r w:rsidRPr="00332023">
              <w:rPr>
                <w:szCs w:val="24"/>
                <w:highlight w:val="white"/>
              </w:rPr>
              <w:t>Fall Term</w:t>
            </w:r>
          </w:p>
        </w:tc>
        <w:tc>
          <w:tcPr>
            <w:tcW w:w="1530" w:type="dxa"/>
            <w:shd w:val="clear" w:color="auto" w:fill="auto"/>
          </w:tcPr>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zCs w:val="24"/>
                <w:highlight w:val="white"/>
              </w:rPr>
            </w:pPr>
            <w:r w:rsidRPr="00332023">
              <w:rPr>
                <w:szCs w:val="24"/>
                <w:highlight w:val="white"/>
              </w:rPr>
              <w:t>Dep</w:t>
            </w:r>
            <w:r>
              <w:rPr>
                <w:szCs w:val="24"/>
                <w:highlight w:val="white"/>
              </w:rPr>
              <w:t>ar</w:t>
            </w:r>
            <w:r w:rsidRPr="00332023">
              <w:rPr>
                <w:szCs w:val="24"/>
                <w:highlight w:val="white"/>
              </w:rPr>
              <w:t>t</w:t>
            </w:r>
            <w:r>
              <w:rPr>
                <w:szCs w:val="24"/>
                <w:highlight w:val="white"/>
              </w:rPr>
              <w:t>ment</w:t>
            </w:r>
            <w:r w:rsidRPr="00332023">
              <w:rPr>
                <w:szCs w:val="24"/>
                <w:highlight w:val="white"/>
              </w:rPr>
              <w:t xml:space="preserve"> </w:t>
            </w:r>
          </w:p>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zCs w:val="24"/>
                <w:highlight w:val="white"/>
              </w:rPr>
            </w:pPr>
            <w:r w:rsidRPr="00332023">
              <w:rPr>
                <w:szCs w:val="24"/>
                <w:highlight w:val="white"/>
              </w:rPr>
              <w:t>FTES</w:t>
            </w:r>
          </w:p>
        </w:tc>
        <w:tc>
          <w:tcPr>
            <w:tcW w:w="2340" w:type="dxa"/>
            <w:shd w:val="clear" w:color="auto" w:fill="auto"/>
          </w:tcPr>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zCs w:val="24"/>
                <w:highlight w:val="white"/>
              </w:rPr>
            </w:pPr>
            <w:r>
              <w:rPr>
                <w:szCs w:val="24"/>
                <w:highlight w:val="white"/>
              </w:rPr>
              <w:t>Undergraduate Major</w:t>
            </w:r>
          </w:p>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zCs w:val="24"/>
                <w:highlight w:val="white"/>
              </w:rPr>
            </w:pPr>
            <w:r>
              <w:rPr>
                <w:szCs w:val="24"/>
                <w:highlight w:val="white"/>
              </w:rPr>
              <w:t>(% FTES)</w:t>
            </w:r>
          </w:p>
        </w:tc>
        <w:tc>
          <w:tcPr>
            <w:tcW w:w="2790" w:type="dxa"/>
            <w:shd w:val="clear" w:color="auto" w:fill="auto"/>
          </w:tcPr>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zCs w:val="24"/>
                <w:highlight w:val="white"/>
              </w:rPr>
            </w:pPr>
            <w:r>
              <w:rPr>
                <w:szCs w:val="24"/>
                <w:highlight w:val="white"/>
              </w:rPr>
              <w:t xml:space="preserve">Undergraduate Non-major </w:t>
            </w:r>
          </w:p>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zCs w:val="24"/>
                <w:highlight w:val="white"/>
              </w:rPr>
            </w:pPr>
            <w:r>
              <w:rPr>
                <w:szCs w:val="24"/>
                <w:highlight w:val="white"/>
              </w:rPr>
              <w:t>(% FTES)</w:t>
            </w:r>
          </w:p>
        </w:tc>
        <w:tc>
          <w:tcPr>
            <w:tcW w:w="1998" w:type="dxa"/>
            <w:shd w:val="clear" w:color="auto" w:fill="auto"/>
          </w:tcPr>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zCs w:val="24"/>
                <w:highlight w:val="white"/>
              </w:rPr>
            </w:pPr>
            <w:r w:rsidRPr="00332023">
              <w:rPr>
                <w:szCs w:val="24"/>
                <w:highlight w:val="white"/>
              </w:rPr>
              <w:t>Grad</w:t>
            </w:r>
            <w:r>
              <w:rPr>
                <w:szCs w:val="24"/>
                <w:highlight w:val="white"/>
              </w:rPr>
              <w:t>/</w:t>
            </w:r>
            <w:proofErr w:type="spellStart"/>
            <w:r>
              <w:rPr>
                <w:szCs w:val="24"/>
                <w:highlight w:val="white"/>
              </w:rPr>
              <w:t>PostBAC</w:t>
            </w:r>
            <w:proofErr w:type="spellEnd"/>
          </w:p>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zCs w:val="24"/>
                <w:highlight w:val="white"/>
              </w:rPr>
            </w:pPr>
            <w:r>
              <w:rPr>
                <w:szCs w:val="24"/>
                <w:highlight w:val="white"/>
              </w:rPr>
              <w:t>(% FTES)</w:t>
            </w:r>
          </w:p>
        </w:tc>
      </w:tr>
      <w:tr w:rsidR="00C678DB" w:rsidRPr="00332023">
        <w:trPr>
          <w:trHeight w:val="278"/>
        </w:trPr>
        <w:tc>
          <w:tcPr>
            <w:tcW w:w="810" w:type="dxa"/>
            <w:shd w:val="clear" w:color="auto" w:fill="auto"/>
          </w:tcPr>
          <w:p w:rsidR="00C678DB" w:rsidRPr="00332023" w:rsidRDefault="00C678DB" w:rsidP="00680503">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r w:rsidRPr="00332023">
              <w:rPr>
                <w:szCs w:val="24"/>
                <w:highlight w:val="white"/>
              </w:rPr>
              <w:t>201</w:t>
            </w:r>
            <w:r w:rsidR="00680503">
              <w:rPr>
                <w:szCs w:val="24"/>
                <w:highlight w:val="white"/>
              </w:rPr>
              <w:t>5</w:t>
            </w:r>
          </w:p>
        </w:tc>
        <w:tc>
          <w:tcPr>
            <w:tcW w:w="1530"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c>
          <w:tcPr>
            <w:tcW w:w="2340"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c>
          <w:tcPr>
            <w:tcW w:w="2790"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c>
          <w:tcPr>
            <w:tcW w:w="1998"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r>
      <w:tr w:rsidR="00C678DB" w:rsidRPr="00332023">
        <w:trPr>
          <w:trHeight w:val="288"/>
        </w:trPr>
        <w:tc>
          <w:tcPr>
            <w:tcW w:w="810" w:type="dxa"/>
            <w:shd w:val="clear" w:color="auto" w:fill="auto"/>
          </w:tcPr>
          <w:p w:rsidR="00C678DB" w:rsidRPr="00332023" w:rsidRDefault="00C678DB" w:rsidP="00680503">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r w:rsidRPr="00332023">
              <w:rPr>
                <w:szCs w:val="24"/>
                <w:highlight w:val="white"/>
              </w:rPr>
              <w:t>201</w:t>
            </w:r>
            <w:r w:rsidR="00680503">
              <w:rPr>
                <w:szCs w:val="24"/>
                <w:highlight w:val="white"/>
              </w:rPr>
              <w:t>4</w:t>
            </w:r>
          </w:p>
        </w:tc>
        <w:tc>
          <w:tcPr>
            <w:tcW w:w="1530"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c>
          <w:tcPr>
            <w:tcW w:w="2340"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c>
          <w:tcPr>
            <w:tcW w:w="2790"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c>
          <w:tcPr>
            <w:tcW w:w="1998"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r>
      <w:tr w:rsidR="00C678DB" w:rsidRPr="00332023">
        <w:trPr>
          <w:trHeight w:val="278"/>
        </w:trPr>
        <w:tc>
          <w:tcPr>
            <w:tcW w:w="810" w:type="dxa"/>
            <w:shd w:val="clear" w:color="auto" w:fill="auto"/>
          </w:tcPr>
          <w:p w:rsidR="00C678DB" w:rsidRPr="00332023" w:rsidRDefault="00C678DB" w:rsidP="00680503">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r w:rsidRPr="00332023">
              <w:rPr>
                <w:szCs w:val="24"/>
                <w:highlight w:val="white"/>
              </w:rPr>
              <w:t>201</w:t>
            </w:r>
            <w:r w:rsidR="00680503">
              <w:rPr>
                <w:szCs w:val="24"/>
                <w:highlight w:val="white"/>
              </w:rPr>
              <w:t>3</w:t>
            </w:r>
          </w:p>
        </w:tc>
        <w:tc>
          <w:tcPr>
            <w:tcW w:w="1530"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c>
          <w:tcPr>
            <w:tcW w:w="2340"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c>
          <w:tcPr>
            <w:tcW w:w="2790"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c>
          <w:tcPr>
            <w:tcW w:w="1998"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r>
      <w:tr w:rsidR="00C678DB" w:rsidRPr="00332023">
        <w:trPr>
          <w:trHeight w:val="288"/>
        </w:trPr>
        <w:tc>
          <w:tcPr>
            <w:tcW w:w="810" w:type="dxa"/>
            <w:shd w:val="clear" w:color="auto" w:fill="auto"/>
          </w:tcPr>
          <w:p w:rsidR="00C678DB" w:rsidRPr="00332023" w:rsidRDefault="00C678DB" w:rsidP="00680503">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r w:rsidRPr="00332023">
              <w:rPr>
                <w:szCs w:val="24"/>
                <w:highlight w:val="white"/>
              </w:rPr>
              <w:t>20</w:t>
            </w:r>
            <w:r w:rsidR="00341BEE">
              <w:rPr>
                <w:szCs w:val="24"/>
                <w:highlight w:val="white"/>
              </w:rPr>
              <w:t>1</w:t>
            </w:r>
            <w:r w:rsidR="00680503">
              <w:rPr>
                <w:szCs w:val="24"/>
                <w:highlight w:val="white"/>
              </w:rPr>
              <w:t>2</w:t>
            </w:r>
          </w:p>
        </w:tc>
        <w:tc>
          <w:tcPr>
            <w:tcW w:w="1530"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c>
          <w:tcPr>
            <w:tcW w:w="2340"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c>
          <w:tcPr>
            <w:tcW w:w="2790"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c>
          <w:tcPr>
            <w:tcW w:w="1998"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r>
      <w:tr w:rsidR="00C678DB" w:rsidRPr="00332023">
        <w:trPr>
          <w:trHeight w:val="288"/>
        </w:trPr>
        <w:tc>
          <w:tcPr>
            <w:tcW w:w="810" w:type="dxa"/>
            <w:shd w:val="clear" w:color="auto" w:fill="auto"/>
          </w:tcPr>
          <w:p w:rsidR="00C678DB" w:rsidRPr="00332023" w:rsidRDefault="00C678DB" w:rsidP="00680503">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r w:rsidRPr="00332023">
              <w:rPr>
                <w:szCs w:val="24"/>
                <w:highlight w:val="white"/>
              </w:rPr>
              <w:t>20</w:t>
            </w:r>
            <w:r w:rsidR="00680503">
              <w:rPr>
                <w:szCs w:val="24"/>
                <w:highlight w:val="white"/>
              </w:rPr>
              <w:t>11</w:t>
            </w:r>
          </w:p>
        </w:tc>
        <w:tc>
          <w:tcPr>
            <w:tcW w:w="1530"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c>
          <w:tcPr>
            <w:tcW w:w="2340"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c>
          <w:tcPr>
            <w:tcW w:w="2790"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c>
          <w:tcPr>
            <w:tcW w:w="1998"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r>
    </w:tbl>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0"/>
        <w:rPr>
          <w:b/>
          <w:szCs w:val="24"/>
          <w:highlight w:val="white"/>
        </w:rPr>
      </w:pPr>
      <w:r>
        <w:rPr>
          <w:szCs w:val="24"/>
          <w:highlight w:val="white"/>
        </w:rPr>
        <w:br w:type="page"/>
      </w:r>
      <w:r w:rsidRPr="00872990">
        <w:rPr>
          <w:b/>
          <w:szCs w:val="24"/>
          <w:highlight w:val="white"/>
        </w:rPr>
        <w:lastRenderedPageBreak/>
        <w:t>A</w:t>
      </w:r>
      <w:r>
        <w:rPr>
          <w:b/>
          <w:szCs w:val="24"/>
          <w:highlight w:val="white"/>
        </w:rPr>
        <w:t>ppendix</w:t>
      </w:r>
      <w:r w:rsidRPr="00872990">
        <w:rPr>
          <w:b/>
          <w:szCs w:val="24"/>
          <w:highlight w:val="white"/>
        </w:rPr>
        <w:t xml:space="preserve"> </w:t>
      </w:r>
      <w:r>
        <w:rPr>
          <w:b/>
          <w:szCs w:val="24"/>
          <w:highlight w:val="white"/>
        </w:rPr>
        <w:t>B</w:t>
      </w: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0"/>
        <w:rPr>
          <w:b/>
          <w:szCs w:val="24"/>
          <w:highlight w:val="white"/>
        </w:rPr>
      </w:pPr>
    </w:p>
    <w:p w:rsidR="00C678DB" w:rsidRPr="00872990"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0"/>
        <w:rPr>
          <w:b/>
          <w:szCs w:val="24"/>
          <w:highlight w:val="white"/>
        </w:rPr>
      </w:pPr>
      <w:r w:rsidRPr="00872990">
        <w:rPr>
          <w:b/>
          <w:szCs w:val="24"/>
          <w:highlight w:val="white"/>
        </w:rPr>
        <w:t>U</w:t>
      </w:r>
      <w:r>
        <w:rPr>
          <w:b/>
          <w:szCs w:val="24"/>
          <w:highlight w:val="white"/>
        </w:rPr>
        <w:t>ndergraduate Degree Programs</w:t>
      </w:r>
    </w:p>
    <w:p w:rsidR="00C678DB" w:rsidRPr="00E57C81"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szCs w:val="24"/>
          <w:highlight w:val="white"/>
        </w:rPr>
      </w:pPr>
    </w:p>
    <w:p w:rsidR="00C678DB" w:rsidRPr="00E57C81"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r w:rsidRPr="00E57C81">
        <w:rPr>
          <w:szCs w:val="24"/>
          <w:highlight w:val="white"/>
          <w:u w:val="single"/>
        </w:rPr>
        <w:t>Instructions</w:t>
      </w:r>
      <w:r>
        <w:rPr>
          <w:szCs w:val="24"/>
          <w:highlight w:val="white"/>
        </w:rPr>
        <w:t>:</w:t>
      </w:r>
      <w:r w:rsidRPr="00E57C81">
        <w:rPr>
          <w:szCs w:val="24"/>
          <w:highlight w:val="white"/>
        </w:rPr>
        <w:t xml:space="preserve">  Provide the following tables for each undergraduate degree program</w:t>
      </w:r>
      <w:r>
        <w:rPr>
          <w:szCs w:val="24"/>
          <w:highlight w:val="white"/>
        </w:rPr>
        <w:t xml:space="preserve">. Provide an additional table for each </w:t>
      </w:r>
      <w:r w:rsidRPr="00E57C81">
        <w:rPr>
          <w:szCs w:val="24"/>
          <w:highlight w:val="white"/>
        </w:rPr>
        <w:t xml:space="preserve">separate </w:t>
      </w:r>
      <w:r>
        <w:rPr>
          <w:szCs w:val="24"/>
          <w:highlight w:val="white"/>
        </w:rPr>
        <w:t xml:space="preserve">degree </w:t>
      </w:r>
      <w:r w:rsidRPr="00E57C81">
        <w:rPr>
          <w:szCs w:val="24"/>
          <w:highlight w:val="white"/>
        </w:rPr>
        <w:t>option</w:t>
      </w:r>
      <w:r>
        <w:rPr>
          <w:szCs w:val="24"/>
          <w:highlight w:val="white"/>
        </w:rPr>
        <w:t xml:space="preserve"> that addresses Headcount of Undergraduate Majors, Graduation Rates for Undergraduate Majors, and Undergraduate Degrees Granted</w:t>
      </w:r>
      <w:r w:rsidRPr="00E57C81">
        <w:rPr>
          <w:szCs w:val="24"/>
          <w:highlight w:val="white"/>
        </w:rPr>
        <w:t xml:space="preserve">. Also, provide </w:t>
      </w:r>
      <w:r>
        <w:rPr>
          <w:szCs w:val="24"/>
          <w:highlight w:val="white"/>
        </w:rPr>
        <w:t xml:space="preserve">an additional table for each undergraduate degree program offered through self-support. </w:t>
      </w:r>
      <w:r w:rsidRPr="00E57C81">
        <w:rPr>
          <w:szCs w:val="24"/>
          <w:highlight w:val="white"/>
        </w:rPr>
        <w:t xml:space="preserve">For each table, provide the </w:t>
      </w:r>
      <w:r>
        <w:rPr>
          <w:szCs w:val="24"/>
          <w:highlight w:val="white"/>
        </w:rPr>
        <w:t xml:space="preserve">five </w:t>
      </w:r>
      <w:r w:rsidRPr="00E57C81">
        <w:rPr>
          <w:szCs w:val="24"/>
          <w:highlight w:val="white"/>
        </w:rPr>
        <w:t xml:space="preserve">most recent </w:t>
      </w:r>
      <w:r>
        <w:rPr>
          <w:szCs w:val="24"/>
          <w:highlight w:val="white"/>
        </w:rPr>
        <w:t xml:space="preserve">fall terms.  </w:t>
      </w: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szCs w:val="24"/>
          <w:highlight w:val="white"/>
        </w:rPr>
      </w:pPr>
    </w:p>
    <w:p w:rsidR="00C678DB" w:rsidRPr="00DA5ADF"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u w:val="single"/>
        </w:rPr>
      </w:pPr>
      <w:r w:rsidRPr="000D32AB">
        <w:rPr>
          <w:b/>
          <w:szCs w:val="24"/>
          <w:u w:val="single"/>
        </w:rPr>
        <w:t xml:space="preserve">Table </w:t>
      </w:r>
      <w:r w:rsidR="00A90882" w:rsidRPr="000D32AB">
        <w:rPr>
          <w:b/>
          <w:szCs w:val="24"/>
          <w:u w:val="single"/>
        </w:rPr>
        <w:t>2 Headcount</w:t>
      </w:r>
      <w:r w:rsidRPr="000D32AB">
        <w:rPr>
          <w:b/>
          <w:szCs w:val="24"/>
          <w:u w:val="single"/>
        </w:rPr>
        <w:t xml:space="preserve"> of Undergraduate Majors for the “Name of Degree:  Option” </w:t>
      </w:r>
    </w:p>
    <w:p w:rsidR="00C678DB" w:rsidRPr="00E57C81"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u w:val="single"/>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r w:rsidRPr="00E57C81">
        <w:rPr>
          <w:szCs w:val="24"/>
          <w:highlight w:val="white"/>
          <w:u w:val="single"/>
        </w:rPr>
        <w:t>Instructions</w:t>
      </w:r>
      <w:r>
        <w:rPr>
          <w:szCs w:val="24"/>
          <w:highlight w:val="white"/>
        </w:rPr>
        <w:t>:</w:t>
      </w:r>
      <w:r w:rsidRPr="00E57C81">
        <w:rPr>
          <w:szCs w:val="24"/>
          <w:highlight w:val="white"/>
        </w:rPr>
        <w:t xml:space="preserve">  For each undergraduate degree program provide a table showing the number of </w:t>
      </w:r>
      <w:r>
        <w:rPr>
          <w:szCs w:val="24"/>
          <w:highlight w:val="white"/>
        </w:rPr>
        <w:t xml:space="preserve">majors for the past five </w:t>
      </w:r>
      <w:r w:rsidR="00B66EC7">
        <w:rPr>
          <w:szCs w:val="24"/>
          <w:highlight w:val="white"/>
        </w:rPr>
        <w:t>fall terms</w:t>
      </w:r>
      <w:r w:rsidRPr="003324A1">
        <w:rPr>
          <w:szCs w:val="24"/>
          <w:highlight w:val="white"/>
        </w:rPr>
        <w:t>. Provide additional, separate tables for</w:t>
      </w:r>
      <w:r>
        <w:rPr>
          <w:szCs w:val="24"/>
          <w:highlight w:val="white"/>
        </w:rPr>
        <w:t xml:space="preserve"> each degree option and for</w:t>
      </w:r>
      <w:r w:rsidRPr="003324A1">
        <w:rPr>
          <w:szCs w:val="24"/>
          <w:highlight w:val="white"/>
        </w:rPr>
        <w:t xml:space="preserve"> self-support degrees/options</w:t>
      </w:r>
      <w:r>
        <w:rPr>
          <w:szCs w:val="24"/>
          <w:highlight w:val="white"/>
        </w:rPr>
        <w:t xml:space="preserve"> if applicable.</w:t>
      </w: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865DAD" w:rsidRDefault="00865DAD" w:rsidP="0086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D464E1">
        <w:rPr>
          <w:szCs w:val="24"/>
          <w:highlight w:val="white"/>
          <w:u w:val="single"/>
        </w:rPr>
        <w:t>Data Resource Guide</w:t>
      </w:r>
      <w:r w:rsidR="007508AA">
        <w:rPr>
          <w:szCs w:val="24"/>
          <w:highlight w:val="white"/>
          <w:u w:val="single"/>
        </w:rPr>
        <w:t xml:space="preserve"> – Table 2</w:t>
      </w:r>
      <w:r w:rsidRPr="00D464E1">
        <w:rPr>
          <w:szCs w:val="24"/>
          <w:highlight w:val="white"/>
          <w:u w:val="single"/>
        </w:rPr>
        <w:t xml:space="preserve">:  </w:t>
      </w:r>
    </w:p>
    <w:p w:rsidR="00865DAD" w:rsidRPr="00D464E1" w:rsidRDefault="00865DAD" w:rsidP="0086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865DAD" w:rsidRDefault="00865DAD" w:rsidP="00865DAD">
      <w:pPr>
        <w:widowControl w:val="0"/>
        <w:autoSpaceDE w:val="0"/>
        <w:autoSpaceDN w:val="0"/>
        <w:adjustRightInd w:val="0"/>
      </w:pPr>
      <w:r w:rsidRPr="00EA1506">
        <w:rPr>
          <w:szCs w:val="24"/>
        </w:rPr>
        <w:t xml:space="preserve">Go to the link </w:t>
      </w:r>
      <w:hyperlink r:id="rId12" w:history="1">
        <w:r w:rsidRPr="0077388B">
          <w:rPr>
            <w:rStyle w:val="Hyperlink"/>
          </w:rPr>
          <w:t>http://daf.csulb.edu/offices/univ_svcs/institutionalresearch/</w:t>
        </w:r>
      </w:hyperlink>
      <w:r>
        <w:t>.</w:t>
      </w:r>
    </w:p>
    <w:p w:rsidR="00861A50" w:rsidRDefault="00861A50" w:rsidP="00865DAD">
      <w:pPr>
        <w:widowControl w:val="0"/>
        <w:autoSpaceDE w:val="0"/>
        <w:autoSpaceDN w:val="0"/>
        <w:adjustRightInd w:val="0"/>
        <w:rPr>
          <w:rFonts w:cs="Helvetica"/>
          <w:szCs w:val="36"/>
        </w:rPr>
      </w:pPr>
    </w:p>
    <w:p w:rsidR="00865DAD" w:rsidRDefault="00865DAD" w:rsidP="00865DAD">
      <w:pPr>
        <w:widowControl w:val="0"/>
        <w:autoSpaceDE w:val="0"/>
        <w:autoSpaceDN w:val="0"/>
        <w:adjustRightInd w:val="0"/>
        <w:rPr>
          <w:rFonts w:cs="Helvetica"/>
          <w:szCs w:val="36"/>
        </w:rPr>
      </w:pPr>
      <w:r>
        <w:rPr>
          <w:rFonts w:cs="Helvetica"/>
          <w:szCs w:val="36"/>
        </w:rPr>
        <w:t xml:space="preserve">Select “Enrollment Trends.” </w:t>
      </w:r>
    </w:p>
    <w:p w:rsidR="00865DAD" w:rsidRDefault="00865DAD" w:rsidP="00865DAD">
      <w:pPr>
        <w:widowControl w:val="0"/>
        <w:autoSpaceDE w:val="0"/>
        <w:autoSpaceDN w:val="0"/>
        <w:adjustRightInd w:val="0"/>
        <w:rPr>
          <w:rFonts w:cs="Helvetica"/>
          <w:szCs w:val="36"/>
        </w:rPr>
      </w:pPr>
      <w:r>
        <w:rPr>
          <w:rFonts w:cs="Helvetica"/>
          <w:szCs w:val="36"/>
        </w:rPr>
        <w:t>Select “Headcount &amp; FTES Trend Graph Fall 03-Fall 14.”</w:t>
      </w:r>
    </w:p>
    <w:p w:rsidR="00865DAD" w:rsidRDefault="00865DAD" w:rsidP="00865DAD">
      <w:pPr>
        <w:widowControl w:val="0"/>
        <w:autoSpaceDE w:val="0"/>
        <w:autoSpaceDN w:val="0"/>
        <w:adjustRightInd w:val="0"/>
        <w:rPr>
          <w:rFonts w:cs="Helvetica"/>
          <w:szCs w:val="36"/>
        </w:rPr>
      </w:pPr>
      <w:r>
        <w:rPr>
          <w:rFonts w:cs="Helvetica"/>
          <w:szCs w:val="36"/>
        </w:rPr>
        <w:t>From the drop down menus:</w:t>
      </w:r>
    </w:p>
    <w:p w:rsidR="00865DAD" w:rsidRDefault="00865DAD" w:rsidP="00865DAD">
      <w:pPr>
        <w:widowControl w:val="0"/>
        <w:autoSpaceDE w:val="0"/>
        <w:autoSpaceDN w:val="0"/>
        <w:adjustRightInd w:val="0"/>
        <w:rPr>
          <w:rFonts w:cs="Helvetica"/>
          <w:szCs w:val="36"/>
        </w:rPr>
      </w:pPr>
      <w:r w:rsidRPr="00EA1506">
        <w:rPr>
          <w:rFonts w:cs="Helvetica"/>
          <w:szCs w:val="36"/>
        </w:rPr>
        <w:t xml:space="preserve">Select </w:t>
      </w:r>
      <w:r>
        <w:rPr>
          <w:rFonts w:cs="Helvetica"/>
          <w:szCs w:val="36"/>
        </w:rPr>
        <w:t>C</w:t>
      </w:r>
      <w:r w:rsidRPr="00EA1506">
        <w:rPr>
          <w:rFonts w:cs="Helvetica"/>
          <w:szCs w:val="36"/>
        </w:rPr>
        <w:t>ollege</w:t>
      </w:r>
      <w:r>
        <w:rPr>
          <w:rFonts w:cs="Helvetica"/>
          <w:szCs w:val="36"/>
        </w:rPr>
        <w:t>.</w:t>
      </w:r>
    </w:p>
    <w:p w:rsidR="00865DAD" w:rsidRDefault="00865DAD" w:rsidP="00865DAD">
      <w:pPr>
        <w:widowControl w:val="0"/>
        <w:autoSpaceDE w:val="0"/>
        <w:autoSpaceDN w:val="0"/>
        <w:adjustRightInd w:val="0"/>
        <w:rPr>
          <w:rFonts w:cs="Helvetica"/>
          <w:szCs w:val="36"/>
        </w:rPr>
      </w:pPr>
      <w:r>
        <w:rPr>
          <w:rFonts w:cs="Helvetica"/>
          <w:szCs w:val="36"/>
        </w:rPr>
        <w:t>Select D</w:t>
      </w:r>
      <w:r w:rsidRPr="00EA1506">
        <w:rPr>
          <w:rFonts w:cs="Helvetica"/>
          <w:szCs w:val="36"/>
        </w:rPr>
        <w:t>epartment</w:t>
      </w:r>
      <w:r>
        <w:rPr>
          <w:rFonts w:cs="Helvetica"/>
          <w:szCs w:val="36"/>
        </w:rPr>
        <w:t>.</w:t>
      </w:r>
    </w:p>
    <w:p w:rsidR="00865DAD" w:rsidRDefault="00865DAD" w:rsidP="00865DAD">
      <w:pPr>
        <w:widowControl w:val="0"/>
        <w:autoSpaceDE w:val="0"/>
        <w:autoSpaceDN w:val="0"/>
        <w:adjustRightInd w:val="0"/>
        <w:rPr>
          <w:rFonts w:cs="Helvetica"/>
          <w:szCs w:val="36"/>
        </w:rPr>
      </w:pPr>
      <w:r>
        <w:rPr>
          <w:rFonts w:cs="Helvetica"/>
          <w:szCs w:val="36"/>
        </w:rPr>
        <w:t xml:space="preserve">Select Program:  </w:t>
      </w:r>
    </w:p>
    <w:p w:rsidR="00504542" w:rsidRDefault="00865DAD" w:rsidP="00865DAD">
      <w:pPr>
        <w:widowControl w:val="0"/>
        <w:autoSpaceDE w:val="0"/>
        <w:autoSpaceDN w:val="0"/>
        <w:adjustRightInd w:val="0"/>
        <w:rPr>
          <w:szCs w:val="24"/>
        </w:rPr>
      </w:pPr>
      <w:r>
        <w:rPr>
          <w:rFonts w:cs="Helvetica"/>
          <w:szCs w:val="36"/>
        </w:rPr>
        <w:tab/>
      </w:r>
      <w:r w:rsidR="004E4590">
        <w:rPr>
          <w:rFonts w:cs="Helvetica"/>
          <w:szCs w:val="36"/>
        </w:rPr>
        <w:t xml:space="preserve">Note:  </w:t>
      </w:r>
      <w:r>
        <w:rPr>
          <w:rFonts w:cs="Helvetica"/>
          <w:szCs w:val="36"/>
        </w:rPr>
        <w:t xml:space="preserve">Selecting “Program” </w:t>
      </w:r>
      <w:r w:rsidR="004E4590">
        <w:rPr>
          <w:rFonts w:cs="Helvetica"/>
          <w:szCs w:val="36"/>
        </w:rPr>
        <w:t xml:space="preserve">and not selecting any student levels yields the total headcount </w:t>
      </w:r>
      <w:r w:rsidR="004E4590">
        <w:rPr>
          <w:rFonts w:cs="Helvetica"/>
          <w:szCs w:val="36"/>
        </w:rPr>
        <w:tab/>
        <w:t xml:space="preserve">and FTES </w:t>
      </w:r>
      <w:r>
        <w:rPr>
          <w:rFonts w:cs="Helvetica"/>
          <w:szCs w:val="36"/>
        </w:rPr>
        <w:t>department data</w:t>
      </w:r>
      <w:r w:rsidR="004E4590">
        <w:rPr>
          <w:rFonts w:cs="Helvetica"/>
          <w:szCs w:val="36"/>
        </w:rPr>
        <w:t xml:space="preserve"> </w:t>
      </w:r>
      <w:r>
        <w:rPr>
          <w:rFonts w:cs="Helvetica"/>
          <w:szCs w:val="36"/>
        </w:rPr>
        <w:t>summary for Graduate, Post/Bac., and</w:t>
      </w:r>
      <w:r w:rsidR="004E4590">
        <w:rPr>
          <w:rFonts w:cs="Helvetica"/>
          <w:szCs w:val="36"/>
        </w:rPr>
        <w:t xml:space="preserve"> </w:t>
      </w:r>
      <w:r>
        <w:rPr>
          <w:rFonts w:cs="Helvetica"/>
          <w:szCs w:val="36"/>
        </w:rPr>
        <w:t>Undergraduate.</w:t>
      </w:r>
      <w:r w:rsidR="00B72941">
        <w:rPr>
          <w:rFonts w:cs="Helvetica"/>
          <w:szCs w:val="36"/>
        </w:rPr>
        <w:t xml:space="preserve">  </w:t>
      </w:r>
      <w:r w:rsidR="00B72941" w:rsidRPr="00545504">
        <w:rPr>
          <w:szCs w:val="24"/>
        </w:rPr>
        <w:t>Th</w:t>
      </w:r>
      <w:r w:rsidR="00B72941">
        <w:rPr>
          <w:szCs w:val="24"/>
        </w:rPr>
        <w:t xml:space="preserve">is </w:t>
      </w:r>
      <w:r w:rsidR="00B72941">
        <w:rPr>
          <w:szCs w:val="24"/>
        </w:rPr>
        <w:tab/>
      </w:r>
      <w:r w:rsidR="00B72941" w:rsidRPr="00545504">
        <w:rPr>
          <w:szCs w:val="24"/>
        </w:rPr>
        <w:t xml:space="preserve">yields the total number of majors in the department, even if </w:t>
      </w:r>
      <w:r w:rsidR="00B72941">
        <w:rPr>
          <w:szCs w:val="24"/>
        </w:rPr>
        <w:tab/>
      </w:r>
      <w:r w:rsidR="00B72941" w:rsidRPr="00545504">
        <w:rPr>
          <w:szCs w:val="24"/>
        </w:rPr>
        <w:t>there are multiple majors</w:t>
      </w:r>
      <w:r w:rsidR="00B72941">
        <w:rPr>
          <w:szCs w:val="24"/>
        </w:rPr>
        <w:t xml:space="preserve"> </w:t>
      </w:r>
      <w:r w:rsidR="00FE5290">
        <w:rPr>
          <w:szCs w:val="24"/>
        </w:rPr>
        <w:t>i</w:t>
      </w:r>
      <w:r w:rsidR="00B72941" w:rsidRPr="00545504">
        <w:rPr>
          <w:szCs w:val="24"/>
        </w:rPr>
        <w:t xml:space="preserve">n </w:t>
      </w:r>
      <w:r w:rsidR="00FE5290">
        <w:rPr>
          <w:szCs w:val="24"/>
        </w:rPr>
        <w:tab/>
      </w:r>
      <w:r w:rsidR="00B72941" w:rsidRPr="00545504">
        <w:rPr>
          <w:szCs w:val="24"/>
        </w:rPr>
        <w:t>the department.</w:t>
      </w:r>
    </w:p>
    <w:p w:rsidR="00504542" w:rsidRDefault="00504542" w:rsidP="00865DAD">
      <w:pPr>
        <w:widowControl w:val="0"/>
        <w:autoSpaceDE w:val="0"/>
        <w:autoSpaceDN w:val="0"/>
        <w:adjustRightInd w:val="0"/>
        <w:rPr>
          <w:szCs w:val="24"/>
        </w:rPr>
      </w:pPr>
    </w:p>
    <w:p w:rsidR="00504542" w:rsidRDefault="00504542" w:rsidP="00865DAD">
      <w:pPr>
        <w:widowControl w:val="0"/>
        <w:autoSpaceDE w:val="0"/>
        <w:autoSpaceDN w:val="0"/>
        <w:adjustRightInd w:val="0"/>
        <w:rPr>
          <w:rFonts w:cs="Helvetica"/>
          <w:szCs w:val="36"/>
        </w:rPr>
      </w:pPr>
      <w:r>
        <w:rPr>
          <w:szCs w:val="24"/>
        </w:rPr>
        <w:tab/>
      </w:r>
      <w:r w:rsidR="00A70AE2">
        <w:rPr>
          <w:szCs w:val="24"/>
        </w:rPr>
        <w:t>For department data summary by student level, select the appropriate student level.</w:t>
      </w:r>
      <w:r w:rsidR="00865DAD">
        <w:rPr>
          <w:rFonts w:cs="Helvetica"/>
          <w:szCs w:val="36"/>
        </w:rPr>
        <w:t xml:space="preserve">  </w:t>
      </w:r>
    </w:p>
    <w:p w:rsidR="00504542" w:rsidRDefault="00504542" w:rsidP="00865DAD">
      <w:pPr>
        <w:widowControl w:val="0"/>
        <w:autoSpaceDE w:val="0"/>
        <w:autoSpaceDN w:val="0"/>
        <w:adjustRightInd w:val="0"/>
        <w:rPr>
          <w:rFonts w:cs="Helvetica"/>
          <w:szCs w:val="36"/>
        </w:rPr>
      </w:pPr>
    </w:p>
    <w:p w:rsidR="00865DAD" w:rsidRDefault="00504542" w:rsidP="00865DAD">
      <w:pPr>
        <w:widowControl w:val="0"/>
        <w:autoSpaceDE w:val="0"/>
        <w:autoSpaceDN w:val="0"/>
        <w:adjustRightInd w:val="0"/>
        <w:rPr>
          <w:rFonts w:cs="Helvetica"/>
          <w:szCs w:val="36"/>
        </w:rPr>
      </w:pPr>
      <w:r>
        <w:rPr>
          <w:rFonts w:cs="Helvetica"/>
          <w:szCs w:val="36"/>
        </w:rPr>
        <w:tab/>
      </w:r>
      <w:r w:rsidR="00865DAD">
        <w:rPr>
          <w:rFonts w:cs="Helvetica"/>
          <w:szCs w:val="36"/>
        </w:rPr>
        <w:t>For data</w:t>
      </w:r>
      <w:r w:rsidR="004E4590">
        <w:rPr>
          <w:rFonts w:cs="Helvetica"/>
          <w:szCs w:val="36"/>
        </w:rPr>
        <w:t xml:space="preserve"> yield </w:t>
      </w:r>
      <w:r w:rsidR="00865DAD">
        <w:rPr>
          <w:rFonts w:cs="Helvetica"/>
          <w:szCs w:val="36"/>
        </w:rPr>
        <w:t xml:space="preserve">by </w:t>
      </w:r>
      <w:r w:rsidR="004E4590">
        <w:rPr>
          <w:rFonts w:cs="Helvetica"/>
          <w:szCs w:val="36"/>
        </w:rPr>
        <w:t xml:space="preserve">individual </w:t>
      </w:r>
      <w:r w:rsidR="00865DAD">
        <w:rPr>
          <w:rFonts w:cs="Helvetica"/>
          <w:szCs w:val="36"/>
        </w:rPr>
        <w:t>program, select</w:t>
      </w:r>
      <w:r w:rsidR="004E4590">
        <w:rPr>
          <w:rFonts w:cs="Helvetica"/>
          <w:szCs w:val="36"/>
        </w:rPr>
        <w:t xml:space="preserve"> </w:t>
      </w:r>
      <w:r w:rsidR="00FE5290">
        <w:rPr>
          <w:rFonts w:cs="Helvetica"/>
          <w:szCs w:val="36"/>
        </w:rPr>
        <w:t xml:space="preserve">the </w:t>
      </w:r>
      <w:r w:rsidR="00865DAD">
        <w:rPr>
          <w:rFonts w:cs="Helvetica"/>
          <w:szCs w:val="36"/>
        </w:rPr>
        <w:t>program</w:t>
      </w:r>
      <w:r w:rsidR="00FE5290">
        <w:rPr>
          <w:rFonts w:cs="Helvetica"/>
          <w:szCs w:val="36"/>
        </w:rPr>
        <w:t xml:space="preserve"> </w:t>
      </w:r>
      <w:r w:rsidR="00865DAD">
        <w:rPr>
          <w:rFonts w:cs="Helvetica"/>
          <w:szCs w:val="36"/>
        </w:rPr>
        <w:t>from the drop</w:t>
      </w:r>
      <w:r>
        <w:rPr>
          <w:rFonts w:cs="Helvetica"/>
          <w:szCs w:val="36"/>
        </w:rPr>
        <w:t xml:space="preserve"> </w:t>
      </w:r>
      <w:r w:rsidR="00865DAD">
        <w:rPr>
          <w:rFonts w:cs="Helvetica"/>
          <w:szCs w:val="36"/>
        </w:rPr>
        <w:t>down</w:t>
      </w:r>
      <w:r w:rsidR="004E4590">
        <w:rPr>
          <w:rFonts w:cs="Helvetica"/>
          <w:szCs w:val="36"/>
        </w:rPr>
        <w:t xml:space="preserve"> </w:t>
      </w:r>
      <w:r w:rsidR="00865DAD">
        <w:rPr>
          <w:rFonts w:cs="Helvetica"/>
          <w:szCs w:val="36"/>
        </w:rPr>
        <w:t>menu.</w:t>
      </w:r>
    </w:p>
    <w:p w:rsidR="0033748E" w:rsidRDefault="00865DAD" w:rsidP="0033748E">
      <w:pPr>
        <w:widowControl w:val="0"/>
        <w:autoSpaceDE w:val="0"/>
        <w:autoSpaceDN w:val="0"/>
        <w:adjustRightInd w:val="0"/>
        <w:rPr>
          <w:rFonts w:cs="Helvetica"/>
          <w:szCs w:val="36"/>
        </w:rPr>
      </w:pPr>
      <w:r>
        <w:rPr>
          <w:rFonts w:cs="Helvetica"/>
          <w:szCs w:val="36"/>
        </w:rPr>
        <w:t xml:space="preserve">Select Student Level:  </w:t>
      </w:r>
    </w:p>
    <w:p w:rsidR="0033748E" w:rsidRDefault="0033748E" w:rsidP="0033748E">
      <w:pPr>
        <w:widowControl w:val="0"/>
        <w:autoSpaceDE w:val="0"/>
        <w:autoSpaceDN w:val="0"/>
        <w:adjustRightInd w:val="0"/>
        <w:rPr>
          <w:szCs w:val="24"/>
        </w:rPr>
      </w:pPr>
      <w:r>
        <w:rPr>
          <w:rFonts w:cs="Helvetica"/>
          <w:szCs w:val="36"/>
        </w:rPr>
        <w:tab/>
      </w:r>
      <w:r w:rsidR="00504542">
        <w:rPr>
          <w:szCs w:val="24"/>
        </w:rPr>
        <w:t xml:space="preserve">The “Student Level” box allows you to display headcount and FTES by student level; </w:t>
      </w:r>
      <w:r w:rsidR="00504542">
        <w:rPr>
          <w:szCs w:val="24"/>
        </w:rPr>
        <w:tab/>
        <w:t xml:space="preserve">undergraduate, </w:t>
      </w:r>
      <w:proofErr w:type="spellStart"/>
      <w:r w:rsidR="00504542">
        <w:rPr>
          <w:szCs w:val="24"/>
        </w:rPr>
        <w:t>postbaccalaureate</w:t>
      </w:r>
      <w:proofErr w:type="spellEnd"/>
      <w:r w:rsidR="00504542">
        <w:rPr>
          <w:szCs w:val="24"/>
        </w:rPr>
        <w:t xml:space="preserve">, or graduate.  </w:t>
      </w:r>
      <w:r w:rsidR="00B72941" w:rsidRPr="00545504">
        <w:rPr>
          <w:szCs w:val="24"/>
        </w:rPr>
        <w:t>Th</w:t>
      </w:r>
      <w:r w:rsidR="00B72941">
        <w:rPr>
          <w:szCs w:val="24"/>
        </w:rPr>
        <w:t xml:space="preserve">is will </w:t>
      </w:r>
      <w:r w:rsidR="00B72941" w:rsidRPr="00545504">
        <w:rPr>
          <w:szCs w:val="24"/>
        </w:rPr>
        <w:t>yield</w:t>
      </w:r>
      <w:r w:rsidR="00B72941">
        <w:rPr>
          <w:szCs w:val="24"/>
        </w:rPr>
        <w:t xml:space="preserve"> </w:t>
      </w:r>
      <w:r w:rsidR="00B72941" w:rsidRPr="00545504">
        <w:rPr>
          <w:szCs w:val="24"/>
        </w:rPr>
        <w:t xml:space="preserve">the total number of </w:t>
      </w:r>
      <w:r w:rsidR="00B72941">
        <w:rPr>
          <w:szCs w:val="24"/>
        </w:rPr>
        <w:t>majors</w:t>
      </w:r>
      <w:r w:rsidR="00B72941" w:rsidRPr="00545504">
        <w:rPr>
          <w:szCs w:val="24"/>
        </w:rPr>
        <w:t xml:space="preserve"> </w:t>
      </w:r>
      <w:r w:rsidR="00504542">
        <w:rPr>
          <w:szCs w:val="24"/>
        </w:rPr>
        <w:tab/>
      </w:r>
      <w:r w:rsidR="00B72941" w:rsidRPr="00545504">
        <w:rPr>
          <w:szCs w:val="24"/>
        </w:rPr>
        <w:t>in the department</w:t>
      </w:r>
      <w:r w:rsidR="00B72941">
        <w:rPr>
          <w:szCs w:val="24"/>
        </w:rPr>
        <w:t xml:space="preserve"> by student</w:t>
      </w:r>
      <w:r>
        <w:rPr>
          <w:szCs w:val="24"/>
        </w:rPr>
        <w:t xml:space="preserve"> </w:t>
      </w:r>
      <w:r w:rsidR="00B72941">
        <w:rPr>
          <w:szCs w:val="24"/>
        </w:rPr>
        <w:t>level</w:t>
      </w:r>
      <w:r w:rsidR="00504542">
        <w:rPr>
          <w:szCs w:val="24"/>
        </w:rPr>
        <w:t xml:space="preserve"> </w:t>
      </w:r>
      <w:r w:rsidR="00B72941" w:rsidRPr="00545504">
        <w:rPr>
          <w:szCs w:val="24"/>
        </w:rPr>
        <w:t>even if there are multiple majors in the</w:t>
      </w:r>
      <w:r w:rsidR="00504542">
        <w:rPr>
          <w:szCs w:val="24"/>
        </w:rPr>
        <w:t xml:space="preserve"> </w:t>
      </w:r>
      <w:r w:rsidR="00B72941" w:rsidRPr="00545504">
        <w:rPr>
          <w:szCs w:val="24"/>
        </w:rPr>
        <w:t>department.</w:t>
      </w:r>
      <w:r w:rsidR="00504542">
        <w:rPr>
          <w:szCs w:val="24"/>
        </w:rPr>
        <w:t xml:space="preserve">  </w:t>
      </w:r>
    </w:p>
    <w:p w:rsidR="00FE5290" w:rsidRDefault="0033748E" w:rsidP="0033748E">
      <w:pPr>
        <w:widowControl w:val="0"/>
        <w:autoSpaceDE w:val="0"/>
        <w:autoSpaceDN w:val="0"/>
        <w:adjustRightInd w:val="0"/>
        <w:rPr>
          <w:rFonts w:cs="Helvetica"/>
          <w:szCs w:val="36"/>
        </w:rPr>
      </w:pPr>
      <w:r>
        <w:rPr>
          <w:szCs w:val="24"/>
        </w:rPr>
        <w:tab/>
      </w:r>
      <w:r w:rsidR="00A70AE2">
        <w:rPr>
          <w:szCs w:val="24"/>
        </w:rPr>
        <w:t>For department data summary by student level, select the appropriate student level.</w:t>
      </w:r>
      <w:r w:rsidR="00A70AE2">
        <w:rPr>
          <w:rFonts w:cs="Helvetica"/>
          <w:szCs w:val="36"/>
        </w:rPr>
        <w:t xml:space="preserve"> </w:t>
      </w:r>
    </w:p>
    <w:p w:rsidR="00865DAD" w:rsidRDefault="00865DAD" w:rsidP="00865DAD">
      <w:pPr>
        <w:widowControl w:val="0"/>
        <w:autoSpaceDE w:val="0"/>
        <w:autoSpaceDN w:val="0"/>
        <w:adjustRightInd w:val="0"/>
        <w:rPr>
          <w:rFonts w:cs="Helvetica"/>
          <w:szCs w:val="36"/>
        </w:rPr>
      </w:pPr>
      <w:r>
        <w:rPr>
          <w:rFonts w:cs="Helvetica"/>
          <w:szCs w:val="36"/>
        </w:rPr>
        <w:t>Ethnicity:</w:t>
      </w:r>
      <w:r w:rsidR="004E4590">
        <w:rPr>
          <w:rFonts w:cs="Helvetica"/>
          <w:szCs w:val="36"/>
        </w:rPr>
        <w:t xml:space="preserve">  </w:t>
      </w:r>
      <w:r>
        <w:rPr>
          <w:rFonts w:cs="Helvetica"/>
          <w:szCs w:val="36"/>
        </w:rPr>
        <w:t xml:space="preserve">For PARC reports, the selection should read “Total Ethnicity.” </w:t>
      </w:r>
    </w:p>
    <w:p w:rsidR="00865DAD" w:rsidRDefault="00865DAD" w:rsidP="00865DAD">
      <w:pPr>
        <w:widowControl w:val="0"/>
        <w:autoSpaceDE w:val="0"/>
        <w:autoSpaceDN w:val="0"/>
        <w:adjustRightInd w:val="0"/>
        <w:rPr>
          <w:rFonts w:cs="Helvetica"/>
          <w:szCs w:val="36"/>
        </w:rPr>
      </w:pPr>
      <w:r>
        <w:rPr>
          <w:rFonts w:cs="Helvetica"/>
          <w:szCs w:val="36"/>
        </w:rPr>
        <w:t>Gender:</w:t>
      </w:r>
      <w:r w:rsidR="004E4590">
        <w:rPr>
          <w:rFonts w:cs="Helvetica"/>
          <w:szCs w:val="36"/>
        </w:rPr>
        <w:t xml:space="preserve">  </w:t>
      </w:r>
      <w:r>
        <w:rPr>
          <w:rFonts w:cs="Helvetica"/>
          <w:szCs w:val="36"/>
        </w:rPr>
        <w:t xml:space="preserve">For PARC reports, the selection should read “Total </w:t>
      </w:r>
      <w:r w:rsidR="004E4590">
        <w:rPr>
          <w:rFonts w:cs="Helvetica"/>
          <w:szCs w:val="36"/>
        </w:rPr>
        <w:t>Gender</w:t>
      </w:r>
      <w:r>
        <w:rPr>
          <w:rFonts w:cs="Helvetica"/>
          <w:szCs w:val="36"/>
        </w:rPr>
        <w:t>.”</w:t>
      </w:r>
    </w:p>
    <w:p w:rsidR="00865DAD" w:rsidRDefault="00865DA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p>
    <w:p w:rsidR="00865DAD" w:rsidRDefault="00B66EC7"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545504">
        <w:rPr>
          <w:szCs w:val="24"/>
        </w:rPr>
        <w:t>You can read off the numbers for the previous five years there.</w:t>
      </w:r>
      <w:r>
        <w:rPr>
          <w:szCs w:val="24"/>
        </w:rPr>
        <w:t xml:space="preserve">  Ten years of data are displayed.</w:t>
      </w:r>
    </w:p>
    <w:p w:rsidR="00865DAD" w:rsidRDefault="00865DA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p>
    <w:p w:rsidR="00865DAD" w:rsidRDefault="00865DA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872990">
        <w:rPr>
          <w:szCs w:val="24"/>
        </w:rPr>
        <w:t>T</w:t>
      </w:r>
      <w:r>
        <w:rPr>
          <w:szCs w:val="24"/>
        </w:rPr>
        <w:t>able</w:t>
      </w:r>
      <w:r w:rsidRPr="00872990">
        <w:rPr>
          <w:szCs w:val="24"/>
        </w:rPr>
        <w:t xml:space="preserve"> 2  </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872990">
        <w:rPr>
          <w:szCs w:val="24"/>
        </w:rPr>
        <w:t>Headcount of Undergraduate Majors for the “Name of Degree:  Option”</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90"/>
        <w:gridCol w:w="1890"/>
        <w:gridCol w:w="1890"/>
      </w:tblGrid>
      <w:tr w:rsidR="00A70AE2" w:rsidRPr="00872990" w:rsidTr="002B6CA0">
        <w:tc>
          <w:tcPr>
            <w:tcW w:w="1638" w:type="dxa"/>
            <w:shd w:val="clear" w:color="auto" w:fill="auto"/>
          </w:tcPr>
          <w:p w:rsidR="00A70AE2" w:rsidRDefault="00A70AE2" w:rsidP="00A7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r>
              <w:t>Term</w:t>
            </w:r>
          </w:p>
        </w:tc>
        <w:tc>
          <w:tcPr>
            <w:tcW w:w="5670" w:type="dxa"/>
            <w:gridSpan w:val="3"/>
          </w:tcPr>
          <w:p w:rsidR="00A70AE2" w:rsidRDefault="00A70AE2" w:rsidP="00A7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r>
              <w:t>Headcount</w:t>
            </w:r>
          </w:p>
        </w:tc>
      </w:tr>
      <w:tr w:rsidR="00A70AE2" w:rsidRPr="00872990" w:rsidTr="002B6CA0">
        <w:tc>
          <w:tcPr>
            <w:tcW w:w="1638" w:type="dxa"/>
            <w:shd w:val="clear" w:color="auto" w:fill="auto"/>
          </w:tcPr>
          <w:p w:rsidR="00A70AE2" w:rsidRPr="00872990" w:rsidRDefault="00906FAA" w:rsidP="00B51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r>
              <w:t>Fall</w:t>
            </w:r>
          </w:p>
        </w:tc>
        <w:tc>
          <w:tcPr>
            <w:tcW w:w="1890" w:type="dxa"/>
          </w:tcPr>
          <w:p w:rsidR="00A70AE2"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r>
              <w:t>Pre-Major</w:t>
            </w:r>
          </w:p>
        </w:tc>
        <w:tc>
          <w:tcPr>
            <w:tcW w:w="1890" w:type="dxa"/>
            <w:shd w:val="clear" w:color="auto" w:fill="auto"/>
          </w:tcPr>
          <w:p w:rsidR="00A70AE2" w:rsidRPr="00872990"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r>
              <w:t>Major</w:t>
            </w:r>
          </w:p>
        </w:tc>
        <w:tc>
          <w:tcPr>
            <w:tcW w:w="1890" w:type="dxa"/>
          </w:tcPr>
          <w:p w:rsidR="00A70AE2"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r>
              <w:t>Total</w:t>
            </w:r>
          </w:p>
        </w:tc>
      </w:tr>
      <w:tr w:rsidR="00A70AE2" w:rsidRPr="00872990" w:rsidTr="002B6CA0">
        <w:tc>
          <w:tcPr>
            <w:tcW w:w="1638" w:type="dxa"/>
            <w:shd w:val="clear" w:color="auto" w:fill="auto"/>
          </w:tcPr>
          <w:p w:rsidR="00A70AE2" w:rsidRPr="00872990" w:rsidRDefault="00A70AE2" w:rsidP="00B51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r>
              <w:t>2014</w:t>
            </w:r>
          </w:p>
        </w:tc>
        <w:tc>
          <w:tcPr>
            <w:tcW w:w="1890" w:type="dxa"/>
          </w:tcPr>
          <w:p w:rsidR="00A70AE2"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p>
        </w:tc>
        <w:tc>
          <w:tcPr>
            <w:tcW w:w="1890" w:type="dxa"/>
            <w:shd w:val="clear" w:color="auto" w:fill="auto"/>
          </w:tcPr>
          <w:p w:rsidR="00A70AE2" w:rsidRPr="00872990"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p>
        </w:tc>
        <w:tc>
          <w:tcPr>
            <w:tcW w:w="1890" w:type="dxa"/>
          </w:tcPr>
          <w:p w:rsidR="00A70AE2"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p>
        </w:tc>
      </w:tr>
      <w:tr w:rsidR="00A70AE2" w:rsidRPr="00872990" w:rsidTr="002B6CA0">
        <w:tc>
          <w:tcPr>
            <w:tcW w:w="1638" w:type="dxa"/>
            <w:shd w:val="clear" w:color="auto" w:fill="auto"/>
          </w:tcPr>
          <w:p w:rsidR="00A70AE2" w:rsidRPr="00872990" w:rsidRDefault="00A70AE2" w:rsidP="00B51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r w:rsidRPr="00872990">
              <w:t>201</w:t>
            </w:r>
            <w:r>
              <w:t>3</w:t>
            </w:r>
          </w:p>
        </w:tc>
        <w:tc>
          <w:tcPr>
            <w:tcW w:w="1890" w:type="dxa"/>
          </w:tcPr>
          <w:p w:rsidR="00A70AE2"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p>
        </w:tc>
        <w:tc>
          <w:tcPr>
            <w:tcW w:w="1890" w:type="dxa"/>
            <w:shd w:val="clear" w:color="auto" w:fill="auto"/>
          </w:tcPr>
          <w:p w:rsidR="00A70AE2" w:rsidRPr="00872990"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p>
        </w:tc>
        <w:tc>
          <w:tcPr>
            <w:tcW w:w="1890" w:type="dxa"/>
          </w:tcPr>
          <w:p w:rsidR="00A70AE2"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p>
        </w:tc>
      </w:tr>
      <w:tr w:rsidR="00A70AE2" w:rsidRPr="00872990" w:rsidTr="002B6CA0">
        <w:tc>
          <w:tcPr>
            <w:tcW w:w="1638" w:type="dxa"/>
            <w:shd w:val="clear" w:color="auto" w:fill="auto"/>
          </w:tcPr>
          <w:p w:rsidR="00A70AE2" w:rsidRPr="00872990" w:rsidRDefault="00A70AE2" w:rsidP="00B51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r>
              <w:t>2012</w:t>
            </w:r>
          </w:p>
        </w:tc>
        <w:tc>
          <w:tcPr>
            <w:tcW w:w="1890" w:type="dxa"/>
          </w:tcPr>
          <w:p w:rsidR="00A70AE2"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p>
        </w:tc>
        <w:tc>
          <w:tcPr>
            <w:tcW w:w="1890" w:type="dxa"/>
            <w:shd w:val="clear" w:color="auto" w:fill="auto"/>
          </w:tcPr>
          <w:p w:rsidR="00A70AE2" w:rsidRPr="00872990"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p>
        </w:tc>
        <w:tc>
          <w:tcPr>
            <w:tcW w:w="1890" w:type="dxa"/>
          </w:tcPr>
          <w:p w:rsidR="00A70AE2"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p>
        </w:tc>
      </w:tr>
      <w:tr w:rsidR="00A70AE2" w:rsidRPr="00872990" w:rsidTr="002B6CA0">
        <w:tc>
          <w:tcPr>
            <w:tcW w:w="1638" w:type="dxa"/>
            <w:shd w:val="clear" w:color="auto" w:fill="auto"/>
          </w:tcPr>
          <w:p w:rsidR="00A70AE2" w:rsidRPr="00872990" w:rsidRDefault="00A70AE2" w:rsidP="00B51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r>
              <w:t>2011</w:t>
            </w:r>
          </w:p>
        </w:tc>
        <w:tc>
          <w:tcPr>
            <w:tcW w:w="1890" w:type="dxa"/>
          </w:tcPr>
          <w:p w:rsidR="00A70AE2"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p>
        </w:tc>
        <w:tc>
          <w:tcPr>
            <w:tcW w:w="1890" w:type="dxa"/>
            <w:shd w:val="clear" w:color="auto" w:fill="auto"/>
          </w:tcPr>
          <w:p w:rsidR="00A70AE2" w:rsidRPr="00872990"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p>
        </w:tc>
        <w:tc>
          <w:tcPr>
            <w:tcW w:w="1890" w:type="dxa"/>
          </w:tcPr>
          <w:p w:rsidR="00A70AE2"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p>
        </w:tc>
      </w:tr>
      <w:tr w:rsidR="00A70AE2" w:rsidRPr="00872990" w:rsidTr="002B6CA0">
        <w:tc>
          <w:tcPr>
            <w:tcW w:w="1638" w:type="dxa"/>
            <w:shd w:val="clear" w:color="auto" w:fill="auto"/>
          </w:tcPr>
          <w:p w:rsidR="00A70AE2" w:rsidRPr="00872990" w:rsidRDefault="00A70AE2" w:rsidP="00B51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r>
              <w:t>2010</w:t>
            </w:r>
          </w:p>
        </w:tc>
        <w:tc>
          <w:tcPr>
            <w:tcW w:w="1890" w:type="dxa"/>
          </w:tcPr>
          <w:p w:rsidR="00A70AE2"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p>
        </w:tc>
        <w:tc>
          <w:tcPr>
            <w:tcW w:w="1890" w:type="dxa"/>
            <w:shd w:val="clear" w:color="auto" w:fill="auto"/>
          </w:tcPr>
          <w:p w:rsidR="00A70AE2" w:rsidRPr="00872990"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p>
        </w:tc>
        <w:tc>
          <w:tcPr>
            <w:tcW w:w="1890" w:type="dxa"/>
          </w:tcPr>
          <w:p w:rsidR="00A70AE2"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p>
        </w:tc>
      </w:tr>
    </w:tbl>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p>
    <w:p w:rsidR="005170B5" w:rsidRDefault="005170B5"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u w:val="single"/>
        </w:rPr>
      </w:pPr>
    </w:p>
    <w:p w:rsidR="00861A50" w:rsidRDefault="00861A50"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u w:val="single"/>
        </w:rPr>
      </w:pPr>
    </w:p>
    <w:p w:rsidR="00C678DB" w:rsidRPr="00AD23C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u w:val="single"/>
        </w:rPr>
      </w:pPr>
      <w:r w:rsidRPr="00AD23C0">
        <w:rPr>
          <w:b/>
          <w:szCs w:val="24"/>
          <w:u w:val="single"/>
        </w:rPr>
        <w:t xml:space="preserve">Tables 3 and </w:t>
      </w:r>
      <w:proofErr w:type="gramStart"/>
      <w:r w:rsidRPr="00AD23C0">
        <w:rPr>
          <w:b/>
          <w:szCs w:val="24"/>
          <w:u w:val="single"/>
        </w:rPr>
        <w:t>4  Graduation</w:t>
      </w:r>
      <w:proofErr w:type="gramEnd"/>
      <w:r w:rsidRPr="00AD23C0">
        <w:rPr>
          <w:b/>
          <w:szCs w:val="24"/>
          <w:u w:val="single"/>
        </w:rPr>
        <w:t xml:space="preserve"> Rates for Undergraduate Majors</w:t>
      </w:r>
    </w:p>
    <w:p w:rsidR="00C678DB" w:rsidRPr="003324A1"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u w:val="single"/>
        </w:rPr>
      </w:pPr>
    </w:p>
    <w:p w:rsidR="00954A98" w:rsidRDefault="00C678DB" w:rsidP="00954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3324A1">
        <w:rPr>
          <w:szCs w:val="24"/>
          <w:u w:val="single"/>
        </w:rPr>
        <w:t>Instructions</w:t>
      </w:r>
      <w:r>
        <w:rPr>
          <w:szCs w:val="24"/>
        </w:rPr>
        <w:t>:</w:t>
      </w:r>
      <w:r w:rsidRPr="003324A1">
        <w:rPr>
          <w:szCs w:val="24"/>
        </w:rPr>
        <w:t xml:space="preserve">    For each undergraduate degree program, provide a table showing</w:t>
      </w:r>
      <w:r w:rsidR="00142DDE">
        <w:rPr>
          <w:szCs w:val="24"/>
        </w:rPr>
        <w:t xml:space="preserve"> graduation rates for First Time Freshman</w:t>
      </w:r>
      <w:r w:rsidR="00D60DF5">
        <w:rPr>
          <w:szCs w:val="24"/>
        </w:rPr>
        <w:t xml:space="preserve"> (FTF)</w:t>
      </w:r>
      <w:r w:rsidR="00142DDE">
        <w:rPr>
          <w:szCs w:val="24"/>
        </w:rPr>
        <w:t xml:space="preserve"> and Transfer </w:t>
      </w:r>
      <w:r w:rsidRPr="003324A1">
        <w:rPr>
          <w:szCs w:val="24"/>
        </w:rPr>
        <w:t>for majo</w:t>
      </w:r>
      <w:r>
        <w:rPr>
          <w:szCs w:val="24"/>
        </w:rPr>
        <w:t>rs. Provide separate tables (3</w:t>
      </w:r>
      <w:r w:rsidRPr="003324A1">
        <w:rPr>
          <w:szCs w:val="24"/>
        </w:rPr>
        <w:t xml:space="preserve">) for </w:t>
      </w:r>
      <w:r w:rsidR="00142DDE">
        <w:rPr>
          <w:szCs w:val="24"/>
        </w:rPr>
        <w:t xml:space="preserve">First Time Freshman </w:t>
      </w:r>
      <w:r>
        <w:rPr>
          <w:szCs w:val="24"/>
        </w:rPr>
        <w:t>and (4</w:t>
      </w:r>
      <w:r w:rsidRPr="003324A1">
        <w:rPr>
          <w:szCs w:val="24"/>
        </w:rPr>
        <w:t xml:space="preserve">) for </w:t>
      </w:r>
      <w:r w:rsidR="00142DDE">
        <w:rPr>
          <w:szCs w:val="24"/>
        </w:rPr>
        <w:t>Transfer</w:t>
      </w:r>
      <w:r w:rsidRPr="003324A1">
        <w:rPr>
          <w:szCs w:val="24"/>
        </w:rPr>
        <w:t xml:space="preserve">. </w:t>
      </w:r>
    </w:p>
    <w:p w:rsidR="00954A98" w:rsidRDefault="00954A98" w:rsidP="00954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C678DB" w:rsidRPr="00954A98" w:rsidRDefault="00954A98" w:rsidP="00954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 xml:space="preserve">First Time Freshman </w:t>
      </w:r>
      <w:proofErr w:type="gramStart"/>
      <w:r w:rsidR="00C678DB">
        <w:rPr>
          <w:szCs w:val="24"/>
        </w:rPr>
        <w:t>are</w:t>
      </w:r>
      <w:proofErr w:type="gramEnd"/>
      <w:r w:rsidR="00C678DB">
        <w:rPr>
          <w:szCs w:val="24"/>
        </w:rPr>
        <w:t xml:space="preserve"> defined by the Office of Institutional Research and Assessment as follows:</w:t>
      </w:r>
      <w:r>
        <w:rPr>
          <w:szCs w:val="24"/>
        </w:rPr>
        <w:t xml:space="preserve">  </w:t>
      </w:r>
      <w:r w:rsidR="00C678DB" w:rsidRPr="00954A98">
        <w:rPr>
          <w:szCs w:val="24"/>
        </w:rPr>
        <w:t>Freshman cohort (admit date) of a specific year</w:t>
      </w:r>
      <w:r w:rsidR="007120F6">
        <w:rPr>
          <w:szCs w:val="24"/>
        </w:rPr>
        <w:t xml:space="preserve"> that have never attended college</w:t>
      </w:r>
      <w:r w:rsidR="00D60DF5">
        <w:rPr>
          <w:szCs w:val="24"/>
        </w:rPr>
        <w:t xml:space="preserve">.  </w:t>
      </w: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3324A1">
        <w:rPr>
          <w:szCs w:val="24"/>
        </w:rPr>
        <w:t>Provide separate tables for each degree option. Provide additional, separate tables for each self-support degree program and option</w:t>
      </w:r>
      <w:r>
        <w:rPr>
          <w:szCs w:val="24"/>
        </w:rPr>
        <w:t>, if applicable</w:t>
      </w:r>
      <w:r w:rsidRPr="003324A1">
        <w:rPr>
          <w:szCs w:val="24"/>
        </w:rPr>
        <w:t>. Provide data for the last five cohorts for which data are available</w:t>
      </w:r>
      <w:r w:rsidRPr="00E57C81">
        <w:rPr>
          <w:szCs w:val="24"/>
        </w:rPr>
        <w:t>.</w:t>
      </w: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892106" w:rsidRDefault="00892106" w:rsidP="0089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D464E1">
        <w:rPr>
          <w:szCs w:val="24"/>
          <w:highlight w:val="white"/>
          <w:u w:val="single"/>
        </w:rPr>
        <w:t>Data Resource Guide</w:t>
      </w:r>
      <w:r w:rsidR="007120F6">
        <w:rPr>
          <w:szCs w:val="24"/>
          <w:highlight w:val="white"/>
          <w:u w:val="single"/>
        </w:rPr>
        <w:t xml:space="preserve"> – Table 3</w:t>
      </w:r>
      <w:r w:rsidRPr="00D464E1">
        <w:rPr>
          <w:szCs w:val="24"/>
          <w:highlight w:val="white"/>
          <w:u w:val="single"/>
        </w:rPr>
        <w:t xml:space="preserve">:  </w:t>
      </w:r>
    </w:p>
    <w:p w:rsidR="00D60DF5" w:rsidRDefault="00D60DF5" w:rsidP="0089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p>
    <w:p w:rsidR="00D60DF5" w:rsidRDefault="00D60DF5" w:rsidP="0089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Pr>
          <w:szCs w:val="24"/>
        </w:rPr>
        <w:t>First Time Freshman</w:t>
      </w:r>
      <w:r w:rsidR="00F07E2E">
        <w:rPr>
          <w:szCs w:val="24"/>
        </w:rPr>
        <w:t xml:space="preserve"> (FTF)</w:t>
      </w:r>
      <w:r>
        <w:rPr>
          <w:szCs w:val="24"/>
        </w:rPr>
        <w:t xml:space="preserve"> - This report generates a table by cohort year that displays graduation and retention rates for Years 4, 5, 6, 7, and 8</w:t>
      </w:r>
      <w:r w:rsidR="002B6CA0">
        <w:rPr>
          <w:szCs w:val="24"/>
        </w:rPr>
        <w:t xml:space="preserve"> after the 3</w:t>
      </w:r>
      <w:r w:rsidR="002B6CA0" w:rsidRPr="002B6CA0">
        <w:rPr>
          <w:szCs w:val="24"/>
          <w:vertAlign w:val="superscript"/>
        </w:rPr>
        <w:t>rd</w:t>
      </w:r>
      <w:r w:rsidR="002B6CA0">
        <w:rPr>
          <w:szCs w:val="24"/>
        </w:rPr>
        <w:t xml:space="preserve"> Year snapshot</w:t>
      </w:r>
      <w:r>
        <w:rPr>
          <w:szCs w:val="24"/>
        </w:rPr>
        <w:t xml:space="preserve">.  Use the column labeled </w:t>
      </w:r>
      <w:r w:rsidRPr="00D60DF5">
        <w:rPr>
          <w:b/>
          <w:szCs w:val="24"/>
          <w:u w:val="single"/>
        </w:rPr>
        <w:t>“</w:t>
      </w:r>
      <w:r w:rsidRPr="00D60DF5">
        <w:rPr>
          <w:b/>
          <w:i/>
          <w:szCs w:val="24"/>
          <w:u w:val="single"/>
        </w:rPr>
        <w:t>Grad Rates within College</w:t>
      </w:r>
      <w:r w:rsidRPr="00D60DF5">
        <w:rPr>
          <w:b/>
          <w:szCs w:val="24"/>
          <w:u w:val="single"/>
        </w:rPr>
        <w:t>”</w:t>
      </w:r>
      <w:r>
        <w:rPr>
          <w:szCs w:val="24"/>
        </w:rPr>
        <w:t xml:space="preserve"> for each of the years you are reporting. </w:t>
      </w:r>
      <w:r w:rsidRPr="00E63609">
        <w:rPr>
          <w:szCs w:val="24"/>
        </w:rPr>
        <w:t xml:space="preserve"> The </w:t>
      </w:r>
      <w:r>
        <w:rPr>
          <w:szCs w:val="24"/>
        </w:rPr>
        <w:t>“</w:t>
      </w:r>
      <w:r w:rsidR="00F07E2E">
        <w:rPr>
          <w:szCs w:val="24"/>
        </w:rPr>
        <w:t>initial cohort of Native Juniors</w:t>
      </w:r>
      <w:r>
        <w:rPr>
          <w:szCs w:val="24"/>
        </w:rPr>
        <w:t xml:space="preserve">” is the </w:t>
      </w:r>
      <w:r w:rsidRPr="00E63609">
        <w:rPr>
          <w:szCs w:val="24"/>
        </w:rPr>
        <w:t>number</w:t>
      </w:r>
      <w:r>
        <w:rPr>
          <w:szCs w:val="24"/>
        </w:rPr>
        <w:t xml:space="preserve"> of FTF in the </w:t>
      </w:r>
      <w:r w:rsidRPr="00E63609">
        <w:rPr>
          <w:szCs w:val="24"/>
        </w:rPr>
        <w:t>initial</w:t>
      </w:r>
      <w:r>
        <w:rPr>
          <w:szCs w:val="24"/>
        </w:rPr>
        <w:t xml:space="preserve"> cohort count.</w:t>
      </w:r>
      <w:r w:rsidR="007120F6">
        <w:rPr>
          <w:szCs w:val="24"/>
        </w:rPr>
        <w:t xml:space="preserve"> </w:t>
      </w:r>
    </w:p>
    <w:p w:rsidR="00C829BD" w:rsidRPr="00D464E1" w:rsidRDefault="00C829BD" w:rsidP="0089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892106" w:rsidRDefault="00892106" w:rsidP="00892106">
      <w:pPr>
        <w:widowControl w:val="0"/>
        <w:autoSpaceDE w:val="0"/>
        <w:autoSpaceDN w:val="0"/>
        <w:adjustRightInd w:val="0"/>
      </w:pPr>
      <w:r w:rsidRPr="00EA1506">
        <w:rPr>
          <w:szCs w:val="24"/>
        </w:rPr>
        <w:t xml:space="preserve">Go to the link </w:t>
      </w:r>
      <w:hyperlink r:id="rId13" w:history="1">
        <w:r w:rsidRPr="0077388B">
          <w:rPr>
            <w:rStyle w:val="Hyperlink"/>
          </w:rPr>
          <w:t>http://daf.csulb.edu/offices/univ_svcs/institutionalresearch/</w:t>
        </w:r>
      </w:hyperlink>
      <w:r>
        <w:t>.</w:t>
      </w:r>
    </w:p>
    <w:p w:rsidR="00861A50" w:rsidRDefault="00861A50" w:rsidP="00892106">
      <w:pPr>
        <w:widowControl w:val="0"/>
        <w:autoSpaceDE w:val="0"/>
        <w:autoSpaceDN w:val="0"/>
        <w:adjustRightInd w:val="0"/>
        <w:rPr>
          <w:rFonts w:cs="Helvetica"/>
          <w:szCs w:val="36"/>
        </w:rPr>
      </w:pPr>
    </w:p>
    <w:p w:rsidR="00892106" w:rsidRDefault="00892106" w:rsidP="00892106">
      <w:pPr>
        <w:widowControl w:val="0"/>
        <w:autoSpaceDE w:val="0"/>
        <w:autoSpaceDN w:val="0"/>
        <w:adjustRightInd w:val="0"/>
        <w:rPr>
          <w:rFonts w:cs="Helvetica"/>
          <w:szCs w:val="36"/>
        </w:rPr>
      </w:pPr>
      <w:proofErr w:type="gramStart"/>
      <w:r>
        <w:rPr>
          <w:rFonts w:cs="Helvetica"/>
          <w:szCs w:val="36"/>
        </w:rPr>
        <w:t>Select “</w:t>
      </w:r>
      <w:r w:rsidR="00AB05A9">
        <w:rPr>
          <w:rFonts w:cs="Helvetica"/>
          <w:szCs w:val="36"/>
        </w:rPr>
        <w:t>Graduation, Retention, &amp; Persistence</w:t>
      </w:r>
      <w:r>
        <w:rPr>
          <w:rFonts w:cs="Helvetica"/>
          <w:szCs w:val="36"/>
        </w:rPr>
        <w:t>.”</w:t>
      </w:r>
      <w:proofErr w:type="gramEnd"/>
      <w:r>
        <w:rPr>
          <w:rFonts w:cs="Helvetica"/>
          <w:szCs w:val="36"/>
        </w:rPr>
        <w:t xml:space="preserve"> </w:t>
      </w:r>
    </w:p>
    <w:p w:rsidR="00892106" w:rsidRDefault="00892106" w:rsidP="00892106">
      <w:pPr>
        <w:widowControl w:val="0"/>
        <w:autoSpaceDE w:val="0"/>
        <w:autoSpaceDN w:val="0"/>
        <w:adjustRightInd w:val="0"/>
        <w:rPr>
          <w:rFonts w:cs="Helvetica"/>
          <w:szCs w:val="36"/>
        </w:rPr>
      </w:pPr>
      <w:r>
        <w:rPr>
          <w:rFonts w:cs="Helvetica"/>
          <w:szCs w:val="36"/>
        </w:rPr>
        <w:t>Select “</w:t>
      </w:r>
      <w:r w:rsidR="00AB05A9">
        <w:rPr>
          <w:rFonts w:cs="Helvetica"/>
          <w:szCs w:val="36"/>
        </w:rPr>
        <w:t>FTF Graduation, Retention &amp; Persistence (sortable by cohort):  Fall 95 – Fall 13</w:t>
      </w:r>
      <w:r>
        <w:rPr>
          <w:rFonts w:cs="Helvetica"/>
          <w:szCs w:val="36"/>
        </w:rPr>
        <w:t>.”</w:t>
      </w:r>
    </w:p>
    <w:p w:rsidR="00892106" w:rsidRDefault="00892106" w:rsidP="00892106">
      <w:pPr>
        <w:widowControl w:val="0"/>
        <w:autoSpaceDE w:val="0"/>
        <w:autoSpaceDN w:val="0"/>
        <w:adjustRightInd w:val="0"/>
        <w:rPr>
          <w:rFonts w:cs="Helvetica"/>
          <w:szCs w:val="36"/>
        </w:rPr>
      </w:pPr>
      <w:r>
        <w:rPr>
          <w:rFonts w:cs="Helvetica"/>
          <w:szCs w:val="36"/>
        </w:rPr>
        <w:t>From the drop down menus:</w:t>
      </w:r>
    </w:p>
    <w:p w:rsidR="00892106" w:rsidRDefault="00892106" w:rsidP="00892106">
      <w:pPr>
        <w:widowControl w:val="0"/>
        <w:autoSpaceDE w:val="0"/>
        <w:autoSpaceDN w:val="0"/>
        <w:adjustRightInd w:val="0"/>
        <w:rPr>
          <w:rFonts w:cs="Helvetica"/>
          <w:szCs w:val="36"/>
        </w:rPr>
      </w:pPr>
      <w:r w:rsidRPr="00EA1506">
        <w:rPr>
          <w:rFonts w:cs="Helvetica"/>
          <w:szCs w:val="36"/>
        </w:rPr>
        <w:t xml:space="preserve">Select </w:t>
      </w:r>
      <w:r w:rsidR="00AB05A9">
        <w:rPr>
          <w:rFonts w:cs="Helvetica"/>
          <w:szCs w:val="36"/>
        </w:rPr>
        <w:t>Cohort</w:t>
      </w:r>
    </w:p>
    <w:p w:rsidR="00AB05A9" w:rsidRDefault="00AB05A9" w:rsidP="00AB05A9">
      <w:pPr>
        <w:widowControl w:val="0"/>
        <w:autoSpaceDE w:val="0"/>
        <w:autoSpaceDN w:val="0"/>
        <w:adjustRightInd w:val="0"/>
        <w:rPr>
          <w:rFonts w:cs="Helvetica"/>
          <w:szCs w:val="36"/>
        </w:rPr>
      </w:pPr>
      <w:r>
        <w:rPr>
          <w:rFonts w:cs="Helvetica"/>
          <w:szCs w:val="36"/>
        </w:rPr>
        <w:t xml:space="preserve">Ethnicity:  For PARC reports, the selection should read “Total Ethnicity.” </w:t>
      </w:r>
    </w:p>
    <w:p w:rsidR="00AB05A9" w:rsidRDefault="00AB05A9" w:rsidP="00AB05A9">
      <w:pPr>
        <w:widowControl w:val="0"/>
        <w:autoSpaceDE w:val="0"/>
        <w:autoSpaceDN w:val="0"/>
        <w:adjustRightInd w:val="0"/>
        <w:rPr>
          <w:rFonts w:cs="Helvetica"/>
          <w:szCs w:val="36"/>
        </w:rPr>
      </w:pPr>
      <w:r>
        <w:rPr>
          <w:rFonts w:cs="Helvetica"/>
          <w:szCs w:val="36"/>
        </w:rPr>
        <w:t>Gender:  For PARC reports, the selection should read “Total Gender.”</w:t>
      </w:r>
    </w:p>
    <w:p w:rsidR="00AB05A9" w:rsidRDefault="00AB05A9" w:rsidP="00892106">
      <w:pPr>
        <w:widowControl w:val="0"/>
        <w:autoSpaceDE w:val="0"/>
        <w:autoSpaceDN w:val="0"/>
        <w:adjustRightInd w:val="0"/>
        <w:rPr>
          <w:rFonts w:cs="Helvetica"/>
          <w:szCs w:val="36"/>
        </w:rPr>
      </w:pPr>
      <w:proofErr w:type="gramStart"/>
      <w:r>
        <w:rPr>
          <w:rFonts w:cs="Helvetica"/>
          <w:szCs w:val="36"/>
        </w:rPr>
        <w:t>Select College</w:t>
      </w:r>
      <w:r w:rsidR="00C829BD">
        <w:rPr>
          <w:rFonts w:cs="Helvetica"/>
          <w:szCs w:val="36"/>
        </w:rPr>
        <w:t>.</w:t>
      </w:r>
      <w:proofErr w:type="gramEnd"/>
    </w:p>
    <w:p w:rsidR="00892106" w:rsidRDefault="00892106" w:rsidP="00892106">
      <w:pPr>
        <w:widowControl w:val="0"/>
        <w:autoSpaceDE w:val="0"/>
        <w:autoSpaceDN w:val="0"/>
        <w:adjustRightInd w:val="0"/>
        <w:rPr>
          <w:rFonts w:cs="Helvetica"/>
          <w:szCs w:val="36"/>
        </w:rPr>
      </w:pPr>
      <w:proofErr w:type="gramStart"/>
      <w:r>
        <w:rPr>
          <w:rFonts w:cs="Helvetica"/>
          <w:szCs w:val="36"/>
        </w:rPr>
        <w:t>Select D</w:t>
      </w:r>
      <w:r w:rsidRPr="00EA1506">
        <w:rPr>
          <w:rFonts w:cs="Helvetica"/>
          <w:szCs w:val="36"/>
        </w:rPr>
        <w:t>epartment</w:t>
      </w:r>
      <w:r>
        <w:rPr>
          <w:rFonts w:cs="Helvetica"/>
          <w:szCs w:val="36"/>
        </w:rPr>
        <w:t>.</w:t>
      </w:r>
      <w:proofErr w:type="gramEnd"/>
    </w:p>
    <w:p w:rsidR="00892106" w:rsidRDefault="00892106" w:rsidP="00892106">
      <w:pPr>
        <w:widowControl w:val="0"/>
        <w:autoSpaceDE w:val="0"/>
        <w:autoSpaceDN w:val="0"/>
        <w:adjustRightInd w:val="0"/>
        <w:rPr>
          <w:rFonts w:cs="Helvetica"/>
          <w:szCs w:val="36"/>
        </w:rPr>
      </w:pPr>
      <w:r>
        <w:rPr>
          <w:rFonts w:cs="Helvetica"/>
          <w:szCs w:val="36"/>
        </w:rPr>
        <w:t xml:space="preserve">Select Program:  </w:t>
      </w:r>
    </w:p>
    <w:p w:rsidR="00892106" w:rsidRDefault="00892106" w:rsidP="00892106">
      <w:pPr>
        <w:widowControl w:val="0"/>
        <w:autoSpaceDE w:val="0"/>
        <w:autoSpaceDN w:val="0"/>
        <w:adjustRightInd w:val="0"/>
        <w:rPr>
          <w:rFonts w:cs="Helvetica"/>
          <w:szCs w:val="36"/>
        </w:rPr>
      </w:pPr>
      <w:r>
        <w:rPr>
          <w:rFonts w:cs="Helvetica"/>
          <w:szCs w:val="36"/>
        </w:rPr>
        <w:tab/>
        <w:t>Note:  Selecting “Program” yields the</w:t>
      </w:r>
      <w:r w:rsidR="00C829BD">
        <w:rPr>
          <w:rFonts w:cs="Helvetica"/>
          <w:szCs w:val="36"/>
        </w:rPr>
        <w:t xml:space="preserve"> undergraduate graduation and retention data for the </w:t>
      </w:r>
      <w:r w:rsidR="00C829BD">
        <w:rPr>
          <w:rFonts w:cs="Helvetica"/>
          <w:szCs w:val="36"/>
        </w:rPr>
        <w:lastRenderedPageBreak/>
        <w:t>department even if there are multiple majors in the department.  F</w:t>
      </w:r>
      <w:r>
        <w:rPr>
          <w:rFonts w:cs="Helvetica"/>
          <w:szCs w:val="36"/>
        </w:rPr>
        <w:t>or data yield by individual program, select the program from the drop down menu.</w:t>
      </w:r>
    </w:p>
    <w:p w:rsidR="00861A50" w:rsidRDefault="00861A50" w:rsidP="00892106">
      <w:pPr>
        <w:widowControl w:val="0"/>
        <w:autoSpaceDE w:val="0"/>
        <w:autoSpaceDN w:val="0"/>
        <w:adjustRightInd w:val="0"/>
        <w:rPr>
          <w:rFonts w:cs="Helvetica"/>
          <w:szCs w:val="36"/>
        </w:rPr>
      </w:pPr>
    </w:p>
    <w:p w:rsidR="00861A50" w:rsidRDefault="00861A50" w:rsidP="00892106">
      <w:pPr>
        <w:widowControl w:val="0"/>
        <w:autoSpaceDE w:val="0"/>
        <w:autoSpaceDN w:val="0"/>
        <w:adjustRightInd w:val="0"/>
        <w:rPr>
          <w:rFonts w:cs="Helvetica"/>
          <w:szCs w:val="36"/>
        </w:rPr>
      </w:pP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872990">
        <w:rPr>
          <w:szCs w:val="24"/>
        </w:rPr>
        <w:t>T</w:t>
      </w:r>
      <w:r>
        <w:rPr>
          <w:szCs w:val="24"/>
        </w:rPr>
        <w:t>able</w:t>
      </w:r>
      <w:r w:rsidRPr="00872990">
        <w:rPr>
          <w:szCs w:val="24"/>
        </w:rPr>
        <w:t xml:space="preserve"> 3</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872990">
        <w:rPr>
          <w:szCs w:val="24"/>
        </w:rPr>
        <w:t xml:space="preserve">“Name of Degree:  Option”  </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872990">
        <w:rPr>
          <w:szCs w:val="24"/>
        </w:rPr>
        <w:t>Native Junior Student</w:t>
      </w:r>
      <w:r>
        <w:rPr>
          <w:szCs w:val="24"/>
        </w:rPr>
        <w:t>s</w:t>
      </w:r>
      <w:r w:rsidRPr="00872990">
        <w:rPr>
          <w:szCs w:val="24"/>
        </w:rPr>
        <w:t xml:space="preserve"> Graduation Rates</w:t>
      </w:r>
      <w:r>
        <w:rPr>
          <w:szCs w:val="24"/>
        </w:rPr>
        <w:t xml:space="preserve"> </w:t>
      </w:r>
      <w:r w:rsidR="0064660C">
        <w:rPr>
          <w:szCs w:val="24"/>
        </w:rPr>
        <w:t>beyond</w:t>
      </w:r>
      <w:r>
        <w:rPr>
          <w:szCs w:val="24"/>
        </w:rPr>
        <w:t xml:space="preserve"> Year 3</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1947"/>
        <w:gridCol w:w="1389"/>
        <w:gridCol w:w="1530"/>
        <w:gridCol w:w="1529"/>
        <w:gridCol w:w="1564"/>
        <w:gridCol w:w="1603"/>
      </w:tblGrid>
      <w:tr w:rsidR="00C678DB" w:rsidRPr="00872990">
        <w:trPr>
          <w:cantSplit/>
        </w:trPr>
        <w:tc>
          <w:tcPr>
            <w:tcW w:w="0" w:type="auto"/>
            <w:vMerge w:val="restart"/>
            <w:tcBorders>
              <w:top w:val="single" w:sz="7" w:space="0" w:color="000000"/>
              <w:left w:val="single" w:sz="7" w:space="0" w:color="000000"/>
              <w:right w:val="single" w:sz="7" w:space="0" w:color="000000"/>
            </w:tcBorders>
          </w:tcPr>
          <w:p w:rsidR="00C678DB" w:rsidRDefault="00F07E2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 xml:space="preserve">First Time </w:t>
            </w:r>
            <w:r w:rsidR="00C678DB">
              <w:rPr>
                <w:szCs w:val="24"/>
              </w:rPr>
              <w:t xml:space="preserve">Freshman </w:t>
            </w: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Admit Term</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(Fall)</w:t>
            </w:r>
          </w:p>
        </w:tc>
        <w:tc>
          <w:tcPr>
            <w:tcW w:w="1389" w:type="dxa"/>
            <w:vMerge w:val="restart"/>
            <w:tcBorders>
              <w:top w:val="single" w:sz="7" w:space="0" w:color="000000"/>
              <w:left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Initial Cohort of Native Juniors</w:t>
            </w:r>
          </w:p>
        </w:tc>
        <w:tc>
          <w:tcPr>
            <w:tcW w:w="6226" w:type="dxa"/>
            <w:gridSpan w:val="4"/>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Year(s) after 3</w:t>
            </w:r>
            <w:r w:rsidRPr="000D32AB">
              <w:rPr>
                <w:szCs w:val="24"/>
                <w:vertAlign w:val="superscript"/>
              </w:rPr>
              <w:t>rd</w:t>
            </w:r>
            <w:r>
              <w:rPr>
                <w:szCs w:val="24"/>
              </w:rPr>
              <w:t xml:space="preserve"> Year Snapshot (Percent Graduated)</w:t>
            </w:r>
          </w:p>
        </w:tc>
      </w:tr>
      <w:tr w:rsidR="00C678DB" w:rsidRPr="00872990">
        <w:trPr>
          <w:cantSplit/>
        </w:trPr>
        <w:tc>
          <w:tcPr>
            <w:tcW w:w="0" w:type="auto"/>
            <w:vMerge/>
            <w:tcBorders>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389" w:type="dxa"/>
            <w:vMerge/>
            <w:tcBorders>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30" w:type="dxa"/>
            <w:tcBorders>
              <w:top w:val="single" w:sz="7" w:space="0" w:color="000000"/>
              <w:left w:val="single" w:sz="7" w:space="0" w:color="000000"/>
              <w:bottom w:val="single" w:sz="7" w:space="0" w:color="000000"/>
              <w:right w:val="single" w:sz="7" w:space="0" w:color="000000"/>
            </w:tcBorders>
          </w:tcPr>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1-year</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(Year 4)</w:t>
            </w:r>
          </w:p>
        </w:tc>
        <w:tc>
          <w:tcPr>
            <w:tcW w:w="1529" w:type="dxa"/>
            <w:tcBorders>
              <w:top w:val="single" w:sz="7" w:space="0" w:color="000000"/>
              <w:left w:val="single" w:sz="7" w:space="0" w:color="000000"/>
              <w:bottom w:val="single" w:sz="7" w:space="0" w:color="000000"/>
              <w:right w:val="single" w:sz="7" w:space="0" w:color="000000"/>
            </w:tcBorders>
          </w:tcPr>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2-year</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(Year 5)</w:t>
            </w:r>
          </w:p>
        </w:tc>
        <w:tc>
          <w:tcPr>
            <w:tcW w:w="1564" w:type="dxa"/>
            <w:tcBorders>
              <w:top w:val="single" w:sz="7" w:space="0" w:color="000000"/>
              <w:left w:val="single" w:sz="7" w:space="0" w:color="000000"/>
              <w:bottom w:val="single" w:sz="7" w:space="0" w:color="000000"/>
              <w:right w:val="single" w:sz="7" w:space="0" w:color="000000"/>
            </w:tcBorders>
          </w:tcPr>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3-year</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(Year 6)</w:t>
            </w:r>
          </w:p>
        </w:tc>
        <w:tc>
          <w:tcPr>
            <w:tcW w:w="1603" w:type="dxa"/>
            <w:tcBorders>
              <w:top w:val="single" w:sz="7" w:space="0" w:color="000000"/>
              <w:left w:val="single" w:sz="7" w:space="0" w:color="000000"/>
              <w:bottom w:val="single" w:sz="7" w:space="0" w:color="000000"/>
              <w:right w:val="single" w:sz="7" w:space="0" w:color="000000"/>
            </w:tcBorders>
          </w:tcPr>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4-year</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(Year 7)</w:t>
            </w:r>
          </w:p>
        </w:tc>
      </w:tr>
      <w:tr w:rsidR="002E44DE" w:rsidRPr="00872990">
        <w:trPr>
          <w:cantSplit/>
        </w:trPr>
        <w:tc>
          <w:tcPr>
            <w:tcW w:w="0" w:type="auto"/>
            <w:tcBorders>
              <w:top w:val="single" w:sz="7" w:space="0" w:color="000000"/>
              <w:left w:val="single" w:sz="7" w:space="0" w:color="000000"/>
              <w:bottom w:val="single" w:sz="7" w:space="0" w:color="000000"/>
              <w:right w:val="single" w:sz="7" w:space="0" w:color="000000"/>
            </w:tcBorders>
          </w:tcPr>
          <w:p w:rsidR="002E44DE" w:rsidRDefault="002E44DE"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201</w:t>
            </w:r>
            <w:r w:rsidR="00680503">
              <w:rPr>
                <w:szCs w:val="24"/>
              </w:rPr>
              <w:t>1</w:t>
            </w:r>
          </w:p>
        </w:tc>
        <w:tc>
          <w:tcPr>
            <w:tcW w:w="1389"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30"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29"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64"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603"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2E44DE" w:rsidRPr="00872990">
        <w:trPr>
          <w:cantSplit/>
        </w:trPr>
        <w:tc>
          <w:tcPr>
            <w:tcW w:w="0" w:type="auto"/>
            <w:tcBorders>
              <w:top w:val="single" w:sz="7" w:space="0" w:color="000000"/>
              <w:left w:val="single" w:sz="7" w:space="0" w:color="000000"/>
              <w:bottom w:val="single" w:sz="7" w:space="0" w:color="000000"/>
              <w:right w:val="single" w:sz="7" w:space="0" w:color="000000"/>
            </w:tcBorders>
          </w:tcPr>
          <w:p w:rsidR="002E44DE" w:rsidRDefault="00680503" w:rsidP="00341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2010</w:t>
            </w:r>
          </w:p>
        </w:tc>
        <w:tc>
          <w:tcPr>
            <w:tcW w:w="1389"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30"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29"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64"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603"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872990">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872990" w:rsidRDefault="00C678DB"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w:t>
            </w:r>
            <w:r w:rsidR="00680503">
              <w:rPr>
                <w:szCs w:val="24"/>
              </w:rPr>
              <w:t>09</w:t>
            </w:r>
          </w:p>
        </w:tc>
        <w:tc>
          <w:tcPr>
            <w:tcW w:w="1389"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3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29"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64"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603"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872990">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872990" w:rsidRDefault="00341BE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200</w:t>
            </w:r>
            <w:r w:rsidR="00680503">
              <w:rPr>
                <w:szCs w:val="24"/>
              </w:rPr>
              <w:t>8</w:t>
            </w:r>
          </w:p>
        </w:tc>
        <w:tc>
          <w:tcPr>
            <w:tcW w:w="1389"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3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29"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64"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603"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872990">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872990" w:rsidRDefault="00341BE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200</w:t>
            </w:r>
            <w:r w:rsidR="00680503">
              <w:rPr>
                <w:szCs w:val="24"/>
              </w:rPr>
              <w:t>7</w:t>
            </w:r>
          </w:p>
        </w:tc>
        <w:tc>
          <w:tcPr>
            <w:tcW w:w="1389"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3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29"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64"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603"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872990">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872990" w:rsidRDefault="00341BE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200</w:t>
            </w:r>
            <w:r w:rsidR="00680503">
              <w:rPr>
                <w:szCs w:val="24"/>
              </w:rPr>
              <w:t>6</w:t>
            </w:r>
          </w:p>
        </w:tc>
        <w:tc>
          <w:tcPr>
            <w:tcW w:w="1389"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3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29"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64"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603"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872990">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872990" w:rsidRDefault="00341BE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200</w:t>
            </w:r>
            <w:r w:rsidR="00680503">
              <w:rPr>
                <w:szCs w:val="24"/>
              </w:rPr>
              <w:t>5</w:t>
            </w:r>
          </w:p>
        </w:tc>
        <w:tc>
          <w:tcPr>
            <w:tcW w:w="1389"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3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29"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64"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603"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bl>
    <w:p w:rsidR="00C678DB" w:rsidRPr="00E57C81"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0"/>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0"/>
        </w:rPr>
      </w:pPr>
    </w:p>
    <w:p w:rsidR="002B6CA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r w:rsidRPr="00BC7915">
        <w:rPr>
          <w:szCs w:val="24"/>
          <w:highlight w:val="white"/>
          <w:u w:val="single"/>
        </w:rPr>
        <w:t>Data Resource Guide – Table 4</w:t>
      </w:r>
      <w:r w:rsidRPr="00BC7915">
        <w:rPr>
          <w:szCs w:val="24"/>
          <w:highlight w:val="white"/>
        </w:rPr>
        <w:t xml:space="preserve">:  </w:t>
      </w:r>
    </w:p>
    <w:p w:rsidR="002B6CA0" w:rsidRDefault="002B6CA0"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2B6CA0" w:rsidRDefault="002B6CA0"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Pr>
          <w:szCs w:val="24"/>
        </w:rPr>
        <w:t xml:space="preserve">Transfer - This report generates a table by cohort year that displays graduation and retention rates for Years 1, 2, 3, and 4 after transfer.  </w:t>
      </w:r>
      <w:r w:rsidRPr="00D834C6">
        <w:rPr>
          <w:szCs w:val="24"/>
        </w:rPr>
        <w:t>This report displays six tables, one each for 1-6 years of retention and graduation.</w:t>
      </w:r>
      <w:r>
        <w:rPr>
          <w:color w:val="FF0000"/>
          <w:szCs w:val="24"/>
        </w:rPr>
        <w:t xml:space="preserve"> </w:t>
      </w:r>
      <w:r>
        <w:rPr>
          <w:szCs w:val="24"/>
        </w:rPr>
        <w:t xml:space="preserve">Use the column labeled </w:t>
      </w:r>
      <w:r w:rsidRPr="00D60DF5">
        <w:rPr>
          <w:b/>
          <w:szCs w:val="24"/>
          <w:u w:val="single"/>
        </w:rPr>
        <w:t>“</w:t>
      </w:r>
      <w:r w:rsidRPr="00D60DF5">
        <w:rPr>
          <w:b/>
          <w:i/>
          <w:szCs w:val="24"/>
          <w:u w:val="single"/>
        </w:rPr>
        <w:t>Grad Rates within College</w:t>
      </w:r>
      <w:r w:rsidRPr="00D60DF5">
        <w:rPr>
          <w:b/>
          <w:szCs w:val="24"/>
          <w:u w:val="single"/>
        </w:rPr>
        <w:t>”</w:t>
      </w:r>
      <w:r>
        <w:rPr>
          <w:szCs w:val="24"/>
        </w:rPr>
        <w:t xml:space="preserve"> for each of the years you are reporting. </w:t>
      </w:r>
      <w:r w:rsidRPr="00E63609">
        <w:rPr>
          <w:szCs w:val="24"/>
        </w:rPr>
        <w:t xml:space="preserve"> The </w:t>
      </w:r>
      <w:r>
        <w:rPr>
          <w:szCs w:val="24"/>
        </w:rPr>
        <w:t xml:space="preserve">“cohort count” is the </w:t>
      </w:r>
      <w:r w:rsidRPr="00E63609">
        <w:rPr>
          <w:szCs w:val="24"/>
        </w:rPr>
        <w:t>number</w:t>
      </w:r>
      <w:r>
        <w:rPr>
          <w:szCs w:val="24"/>
        </w:rPr>
        <w:t xml:space="preserve"> of Transfer students in the major transfer cohort count. </w:t>
      </w:r>
    </w:p>
    <w:p w:rsidR="002B6CA0" w:rsidRPr="00D464E1" w:rsidRDefault="002B6CA0"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2B6CA0" w:rsidRDefault="002B6CA0" w:rsidP="002B6CA0">
      <w:pPr>
        <w:widowControl w:val="0"/>
        <w:autoSpaceDE w:val="0"/>
        <w:autoSpaceDN w:val="0"/>
        <w:adjustRightInd w:val="0"/>
      </w:pPr>
      <w:r w:rsidRPr="00EA1506">
        <w:rPr>
          <w:szCs w:val="24"/>
        </w:rPr>
        <w:t xml:space="preserve">Go to the link </w:t>
      </w:r>
      <w:hyperlink r:id="rId14" w:history="1">
        <w:r w:rsidRPr="0077388B">
          <w:rPr>
            <w:rStyle w:val="Hyperlink"/>
          </w:rPr>
          <w:t>http://daf.csulb.edu/offices/univ_svcs/institutionalresearch/</w:t>
        </w:r>
      </w:hyperlink>
      <w:r>
        <w:t>.</w:t>
      </w:r>
    </w:p>
    <w:p w:rsidR="008244BD" w:rsidRDefault="008244BD" w:rsidP="002B6CA0">
      <w:pPr>
        <w:widowControl w:val="0"/>
        <w:autoSpaceDE w:val="0"/>
        <w:autoSpaceDN w:val="0"/>
        <w:adjustRightInd w:val="0"/>
        <w:rPr>
          <w:rFonts w:cs="Helvetica"/>
          <w:szCs w:val="36"/>
        </w:rPr>
      </w:pPr>
    </w:p>
    <w:p w:rsidR="002B6CA0" w:rsidRDefault="002B6CA0" w:rsidP="002B6CA0">
      <w:pPr>
        <w:widowControl w:val="0"/>
        <w:autoSpaceDE w:val="0"/>
        <w:autoSpaceDN w:val="0"/>
        <w:adjustRightInd w:val="0"/>
        <w:rPr>
          <w:rFonts w:cs="Helvetica"/>
          <w:szCs w:val="36"/>
        </w:rPr>
      </w:pPr>
      <w:proofErr w:type="gramStart"/>
      <w:r>
        <w:rPr>
          <w:rFonts w:cs="Helvetica"/>
          <w:szCs w:val="36"/>
        </w:rPr>
        <w:t>Select “Graduation, Retention, &amp; Persistence.”</w:t>
      </w:r>
      <w:proofErr w:type="gramEnd"/>
      <w:r>
        <w:rPr>
          <w:rFonts w:cs="Helvetica"/>
          <w:szCs w:val="36"/>
        </w:rPr>
        <w:t xml:space="preserve"> </w:t>
      </w:r>
    </w:p>
    <w:p w:rsidR="002B6CA0" w:rsidRDefault="002B6CA0" w:rsidP="002B6CA0">
      <w:pPr>
        <w:widowControl w:val="0"/>
        <w:autoSpaceDE w:val="0"/>
        <w:autoSpaceDN w:val="0"/>
        <w:adjustRightInd w:val="0"/>
        <w:rPr>
          <w:rFonts w:cs="Helvetica"/>
          <w:szCs w:val="36"/>
        </w:rPr>
      </w:pPr>
      <w:r>
        <w:rPr>
          <w:rFonts w:cs="Helvetica"/>
          <w:szCs w:val="36"/>
        </w:rPr>
        <w:t>Select “Transfer Graduation, Retention &amp; Persistence (sortable by ethnicity):  Fall 03 – Fall 13.”</w:t>
      </w:r>
    </w:p>
    <w:p w:rsidR="002B6CA0" w:rsidRDefault="002B6CA0" w:rsidP="002B6CA0">
      <w:pPr>
        <w:widowControl w:val="0"/>
        <w:autoSpaceDE w:val="0"/>
        <w:autoSpaceDN w:val="0"/>
        <w:adjustRightInd w:val="0"/>
        <w:rPr>
          <w:rFonts w:cs="Helvetica"/>
          <w:szCs w:val="36"/>
        </w:rPr>
      </w:pPr>
      <w:r>
        <w:rPr>
          <w:rFonts w:cs="Helvetica"/>
          <w:szCs w:val="36"/>
        </w:rPr>
        <w:t>From the drop down menus:</w:t>
      </w:r>
    </w:p>
    <w:p w:rsidR="002B6CA0" w:rsidRDefault="002B6CA0" w:rsidP="002B6CA0">
      <w:pPr>
        <w:widowControl w:val="0"/>
        <w:autoSpaceDE w:val="0"/>
        <w:autoSpaceDN w:val="0"/>
        <w:adjustRightInd w:val="0"/>
        <w:rPr>
          <w:rFonts w:cs="Helvetica"/>
          <w:szCs w:val="36"/>
        </w:rPr>
      </w:pPr>
      <w:r>
        <w:rPr>
          <w:rFonts w:cs="Helvetica"/>
          <w:szCs w:val="36"/>
        </w:rPr>
        <w:t>Ethnicity:  For PARC reports, the selection should read “</w:t>
      </w:r>
      <w:r w:rsidR="00F07E2E">
        <w:rPr>
          <w:rFonts w:cs="Helvetica"/>
          <w:szCs w:val="36"/>
        </w:rPr>
        <w:t>All</w:t>
      </w:r>
      <w:r>
        <w:rPr>
          <w:rFonts w:cs="Helvetica"/>
          <w:szCs w:val="36"/>
        </w:rPr>
        <w:t xml:space="preserve"> Ethnicity.” </w:t>
      </w:r>
    </w:p>
    <w:p w:rsidR="002B6CA0" w:rsidRDefault="002B6CA0" w:rsidP="002B6CA0">
      <w:pPr>
        <w:widowControl w:val="0"/>
        <w:autoSpaceDE w:val="0"/>
        <w:autoSpaceDN w:val="0"/>
        <w:adjustRightInd w:val="0"/>
        <w:rPr>
          <w:rFonts w:cs="Helvetica"/>
          <w:szCs w:val="36"/>
        </w:rPr>
      </w:pPr>
      <w:r>
        <w:rPr>
          <w:rFonts w:cs="Helvetica"/>
          <w:szCs w:val="36"/>
        </w:rPr>
        <w:t>Gender:  For PARC reports, the selection should read “Gender.”</w:t>
      </w:r>
    </w:p>
    <w:p w:rsidR="00F07E2E" w:rsidRDefault="00F07E2E" w:rsidP="002B6CA0">
      <w:pPr>
        <w:widowControl w:val="0"/>
        <w:autoSpaceDE w:val="0"/>
        <w:autoSpaceDN w:val="0"/>
        <w:adjustRightInd w:val="0"/>
        <w:rPr>
          <w:rFonts w:cs="Helvetica"/>
          <w:szCs w:val="36"/>
        </w:rPr>
      </w:pPr>
      <w:r>
        <w:rPr>
          <w:rFonts w:cs="Helvetica"/>
          <w:szCs w:val="36"/>
        </w:rPr>
        <w:t>Pell Grant Recipients:  For PARC reports, the selection should read “All Students.”</w:t>
      </w:r>
    </w:p>
    <w:p w:rsidR="00F07E2E" w:rsidRDefault="00F07E2E" w:rsidP="002B6CA0">
      <w:pPr>
        <w:widowControl w:val="0"/>
        <w:autoSpaceDE w:val="0"/>
        <w:autoSpaceDN w:val="0"/>
        <w:adjustRightInd w:val="0"/>
        <w:rPr>
          <w:rFonts w:cs="Helvetica"/>
          <w:szCs w:val="36"/>
        </w:rPr>
      </w:pPr>
      <w:r>
        <w:rPr>
          <w:rFonts w:cs="Helvetica"/>
          <w:szCs w:val="36"/>
        </w:rPr>
        <w:t xml:space="preserve">Institution of Origin:  For PARC reports, the selection should read “All </w:t>
      </w:r>
      <w:proofErr w:type="spellStart"/>
      <w:r>
        <w:rPr>
          <w:rFonts w:cs="Helvetica"/>
          <w:szCs w:val="36"/>
        </w:rPr>
        <w:t>Inst_origin</w:t>
      </w:r>
      <w:proofErr w:type="spellEnd"/>
      <w:r>
        <w:rPr>
          <w:rFonts w:cs="Helvetica"/>
          <w:szCs w:val="36"/>
        </w:rPr>
        <w:t xml:space="preserve">.”  </w:t>
      </w:r>
    </w:p>
    <w:p w:rsidR="002B6CA0" w:rsidRDefault="002B6CA0" w:rsidP="002B6CA0">
      <w:pPr>
        <w:widowControl w:val="0"/>
        <w:autoSpaceDE w:val="0"/>
        <w:autoSpaceDN w:val="0"/>
        <w:adjustRightInd w:val="0"/>
        <w:rPr>
          <w:rFonts w:cs="Helvetica"/>
          <w:szCs w:val="36"/>
        </w:rPr>
      </w:pPr>
      <w:proofErr w:type="gramStart"/>
      <w:r>
        <w:rPr>
          <w:rFonts w:cs="Helvetica"/>
          <w:szCs w:val="36"/>
        </w:rPr>
        <w:t>Select College.</w:t>
      </w:r>
      <w:proofErr w:type="gramEnd"/>
    </w:p>
    <w:p w:rsidR="002B6CA0" w:rsidRDefault="002B6CA0" w:rsidP="002B6CA0">
      <w:pPr>
        <w:widowControl w:val="0"/>
        <w:autoSpaceDE w:val="0"/>
        <w:autoSpaceDN w:val="0"/>
        <w:adjustRightInd w:val="0"/>
        <w:rPr>
          <w:rFonts w:cs="Helvetica"/>
          <w:szCs w:val="36"/>
        </w:rPr>
      </w:pPr>
      <w:proofErr w:type="gramStart"/>
      <w:r>
        <w:rPr>
          <w:rFonts w:cs="Helvetica"/>
          <w:szCs w:val="36"/>
        </w:rPr>
        <w:t>Select D</w:t>
      </w:r>
      <w:r w:rsidRPr="00EA1506">
        <w:rPr>
          <w:rFonts w:cs="Helvetica"/>
          <w:szCs w:val="36"/>
        </w:rPr>
        <w:t>epartment</w:t>
      </w:r>
      <w:r>
        <w:rPr>
          <w:rFonts w:cs="Helvetica"/>
          <w:szCs w:val="36"/>
        </w:rPr>
        <w:t>.</w:t>
      </w:r>
      <w:proofErr w:type="gramEnd"/>
    </w:p>
    <w:p w:rsidR="002B6CA0" w:rsidRDefault="002B6CA0" w:rsidP="002B6CA0">
      <w:pPr>
        <w:widowControl w:val="0"/>
        <w:autoSpaceDE w:val="0"/>
        <w:autoSpaceDN w:val="0"/>
        <w:adjustRightInd w:val="0"/>
        <w:rPr>
          <w:rFonts w:cs="Helvetica"/>
          <w:szCs w:val="36"/>
        </w:rPr>
      </w:pPr>
      <w:r>
        <w:rPr>
          <w:rFonts w:cs="Helvetica"/>
          <w:szCs w:val="36"/>
        </w:rPr>
        <w:t xml:space="preserve">Select Program:  </w:t>
      </w:r>
    </w:p>
    <w:p w:rsidR="002B6CA0" w:rsidRDefault="002B6CA0" w:rsidP="002B6CA0">
      <w:pPr>
        <w:widowControl w:val="0"/>
        <w:autoSpaceDE w:val="0"/>
        <w:autoSpaceDN w:val="0"/>
        <w:adjustRightInd w:val="0"/>
        <w:rPr>
          <w:rFonts w:cs="Helvetica"/>
          <w:szCs w:val="36"/>
        </w:rPr>
      </w:pPr>
      <w:r>
        <w:rPr>
          <w:rFonts w:cs="Helvetica"/>
          <w:szCs w:val="36"/>
        </w:rPr>
        <w:tab/>
        <w:t>Note:  Selecting “</w:t>
      </w:r>
      <w:r w:rsidR="00F07E2E">
        <w:rPr>
          <w:rFonts w:cs="Helvetica"/>
          <w:szCs w:val="36"/>
        </w:rPr>
        <w:t xml:space="preserve">Department Total” yields the transfer </w:t>
      </w:r>
      <w:r>
        <w:rPr>
          <w:rFonts w:cs="Helvetica"/>
          <w:szCs w:val="36"/>
        </w:rPr>
        <w:t>graduation and retention data for the department even if there are multiple majors in the department.  For data yield by individual program, select the program from the drop down menu.</w:t>
      </w:r>
    </w:p>
    <w:p w:rsidR="002B6CA0" w:rsidRDefault="002B6CA0"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F07E2E" w:rsidRDefault="00F07E2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F07E2E" w:rsidRPr="00E57C81" w:rsidRDefault="00F07E2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sidRPr="00872990">
        <w:rPr>
          <w:szCs w:val="24"/>
        </w:rPr>
        <w:t>T</w:t>
      </w:r>
      <w:r>
        <w:rPr>
          <w:szCs w:val="24"/>
        </w:rPr>
        <w:t>able</w:t>
      </w:r>
      <w:r w:rsidRPr="00872990">
        <w:rPr>
          <w:szCs w:val="24"/>
        </w:rPr>
        <w:t xml:space="preserve"> 4</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sidRPr="00872990">
        <w:rPr>
          <w:szCs w:val="24"/>
        </w:rPr>
        <w:t>“Name of Degree:  Option”</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sidRPr="00872990">
        <w:rPr>
          <w:szCs w:val="24"/>
        </w:rPr>
        <w:t xml:space="preserve">Transfer Students Graduation Rates </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1342"/>
        <w:gridCol w:w="1769"/>
        <w:gridCol w:w="1401"/>
        <w:gridCol w:w="1350"/>
        <w:gridCol w:w="1260"/>
        <w:gridCol w:w="1350"/>
      </w:tblGrid>
      <w:tr w:rsidR="00C678DB" w:rsidRPr="00872990">
        <w:trPr>
          <w:cantSplit/>
        </w:trPr>
        <w:tc>
          <w:tcPr>
            <w:tcW w:w="0" w:type="auto"/>
            <w:vMerge w:val="restart"/>
            <w:tcBorders>
              <w:top w:val="single" w:sz="7" w:space="0" w:color="000000"/>
              <w:left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sidRPr="00872990">
              <w:rPr>
                <w:szCs w:val="24"/>
              </w:rPr>
              <w:t>Transfer</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sidRPr="00872990">
              <w:rPr>
                <w:szCs w:val="24"/>
              </w:rPr>
              <w:t>Semester of</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sidRPr="00872990">
              <w:rPr>
                <w:szCs w:val="24"/>
              </w:rPr>
              <w:t>Entry (Fall)</w:t>
            </w:r>
          </w:p>
        </w:tc>
        <w:tc>
          <w:tcPr>
            <w:tcW w:w="0" w:type="auto"/>
            <w:vMerge w:val="restart"/>
            <w:tcBorders>
              <w:top w:val="single" w:sz="7" w:space="0" w:color="000000"/>
              <w:left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sidRPr="00872990">
              <w:rPr>
                <w:szCs w:val="24"/>
              </w:rPr>
              <w:t xml:space="preserve">Initial </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sidRPr="00872990">
              <w:rPr>
                <w:szCs w:val="24"/>
              </w:rPr>
              <w:t>Number of</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sidRPr="00872990">
              <w:rPr>
                <w:szCs w:val="24"/>
              </w:rPr>
              <w:t>Transfer Juniors</w:t>
            </w:r>
          </w:p>
        </w:tc>
        <w:tc>
          <w:tcPr>
            <w:tcW w:w="5361" w:type="dxa"/>
            <w:gridSpan w:val="4"/>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Year(s) after Transfer (Percent Graduated)</w:t>
            </w:r>
          </w:p>
        </w:tc>
      </w:tr>
      <w:tr w:rsidR="00C678DB" w:rsidRPr="00872990">
        <w:trPr>
          <w:cantSplit/>
        </w:trPr>
        <w:tc>
          <w:tcPr>
            <w:tcW w:w="0" w:type="auto"/>
            <w:vMerge/>
            <w:tcBorders>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0" w:type="auto"/>
            <w:vMerge/>
            <w:tcBorders>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401"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1-year</w:t>
            </w:r>
          </w:p>
        </w:tc>
        <w:tc>
          <w:tcPr>
            <w:tcW w:w="13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2-year</w:t>
            </w:r>
          </w:p>
        </w:tc>
        <w:tc>
          <w:tcPr>
            <w:tcW w:w="126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3-year</w:t>
            </w:r>
          </w:p>
        </w:tc>
        <w:tc>
          <w:tcPr>
            <w:tcW w:w="13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4-year</w:t>
            </w:r>
          </w:p>
        </w:tc>
      </w:tr>
      <w:tr w:rsidR="002E44DE" w:rsidRPr="00872990">
        <w:trPr>
          <w:cantSplit/>
        </w:trPr>
        <w:tc>
          <w:tcPr>
            <w:tcW w:w="0" w:type="auto"/>
            <w:tcBorders>
              <w:top w:val="single" w:sz="7" w:space="0" w:color="000000"/>
              <w:left w:val="single" w:sz="7" w:space="0" w:color="000000"/>
              <w:bottom w:val="single" w:sz="7" w:space="0" w:color="000000"/>
              <w:right w:val="single" w:sz="7" w:space="0" w:color="000000"/>
            </w:tcBorders>
          </w:tcPr>
          <w:p w:rsidR="002E44DE" w:rsidRDefault="002E44DE"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201</w:t>
            </w:r>
            <w:r w:rsidR="00680503">
              <w:rPr>
                <w:szCs w:val="24"/>
              </w:rPr>
              <w:t>4</w:t>
            </w:r>
          </w:p>
        </w:tc>
        <w:tc>
          <w:tcPr>
            <w:tcW w:w="0" w:type="auto"/>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401"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350"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260"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350"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2E44DE" w:rsidRPr="00872990">
        <w:trPr>
          <w:cantSplit/>
        </w:trPr>
        <w:tc>
          <w:tcPr>
            <w:tcW w:w="0" w:type="auto"/>
            <w:tcBorders>
              <w:top w:val="single" w:sz="7" w:space="0" w:color="000000"/>
              <w:left w:val="single" w:sz="7" w:space="0" w:color="000000"/>
              <w:bottom w:val="single" w:sz="7" w:space="0" w:color="000000"/>
              <w:right w:val="single" w:sz="7" w:space="0" w:color="000000"/>
            </w:tcBorders>
          </w:tcPr>
          <w:p w:rsidR="002E44DE" w:rsidRDefault="00680503"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2013</w:t>
            </w:r>
          </w:p>
        </w:tc>
        <w:tc>
          <w:tcPr>
            <w:tcW w:w="0" w:type="auto"/>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401"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350"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260"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350"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872990">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872990" w:rsidRDefault="00341BE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w:t>
            </w:r>
            <w:r w:rsidR="00EE2BDF">
              <w:rPr>
                <w:szCs w:val="24"/>
              </w:rPr>
              <w:t>1</w:t>
            </w:r>
            <w:r w:rsidR="00680503">
              <w:rPr>
                <w:szCs w:val="24"/>
              </w:rPr>
              <w:t>2</w:t>
            </w:r>
          </w:p>
        </w:tc>
        <w:tc>
          <w:tcPr>
            <w:tcW w:w="0" w:type="auto"/>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401"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3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26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3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872990">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872990" w:rsidRDefault="00341BE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w:t>
            </w:r>
            <w:r w:rsidR="00EE2BDF">
              <w:rPr>
                <w:szCs w:val="24"/>
              </w:rPr>
              <w:t>1</w:t>
            </w:r>
            <w:r w:rsidR="00680503">
              <w:rPr>
                <w:szCs w:val="24"/>
              </w:rPr>
              <w:t>1</w:t>
            </w:r>
          </w:p>
        </w:tc>
        <w:tc>
          <w:tcPr>
            <w:tcW w:w="0" w:type="auto"/>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401"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3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26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3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872990">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872990" w:rsidRDefault="00341BE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w:t>
            </w:r>
            <w:r w:rsidR="00680503">
              <w:rPr>
                <w:szCs w:val="24"/>
              </w:rPr>
              <w:t>10</w:t>
            </w:r>
          </w:p>
        </w:tc>
        <w:tc>
          <w:tcPr>
            <w:tcW w:w="0" w:type="auto"/>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401"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3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26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3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872990">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872990" w:rsidRDefault="00341BE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w:t>
            </w:r>
            <w:r w:rsidR="00EE2BDF">
              <w:rPr>
                <w:szCs w:val="24"/>
              </w:rPr>
              <w:t>0</w:t>
            </w:r>
            <w:r w:rsidR="00680503">
              <w:rPr>
                <w:szCs w:val="24"/>
              </w:rPr>
              <w:t>9</w:t>
            </w:r>
          </w:p>
        </w:tc>
        <w:tc>
          <w:tcPr>
            <w:tcW w:w="0" w:type="auto"/>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401"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3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26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3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872990">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872990" w:rsidRDefault="00341BE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w:t>
            </w:r>
            <w:r w:rsidR="00EE2BDF">
              <w:rPr>
                <w:szCs w:val="24"/>
              </w:rPr>
              <w:t>0</w:t>
            </w:r>
            <w:r w:rsidR="00680503">
              <w:rPr>
                <w:szCs w:val="24"/>
              </w:rPr>
              <w:t>8</w:t>
            </w:r>
          </w:p>
        </w:tc>
        <w:tc>
          <w:tcPr>
            <w:tcW w:w="0" w:type="auto"/>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401"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3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26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3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bl>
    <w:p w:rsidR="00C678DB" w:rsidRPr="00E57C81"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8244BD" w:rsidRDefault="008244B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C678DB" w:rsidRPr="0039614E"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trike/>
          <w:szCs w:val="24"/>
          <w:u w:val="single"/>
        </w:rPr>
      </w:pPr>
      <w:r w:rsidRPr="0039614E">
        <w:rPr>
          <w:b/>
          <w:szCs w:val="24"/>
          <w:u w:val="single"/>
        </w:rPr>
        <w:t xml:space="preserve">Table 5 Undergraduate Degrees </w:t>
      </w:r>
      <w:r w:rsidR="00D834C6">
        <w:rPr>
          <w:b/>
          <w:szCs w:val="24"/>
          <w:u w:val="single"/>
        </w:rPr>
        <w:t>Awarded</w:t>
      </w:r>
      <w:r w:rsidRPr="0039614E">
        <w:rPr>
          <w:b/>
          <w:szCs w:val="24"/>
          <w:u w:val="single"/>
        </w:rPr>
        <w:t xml:space="preserve">  </w:t>
      </w:r>
    </w:p>
    <w:p w:rsidR="00C678DB" w:rsidRPr="00E57C81"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u w:val="single"/>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r w:rsidRPr="00BC7915">
        <w:rPr>
          <w:szCs w:val="24"/>
          <w:u w:val="single"/>
        </w:rPr>
        <w:t>Instructions</w:t>
      </w:r>
      <w:r w:rsidRPr="00BC7915">
        <w:rPr>
          <w:szCs w:val="24"/>
        </w:rPr>
        <w:t>:</w:t>
      </w:r>
      <w:r w:rsidRPr="00E57C81">
        <w:rPr>
          <w:szCs w:val="24"/>
        </w:rPr>
        <w:t xml:space="preserve">  For each </w:t>
      </w:r>
      <w:r>
        <w:rPr>
          <w:szCs w:val="24"/>
        </w:rPr>
        <w:t xml:space="preserve">primary </w:t>
      </w:r>
      <w:r w:rsidRPr="00E57C81">
        <w:rPr>
          <w:szCs w:val="24"/>
        </w:rPr>
        <w:t>undergraduate degree</w:t>
      </w:r>
      <w:r>
        <w:rPr>
          <w:szCs w:val="24"/>
        </w:rPr>
        <w:t xml:space="preserve"> / with option if applicable (No emphasis or tracks)</w:t>
      </w:r>
      <w:r w:rsidRPr="00E57C81">
        <w:rPr>
          <w:szCs w:val="24"/>
        </w:rPr>
        <w:t xml:space="preserve"> p</w:t>
      </w:r>
      <w:r w:rsidRPr="00E57C81">
        <w:rPr>
          <w:szCs w:val="24"/>
          <w:highlight w:val="white"/>
        </w:rPr>
        <w:t>rovide a table showing the number</w:t>
      </w:r>
      <w:r>
        <w:rPr>
          <w:szCs w:val="24"/>
          <w:highlight w:val="white"/>
        </w:rPr>
        <w:t xml:space="preserve"> of primary and supplemental </w:t>
      </w:r>
      <w:r w:rsidRPr="00E57C81">
        <w:rPr>
          <w:szCs w:val="24"/>
          <w:highlight w:val="white"/>
        </w:rPr>
        <w:t>degrees</w:t>
      </w:r>
      <w:r>
        <w:rPr>
          <w:szCs w:val="24"/>
          <w:highlight w:val="white"/>
        </w:rPr>
        <w:t xml:space="preserve">  granted</w:t>
      </w:r>
      <w:r w:rsidRPr="00E57C81">
        <w:rPr>
          <w:szCs w:val="24"/>
          <w:highlight w:val="white"/>
        </w:rPr>
        <w:t xml:space="preserve"> for the five most recent academic years for which data are available. Provide additional</w:t>
      </w:r>
      <w:r>
        <w:rPr>
          <w:szCs w:val="24"/>
          <w:highlight w:val="white"/>
        </w:rPr>
        <w:t>, separate</w:t>
      </w:r>
      <w:r w:rsidRPr="00E57C81">
        <w:rPr>
          <w:szCs w:val="24"/>
          <w:highlight w:val="white"/>
        </w:rPr>
        <w:t xml:space="preserve"> tables for each self-support program.</w:t>
      </w:r>
    </w:p>
    <w:p w:rsidR="00D834C6" w:rsidRDefault="00D834C6"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D834C6" w:rsidRDefault="00D834C6" w:rsidP="00D83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D464E1">
        <w:rPr>
          <w:szCs w:val="24"/>
          <w:highlight w:val="white"/>
          <w:u w:val="single"/>
        </w:rPr>
        <w:t>Data Resource Guide</w:t>
      </w:r>
      <w:r>
        <w:rPr>
          <w:szCs w:val="24"/>
          <w:highlight w:val="white"/>
          <w:u w:val="single"/>
        </w:rPr>
        <w:t xml:space="preserve"> – Table 5</w:t>
      </w:r>
      <w:r w:rsidRPr="00D464E1">
        <w:rPr>
          <w:szCs w:val="24"/>
          <w:highlight w:val="white"/>
          <w:u w:val="single"/>
        </w:rPr>
        <w:t xml:space="preserve">:  </w:t>
      </w:r>
    </w:p>
    <w:p w:rsidR="00D834C6" w:rsidRDefault="00D834C6" w:rsidP="00D83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D834C6" w:rsidRDefault="00D834C6" w:rsidP="00D83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 xml:space="preserve">This report generates a table by cohort year that displays the undergraduate degrees awarded by Academic Year and Degree Type, by Program, Gender and Ethnicity.  </w:t>
      </w:r>
    </w:p>
    <w:p w:rsidR="00D834C6" w:rsidRDefault="00D834C6" w:rsidP="00D83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D834C6" w:rsidRDefault="00D834C6" w:rsidP="00D834C6">
      <w:pPr>
        <w:widowControl w:val="0"/>
        <w:autoSpaceDE w:val="0"/>
        <w:autoSpaceDN w:val="0"/>
        <w:adjustRightInd w:val="0"/>
      </w:pPr>
      <w:r w:rsidRPr="00EA1506">
        <w:rPr>
          <w:szCs w:val="24"/>
        </w:rPr>
        <w:t xml:space="preserve">Go to the link </w:t>
      </w:r>
      <w:hyperlink r:id="rId15" w:history="1">
        <w:r w:rsidRPr="0077388B">
          <w:rPr>
            <w:rStyle w:val="Hyperlink"/>
          </w:rPr>
          <w:t>http://daf.csulb.edu/offices/univ_svcs/institutionalresearch/</w:t>
        </w:r>
      </w:hyperlink>
      <w:r>
        <w:t>.</w:t>
      </w:r>
    </w:p>
    <w:p w:rsidR="00D834C6" w:rsidRDefault="00D834C6" w:rsidP="00D834C6">
      <w:pPr>
        <w:widowControl w:val="0"/>
        <w:autoSpaceDE w:val="0"/>
        <w:autoSpaceDN w:val="0"/>
        <w:adjustRightInd w:val="0"/>
        <w:rPr>
          <w:rFonts w:cs="Helvetica"/>
          <w:szCs w:val="36"/>
        </w:rPr>
      </w:pPr>
      <w:r>
        <w:rPr>
          <w:rFonts w:cs="Helvetica"/>
          <w:szCs w:val="36"/>
        </w:rPr>
        <w:t xml:space="preserve">Select “Degrees Awarded.” </w:t>
      </w:r>
    </w:p>
    <w:p w:rsidR="00D834C6" w:rsidRDefault="00D834C6" w:rsidP="00D834C6">
      <w:pPr>
        <w:widowControl w:val="0"/>
        <w:autoSpaceDE w:val="0"/>
        <w:autoSpaceDN w:val="0"/>
        <w:adjustRightInd w:val="0"/>
        <w:rPr>
          <w:rFonts w:cs="Helvetica"/>
          <w:szCs w:val="36"/>
        </w:rPr>
      </w:pPr>
      <w:r>
        <w:rPr>
          <w:rFonts w:cs="Helvetica"/>
          <w:szCs w:val="36"/>
        </w:rPr>
        <w:t>Select “</w:t>
      </w:r>
      <w:r w:rsidR="007508AA">
        <w:rPr>
          <w:rFonts w:cs="Helvetica"/>
          <w:szCs w:val="36"/>
        </w:rPr>
        <w:t>Degree by Academic Year and Degree Type, by Program, Gender and Ethnicity</w:t>
      </w:r>
      <w:r>
        <w:rPr>
          <w:rFonts w:cs="Helvetica"/>
          <w:szCs w:val="36"/>
        </w:rPr>
        <w:t>”</w:t>
      </w:r>
    </w:p>
    <w:p w:rsidR="00D834C6" w:rsidRDefault="00D834C6" w:rsidP="00D834C6">
      <w:pPr>
        <w:widowControl w:val="0"/>
        <w:autoSpaceDE w:val="0"/>
        <w:autoSpaceDN w:val="0"/>
        <w:adjustRightInd w:val="0"/>
        <w:rPr>
          <w:rFonts w:cs="Helvetica"/>
          <w:szCs w:val="36"/>
        </w:rPr>
      </w:pPr>
      <w:r>
        <w:rPr>
          <w:rFonts w:cs="Helvetica"/>
          <w:szCs w:val="36"/>
        </w:rPr>
        <w:t>From the drop down menus:</w:t>
      </w:r>
    </w:p>
    <w:p w:rsidR="00D834C6" w:rsidRDefault="00D834C6" w:rsidP="00D834C6">
      <w:pPr>
        <w:widowControl w:val="0"/>
        <w:autoSpaceDE w:val="0"/>
        <w:autoSpaceDN w:val="0"/>
        <w:adjustRightInd w:val="0"/>
        <w:rPr>
          <w:rFonts w:cs="Helvetica"/>
          <w:szCs w:val="36"/>
        </w:rPr>
      </w:pPr>
      <w:proofErr w:type="gramStart"/>
      <w:r w:rsidRPr="00EA1506">
        <w:rPr>
          <w:rFonts w:cs="Helvetica"/>
          <w:szCs w:val="36"/>
        </w:rPr>
        <w:t xml:space="preserve">Select </w:t>
      </w:r>
      <w:r>
        <w:rPr>
          <w:rFonts w:cs="Helvetica"/>
          <w:szCs w:val="36"/>
        </w:rPr>
        <w:t>C</w:t>
      </w:r>
      <w:r w:rsidRPr="00EA1506">
        <w:rPr>
          <w:rFonts w:cs="Helvetica"/>
          <w:szCs w:val="36"/>
        </w:rPr>
        <w:t>ollege</w:t>
      </w:r>
      <w:r>
        <w:rPr>
          <w:rFonts w:cs="Helvetica"/>
          <w:szCs w:val="36"/>
        </w:rPr>
        <w:t>.</w:t>
      </w:r>
      <w:proofErr w:type="gramEnd"/>
    </w:p>
    <w:p w:rsidR="00D834C6" w:rsidRDefault="00D834C6" w:rsidP="00D834C6">
      <w:pPr>
        <w:widowControl w:val="0"/>
        <w:autoSpaceDE w:val="0"/>
        <w:autoSpaceDN w:val="0"/>
        <w:adjustRightInd w:val="0"/>
        <w:rPr>
          <w:rFonts w:cs="Helvetica"/>
          <w:szCs w:val="36"/>
        </w:rPr>
      </w:pPr>
      <w:proofErr w:type="gramStart"/>
      <w:r>
        <w:rPr>
          <w:rFonts w:cs="Helvetica"/>
          <w:szCs w:val="36"/>
        </w:rPr>
        <w:t>Select D</w:t>
      </w:r>
      <w:r w:rsidRPr="00EA1506">
        <w:rPr>
          <w:rFonts w:cs="Helvetica"/>
          <w:szCs w:val="36"/>
        </w:rPr>
        <w:t>epartment</w:t>
      </w:r>
      <w:r>
        <w:rPr>
          <w:rFonts w:cs="Helvetica"/>
          <w:szCs w:val="36"/>
        </w:rPr>
        <w:t>.</w:t>
      </w:r>
      <w:proofErr w:type="gramEnd"/>
    </w:p>
    <w:p w:rsidR="00D834C6" w:rsidRDefault="00D834C6" w:rsidP="00D834C6">
      <w:pPr>
        <w:widowControl w:val="0"/>
        <w:autoSpaceDE w:val="0"/>
        <w:autoSpaceDN w:val="0"/>
        <w:adjustRightInd w:val="0"/>
        <w:rPr>
          <w:szCs w:val="24"/>
        </w:rPr>
      </w:pPr>
      <w:r>
        <w:rPr>
          <w:rFonts w:cs="Helvetica"/>
          <w:szCs w:val="36"/>
        </w:rPr>
        <w:tab/>
        <w:t xml:space="preserve">Note:  </w:t>
      </w:r>
      <w:r w:rsidR="007508AA">
        <w:rPr>
          <w:szCs w:val="24"/>
        </w:rPr>
        <w:t xml:space="preserve">At this time the data available is by department only.  Data is not available </w:t>
      </w:r>
      <w:r w:rsidR="007508AA">
        <w:rPr>
          <w:szCs w:val="24"/>
        </w:rPr>
        <w:tab/>
        <w:t xml:space="preserve">by </w:t>
      </w:r>
      <w:r w:rsidR="007508AA">
        <w:rPr>
          <w:szCs w:val="24"/>
        </w:rPr>
        <w:tab/>
        <w:t xml:space="preserve">program.    </w:t>
      </w:r>
    </w:p>
    <w:p w:rsidR="00D834C6" w:rsidRDefault="00D834C6" w:rsidP="00D834C6">
      <w:pPr>
        <w:widowControl w:val="0"/>
        <w:autoSpaceDE w:val="0"/>
        <w:autoSpaceDN w:val="0"/>
        <w:adjustRightInd w:val="0"/>
        <w:rPr>
          <w:rFonts w:cs="Helvetica"/>
          <w:szCs w:val="36"/>
        </w:rPr>
      </w:pPr>
      <w:r>
        <w:rPr>
          <w:rFonts w:cs="Helvetica"/>
          <w:szCs w:val="36"/>
        </w:rPr>
        <w:t xml:space="preserve">Ethnicity:  For PARC reports, the selection should read “Ethnicity.” </w:t>
      </w:r>
    </w:p>
    <w:p w:rsidR="00D834C6" w:rsidRDefault="00D834C6" w:rsidP="00D834C6">
      <w:pPr>
        <w:widowControl w:val="0"/>
        <w:autoSpaceDE w:val="0"/>
        <w:autoSpaceDN w:val="0"/>
        <w:adjustRightInd w:val="0"/>
        <w:rPr>
          <w:rFonts w:cs="Helvetica"/>
          <w:szCs w:val="36"/>
        </w:rPr>
      </w:pPr>
      <w:r>
        <w:rPr>
          <w:rFonts w:cs="Helvetica"/>
          <w:szCs w:val="36"/>
        </w:rPr>
        <w:t>Gender:  For PARC reports, the selection should read “Gender.”</w:t>
      </w:r>
    </w:p>
    <w:p w:rsidR="00D834C6" w:rsidRDefault="00D834C6" w:rsidP="00D83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p>
    <w:p w:rsidR="00D834C6" w:rsidRDefault="00D834C6" w:rsidP="00D83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545504">
        <w:rPr>
          <w:szCs w:val="24"/>
        </w:rPr>
        <w:t>You can read off the numbers for the previous five years there.</w:t>
      </w:r>
      <w:r>
        <w:rPr>
          <w:szCs w:val="24"/>
        </w:rPr>
        <w:t xml:space="preserve">  Ten years of data are displayed.</w:t>
      </w:r>
    </w:p>
    <w:p w:rsidR="00D834C6" w:rsidRDefault="00D834C6"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C678DB" w:rsidRPr="0054525F"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sidRPr="0054525F">
        <w:rPr>
          <w:szCs w:val="24"/>
        </w:rPr>
        <w:t>T</w:t>
      </w:r>
      <w:r>
        <w:rPr>
          <w:szCs w:val="24"/>
        </w:rPr>
        <w:t>able</w:t>
      </w:r>
      <w:r w:rsidRPr="0054525F">
        <w:rPr>
          <w:szCs w:val="24"/>
        </w:rPr>
        <w:t xml:space="preserve"> 5 </w:t>
      </w:r>
    </w:p>
    <w:p w:rsidR="00C678DB" w:rsidRPr="0054525F"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sidRPr="0054525F">
        <w:rPr>
          <w:szCs w:val="24"/>
        </w:rPr>
        <w:t xml:space="preserve">Undergraduate Degrees </w:t>
      </w:r>
      <w:r w:rsidR="008244BD">
        <w:rPr>
          <w:szCs w:val="24"/>
        </w:rPr>
        <w:t xml:space="preserve">Awarded </w:t>
      </w:r>
      <w:r w:rsidRPr="0054525F">
        <w:rPr>
          <w:szCs w:val="24"/>
        </w:rPr>
        <w:t>for the “</w:t>
      </w:r>
      <w:r w:rsidR="00B259B2">
        <w:rPr>
          <w:szCs w:val="24"/>
        </w:rPr>
        <w:t xml:space="preserve">Name of </w:t>
      </w:r>
      <w:r w:rsidR="007508AA">
        <w:rPr>
          <w:szCs w:val="24"/>
        </w:rPr>
        <w:t>Department</w:t>
      </w:r>
      <w:r w:rsidR="00B259B2">
        <w:rPr>
          <w:szCs w:val="24"/>
        </w:rPr>
        <w:t xml:space="preserve"> or Degree</w:t>
      </w:r>
      <w:r w:rsidRPr="0054525F">
        <w:rPr>
          <w:szCs w:val="24"/>
        </w:rPr>
        <w:t>”</w:t>
      </w:r>
    </w:p>
    <w:p w:rsidR="00C678DB" w:rsidRPr="0054525F"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5148"/>
      </w:tblGrid>
      <w:tr w:rsidR="00C678DB" w:rsidRPr="0054525F">
        <w:tc>
          <w:tcPr>
            <w:tcW w:w="1638" w:type="dxa"/>
            <w:shd w:val="clear" w:color="auto" w:fill="auto"/>
          </w:tcPr>
          <w:p w:rsidR="00C678DB" w:rsidRPr="0054525F"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rPr>
                <w:szCs w:val="24"/>
              </w:rPr>
            </w:pPr>
            <w:r w:rsidRPr="0054525F">
              <w:rPr>
                <w:szCs w:val="24"/>
              </w:rPr>
              <w:t>Academic Year</w:t>
            </w:r>
          </w:p>
        </w:tc>
        <w:tc>
          <w:tcPr>
            <w:tcW w:w="5148" w:type="dxa"/>
            <w:shd w:val="clear" w:color="auto" w:fill="auto"/>
          </w:tcPr>
          <w:p w:rsidR="00C678DB" w:rsidRPr="0054525F" w:rsidRDefault="00C678DB" w:rsidP="008244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rPr>
                <w:szCs w:val="24"/>
              </w:rPr>
            </w:pPr>
            <w:r w:rsidRPr="0054525F">
              <w:rPr>
                <w:szCs w:val="24"/>
              </w:rPr>
              <w:t xml:space="preserve">Number of Degrees </w:t>
            </w:r>
            <w:r w:rsidR="008244BD">
              <w:rPr>
                <w:szCs w:val="24"/>
              </w:rPr>
              <w:t>Awarded</w:t>
            </w:r>
          </w:p>
        </w:tc>
      </w:tr>
      <w:tr w:rsidR="00C678DB" w:rsidRPr="0054525F">
        <w:tc>
          <w:tcPr>
            <w:tcW w:w="1638" w:type="dxa"/>
            <w:shd w:val="clear" w:color="auto" w:fill="auto"/>
          </w:tcPr>
          <w:p w:rsidR="00C678DB" w:rsidRPr="0054525F" w:rsidRDefault="00C678DB"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sidRPr="0054525F">
              <w:rPr>
                <w:szCs w:val="24"/>
              </w:rPr>
              <w:t>201</w:t>
            </w:r>
            <w:r w:rsidR="00680503">
              <w:rPr>
                <w:szCs w:val="24"/>
              </w:rPr>
              <w:t>5</w:t>
            </w:r>
            <w:r w:rsidRPr="0054525F">
              <w:rPr>
                <w:szCs w:val="24"/>
              </w:rPr>
              <w:t>-201</w:t>
            </w:r>
            <w:r w:rsidR="00680503">
              <w:rPr>
                <w:szCs w:val="24"/>
              </w:rPr>
              <w:t>6</w:t>
            </w:r>
          </w:p>
        </w:tc>
        <w:tc>
          <w:tcPr>
            <w:tcW w:w="5148" w:type="dxa"/>
            <w:shd w:val="clear" w:color="auto" w:fill="auto"/>
          </w:tcPr>
          <w:p w:rsidR="00C678DB" w:rsidRPr="0054525F"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rPr>
                <w:szCs w:val="24"/>
              </w:rPr>
            </w:pPr>
          </w:p>
        </w:tc>
      </w:tr>
      <w:tr w:rsidR="00C678DB" w:rsidRPr="0054525F">
        <w:tc>
          <w:tcPr>
            <w:tcW w:w="1638" w:type="dxa"/>
            <w:shd w:val="clear" w:color="auto" w:fill="auto"/>
          </w:tcPr>
          <w:p w:rsidR="00C678DB" w:rsidRPr="0054525F" w:rsidRDefault="00C678DB"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sidRPr="0054525F">
              <w:rPr>
                <w:szCs w:val="24"/>
              </w:rPr>
              <w:t>201</w:t>
            </w:r>
            <w:r w:rsidR="00680503">
              <w:rPr>
                <w:szCs w:val="24"/>
              </w:rPr>
              <w:t>4</w:t>
            </w:r>
            <w:r w:rsidRPr="0054525F">
              <w:rPr>
                <w:szCs w:val="24"/>
              </w:rPr>
              <w:t>-201</w:t>
            </w:r>
            <w:r w:rsidR="00680503">
              <w:rPr>
                <w:szCs w:val="24"/>
              </w:rPr>
              <w:t>5</w:t>
            </w:r>
          </w:p>
        </w:tc>
        <w:tc>
          <w:tcPr>
            <w:tcW w:w="5148" w:type="dxa"/>
            <w:shd w:val="clear" w:color="auto" w:fill="auto"/>
          </w:tcPr>
          <w:p w:rsidR="00C678DB" w:rsidRPr="0054525F"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rPr>
                <w:szCs w:val="24"/>
              </w:rPr>
            </w:pPr>
          </w:p>
        </w:tc>
      </w:tr>
      <w:tr w:rsidR="00C678DB" w:rsidRPr="0054525F">
        <w:tc>
          <w:tcPr>
            <w:tcW w:w="1638" w:type="dxa"/>
            <w:shd w:val="clear" w:color="auto" w:fill="auto"/>
          </w:tcPr>
          <w:p w:rsidR="00C678DB" w:rsidRPr="0054525F" w:rsidRDefault="00C678DB"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sidRPr="0054525F">
              <w:rPr>
                <w:szCs w:val="24"/>
              </w:rPr>
              <w:t>20</w:t>
            </w:r>
            <w:r w:rsidR="002D0D1C">
              <w:rPr>
                <w:szCs w:val="24"/>
              </w:rPr>
              <w:t>1</w:t>
            </w:r>
            <w:r w:rsidR="00680503">
              <w:rPr>
                <w:szCs w:val="24"/>
              </w:rPr>
              <w:t>3</w:t>
            </w:r>
            <w:r w:rsidRPr="0054525F">
              <w:rPr>
                <w:szCs w:val="24"/>
              </w:rPr>
              <w:t>-201</w:t>
            </w:r>
            <w:r w:rsidR="00680503">
              <w:rPr>
                <w:szCs w:val="24"/>
              </w:rPr>
              <w:t>4</w:t>
            </w:r>
          </w:p>
        </w:tc>
        <w:tc>
          <w:tcPr>
            <w:tcW w:w="5148" w:type="dxa"/>
            <w:shd w:val="clear" w:color="auto" w:fill="auto"/>
          </w:tcPr>
          <w:p w:rsidR="00C678DB" w:rsidRPr="0054525F"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rPr>
                <w:szCs w:val="24"/>
              </w:rPr>
            </w:pPr>
          </w:p>
        </w:tc>
      </w:tr>
      <w:tr w:rsidR="00C678DB" w:rsidRPr="0054525F">
        <w:tc>
          <w:tcPr>
            <w:tcW w:w="1638" w:type="dxa"/>
            <w:shd w:val="clear" w:color="auto" w:fill="auto"/>
          </w:tcPr>
          <w:p w:rsidR="00C678DB" w:rsidRPr="0054525F" w:rsidRDefault="00C678DB"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sidRPr="0054525F">
              <w:rPr>
                <w:szCs w:val="24"/>
              </w:rPr>
              <w:t>20</w:t>
            </w:r>
            <w:r w:rsidR="002D0D1C">
              <w:rPr>
                <w:szCs w:val="24"/>
              </w:rPr>
              <w:t>1</w:t>
            </w:r>
            <w:r w:rsidR="00680503">
              <w:rPr>
                <w:szCs w:val="24"/>
              </w:rPr>
              <w:t>2</w:t>
            </w:r>
            <w:r w:rsidRPr="0054525F">
              <w:rPr>
                <w:szCs w:val="24"/>
              </w:rPr>
              <w:t>-20</w:t>
            </w:r>
            <w:r w:rsidR="002D0D1C">
              <w:rPr>
                <w:szCs w:val="24"/>
              </w:rPr>
              <w:t>1</w:t>
            </w:r>
            <w:r w:rsidR="00680503">
              <w:rPr>
                <w:szCs w:val="24"/>
              </w:rPr>
              <w:t>3</w:t>
            </w:r>
          </w:p>
        </w:tc>
        <w:tc>
          <w:tcPr>
            <w:tcW w:w="5148" w:type="dxa"/>
            <w:shd w:val="clear" w:color="auto" w:fill="auto"/>
          </w:tcPr>
          <w:p w:rsidR="00C678DB" w:rsidRPr="0054525F"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rPr>
                <w:szCs w:val="24"/>
              </w:rPr>
            </w:pPr>
          </w:p>
        </w:tc>
      </w:tr>
      <w:tr w:rsidR="00C678DB" w:rsidRPr="0054525F">
        <w:tc>
          <w:tcPr>
            <w:tcW w:w="1638" w:type="dxa"/>
            <w:shd w:val="clear" w:color="auto" w:fill="auto"/>
          </w:tcPr>
          <w:p w:rsidR="00C678DB" w:rsidRPr="0054525F" w:rsidRDefault="00C678DB"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sidRPr="0054525F">
              <w:rPr>
                <w:szCs w:val="24"/>
              </w:rPr>
              <w:t>20</w:t>
            </w:r>
            <w:r w:rsidR="00680503">
              <w:rPr>
                <w:szCs w:val="24"/>
              </w:rPr>
              <w:t>11</w:t>
            </w:r>
            <w:r w:rsidRPr="0054525F">
              <w:rPr>
                <w:szCs w:val="24"/>
              </w:rPr>
              <w:t>-20</w:t>
            </w:r>
            <w:r w:rsidR="002D0D1C">
              <w:rPr>
                <w:szCs w:val="24"/>
              </w:rPr>
              <w:t>1</w:t>
            </w:r>
            <w:r w:rsidR="00680503">
              <w:rPr>
                <w:szCs w:val="24"/>
              </w:rPr>
              <w:t>2</w:t>
            </w:r>
          </w:p>
        </w:tc>
        <w:tc>
          <w:tcPr>
            <w:tcW w:w="5148" w:type="dxa"/>
            <w:shd w:val="clear" w:color="auto" w:fill="auto"/>
          </w:tcPr>
          <w:p w:rsidR="00C678DB" w:rsidRPr="0054525F"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rPr>
                <w:szCs w:val="24"/>
              </w:rPr>
            </w:pPr>
          </w:p>
        </w:tc>
      </w:tr>
    </w:tbl>
    <w:p w:rsidR="00C678DB" w:rsidRPr="003324A1"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rPr>
          <w:sz w:val="20"/>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 w:val="20"/>
        </w:rPr>
      </w:pPr>
    </w:p>
    <w:p w:rsidR="008244BD" w:rsidRDefault="008244B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 w:val="20"/>
        </w:rPr>
      </w:pPr>
    </w:p>
    <w:p w:rsidR="0039614E" w:rsidRPr="0039614E" w:rsidRDefault="0039614E" w:rsidP="00477E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b/>
          <w:szCs w:val="24"/>
          <w:highlight w:val="white"/>
          <w:u w:val="single"/>
        </w:rPr>
      </w:pPr>
      <w:r w:rsidRPr="0039614E">
        <w:rPr>
          <w:b/>
          <w:szCs w:val="24"/>
          <w:highlight w:val="white"/>
          <w:u w:val="single"/>
        </w:rPr>
        <w:t xml:space="preserve">Table 6 Average </w:t>
      </w:r>
      <w:r w:rsidR="007508AA">
        <w:rPr>
          <w:b/>
          <w:szCs w:val="24"/>
          <w:highlight w:val="white"/>
          <w:u w:val="single"/>
        </w:rPr>
        <w:t xml:space="preserve">Time to Degree and </w:t>
      </w:r>
      <w:r w:rsidR="00B259B2">
        <w:rPr>
          <w:b/>
          <w:szCs w:val="24"/>
          <w:highlight w:val="white"/>
          <w:u w:val="single"/>
        </w:rPr>
        <w:t>Units at Degree</w:t>
      </w:r>
      <w:r w:rsidRPr="0039614E">
        <w:rPr>
          <w:b/>
          <w:szCs w:val="24"/>
          <w:highlight w:val="white"/>
          <w:u w:val="single"/>
        </w:rPr>
        <w:t xml:space="preserve"> </w:t>
      </w:r>
    </w:p>
    <w:p w:rsidR="0039614E" w:rsidRDefault="0039614E" w:rsidP="00477E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highlight w:val="white"/>
          <w:u w:val="single"/>
        </w:rPr>
      </w:pPr>
    </w:p>
    <w:p w:rsidR="0039614E" w:rsidRDefault="0039614E" w:rsidP="00477E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highlight w:val="white"/>
          <w:u w:val="single"/>
        </w:rPr>
      </w:pPr>
      <w:r w:rsidRPr="00BC7915">
        <w:rPr>
          <w:szCs w:val="24"/>
          <w:u w:val="single"/>
        </w:rPr>
        <w:t>Instructions</w:t>
      </w:r>
      <w:r w:rsidRPr="00BC7915">
        <w:rPr>
          <w:szCs w:val="24"/>
        </w:rPr>
        <w:t>:</w:t>
      </w:r>
      <w:r w:rsidRPr="00E57C81">
        <w:rPr>
          <w:szCs w:val="24"/>
        </w:rPr>
        <w:t xml:space="preserve">  For each undergraduate degree</w:t>
      </w:r>
      <w:r>
        <w:rPr>
          <w:szCs w:val="24"/>
        </w:rPr>
        <w:t xml:space="preserve"> / with option if applicable (No emphasis or tracks)</w:t>
      </w:r>
      <w:r w:rsidRPr="00E57C81">
        <w:rPr>
          <w:szCs w:val="24"/>
        </w:rPr>
        <w:t xml:space="preserve"> p</w:t>
      </w:r>
      <w:r w:rsidRPr="00E57C81">
        <w:rPr>
          <w:szCs w:val="24"/>
          <w:highlight w:val="white"/>
        </w:rPr>
        <w:t xml:space="preserve">rovide a table showing the </w:t>
      </w:r>
      <w:r>
        <w:rPr>
          <w:szCs w:val="24"/>
          <w:highlight w:val="white"/>
        </w:rPr>
        <w:t>average undergraduate units each at graduation fo</w:t>
      </w:r>
      <w:r w:rsidRPr="00E57C81">
        <w:rPr>
          <w:szCs w:val="24"/>
          <w:highlight w:val="white"/>
        </w:rPr>
        <w:t>r the five most recent academic years for which data are available. Provide additional</w:t>
      </w:r>
      <w:r>
        <w:rPr>
          <w:szCs w:val="24"/>
          <w:highlight w:val="white"/>
        </w:rPr>
        <w:t>, separate</w:t>
      </w:r>
      <w:r w:rsidRPr="00E57C81">
        <w:rPr>
          <w:szCs w:val="24"/>
          <w:highlight w:val="white"/>
        </w:rPr>
        <w:t xml:space="preserve"> tables for each self-support program.</w:t>
      </w:r>
    </w:p>
    <w:p w:rsidR="0039614E" w:rsidRDefault="0039614E" w:rsidP="00477E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highlight w:val="white"/>
          <w:u w:val="single"/>
        </w:rPr>
      </w:pPr>
    </w:p>
    <w:p w:rsidR="00B259B2" w:rsidRDefault="00B259B2" w:rsidP="00B25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D464E1">
        <w:rPr>
          <w:szCs w:val="24"/>
          <w:highlight w:val="white"/>
          <w:u w:val="single"/>
        </w:rPr>
        <w:t>Data Resource Guide</w:t>
      </w:r>
      <w:r>
        <w:rPr>
          <w:szCs w:val="24"/>
          <w:highlight w:val="white"/>
          <w:u w:val="single"/>
        </w:rPr>
        <w:t xml:space="preserve"> – Table 6</w:t>
      </w:r>
      <w:r w:rsidRPr="00D464E1">
        <w:rPr>
          <w:szCs w:val="24"/>
          <w:highlight w:val="white"/>
          <w:u w:val="single"/>
        </w:rPr>
        <w:t xml:space="preserve">:  </w:t>
      </w:r>
    </w:p>
    <w:p w:rsidR="00B259B2" w:rsidRDefault="00B259B2" w:rsidP="00B25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B259B2" w:rsidRDefault="00B259B2" w:rsidP="00B25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T</w:t>
      </w:r>
      <w:r w:rsidR="00A05A18">
        <w:rPr>
          <w:szCs w:val="24"/>
        </w:rPr>
        <w:t xml:space="preserve">his report generates a table based on the data of the students receiving degrees and </w:t>
      </w:r>
      <w:r>
        <w:rPr>
          <w:szCs w:val="24"/>
        </w:rPr>
        <w:t xml:space="preserve">displays the average time to degree and units by level of entry and academic year by college/department, gender and ethnicity.  </w:t>
      </w:r>
    </w:p>
    <w:p w:rsidR="00B259B2" w:rsidRDefault="00B259B2" w:rsidP="00B25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B259B2" w:rsidRDefault="00B259B2" w:rsidP="00B259B2">
      <w:pPr>
        <w:widowControl w:val="0"/>
        <w:autoSpaceDE w:val="0"/>
        <w:autoSpaceDN w:val="0"/>
        <w:adjustRightInd w:val="0"/>
      </w:pPr>
      <w:r w:rsidRPr="00EA1506">
        <w:rPr>
          <w:szCs w:val="24"/>
        </w:rPr>
        <w:t xml:space="preserve">Go to the link </w:t>
      </w:r>
      <w:hyperlink r:id="rId16" w:history="1">
        <w:r w:rsidRPr="0077388B">
          <w:rPr>
            <w:rStyle w:val="Hyperlink"/>
          </w:rPr>
          <w:t>http://daf.csulb.edu/offices/univ_svcs/institutionalresearch/</w:t>
        </w:r>
      </w:hyperlink>
      <w:r>
        <w:t>.</w:t>
      </w:r>
    </w:p>
    <w:p w:rsidR="008244BD" w:rsidRDefault="008244BD" w:rsidP="00B259B2">
      <w:pPr>
        <w:widowControl w:val="0"/>
        <w:autoSpaceDE w:val="0"/>
        <w:autoSpaceDN w:val="0"/>
        <w:adjustRightInd w:val="0"/>
        <w:rPr>
          <w:rFonts w:cs="Helvetica"/>
          <w:szCs w:val="36"/>
        </w:rPr>
      </w:pPr>
    </w:p>
    <w:p w:rsidR="00B259B2" w:rsidRDefault="00B259B2" w:rsidP="00B259B2">
      <w:pPr>
        <w:widowControl w:val="0"/>
        <w:autoSpaceDE w:val="0"/>
        <w:autoSpaceDN w:val="0"/>
        <w:adjustRightInd w:val="0"/>
        <w:rPr>
          <w:rFonts w:cs="Helvetica"/>
          <w:szCs w:val="36"/>
        </w:rPr>
      </w:pPr>
      <w:r>
        <w:rPr>
          <w:rFonts w:cs="Helvetica"/>
          <w:szCs w:val="36"/>
        </w:rPr>
        <w:t xml:space="preserve">Select “Degrees Awarded.” </w:t>
      </w:r>
    </w:p>
    <w:p w:rsidR="00B259B2" w:rsidRDefault="00B259B2" w:rsidP="00B259B2">
      <w:pPr>
        <w:widowControl w:val="0"/>
        <w:autoSpaceDE w:val="0"/>
        <w:autoSpaceDN w:val="0"/>
        <w:adjustRightInd w:val="0"/>
        <w:rPr>
          <w:rFonts w:cs="Helvetica"/>
          <w:szCs w:val="36"/>
        </w:rPr>
      </w:pPr>
      <w:r>
        <w:rPr>
          <w:rFonts w:cs="Helvetica"/>
          <w:szCs w:val="36"/>
        </w:rPr>
        <w:t>Select “Average Time to Degree and Units at Degree”</w:t>
      </w:r>
    </w:p>
    <w:p w:rsidR="00B259B2" w:rsidRDefault="00B259B2" w:rsidP="00B259B2">
      <w:pPr>
        <w:widowControl w:val="0"/>
        <w:autoSpaceDE w:val="0"/>
        <w:autoSpaceDN w:val="0"/>
        <w:adjustRightInd w:val="0"/>
        <w:rPr>
          <w:rFonts w:cs="Helvetica"/>
          <w:szCs w:val="36"/>
        </w:rPr>
      </w:pPr>
      <w:r>
        <w:rPr>
          <w:rFonts w:cs="Helvetica"/>
          <w:szCs w:val="36"/>
        </w:rPr>
        <w:t>From the drop down menus:</w:t>
      </w:r>
    </w:p>
    <w:p w:rsidR="00B259B2" w:rsidRDefault="00B259B2" w:rsidP="00B259B2">
      <w:pPr>
        <w:widowControl w:val="0"/>
        <w:autoSpaceDE w:val="0"/>
        <w:autoSpaceDN w:val="0"/>
        <w:adjustRightInd w:val="0"/>
        <w:rPr>
          <w:rFonts w:cs="Helvetica"/>
          <w:szCs w:val="36"/>
        </w:rPr>
      </w:pPr>
      <w:proofErr w:type="gramStart"/>
      <w:r w:rsidRPr="00EA1506">
        <w:rPr>
          <w:rFonts w:cs="Helvetica"/>
          <w:szCs w:val="36"/>
        </w:rPr>
        <w:t xml:space="preserve">Select </w:t>
      </w:r>
      <w:r>
        <w:rPr>
          <w:rFonts w:cs="Helvetica"/>
          <w:szCs w:val="36"/>
        </w:rPr>
        <w:t>C</w:t>
      </w:r>
      <w:r w:rsidRPr="00EA1506">
        <w:rPr>
          <w:rFonts w:cs="Helvetica"/>
          <w:szCs w:val="36"/>
        </w:rPr>
        <w:t>ollege</w:t>
      </w:r>
      <w:r>
        <w:rPr>
          <w:rFonts w:cs="Helvetica"/>
          <w:szCs w:val="36"/>
        </w:rPr>
        <w:t>.</w:t>
      </w:r>
      <w:proofErr w:type="gramEnd"/>
    </w:p>
    <w:p w:rsidR="00B259B2" w:rsidRDefault="00B259B2" w:rsidP="00B259B2">
      <w:pPr>
        <w:widowControl w:val="0"/>
        <w:autoSpaceDE w:val="0"/>
        <w:autoSpaceDN w:val="0"/>
        <w:adjustRightInd w:val="0"/>
        <w:rPr>
          <w:rFonts w:cs="Helvetica"/>
          <w:szCs w:val="36"/>
        </w:rPr>
      </w:pPr>
      <w:proofErr w:type="gramStart"/>
      <w:r>
        <w:rPr>
          <w:rFonts w:cs="Helvetica"/>
          <w:szCs w:val="36"/>
        </w:rPr>
        <w:t>Select D</w:t>
      </w:r>
      <w:r w:rsidRPr="00EA1506">
        <w:rPr>
          <w:rFonts w:cs="Helvetica"/>
          <w:szCs w:val="36"/>
        </w:rPr>
        <w:t>epartment</w:t>
      </w:r>
      <w:r>
        <w:rPr>
          <w:rFonts w:cs="Helvetica"/>
          <w:szCs w:val="36"/>
        </w:rPr>
        <w:t>.</w:t>
      </w:r>
      <w:proofErr w:type="gramEnd"/>
    </w:p>
    <w:p w:rsidR="00B259B2" w:rsidRDefault="00B259B2" w:rsidP="00B259B2">
      <w:pPr>
        <w:widowControl w:val="0"/>
        <w:autoSpaceDE w:val="0"/>
        <w:autoSpaceDN w:val="0"/>
        <w:adjustRightInd w:val="0"/>
        <w:rPr>
          <w:szCs w:val="24"/>
        </w:rPr>
      </w:pPr>
      <w:r>
        <w:rPr>
          <w:rFonts w:cs="Helvetica"/>
          <w:szCs w:val="36"/>
        </w:rPr>
        <w:tab/>
        <w:t xml:space="preserve">Note:  </w:t>
      </w:r>
      <w:r>
        <w:rPr>
          <w:szCs w:val="24"/>
        </w:rPr>
        <w:t xml:space="preserve">At this time the data available is by department only.  Data is not available </w:t>
      </w:r>
      <w:r>
        <w:rPr>
          <w:szCs w:val="24"/>
        </w:rPr>
        <w:tab/>
        <w:t xml:space="preserve">by </w:t>
      </w:r>
      <w:r>
        <w:rPr>
          <w:szCs w:val="24"/>
        </w:rPr>
        <w:tab/>
        <w:t xml:space="preserve">program.    </w:t>
      </w:r>
    </w:p>
    <w:p w:rsidR="00B259B2" w:rsidRDefault="00B259B2" w:rsidP="00B259B2">
      <w:pPr>
        <w:widowControl w:val="0"/>
        <w:autoSpaceDE w:val="0"/>
        <w:autoSpaceDN w:val="0"/>
        <w:adjustRightInd w:val="0"/>
        <w:rPr>
          <w:rFonts w:cs="Helvetica"/>
          <w:szCs w:val="36"/>
        </w:rPr>
      </w:pPr>
      <w:r>
        <w:rPr>
          <w:rFonts w:cs="Helvetica"/>
          <w:szCs w:val="36"/>
        </w:rPr>
        <w:t xml:space="preserve">Ethnicity:  For PARC reports, the selection should read “Ethnicity.” </w:t>
      </w:r>
    </w:p>
    <w:p w:rsidR="00B259B2" w:rsidRDefault="00B259B2" w:rsidP="00B259B2">
      <w:pPr>
        <w:widowControl w:val="0"/>
        <w:autoSpaceDE w:val="0"/>
        <w:autoSpaceDN w:val="0"/>
        <w:adjustRightInd w:val="0"/>
        <w:rPr>
          <w:rFonts w:cs="Helvetica"/>
          <w:szCs w:val="36"/>
        </w:rPr>
      </w:pPr>
      <w:r>
        <w:rPr>
          <w:rFonts w:cs="Helvetica"/>
          <w:szCs w:val="36"/>
        </w:rPr>
        <w:t>Gender:  For PARC reports, the selection should read “Gender.”</w:t>
      </w:r>
    </w:p>
    <w:p w:rsidR="00B259B2" w:rsidRDefault="00B259B2" w:rsidP="00B25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p>
    <w:p w:rsidR="00B259B2" w:rsidRDefault="00B259B2" w:rsidP="00B25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545504">
        <w:rPr>
          <w:szCs w:val="24"/>
        </w:rPr>
        <w:t>You can read off the numbers for the previous five years there.</w:t>
      </w:r>
      <w:r>
        <w:rPr>
          <w:szCs w:val="24"/>
        </w:rPr>
        <w:t xml:space="preserve">  Ten years of data are displayed.</w:t>
      </w:r>
    </w:p>
    <w:p w:rsidR="00B259B2" w:rsidRDefault="00B259B2" w:rsidP="00B25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445AB9" w:rsidRDefault="00445AB9"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p>
    <w:p w:rsidR="008244BD" w:rsidRDefault="008244B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p>
    <w:p w:rsidR="008244BD" w:rsidRDefault="008244B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p>
    <w:p w:rsidR="008244BD" w:rsidRDefault="008244B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p>
    <w:p w:rsidR="008244BD" w:rsidRDefault="008244B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p>
    <w:p w:rsidR="00445AB9" w:rsidRPr="001740EB" w:rsidRDefault="00445AB9" w:rsidP="00445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pPr>
      <w:r w:rsidRPr="001740EB">
        <w:lastRenderedPageBreak/>
        <w:t xml:space="preserve">Table 6 </w:t>
      </w:r>
    </w:p>
    <w:p w:rsidR="00445AB9" w:rsidRPr="001740EB" w:rsidRDefault="00445AB9" w:rsidP="00445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pPr>
      <w:r w:rsidRPr="001740EB">
        <w:t xml:space="preserve">Average </w:t>
      </w:r>
      <w:r>
        <w:t xml:space="preserve">Time to Degree and Total </w:t>
      </w:r>
      <w:r w:rsidRPr="001740EB">
        <w:t>Undergraduate Units Earned at Graduation</w:t>
      </w:r>
    </w:p>
    <w:p w:rsidR="00445AB9" w:rsidRPr="001740EB" w:rsidRDefault="00445AB9" w:rsidP="00445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pPr>
      <w:r w:rsidRPr="001740EB">
        <w:t xml:space="preserve">Department of </w:t>
      </w:r>
      <w:r w:rsidR="003527CD">
        <w:t>“Name of Department or Degree”</w:t>
      </w:r>
    </w:p>
    <w:p w:rsidR="00445AB9" w:rsidRPr="001740EB" w:rsidRDefault="00445AB9" w:rsidP="00445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p>
    <w:tbl>
      <w:tblPr>
        <w:tblStyle w:val="TableGrid"/>
        <w:tblW w:w="0" w:type="auto"/>
        <w:tblInd w:w="0" w:type="dxa"/>
        <w:tblLook w:val="04A0" w:firstRow="1" w:lastRow="0" w:firstColumn="1" w:lastColumn="0" w:noHBand="0" w:noVBand="1"/>
      </w:tblPr>
      <w:tblGrid>
        <w:gridCol w:w="1915"/>
        <w:gridCol w:w="1915"/>
        <w:gridCol w:w="1915"/>
        <w:gridCol w:w="1915"/>
        <w:gridCol w:w="1916"/>
      </w:tblGrid>
      <w:tr w:rsidR="00445AB9" w:rsidTr="006D63CB">
        <w:tc>
          <w:tcPr>
            <w:tcW w:w="1915" w:type="dxa"/>
          </w:tcPr>
          <w:p w:rsidR="00445AB9" w:rsidRPr="009B3CDE" w:rsidRDefault="00445AB9" w:rsidP="006D63CB">
            <w:pPr>
              <w:tabs>
                <w:tab w:val="left" w:pos="360"/>
              </w:tabs>
            </w:pPr>
            <w:r>
              <w:t>Academic Year</w:t>
            </w:r>
          </w:p>
        </w:tc>
        <w:tc>
          <w:tcPr>
            <w:tcW w:w="3830" w:type="dxa"/>
            <w:gridSpan w:val="2"/>
          </w:tcPr>
          <w:p w:rsidR="00445AB9" w:rsidRPr="009B3CDE" w:rsidRDefault="00445AB9" w:rsidP="006D63CB">
            <w:pPr>
              <w:tabs>
                <w:tab w:val="left" w:pos="360"/>
              </w:tabs>
              <w:jc w:val="center"/>
            </w:pPr>
            <w:r>
              <w:t>Transfer</w:t>
            </w:r>
          </w:p>
        </w:tc>
        <w:tc>
          <w:tcPr>
            <w:tcW w:w="3831" w:type="dxa"/>
            <w:gridSpan w:val="2"/>
          </w:tcPr>
          <w:p w:rsidR="00445AB9" w:rsidRPr="009B3CDE" w:rsidRDefault="00445AB9" w:rsidP="006D63CB">
            <w:pPr>
              <w:tabs>
                <w:tab w:val="left" w:pos="360"/>
              </w:tabs>
              <w:jc w:val="center"/>
            </w:pPr>
            <w:r>
              <w:t>First-time Freshman</w:t>
            </w:r>
          </w:p>
        </w:tc>
      </w:tr>
      <w:tr w:rsidR="00445AB9" w:rsidTr="006D63CB">
        <w:tc>
          <w:tcPr>
            <w:tcW w:w="1915" w:type="dxa"/>
          </w:tcPr>
          <w:p w:rsidR="00445AB9" w:rsidRDefault="00445AB9" w:rsidP="006D63CB">
            <w:pPr>
              <w:tabs>
                <w:tab w:val="left" w:pos="360"/>
              </w:tabs>
              <w:rPr>
                <w:b/>
                <w:u w:val="single"/>
              </w:rPr>
            </w:pPr>
          </w:p>
        </w:tc>
        <w:tc>
          <w:tcPr>
            <w:tcW w:w="1915" w:type="dxa"/>
          </w:tcPr>
          <w:p w:rsidR="00445AB9" w:rsidRPr="009B3CDE" w:rsidRDefault="00445AB9" w:rsidP="006D63CB">
            <w:pPr>
              <w:tabs>
                <w:tab w:val="left" w:pos="360"/>
              </w:tabs>
              <w:jc w:val="center"/>
            </w:pPr>
            <w:r>
              <w:t>Average Time (Years)</w:t>
            </w:r>
          </w:p>
        </w:tc>
        <w:tc>
          <w:tcPr>
            <w:tcW w:w="1915" w:type="dxa"/>
          </w:tcPr>
          <w:p w:rsidR="00445AB9" w:rsidRPr="009B3CDE" w:rsidRDefault="00445AB9" w:rsidP="006D63CB">
            <w:pPr>
              <w:tabs>
                <w:tab w:val="left" w:pos="360"/>
              </w:tabs>
              <w:jc w:val="center"/>
            </w:pPr>
            <w:r>
              <w:t>Average Total Units</w:t>
            </w:r>
          </w:p>
        </w:tc>
        <w:tc>
          <w:tcPr>
            <w:tcW w:w="1915" w:type="dxa"/>
          </w:tcPr>
          <w:p w:rsidR="00445AB9" w:rsidRPr="009B3CDE" w:rsidRDefault="00445AB9" w:rsidP="006D63CB">
            <w:pPr>
              <w:tabs>
                <w:tab w:val="left" w:pos="360"/>
              </w:tabs>
              <w:jc w:val="center"/>
            </w:pPr>
            <w:r w:rsidRPr="009B3CDE">
              <w:t>Average Time (Years)</w:t>
            </w:r>
          </w:p>
        </w:tc>
        <w:tc>
          <w:tcPr>
            <w:tcW w:w="1916" w:type="dxa"/>
          </w:tcPr>
          <w:p w:rsidR="00445AB9" w:rsidRPr="009B3CDE" w:rsidRDefault="00445AB9" w:rsidP="006D63CB">
            <w:pPr>
              <w:tabs>
                <w:tab w:val="left" w:pos="360"/>
              </w:tabs>
              <w:jc w:val="center"/>
            </w:pPr>
            <w:r>
              <w:t>Average Total Units</w:t>
            </w:r>
          </w:p>
        </w:tc>
      </w:tr>
      <w:tr w:rsidR="00445AB9" w:rsidTr="006D63CB">
        <w:tc>
          <w:tcPr>
            <w:tcW w:w="1915" w:type="dxa"/>
          </w:tcPr>
          <w:p w:rsidR="00445AB9" w:rsidRPr="009B3CDE" w:rsidRDefault="00445AB9" w:rsidP="006D63CB">
            <w:pPr>
              <w:tabs>
                <w:tab w:val="left" w:pos="360"/>
              </w:tabs>
            </w:pPr>
            <w:r w:rsidRPr="009B3CDE">
              <w:t>2014-2015</w:t>
            </w:r>
          </w:p>
        </w:tc>
        <w:tc>
          <w:tcPr>
            <w:tcW w:w="1915" w:type="dxa"/>
          </w:tcPr>
          <w:p w:rsidR="00445AB9" w:rsidRPr="009B3CDE" w:rsidRDefault="00445AB9" w:rsidP="006D63CB">
            <w:pPr>
              <w:tabs>
                <w:tab w:val="left" w:pos="360"/>
              </w:tabs>
              <w:jc w:val="center"/>
            </w:pPr>
          </w:p>
        </w:tc>
        <w:tc>
          <w:tcPr>
            <w:tcW w:w="1915" w:type="dxa"/>
          </w:tcPr>
          <w:p w:rsidR="00445AB9" w:rsidRPr="009B3CDE" w:rsidRDefault="00445AB9" w:rsidP="006D63CB">
            <w:pPr>
              <w:tabs>
                <w:tab w:val="left" w:pos="360"/>
              </w:tabs>
              <w:jc w:val="center"/>
            </w:pPr>
          </w:p>
        </w:tc>
        <w:tc>
          <w:tcPr>
            <w:tcW w:w="1915" w:type="dxa"/>
          </w:tcPr>
          <w:p w:rsidR="00445AB9" w:rsidRPr="00C76876" w:rsidRDefault="00445AB9" w:rsidP="006D63CB">
            <w:pPr>
              <w:tabs>
                <w:tab w:val="left" w:pos="360"/>
              </w:tabs>
              <w:jc w:val="center"/>
            </w:pPr>
          </w:p>
        </w:tc>
        <w:tc>
          <w:tcPr>
            <w:tcW w:w="1916" w:type="dxa"/>
          </w:tcPr>
          <w:p w:rsidR="00445AB9" w:rsidRPr="00C76876" w:rsidRDefault="00445AB9" w:rsidP="006D63CB">
            <w:pPr>
              <w:tabs>
                <w:tab w:val="left" w:pos="360"/>
              </w:tabs>
              <w:jc w:val="center"/>
            </w:pPr>
          </w:p>
        </w:tc>
      </w:tr>
      <w:tr w:rsidR="00445AB9" w:rsidTr="006D63CB">
        <w:tc>
          <w:tcPr>
            <w:tcW w:w="1915" w:type="dxa"/>
          </w:tcPr>
          <w:p w:rsidR="00445AB9" w:rsidRPr="009B3CDE" w:rsidRDefault="00445AB9" w:rsidP="006D63CB">
            <w:pPr>
              <w:tabs>
                <w:tab w:val="left" w:pos="360"/>
              </w:tabs>
            </w:pPr>
            <w:r w:rsidRPr="009B3CDE">
              <w:t>2013-2014</w:t>
            </w:r>
          </w:p>
        </w:tc>
        <w:tc>
          <w:tcPr>
            <w:tcW w:w="1915" w:type="dxa"/>
          </w:tcPr>
          <w:p w:rsidR="00445AB9" w:rsidRPr="009B3CDE" w:rsidRDefault="00445AB9" w:rsidP="006D63CB">
            <w:pPr>
              <w:tabs>
                <w:tab w:val="left" w:pos="360"/>
              </w:tabs>
              <w:jc w:val="center"/>
            </w:pPr>
          </w:p>
        </w:tc>
        <w:tc>
          <w:tcPr>
            <w:tcW w:w="1915" w:type="dxa"/>
          </w:tcPr>
          <w:p w:rsidR="00445AB9" w:rsidRPr="009B3CDE" w:rsidRDefault="00445AB9" w:rsidP="006D63CB">
            <w:pPr>
              <w:tabs>
                <w:tab w:val="left" w:pos="360"/>
              </w:tabs>
              <w:jc w:val="center"/>
            </w:pPr>
          </w:p>
        </w:tc>
        <w:tc>
          <w:tcPr>
            <w:tcW w:w="1915" w:type="dxa"/>
          </w:tcPr>
          <w:p w:rsidR="00445AB9" w:rsidRPr="00C76876" w:rsidRDefault="00445AB9" w:rsidP="006D63CB">
            <w:pPr>
              <w:tabs>
                <w:tab w:val="left" w:pos="360"/>
              </w:tabs>
              <w:jc w:val="center"/>
            </w:pPr>
          </w:p>
        </w:tc>
        <w:tc>
          <w:tcPr>
            <w:tcW w:w="1916" w:type="dxa"/>
          </w:tcPr>
          <w:p w:rsidR="00445AB9" w:rsidRPr="00C76876" w:rsidRDefault="00445AB9" w:rsidP="006D63CB">
            <w:pPr>
              <w:tabs>
                <w:tab w:val="left" w:pos="360"/>
              </w:tabs>
              <w:jc w:val="center"/>
            </w:pPr>
          </w:p>
        </w:tc>
      </w:tr>
      <w:tr w:rsidR="00445AB9" w:rsidTr="006D63CB">
        <w:tc>
          <w:tcPr>
            <w:tcW w:w="1915" w:type="dxa"/>
          </w:tcPr>
          <w:p w:rsidR="00445AB9" w:rsidRPr="009B3CDE" w:rsidRDefault="00445AB9" w:rsidP="006D63CB">
            <w:pPr>
              <w:tabs>
                <w:tab w:val="left" w:pos="360"/>
              </w:tabs>
            </w:pPr>
            <w:r w:rsidRPr="009B3CDE">
              <w:t>2012-2013</w:t>
            </w:r>
          </w:p>
        </w:tc>
        <w:tc>
          <w:tcPr>
            <w:tcW w:w="1915" w:type="dxa"/>
          </w:tcPr>
          <w:p w:rsidR="00445AB9" w:rsidRPr="009B3CDE" w:rsidRDefault="00445AB9" w:rsidP="006D63CB">
            <w:pPr>
              <w:tabs>
                <w:tab w:val="left" w:pos="360"/>
              </w:tabs>
              <w:jc w:val="center"/>
            </w:pPr>
          </w:p>
        </w:tc>
        <w:tc>
          <w:tcPr>
            <w:tcW w:w="1915" w:type="dxa"/>
          </w:tcPr>
          <w:p w:rsidR="00445AB9" w:rsidRPr="009B3CDE" w:rsidRDefault="00445AB9" w:rsidP="006D63CB">
            <w:pPr>
              <w:tabs>
                <w:tab w:val="left" w:pos="360"/>
              </w:tabs>
              <w:jc w:val="center"/>
            </w:pPr>
          </w:p>
        </w:tc>
        <w:tc>
          <w:tcPr>
            <w:tcW w:w="1915" w:type="dxa"/>
          </w:tcPr>
          <w:p w:rsidR="00445AB9" w:rsidRPr="00C76876" w:rsidRDefault="00445AB9" w:rsidP="006D63CB">
            <w:pPr>
              <w:tabs>
                <w:tab w:val="left" w:pos="360"/>
              </w:tabs>
              <w:jc w:val="center"/>
            </w:pPr>
          </w:p>
        </w:tc>
        <w:tc>
          <w:tcPr>
            <w:tcW w:w="1916" w:type="dxa"/>
          </w:tcPr>
          <w:p w:rsidR="00445AB9" w:rsidRPr="00C76876" w:rsidRDefault="00445AB9" w:rsidP="006D63CB">
            <w:pPr>
              <w:tabs>
                <w:tab w:val="left" w:pos="360"/>
              </w:tabs>
              <w:jc w:val="center"/>
            </w:pPr>
          </w:p>
        </w:tc>
      </w:tr>
      <w:tr w:rsidR="00445AB9" w:rsidTr="006D63CB">
        <w:tc>
          <w:tcPr>
            <w:tcW w:w="1915" w:type="dxa"/>
          </w:tcPr>
          <w:p w:rsidR="00445AB9" w:rsidRPr="009B3CDE" w:rsidRDefault="00445AB9" w:rsidP="006D63CB">
            <w:pPr>
              <w:tabs>
                <w:tab w:val="left" w:pos="360"/>
              </w:tabs>
            </w:pPr>
            <w:r w:rsidRPr="009B3CDE">
              <w:t>2011-2012</w:t>
            </w:r>
          </w:p>
        </w:tc>
        <w:tc>
          <w:tcPr>
            <w:tcW w:w="1915" w:type="dxa"/>
          </w:tcPr>
          <w:p w:rsidR="00445AB9" w:rsidRPr="009B3CDE" w:rsidRDefault="00445AB9" w:rsidP="006D63CB">
            <w:pPr>
              <w:tabs>
                <w:tab w:val="left" w:pos="360"/>
              </w:tabs>
              <w:jc w:val="center"/>
            </w:pPr>
          </w:p>
        </w:tc>
        <w:tc>
          <w:tcPr>
            <w:tcW w:w="1915" w:type="dxa"/>
          </w:tcPr>
          <w:p w:rsidR="00445AB9" w:rsidRPr="009B3CDE" w:rsidRDefault="00445AB9" w:rsidP="006D63CB">
            <w:pPr>
              <w:tabs>
                <w:tab w:val="left" w:pos="360"/>
              </w:tabs>
              <w:jc w:val="center"/>
            </w:pPr>
          </w:p>
        </w:tc>
        <w:tc>
          <w:tcPr>
            <w:tcW w:w="1915" w:type="dxa"/>
          </w:tcPr>
          <w:p w:rsidR="00445AB9" w:rsidRPr="00C76876" w:rsidRDefault="00445AB9" w:rsidP="006D63CB">
            <w:pPr>
              <w:tabs>
                <w:tab w:val="left" w:pos="360"/>
              </w:tabs>
              <w:jc w:val="center"/>
            </w:pPr>
          </w:p>
        </w:tc>
        <w:tc>
          <w:tcPr>
            <w:tcW w:w="1916" w:type="dxa"/>
          </w:tcPr>
          <w:p w:rsidR="00445AB9" w:rsidRPr="00C76876" w:rsidRDefault="00445AB9" w:rsidP="006D63CB">
            <w:pPr>
              <w:tabs>
                <w:tab w:val="left" w:pos="360"/>
              </w:tabs>
              <w:jc w:val="center"/>
            </w:pPr>
          </w:p>
        </w:tc>
      </w:tr>
      <w:tr w:rsidR="00445AB9" w:rsidTr="006D63CB">
        <w:tc>
          <w:tcPr>
            <w:tcW w:w="1915" w:type="dxa"/>
          </w:tcPr>
          <w:p w:rsidR="00445AB9" w:rsidRPr="009B3CDE" w:rsidRDefault="00445AB9" w:rsidP="006D63CB">
            <w:pPr>
              <w:tabs>
                <w:tab w:val="left" w:pos="360"/>
              </w:tabs>
            </w:pPr>
            <w:r w:rsidRPr="009B3CDE">
              <w:t>2010-2011</w:t>
            </w:r>
          </w:p>
        </w:tc>
        <w:tc>
          <w:tcPr>
            <w:tcW w:w="1915" w:type="dxa"/>
          </w:tcPr>
          <w:p w:rsidR="00445AB9" w:rsidRPr="009B3CDE" w:rsidRDefault="00445AB9" w:rsidP="006D63CB">
            <w:pPr>
              <w:tabs>
                <w:tab w:val="left" w:pos="360"/>
              </w:tabs>
              <w:jc w:val="center"/>
            </w:pPr>
          </w:p>
        </w:tc>
        <w:tc>
          <w:tcPr>
            <w:tcW w:w="1915" w:type="dxa"/>
          </w:tcPr>
          <w:p w:rsidR="00445AB9" w:rsidRPr="009B3CDE" w:rsidRDefault="00445AB9" w:rsidP="006D63CB">
            <w:pPr>
              <w:tabs>
                <w:tab w:val="left" w:pos="360"/>
              </w:tabs>
              <w:jc w:val="center"/>
            </w:pPr>
          </w:p>
        </w:tc>
        <w:tc>
          <w:tcPr>
            <w:tcW w:w="1915" w:type="dxa"/>
          </w:tcPr>
          <w:p w:rsidR="00445AB9" w:rsidRPr="00C76876" w:rsidRDefault="00445AB9" w:rsidP="006D63CB">
            <w:pPr>
              <w:tabs>
                <w:tab w:val="left" w:pos="360"/>
              </w:tabs>
              <w:jc w:val="center"/>
            </w:pPr>
          </w:p>
        </w:tc>
        <w:tc>
          <w:tcPr>
            <w:tcW w:w="1916" w:type="dxa"/>
          </w:tcPr>
          <w:p w:rsidR="00445AB9" w:rsidRPr="00C76876" w:rsidRDefault="00445AB9" w:rsidP="006D63CB">
            <w:pPr>
              <w:tabs>
                <w:tab w:val="left" w:pos="360"/>
              </w:tabs>
              <w:jc w:val="center"/>
            </w:pPr>
          </w:p>
        </w:tc>
      </w:tr>
      <w:tr w:rsidR="00445AB9" w:rsidTr="006D63CB">
        <w:tc>
          <w:tcPr>
            <w:tcW w:w="1915" w:type="dxa"/>
          </w:tcPr>
          <w:p w:rsidR="00445AB9" w:rsidRPr="009B3CDE" w:rsidRDefault="00445AB9" w:rsidP="006D63CB">
            <w:pPr>
              <w:tabs>
                <w:tab w:val="left" w:pos="360"/>
              </w:tabs>
            </w:pPr>
            <w:r w:rsidRPr="009B3CDE">
              <w:t>2009-2010</w:t>
            </w:r>
          </w:p>
        </w:tc>
        <w:tc>
          <w:tcPr>
            <w:tcW w:w="1915" w:type="dxa"/>
          </w:tcPr>
          <w:p w:rsidR="00445AB9" w:rsidRPr="009B3CDE" w:rsidRDefault="00445AB9" w:rsidP="006D63CB">
            <w:pPr>
              <w:tabs>
                <w:tab w:val="left" w:pos="360"/>
              </w:tabs>
              <w:jc w:val="center"/>
            </w:pPr>
          </w:p>
        </w:tc>
        <w:tc>
          <w:tcPr>
            <w:tcW w:w="1915" w:type="dxa"/>
          </w:tcPr>
          <w:p w:rsidR="00445AB9" w:rsidRPr="009B3CDE" w:rsidRDefault="00445AB9" w:rsidP="006D63CB">
            <w:pPr>
              <w:tabs>
                <w:tab w:val="left" w:pos="360"/>
              </w:tabs>
              <w:jc w:val="center"/>
            </w:pPr>
          </w:p>
        </w:tc>
        <w:tc>
          <w:tcPr>
            <w:tcW w:w="1915" w:type="dxa"/>
          </w:tcPr>
          <w:p w:rsidR="00445AB9" w:rsidRPr="00C76876" w:rsidRDefault="00445AB9" w:rsidP="006D63CB">
            <w:pPr>
              <w:tabs>
                <w:tab w:val="left" w:pos="360"/>
              </w:tabs>
              <w:jc w:val="center"/>
            </w:pPr>
          </w:p>
        </w:tc>
        <w:tc>
          <w:tcPr>
            <w:tcW w:w="1916" w:type="dxa"/>
          </w:tcPr>
          <w:p w:rsidR="00445AB9" w:rsidRPr="00C76876" w:rsidRDefault="00445AB9" w:rsidP="006D63CB">
            <w:pPr>
              <w:tabs>
                <w:tab w:val="left" w:pos="360"/>
              </w:tabs>
              <w:jc w:val="center"/>
            </w:pPr>
          </w:p>
        </w:tc>
      </w:tr>
    </w:tbl>
    <w:p w:rsidR="00801DCD" w:rsidRDefault="00801DC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rPr>
          <w:szCs w:val="24"/>
        </w:rPr>
      </w:pPr>
    </w:p>
    <w:p w:rsidR="00801DCD" w:rsidRDefault="00801DCD">
      <w:pPr>
        <w:rPr>
          <w:szCs w:val="24"/>
        </w:rPr>
      </w:pPr>
      <w:r>
        <w:rPr>
          <w:szCs w:val="24"/>
        </w:rPr>
        <w:br w:type="page"/>
      </w:r>
    </w:p>
    <w:p w:rsidR="00C678DB" w:rsidRPr="001740E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rPr>
          <w:szCs w:val="24"/>
        </w:rPr>
      </w:pPr>
    </w:p>
    <w:p w:rsidR="00801DCD" w:rsidRDefault="00801DCD" w:rsidP="00801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Cs w:val="24"/>
          <w:highlight w:val="white"/>
        </w:rPr>
      </w:pPr>
      <w:r w:rsidRPr="0054525F">
        <w:rPr>
          <w:b/>
          <w:szCs w:val="24"/>
          <w:highlight w:val="white"/>
        </w:rPr>
        <w:t>A</w:t>
      </w:r>
      <w:r>
        <w:rPr>
          <w:b/>
          <w:szCs w:val="24"/>
          <w:highlight w:val="white"/>
        </w:rPr>
        <w:t>ppendix C</w:t>
      </w:r>
    </w:p>
    <w:p w:rsidR="00801DCD" w:rsidRDefault="00801DCD" w:rsidP="00801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Cs w:val="24"/>
          <w:highlight w:val="white"/>
        </w:rPr>
      </w:pPr>
    </w:p>
    <w:p w:rsidR="00801DCD" w:rsidRDefault="00801DCD" w:rsidP="00801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Cs w:val="24"/>
          <w:highlight w:val="white"/>
        </w:rPr>
      </w:pPr>
      <w:r>
        <w:rPr>
          <w:b/>
          <w:szCs w:val="24"/>
          <w:highlight w:val="white"/>
        </w:rPr>
        <w:t xml:space="preserve">General Education </w:t>
      </w:r>
    </w:p>
    <w:p w:rsidR="00801DCD" w:rsidRDefault="00801DCD" w:rsidP="00801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highlight w:val="white"/>
        </w:rPr>
      </w:pPr>
    </w:p>
    <w:p w:rsidR="00801DCD" w:rsidRPr="0049138F" w:rsidRDefault="00801DCD" w:rsidP="00801DCD">
      <w:pPr>
        <w:rPr>
          <w:b/>
          <w:u w:val="single"/>
        </w:rPr>
      </w:pPr>
      <w:r w:rsidRPr="0049138F">
        <w:rPr>
          <w:b/>
          <w:u w:val="single"/>
        </w:rPr>
        <w:t xml:space="preserve">Table </w:t>
      </w:r>
      <w:r>
        <w:rPr>
          <w:b/>
          <w:u w:val="single"/>
        </w:rPr>
        <w:t>7</w:t>
      </w:r>
      <w:r w:rsidRPr="0049138F">
        <w:rPr>
          <w:b/>
          <w:u w:val="single"/>
        </w:rPr>
        <w:t xml:space="preserve"> Department Undergraduate FTES in General Education</w:t>
      </w:r>
    </w:p>
    <w:p w:rsidR="00801DCD" w:rsidRPr="00716A45" w:rsidRDefault="00801DCD" w:rsidP="00801DCD"/>
    <w:p w:rsidR="00801DCD" w:rsidRPr="00364ACB" w:rsidRDefault="00801DCD" w:rsidP="00801DCD">
      <w:pPr>
        <w:rPr>
          <w:b/>
          <w:bCs/>
        </w:rPr>
      </w:pPr>
      <w:r w:rsidRPr="00186D0F">
        <w:rPr>
          <w:u w:val="single"/>
        </w:rPr>
        <w:t>Instructions</w:t>
      </w:r>
      <w:r>
        <w:t xml:space="preserve">:  For each fall term , provide a table showing the Department’s undergraduate FTES in fall (F) and </w:t>
      </w:r>
      <w:r w:rsidRPr="006B7CEC">
        <w:t xml:space="preserve">the percent of your department’s </w:t>
      </w:r>
      <w:r>
        <w:t xml:space="preserve">undergraduate FTES in General Education. </w:t>
      </w:r>
      <w:r w:rsidRPr="00364ACB">
        <w:rPr>
          <w:b/>
          <w:bCs/>
        </w:rPr>
        <w:t xml:space="preserve"> </w:t>
      </w:r>
    </w:p>
    <w:p w:rsidR="00801DCD" w:rsidRPr="00364ACB" w:rsidRDefault="00801DCD" w:rsidP="00801DCD">
      <w:pPr>
        <w:rPr>
          <w:b/>
          <w:bCs/>
        </w:rPr>
      </w:pPr>
    </w:p>
    <w:p w:rsidR="00801DCD" w:rsidRPr="0049138F" w:rsidRDefault="00801DCD" w:rsidP="00801DCD">
      <w:pPr>
        <w:rPr>
          <w:szCs w:val="24"/>
        </w:rPr>
      </w:pPr>
      <w:r w:rsidRPr="0049138F">
        <w:t xml:space="preserve"> </w:t>
      </w:r>
      <w:r w:rsidRPr="00276BDC">
        <w:rPr>
          <w:szCs w:val="24"/>
          <w:highlight w:val="white"/>
          <w:u w:val="single"/>
        </w:rPr>
        <w:t>Data Resource Guide</w:t>
      </w:r>
      <w:r w:rsidRPr="0049138F">
        <w:rPr>
          <w:szCs w:val="24"/>
        </w:rPr>
        <w:t>:</w:t>
      </w:r>
    </w:p>
    <w:p w:rsidR="00801DCD" w:rsidRDefault="00801DCD" w:rsidP="00801DCD">
      <w:pPr>
        <w:rPr>
          <w:b/>
          <w:szCs w:val="24"/>
        </w:rPr>
      </w:pPr>
    </w:p>
    <w:p w:rsidR="00801DCD" w:rsidRPr="007B3FF9" w:rsidRDefault="00801DCD" w:rsidP="00801DCD">
      <w:pPr>
        <w:rPr>
          <w:b/>
          <w:szCs w:val="24"/>
        </w:rPr>
      </w:pPr>
      <w:r w:rsidRPr="00F45E95">
        <w:rPr>
          <w:szCs w:val="36"/>
        </w:rPr>
        <w:t xml:space="preserve">Departments will run this report from CS-Link.  The report number is </w:t>
      </w:r>
      <w:r>
        <w:rPr>
          <w:szCs w:val="36"/>
        </w:rPr>
        <w:t>“</w:t>
      </w:r>
      <w:r w:rsidRPr="00F45E95">
        <w:rPr>
          <w:szCs w:val="36"/>
        </w:rPr>
        <w:t>LBSR0</w:t>
      </w:r>
      <w:r>
        <w:rPr>
          <w:szCs w:val="36"/>
        </w:rPr>
        <w:t xml:space="preserve">545 </w:t>
      </w:r>
      <w:r w:rsidRPr="00F45E95">
        <w:rPr>
          <w:szCs w:val="36"/>
        </w:rPr>
        <w:t>Summary Count of Classes and Seats by GE Level.</w:t>
      </w:r>
      <w:r>
        <w:rPr>
          <w:szCs w:val="36"/>
        </w:rPr>
        <w:t>”</w:t>
      </w:r>
      <w:r w:rsidRPr="00F45E95">
        <w:rPr>
          <w:szCs w:val="36"/>
        </w:rPr>
        <w:t xml:space="preserve">  The Department will have to do some calculations to convert the data into FTES.</w:t>
      </w:r>
    </w:p>
    <w:p w:rsidR="00801DCD" w:rsidRPr="00364ACB" w:rsidRDefault="00801DCD" w:rsidP="00801DCD"/>
    <w:p w:rsidR="00801DCD" w:rsidRDefault="00801DCD" w:rsidP="00801DCD">
      <w:pPr>
        <w:rPr>
          <w:szCs w:val="24"/>
        </w:rPr>
      </w:pPr>
      <w:r w:rsidRPr="00872990">
        <w:rPr>
          <w:szCs w:val="24"/>
        </w:rPr>
        <w:t>T</w:t>
      </w:r>
      <w:r>
        <w:rPr>
          <w:szCs w:val="24"/>
        </w:rPr>
        <w:t>able</w:t>
      </w:r>
      <w:r w:rsidRPr="00872990">
        <w:rPr>
          <w:szCs w:val="24"/>
        </w:rPr>
        <w:t xml:space="preserve"> </w:t>
      </w:r>
      <w:r w:rsidR="001A3E81">
        <w:rPr>
          <w:szCs w:val="24"/>
        </w:rPr>
        <w:t>7</w:t>
      </w:r>
    </w:p>
    <w:p w:rsidR="00801DCD" w:rsidRPr="00872990" w:rsidRDefault="00801DCD" w:rsidP="00801DCD">
      <w:pPr>
        <w:rPr>
          <w:szCs w:val="24"/>
        </w:rPr>
      </w:pPr>
      <w:r>
        <w:rPr>
          <w:szCs w:val="24"/>
        </w:rPr>
        <w:t>Name of the “Department”</w:t>
      </w:r>
      <w:r w:rsidRPr="00872990">
        <w:rPr>
          <w:szCs w:val="24"/>
        </w:rPr>
        <w:t xml:space="preserve">  </w:t>
      </w:r>
    </w:p>
    <w:p w:rsidR="00801DCD" w:rsidRDefault="00801DCD" w:rsidP="00801DCD">
      <w:pPr>
        <w:rPr>
          <w:szCs w:val="24"/>
        </w:rPr>
      </w:pPr>
      <w:r>
        <w:rPr>
          <w:szCs w:val="24"/>
        </w:rPr>
        <w:t xml:space="preserve">Undergraduate </w:t>
      </w:r>
      <w:r w:rsidRPr="00872990">
        <w:rPr>
          <w:szCs w:val="24"/>
        </w:rPr>
        <w:t>FTES in General Education</w:t>
      </w:r>
    </w:p>
    <w:p w:rsidR="00801DCD" w:rsidRDefault="00801DCD" w:rsidP="00801DCD">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642"/>
        <w:gridCol w:w="1323"/>
        <w:gridCol w:w="1323"/>
        <w:gridCol w:w="1323"/>
        <w:gridCol w:w="1323"/>
        <w:gridCol w:w="1323"/>
      </w:tblGrid>
      <w:tr w:rsidR="00801DCD" w:rsidRPr="001F3BBB" w:rsidTr="007A1B73">
        <w:tc>
          <w:tcPr>
            <w:tcW w:w="1368" w:type="dxa"/>
            <w:vMerge w:val="restart"/>
            <w:shd w:val="clear" w:color="auto" w:fill="auto"/>
          </w:tcPr>
          <w:p w:rsidR="00801DCD" w:rsidRPr="001F3BBB" w:rsidRDefault="00801DCD" w:rsidP="007A1B73">
            <w:pPr>
              <w:rPr>
                <w:szCs w:val="24"/>
              </w:rPr>
            </w:pPr>
          </w:p>
          <w:p w:rsidR="00801DCD" w:rsidRPr="001F3BBB" w:rsidRDefault="00801DCD" w:rsidP="007A1B73">
            <w:pPr>
              <w:rPr>
                <w:szCs w:val="24"/>
              </w:rPr>
            </w:pPr>
            <w:r w:rsidRPr="001F3BBB">
              <w:rPr>
                <w:szCs w:val="24"/>
              </w:rPr>
              <w:t>Fall Term</w:t>
            </w:r>
          </w:p>
        </w:tc>
        <w:tc>
          <w:tcPr>
            <w:tcW w:w="1368" w:type="dxa"/>
            <w:vMerge w:val="restart"/>
            <w:shd w:val="clear" w:color="auto" w:fill="auto"/>
          </w:tcPr>
          <w:p w:rsidR="00801DCD" w:rsidRPr="001F3BBB" w:rsidRDefault="00801DCD" w:rsidP="007A1B73">
            <w:pPr>
              <w:jc w:val="center"/>
              <w:rPr>
                <w:szCs w:val="24"/>
              </w:rPr>
            </w:pPr>
            <w:r w:rsidRPr="001F3BBB">
              <w:rPr>
                <w:szCs w:val="24"/>
              </w:rPr>
              <w:t>Dept. Undergraduate  FTES</w:t>
            </w:r>
          </w:p>
        </w:tc>
        <w:tc>
          <w:tcPr>
            <w:tcW w:w="6840" w:type="dxa"/>
            <w:gridSpan w:val="5"/>
            <w:shd w:val="clear" w:color="auto" w:fill="auto"/>
          </w:tcPr>
          <w:p w:rsidR="00801DCD" w:rsidRPr="001F3BBB" w:rsidRDefault="00801DCD" w:rsidP="007A1B73">
            <w:pPr>
              <w:jc w:val="center"/>
              <w:rPr>
                <w:szCs w:val="24"/>
              </w:rPr>
            </w:pPr>
            <w:r w:rsidRPr="001F3BBB">
              <w:rPr>
                <w:szCs w:val="24"/>
              </w:rPr>
              <w:t>General Education Instruction</w:t>
            </w:r>
          </w:p>
        </w:tc>
      </w:tr>
      <w:tr w:rsidR="00801DCD" w:rsidRPr="001F3BBB" w:rsidTr="007A1B73">
        <w:tc>
          <w:tcPr>
            <w:tcW w:w="1368" w:type="dxa"/>
            <w:vMerge/>
            <w:shd w:val="clear" w:color="auto" w:fill="auto"/>
          </w:tcPr>
          <w:p w:rsidR="00801DCD" w:rsidRPr="001F3BBB" w:rsidRDefault="00801DCD" w:rsidP="007A1B73">
            <w:pPr>
              <w:rPr>
                <w:szCs w:val="24"/>
              </w:rPr>
            </w:pPr>
          </w:p>
        </w:tc>
        <w:tc>
          <w:tcPr>
            <w:tcW w:w="1368" w:type="dxa"/>
            <w:vMerge/>
            <w:shd w:val="clear" w:color="auto" w:fill="auto"/>
          </w:tcPr>
          <w:p w:rsidR="00801DCD" w:rsidRPr="001F3BBB" w:rsidRDefault="00801DCD" w:rsidP="007A1B73">
            <w:pPr>
              <w:rPr>
                <w:szCs w:val="24"/>
              </w:rPr>
            </w:pPr>
          </w:p>
        </w:tc>
        <w:tc>
          <w:tcPr>
            <w:tcW w:w="2736" w:type="dxa"/>
            <w:gridSpan w:val="2"/>
            <w:shd w:val="clear" w:color="auto" w:fill="auto"/>
          </w:tcPr>
          <w:p w:rsidR="00801DCD" w:rsidRPr="001F3BBB" w:rsidRDefault="00801DCD" w:rsidP="007A1B73">
            <w:pPr>
              <w:jc w:val="center"/>
              <w:rPr>
                <w:szCs w:val="24"/>
              </w:rPr>
            </w:pPr>
            <w:r w:rsidRPr="001F3BBB">
              <w:rPr>
                <w:szCs w:val="24"/>
              </w:rPr>
              <w:t>Lower Division</w:t>
            </w:r>
          </w:p>
        </w:tc>
        <w:tc>
          <w:tcPr>
            <w:tcW w:w="2736" w:type="dxa"/>
            <w:gridSpan w:val="2"/>
            <w:shd w:val="clear" w:color="auto" w:fill="auto"/>
          </w:tcPr>
          <w:p w:rsidR="00801DCD" w:rsidRPr="001F3BBB" w:rsidRDefault="00801DCD" w:rsidP="007A1B73">
            <w:pPr>
              <w:jc w:val="center"/>
              <w:rPr>
                <w:szCs w:val="24"/>
              </w:rPr>
            </w:pPr>
            <w:r w:rsidRPr="001F3BBB">
              <w:rPr>
                <w:szCs w:val="24"/>
              </w:rPr>
              <w:t>Upper Division</w:t>
            </w:r>
          </w:p>
        </w:tc>
        <w:tc>
          <w:tcPr>
            <w:tcW w:w="1368" w:type="dxa"/>
            <w:shd w:val="clear" w:color="auto" w:fill="auto"/>
          </w:tcPr>
          <w:p w:rsidR="00801DCD" w:rsidRPr="001F3BBB" w:rsidRDefault="00801DCD" w:rsidP="007A1B73">
            <w:pPr>
              <w:jc w:val="center"/>
              <w:rPr>
                <w:szCs w:val="24"/>
              </w:rPr>
            </w:pPr>
            <w:r w:rsidRPr="001F3BBB">
              <w:rPr>
                <w:szCs w:val="24"/>
              </w:rPr>
              <w:t>Total</w:t>
            </w:r>
          </w:p>
        </w:tc>
      </w:tr>
      <w:tr w:rsidR="00801DCD" w:rsidRPr="001F3BBB" w:rsidTr="007A1B73">
        <w:tc>
          <w:tcPr>
            <w:tcW w:w="1368" w:type="dxa"/>
            <w:vMerge/>
            <w:shd w:val="clear" w:color="auto" w:fill="auto"/>
          </w:tcPr>
          <w:p w:rsidR="00801DCD" w:rsidRPr="001F3BBB" w:rsidRDefault="00801DCD" w:rsidP="007A1B73">
            <w:pPr>
              <w:rPr>
                <w:szCs w:val="24"/>
              </w:rPr>
            </w:pPr>
          </w:p>
        </w:tc>
        <w:tc>
          <w:tcPr>
            <w:tcW w:w="1368" w:type="dxa"/>
            <w:vMerge/>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jc w:val="center"/>
              <w:rPr>
                <w:szCs w:val="24"/>
              </w:rPr>
            </w:pPr>
            <w:r w:rsidRPr="001F3BBB">
              <w:rPr>
                <w:szCs w:val="24"/>
              </w:rPr>
              <w:t>FTES</w:t>
            </w:r>
          </w:p>
        </w:tc>
        <w:tc>
          <w:tcPr>
            <w:tcW w:w="1368" w:type="dxa"/>
            <w:shd w:val="clear" w:color="auto" w:fill="auto"/>
          </w:tcPr>
          <w:p w:rsidR="00801DCD" w:rsidRPr="001F3BBB" w:rsidRDefault="00801DCD" w:rsidP="007A1B73">
            <w:pPr>
              <w:jc w:val="center"/>
              <w:rPr>
                <w:szCs w:val="24"/>
              </w:rPr>
            </w:pPr>
            <w:r w:rsidRPr="001F3BBB">
              <w:rPr>
                <w:szCs w:val="24"/>
              </w:rPr>
              <w:t>% FTES</w:t>
            </w:r>
          </w:p>
        </w:tc>
        <w:tc>
          <w:tcPr>
            <w:tcW w:w="1368" w:type="dxa"/>
            <w:shd w:val="clear" w:color="auto" w:fill="auto"/>
          </w:tcPr>
          <w:p w:rsidR="00801DCD" w:rsidRPr="001F3BBB" w:rsidRDefault="00801DCD" w:rsidP="007A1B73">
            <w:pPr>
              <w:jc w:val="center"/>
              <w:rPr>
                <w:szCs w:val="24"/>
              </w:rPr>
            </w:pPr>
            <w:r w:rsidRPr="001F3BBB">
              <w:rPr>
                <w:szCs w:val="24"/>
              </w:rPr>
              <w:t>FTES</w:t>
            </w:r>
          </w:p>
        </w:tc>
        <w:tc>
          <w:tcPr>
            <w:tcW w:w="1368" w:type="dxa"/>
            <w:shd w:val="clear" w:color="auto" w:fill="auto"/>
          </w:tcPr>
          <w:p w:rsidR="00801DCD" w:rsidRPr="001F3BBB" w:rsidRDefault="00801DCD" w:rsidP="007A1B73">
            <w:pPr>
              <w:jc w:val="center"/>
              <w:rPr>
                <w:szCs w:val="24"/>
              </w:rPr>
            </w:pPr>
            <w:r w:rsidRPr="001F3BBB">
              <w:rPr>
                <w:szCs w:val="24"/>
              </w:rPr>
              <w:t>% FTES</w:t>
            </w:r>
          </w:p>
        </w:tc>
        <w:tc>
          <w:tcPr>
            <w:tcW w:w="1368" w:type="dxa"/>
            <w:shd w:val="clear" w:color="auto" w:fill="auto"/>
          </w:tcPr>
          <w:p w:rsidR="00801DCD" w:rsidRPr="001F3BBB" w:rsidRDefault="00801DCD" w:rsidP="007A1B73">
            <w:pPr>
              <w:jc w:val="center"/>
              <w:rPr>
                <w:szCs w:val="24"/>
              </w:rPr>
            </w:pPr>
            <w:r w:rsidRPr="001F3BBB">
              <w:rPr>
                <w:szCs w:val="24"/>
              </w:rPr>
              <w:t>% FTES</w:t>
            </w:r>
          </w:p>
        </w:tc>
      </w:tr>
      <w:tr w:rsidR="00801DCD" w:rsidRPr="001F3BBB" w:rsidTr="007A1B73">
        <w:tc>
          <w:tcPr>
            <w:tcW w:w="1368" w:type="dxa"/>
            <w:shd w:val="clear" w:color="auto" w:fill="auto"/>
          </w:tcPr>
          <w:p w:rsidR="00801DCD" w:rsidRPr="001F3BBB" w:rsidRDefault="00801DCD" w:rsidP="007A1B73">
            <w:pPr>
              <w:rPr>
                <w:szCs w:val="24"/>
              </w:rPr>
            </w:pPr>
            <w:r w:rsidRPr="001F3BBB">
              <w:rPr>
                <w:szCs w:val="24"/>
              </w:rPr>
              <w:t>201</w:t>
            </w:r>
            <w:r>
              <w:rPr>
                <w:szCs w:val="24"/>
              </w:rPr>
              <w:t>5</w:t>
            </w: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r>
      <w:tr w:rsidR="00801DCD" w:rsidRPr="001F3BBB" w:rsidTr="007A1B73">
        <w:tc>
          <w:tcPr>
            <w:tcW w:w="1368" w:type="dxa"/>
            <w:shd w:val="clear" w:color="auto" w:fill="auto"/>
          </w:tcPr>
          <w:p w:rsidR="00801DCD" w:rsidRPr="001F3BBB" w:rsidRDefault="00801DCD" w:rsidP="007A1B73">
            <w:pPr>
              <w:rPr>
                <w:szCs w:val="24"/>
              </w:rPr>
            </w:pPr>
            <w:r>
              <w:rPr>
                <w:szCs w:val="24"/>
              </w:rPr>
              <w:t>2014</w:t>
            </w: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r>
      <w:tr w:rsidR="00801DCD" w:rsidRPr="001F3BBB" w:rsidTr="007A1B73">
        <w:tc>
          <w:tcPr>
            <w:tcW w:w="1368" w:type="dxa"/>
            <w:shd w:val="clear" w:color="auto" w:fill="auto"/>
          </w:tcPr>
          <w:p w:rsidR="00801DCD" w:rsidRPr="001F3BBB" w:rsidRDefault="00801DCD" w:rsidP="007A1B73">
            <w:pPr>
              <w:rPr>
                <w:szCs w:val="24"/>
              </w:rPr>
            </w:pPr>
            <w:r>
              <w:rPr>
                <w:szCs w:val="24"/>
              </w:rPr>
              <w:t>2013</w:t>
            </w: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r>
      <w:tr w:rsidR="00801DCD" w:rsidRPr="001F3BBB" w:rsidTr="007A1B73">
        <w:tc>
          <w:tcPr>
            <w:tcW w:w="1368" w:type="dxa"/>
            <w:shd w:val="clear" w:color="auto" w:fill="auto"/>
          </w:tcPr>
          <w:p w:rsidR="00801DCD" w:rsidRPr="001F3BBB" w:rsidRDefault="00801DCD" w:rsidP="007A1B73">
            <w:pPr>
              <w:rPr>
                <w:szCs w:val="24"/>
              </w:rPr>
            </w:pPr>
            <w:r>
              <w:rPr>
                <w:szCs w:val="24"/>
              </w:rPr>
              <w:t>2012</w:t>
            </w: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r>
      <w:tr w:rsidR="00801DCD" w:rsidRPr="001F3BBB" w:rsidTr="007A1B73">
        <w:tc>
          <w:tcPr>
            <w:tcW w:w="1368" w:type="dxa"/>
            <w:shd w:val="clear" w:color="auto" w:fill="auto"/>
          </w:tcPr>
          <w:p w:rsidR="00801DCD" w:rsidRPr="001F3BBB" w:rsidRDefault="00801DCD" w:rsidP="007A1B73">
            <w:pPr>
              <w:rPr>
                <w:szCs w:val="24"/>
              </w:rPr>
            </w:pPr>
            <w:r>
              <w:rPr>
                <w:szCs w:val="24"/>
              </w:rPr>
              <w:t>2011</w:t>
            </w: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r>
    </w:tbl>
    <w:p w:rsidR="00801DCD" w:rsidRPr="00872990" w:rsidRDefault="00801DCD" w:rsidP="00801DCD">
      <w:pPr>
        <w:rPr>
          <w:szCs w:val="24"/>
        </w:rPr>
      </w:pPr>
    </w:p>
    <w:p w:rsidR="00801DCD" w:rsidRPr="00A35952" w:rsidRDefault="00801DCD" w:rsidP="00801DCD">
      <w:pPr>
        <w:rPr>
          <w:szCs w:val="24"/>
        </w:rPr>
      </w:pPr>
    </w:p>
    <w:p w:rsidR="00C678DB" w:rsidRPr="003324A1" w:rsidRDefault="00801DCD" w:rsidP="00801DCD">
      <w:pPr>
        <w:rPr>
          <w:sz w:val="20"/>
        </w:rPr>
      </w:pPr>
      <w:r>
        <w:rPr>
          <w:szCs w:val="24"/>
          <w:highlight w:val="white"/>
        </w:rPr>
        <w:br w:type="page"/>
      </w: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Cs w:val="24"/>
          <w:highlight w:val="white"/>
        </w:rPr>
      </w:pPr>
      <w:r w:rsidRPr="0054525F">
        <w:rPr>
          <w:b/>
          <w:szCs w:val="24"/>
          <w:highlight w:val="white"/>
        </w:rPr>
        <w:lastRenderedPageBreak/>
        <w:t>A</w:t>
      </w:r>
      <w:r>
        <w:rPr>
          <w:b/>
          <w:szCs w:val="24"/>
          <w:highlight w:val="white"/>
        </w:rPr>
        <w:t xml:space="preserve">ppendix </w:t>
      </w:r>
      <w:r w:rsidR="00801DCD">
        <w:rPr>
          <w:b/>
          <w:szCs w:val="24"/>
          <w:highlight w:val="white"/>
        </w:rPr>
        <w:t>D</w:t>
      </w: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Cs w:val="24"/>
          <w:highlight w:val="white"/>
        </w:rPr>
      </w:pPr>
    </w:p>
    <w:p w:rsidR="00C678DB" w:rsidRPr="0054525F"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Cs w:val="24"/>
          <w:highlight w:val="white"/>
        </w:rPr>
      </w:pPr>
      <w:r w:rsidRPr="0054525F">
        <w:rPr>
          <w:b/>
          <w:szCs w:val="24"/>
          <w:highlight w:val="white"/>
        </w:rPr>
        <w:t>G</w:t>
      </w:r>
      <w:r>
        <w:rPr>
          <w:b/>
          <w:szCs w:val="24"/>
          <w:highlight w:val="white"/>
        </w:rPr>
        <w:t>raduate Degree Programs</w:t>
      </w:r>
    </w:p>
    <w:p w:rsidR="00C678DB" w:rsidRPr="00E57C81"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C678DB" w:rsidRPr="00E57C81"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r w:rsidRPr="009F2754">
        <w:rPr>
          <w:szCs w:val="24"/>
          <w:highlight w:val="white"/>
          <w:u w:val="single"/>
        </w:rPr>
        <w:t>Instructions</w:t>
      </w:r>
      <w:r w:rsidRPr="009F2754">
        <w:rPr>
          <w:szCs w:val="24"/>
          <w:highlight w:val="white"/>
        </w:rPr>
        <w:t>:</w:t>
      </w:r>
      <w:r w:rsidRPr="00E57C81">
        <w:rPr>
          <w:szCs w:val="24"/>
          <w:highlight w:val="white"/>
        </w:rPr>
        <w:t xml:space="preserve">  Provide the following tables for each graduate degree program. If there are substantial differences among options, provide separate tables for each option. Also provide separate tables for each self-support degree program. For each table, provide the most recent five-year span of data.</w:t>
      </w: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szCs w:val="24"/>
          <w:highlight w:val="white"/>
        </w:rPr>
      </w:pPr>
    </w:p>
    <w:p w:rsidR="00C678DB" w:rsidRPr="00E57C81"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szCs w:val="24"/>
          <w:highlight w:val="white"/>
        </w:rPr>
      </w:pPr>
    </w:p>
    <w:p w:rsidR="00C678DB" w:rsidRPr="00197405"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u w:val="single"/>
        </w:rPr>
      </w:pPr>
      <w:r w:rsidRPr="00197405">
        <w:rPr>
          <w:b/>
          <w:szCs w:val="24"/>
          <w:u w:val="single"/>
        </w:rPr>
        <w:t xml:space="preserve">Table </w:t>
      </w:r>
      <w:r w:rsidR="00801DCD">
        <w:rPr>
          <w:b/>
          <w:szCs w:val="24"/>
          <w:u w:val="single"/>
        </w:rPr>
        <w:t>8</w:t>
      </w:r>
      <w:r w:rsidR="00A90882" w:rsidRPr="00197405">
        <w:rPr>
          <w:b/>
          <w:szCs w:val="24"/>
          <w:u w:val="single"/>
        </w:rPr>
        <w:t xml:space="preserve"> Graduate</w:t>
      </w:r>
      <w:r w:rsidRPr="00197405">
        <w:rPr>
          <w:b/>
          <w:szCs w:val="24"/>
          <w:u w:val="single"/>
        </w:rPr>
        <w:t xml:space="preserve"> Program Applications, Admissions, and New Enrollment for the “Name of Degree:  Option” </w:t>
      </w:r>
    </w:p>
    <w:p w:rsidR="00C678DB" w:rsidRPr="00716A45"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u w:val="single"/>
        </w:rPr>
      </w:pPr>
    </w:p>
    <w:p w:rsidR="00C678DB" w:rsidRPr="00716A45"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r w:rsidRPr="00197405">
        <w:rPr>
          <w:szCs w:val="24"/>
          <w:highlight w:val="white"/>
          <w:u w:val="single"/>
        </w:rPr>
        <w:t>Instructions</w:t>
      </w:r>
      <w:r>
        <w:rPr>
          <w:szCs w:val="24"/>
          <w:highlight w:val="white"/>
        </w:rPr>
        <w:t>:  Provide</w:t>
      </w:r>
      <w:r w:rsidRPr="00716A45">
        <w:rPr>
          <w:szCs w:val="24"/>
          <w:highlight w:val="white"/>
        </w:rPr>
        <w:t xml:space="preserve"> a table showing the number of student applications, number of students admitted, the percentage of students admitted, the number of new enrollments, and the percentage of new enrollments.  Percentage of students admitted is equal to the number of students admitted divided by the number of students who applied. Percentage of students enrolled is equal to the number of students enrolled divided by the number of students admitted</w:t>
      </w:r>
      <w:r>
        <w:rPr>
          <w:szCs w:val="24"/>
          <w:highlight w:val="white"/>
        </w:rPr>
        <w:t>. Please provide a separate table for each degree program and option (if applicable)</w:t>
      </w:r>
      <w:r w:rsidRPr="00716A45">
        <w:rPr>
          <w:szCs w:val="24"/>
          <w:highlight w:val="white"/>
        </w:rPr>
        <w:t xml:space="preserve">. </w:t>
      </w:r>
      <w:r>
        <w:rPr>
          <w:szCs w:val="24"/>
          <w:highlight w:val="white"/>
        </w:rPr>
        <w:t xml:space="preserve">Please provide additional information regarding any </w:t>
      </w:r>
      <w:r w:rsidR="00967764">
        <w:rPr>
          <w:szCs w:val="24"/>
          <w:highlight w:val="white"/>
        </w:rPr>
        <w:t>self-support</w:t>
      </w:r>
      <w:r>
        <w:rPr>
          <w:szCs w:val="24"/>
          <w:highlight w:val="white"/>
        </w:rPr>
        <w:t xml:space="preserve"> programs. </w:t>
      </w:r>
      <w:r w:rsidR="00967764">
        <w:rPr>
          <w:szCs w:val="24"/>
          <w:highlight w:val="white"/>
        </w:rPr>
        <w:t>Self-support</w:t>
      </w:r>
      <w:r>
        <w:rPr>
          <w:szCs w:val="24"/>
          <w:highlight w:val="white"/>
        </w:rPr>
        <w:t xml:space="preserve"> information may take the form of a narrative.</w:t>
      </w: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0B0FB4" w:rsidRDefault="009B0E29" w:rsidP="009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D464E1">
        <w:rPr>
          <w:szCs w:val="24"/>
          <w:highlight w:val="white"/>
          <w:u w:val="single"/>
        </w:rPr>
        <w:t>Data Resource Guide</w:t>
      </w:r>
      <w:r>
        <w:rPr>
          <w:szCs w:val="24"/>
          <w:highlight w:val="white"/>
          <w:u w:val="single"/>
        </w:rPr>
        <w:t xml:space="preserve"> – Table </w:t>
      </w:r>
      <w:r w:rsidR="00801DCD">
        <w:rPr>
          <w:szCs w:val="24"/>
          <w:highlight w:val="white"/>
          <w:u w:val="single"/>
        </w:rPr>
        <w:t>8</w:t>
      </w:r>
      <w:r w:rsidRPr="00D464E1">
        <w:rPr>
          <w:szCs w:val="24"/>
          <w:highlight w:val="white"/>
          <w:u w:val="single"/>
        </w:rPr>
        <w:t xml:space="preserve">: </w:t>
      </w:r>
    </w:p>
    <w:p w:rsidR="000B0FB4" w:rsidRDefault="000B0FB4" w:rsidP="009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p>
    <w:p w:rsidR="009B0E29" w:rsidRDefault="000B0FB4" w:rsidP="009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Pr>
          <w:szCs w:val="24"/>
          <w:highlight w:val="white"/>
        </w:rPr>
        <w:t xml:space="preserve">This report generates </w:t>
      </w:r>
      <w:r w:rsidR="00B43A9B">
        <w:rPr>
          <w:szCs w:val="24"/>
          <w:highlight w:val="white"/>
        </w:rPr>
        <w:t xml:space="preserve">two admission trends graphs (headcount and percentage) related to total applicants, admit count, and enrollment count.  </w:t>
      </w:r>
      <w:r w:rsidR="009B0E29" w:rsidRPr="00D464E1">
        <w:rPr>
          <w:szCs w:val="24"/>
          <w:highlight w:val="white"/>
          <w:u w:val="single"/>
        </w:rPr>
        <w:t xml:space="preserve"> </w:t>
      </w:r>
    </w:p>
    <w:p w:rsidR="009B0E29" w:rsidRPr="00D464E1" w:rsidRDefault="009B0E29" w:rsidP="009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9B0E29" w:rsidRDefault="009B0E29" w:rsidP="009B0E29">
      <w:pPr>
        <w:widowControl w:val="0"/>
        <w:autoSpaceDE w:val="0"/>
        <w:autoSpaceDN w:val="0"/>
        <w:adjustRightInd w:val="0"/>
      </w:pPr>
      <w:r w:rsidRPr="00EA1506">
        <w:rPr>
          <w:szCs w:val="24"/>
        </w:rPr>
        <w:t xml:space="preserve">Go to the link </w:t>
      </w:r>
      <w:hyperlink r:id="rId17" w:history="1">
        <w:r w:rsidRPr="0077388B">
          <w:rPr>
            <w:rStyle w:val="Hyperlink"/>
          </w:rPr>
          <w:t>http://daf.csulb.edu/offices/univ_svcs/institutionalresearch/</w:t>
        </w:r>
      </w:hyperlink>
      <w:r>
        <w:t>.</w:t>
      </w:r>
    </w:p>
    <w:p w:rsidR="00967764" w:rsidRDefault="00967764" w:rsidP="009B0E29">
      <w:pPr>
        <w:widowControl w:val="0"/>
        <w:autoSpaceDE w:val="0"/>
        <w:autoSpaceDN w:val="0"/>
        <w:adjustRightInd w:val="0"/>
        <w:rPr>
          <w:rFonts w:cs="Helvetica"/>
          <w:szCs w:val="36"/>
        </w:rPr>
      </w:pPr>
    </w:p>
    <w:p w:rsidR="009B0E29" w:rsidRDefault="009B0E29" w:rsidP="009B0E29">
      <w:pPr>
        <w:widowControl w:val="0"/>
        <w:autoSpaceDE w:val="0"/>
        <w:autoSpaceDN w:val="0"/>
        <w:adjustRightInd w:val="0"/>
        <w:rPr>
          <w:rFonts w:cs="Helvetica"/>
          <w:szCs w:val="36"/>
        </w:rPr>
      </w:pPr>
      <w:r>
        <w:rPr>
          <w:rFonts w:cs="Helvetica"/>
          <w:szCs w:val="36"/>
        </w:rPr>
        <w:t xml:space="preserve">Select “Applicants, Admits, and Enrollments: Fall 03 – </w:t>
      </w:r>
      <w:proofErr w:type="gramStart"/>
      <w:r>
        <w:rPr>
          <w:rFonts w:cs="Helvetica"/>
          <w:szCs w:val="36"/>
        </w:rPr>
        <w:t>Fall</w:t>
      </w:r>
      <w:proofErr w:type="gramEnd"/>
      <w:r>
        <w:rPr>
          <w:rFonts w:cs="Helvetica"/>
          <w:szCs w:val="36"/>
        </w:rPr>
        <w:t xml:space="preserve"> 14.”</w:t>
      </w:r>
    </w:p>
    <w:p w:rsidR="009B0E29" w:rsidRDefault="009B0E29" w:rsidP="009B0E29">
      <w:pPr>
        <w:widowControl w:val="0"/>
        <w:autoSpaceDE w:val="0"/>
        <w:autoSpaceDN w:val="0"/>
        <w:adjustRightInd w:val="0"/>
        <w:rPr>
          <w:rFonts w:cs="Helvetica"/>
          <w:szCs w:val="36"/>
        </w:rPr>
      </w:pPr>
      <w:r>
        <w:rPr>
          <w:rFonts w:cs="Helvetica"/>
          <w:szCs w:val="36"/>
        </w:rPr>
        <w:t>Gender:  For PARC reports, the selection should read “Gender.”</w:t>
      </w:r>
    </w:p>
    <w:p w:rsidR="009B0E29" w:rsidRDefault="009B0E29" w:rsidP="009B0E29">
      <w:pPr>
        <w:widowControl w:val="0"/>
        <w:autoSpaceDE w:val="0"/>
        <w:autoSpaceDN w:val="0"/>
        <w:adjustRightInd w:val="0"/>
        <w:rPr>
          <w:rFonts w:cs="Helvetica"/>
          <w:szCs w:val="36"/>
        </w:rPr>
      </w:pPr>
      <w:r>
        <w:rPr>
          <w:rFonts w:cs="Helvetica"/>
          <w:szCs w:val="36"/>
        </w:rPr>
        <w:t xml:space="preserve">Ethnicity:  For PARC </w:t>
      </w:r>
      <w:proofErr w:type="gramStart"/>
      <w:r>
        <w:rPr>
          <w:rFonts w:cs="Helvetica"/>
          <w:szCs w:val="36"/>
        </w:rPr>
        <w:t>reports,</w:t>
      </w:r>
      <w:proofErr w:type="gramEnd"/>
      <w:r>
        <w:rPr>
          <w:rFonts w:cs="Helvetica"/>
          <w:szCs w:val="36"/>
        </w:rPr>
        <w:t xml:space="preserve"> do not make any selection</w:t>
      </w:r>
      <w:r w:rsidR="00B43A9B">
        <w:rPr>
          <w:rFonts w:cs="Helvetica"/>
          <w:szCs w:val="36"/>
        </w:rPr>
        <w:t>s</w:t>
      </w:r>
      <w:r>
        <w:rPr>
          <w:rFonts w:cs="Helvetica"/>
          <w:szCs w:val="36"/>
        </w:rPr>
        <w:t xml:space="preserve">. </w:t>
      </w:r>
    </w:p>
    <w:p w:rsidR="000B0FB4" w:rsidRDefault="000B0FB4" w:rsidP="000B0FB4">
      <w:pPr>
        <w:widowControl w:val="0"/>
        <w:autoSpaceDE w:val="0"/>
        <w:autoSpaceDN w:val="0"/>
        <w:adjustRightInd w:val="0"/>
        <w:rPr>
          <w:rFonts w:cs="Helvetica"/>
          <w:szCs w:val="36"/>
        </w:rPr>
      </w:pPr>
      <w:r>
        <w:rPr>
          <w:rFonts w:cs="Helvetica"/>
          <w:szCs w:val="36"/>
        </w:rPr>
        <w:t xml:space="preserve">Select Student Level:  Choose “Graduate” only. </w:t>
      </w:r>
    </w:p>
    <w:p w:rsidR="009B0E29" w:rsidRDefault="009B0E29" w:rsidP="009B0E29">
      <w:pPr>
        <w:widowControl w:val="0"/>
        <w:autoSpaceDE w:val="0"/>
        <w:autoSpaceDN w:val="0"/>
        <w:adjustRightInd w:val="0"/>
        <w:rPr>
          <w:rFonts w:cs="Helvetica"/>
          <w:szCs w:val="36"/>
        </w:rPr>
      </w:pPr>
      <w:r>
        <w:rPr>
          <w:rFonts w:cs="Helvetica"/>
          <w:szCs w:val="36"/>
        </w:rPr>
        <w:t>From the drop down menus:</w:t>
      </w:r>
    </w:p>
    <w:p w:rsidR="009B0E29" w:rsidRDefault="009B0E29" w:rsidP="009B0E29">
      <w:pPr>
        <w:widowControl w:val="0"/>
        <w:autoSpaceDE w:val="0"/>
        <w:autoSpaceDN w:val="0"/>
        <w:adjustRightInd w:val="0"/>
        <w:rPr>
          <w:rFonts w:cs="Helvetica"/>
          <w:szCs w:val="36"/>
        </w:rPr>
      </w:pPr>
      <w:proofErr w:type="gramStart"/>
      <w:r w:rsidRPr="00EA1506">
        <w:rPr>
          <w:rFonts w:cs="Helvetica"/>
          <w:szCs w:val="36"/>
        </w:rPr>
        <w:t xml:space="preserve">Select </w:t>
      </w:r>
      <w:r>
        <w:rPr>
          <w:rFonts w:cs="Helvetica"/>
          <w:szCs w:val="36"/>
        </w:rPr>
        <w:t>C</w:t>
      </w:r>
      <w:r w:rsidRPr="00EA1506">
        <w:rPr>
          <w:rFonts w:cs="Helvetica"/>
          <w:szCs w:val="36"/>
        </w:rPr>
        <w:t>ollege</w:t>
      </w:r>
      <w:r>
        <w:rPr>
          <w:rFonts w:cs="Helvetica"/>
          <w:szCs w:val="36"/>
        </w:rPr>
        <w:t>.</w:t>
      </w:r>
      <w:proofErr w:type="gramEnd"/>
    </w:p>
    <w:p w:rsidR="009B0E29" w:rsidRDefault="009B0E29" w:rsidP="009B0E29">
      <w:pPr>
        <w:widowControl w:val="0"/>
        <w:autoSpaceDE w:val="0"/>
        <w:autoSpaceDN w:val="0"/>
        <w:adjustRightInd w:val="0"/>
        <w:rPr>
          <w:rFonts w:cs="Helvetica"/>
          <w:szCs w:val="36"/>
        </w:rPr>
      </w:pPr>
      <w:proofErr w:type="gramStart"/>
      <w:r>
        <w:rPr>
          <w:rFonts w:cs="Helvetica"/>
          <w:szCs w:val="36"/>
        </w:rPr>
        <w:t>Select D</w:t>
      </w:r>
      <w:r w:rsidRPr="00EA1506">
        <w:rPr>
          <w:rFonts w:cs="Helvetica"/>
          <w:szCs w:val="36"/>
        </w:rPr>
        <w:t>epartment</w:t>
      </w:r>
      <w:r>
        <w:rPr>
          <w:rFonts w:cs="Helvetica"/>
          <w:szCs w:val="36"/>
        </w:rPr>
        <w:t>.</w:t>
      </w:r>
      <w:proofErr w:type="gramEnd"/>
    </w:p>
    <w:p w:rsidR="00B43A9B" w:rsidRDefault="00B43A9B" w:rsidP="009B0E29">
      <w:pPr>
        <w:widowControl w:val="0"/>
        <w:autoSpaceDE w:val="0"/>
        <w:autoSpaceDN w:val="0"/>
        <w:adjustRightInd w:val="0"/>
        <w:rPr>
          <w:rFonts w:cs="Helvetica"/>
          <w:szCs w:val="36"/>
        </w:rPr>
      </w:pPr>
      <w:r>
        <w:rPr>
          <w:rFonts w:cs="Helvetica"/>
          <w:szCs w:val="36"/>
        </w:rPr>
        <w:t>Select Program.</w:t>
      </w:r>
    </w:p>
    <w:p w:rsidR="00B43A9B" w:rsidRDefault="00B43A9B" w:rsidP="00B43A9B">
      <w:pPr>
        <w:widowControl w:val="0"/>
        <w:autoSpaceDE w:val="0"/>
        <w:autoSpaceDN w:val="0"/>
        <w:adjustRightInd w:val="0"/>
        <w:rPr>
          <w:rFonts w:cs="Helvetica"/>
          <w:szCs w:val="36"/>
        </w:rPr>
      </w:pPr>
      <w:r>
        <w:rPr>
          <w:rFonts w:cs="Helvetica"/>
          <w:szCs w:val="36"/>
        </w:rPr>
        <w:tab/>
        <w:t xml:space="preserve">Selecting “Department Total” will yield data for the </w:t>
      </w:r>
      <w:r w:rsidRPr="00545504">
        <w:rPr>
          <w:szCs w:val="24"/>
        </w:rPr>
        <w:t xml:space="preserve">total number of </w:t>
      </w:r>
      <w:r>
        <w:rPr>
          <w:szCs w:val="24"/>
        </w:rPr>
        <w:t>graduate students in</w:t>
      </w:r>
      <w:r w:rsidRPr="00545504">
        <w:rPr>
          <w:szCs w:val="24"/>
        </w:rPr>
        <w:t xml:space="preserve"> </w:t>
      </w:r>
      <w:r>
        <w:rPr>
          <w:szCs w:val="24"/>
        </w:rPr>
        <w:tab/>
      </w:r>
      <w:r w:rsidRPr="00545504">
        <w:rPr>
          <w:szCs w:val="24"/>
        </w:rPr>
        <w:t>the department</w:t>
      </w:r>
      <w:r>
        <w:rPr>
          <w:szCs w:val="24"/>
        </w:rPr>
        <w:t xml:space="preserve"> </w:t>
      </w:r>
      <w:r w:rsidRPr="00545504">
        <w:rPr>
          <w:szCs w:val="24"/>
        </w:rPr>
        <w:t>even if there are multiple majors in the</w:t>
      </w:r>
      <w:r>
        <w:rPr>
          <w:szCs w:val="24"/>
        </w:rPr>
        <w:t xml:space="preserve"> </w:t>
      </w:r>
      <w:r w:rsidRPr="00545504">
        <w:rPr>
          <w:szCs w:val="24"/>
        </w:rPr>
        <w:t>department.</w:t>
      </w:r>
      <w:r>
        <w:rPr>
          <w:szCs w:val="24"/>
        </w:rPr>
        <w:t xml:space="preserve">  For department data </w:t>
      </w:r>
      <w:r>
        <w:rPr>
          <w:szCs w:val="24"/>
        </w:rPr>
        <w:tab/>
        <w:t>summary by individual program, select the appropriate program.</w:t>
      </w:r>
      <w:r>
        <w:rPr>
          <w:rFonts w:cs="Helvetica"/>
          <w:szCs w:val="36"/>
        </w:rPr>
        <w:t xml:space="preserve"> </w:t>
      </w:r>
    </w:p>
    <w:p w:rsidR="00B43A9B" w:rsidRDefault="00B43A9B" w:rsidP="009B0E29">
      <w:pPr>
        <w:widowControl w:val="0"/>
        <w:autoSpaceDE w:val="0"/>
        <w:autoSpaceDN w:val="0"/>
        <w:adjustRightInd w:val="0"/>
        <w:rPr>
          <w:rFonts w:cs="Helvetica"/>
          <w:szCs w:val="36"/>
        </w:rPr>
      </w:pPr>
    </w:p>
    <w:p w:rsidR="003A0537" w:rsidRDefault="003A0537" w:rsidP="003A0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545504">
        <w:rPr>
          <w:szCs w:val="24"/>
        </w:rPr>
        <w:t>You can read off the numbers for the previous five years there.</w:t>
      </w:r>
      <w:r>
        <w:rPr>
          <w:szCs w:val="24"/>
        </w:rPr>
        <w:t xml:space="preserve">  Ten years of data are displayed.</w:t>
      </w:r>
    </w:p>
    <w:p w:rsidR="009B0E29" w:rsidRDefault="009B0E29" w:rsidP="009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9B0E29" w:rsidRDefault="009B0E29" w:rsidP="003A0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Helvetica"/>
          <w:szCs w:val="36"/>
        </w:rPr>
      </w:pPr>
      <w:r>
        <w:rPr>
          <w:rFonts w:cs="Helvetica"/>
          <w:szCs w:val="36"/>
        </w:rPr>
        <w:tab/>
        <w:t xml:space="preserve"> </w:t>
      </w:r>
    </w:p>
    <w:p w:rsidR="00474ED2" w:rsidRDefault="009B0E29"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Helvetica"/>
          <w:szCs w:val="36"/>
        </w:rPr>
      </w:pPr>
      <w:r>
        <w:rPr>
          <w:rFonts w:cs="Helvetica"/>
          <w:szCs w:val="36"/>
        </w:rPr>
        <w:tab/>
      </w:r>
      <w:r>
        <w:rPr>
          <w:rFonts w:cs="Helvetica"/>
          <w:szCs w:val="36"/>
        </w:rPr>
        <w:tab/>
      </w:r>
    </w:p>
    <w:p w:rsidR="003A0537" w:rsidRDefault="003A0537"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 xml:space="preserve">Table </w:t>
      </w:r>
      <w:r w:rsidR="001A3E81">
        <w:rPr>
          <w:szCs w:val="24"/>
        </w:rPr>
        <w:t>8</w:t>
      </w: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Name of “Degree:  Option”</w:t>
      </w: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Graduate Program Applications, Admissions, and New Enrollment</w:t>
      </w: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6"/>
        <w:gridCol w:w="1596"/>
        <w:gridCol w:w="1596"/>
        <w:gridCol w:w="1596"/>
        <w:gridCol w:w="1596"/>
      </w:tblGrid>
      <w:tr w:rsidR="00C678DB" w:rsidRPr="002C64AD">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2C64AD">
              <w:rPr>
                <w:szCs w:val="24"/>
              </w:rPr>
              <w:t>Fall Term</w:t>
            </w: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2C64AD">
              <w:rPr>
                <w:szCs w:val="24"/>
              </w:rPr>
              <w:t># Applied</w:t>
            </w: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2C64AD">
              <w:rPr>
                <w:szCs w:val="24"/>
              </w:rPr>
              <w:t>#Admitted</w:t>
            </w: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2C64AD">
              <w:rPr>
                <w:szCs w:val="24"/>
              </w:rPr>
              <w:t>% Admitted</w:t>
            </w: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2C64AD">
              <w:rPr>
                <w:szCs w:val="24"/>
              </w:rPr>
              <w:t># Enrolled</w:t>
            </w: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2C64AD">
              <w:rPr>
                <w:szCs w:val="24"/>
              </w:rPr>
              <w:t>% Enrolled</w:t>
            </w:r>
          </w:p>
        </w:tc>
      </w:tr>
      <w:tr w:rsidR="00C678DB" w:rsidRPr="002C64AD">
        <w:tc>
          <w:tcPr>
            <w:tcW w:w="1596" w:type="dxa"/>
            <w:shd w:val="clear" w:color="auto" w:fill="auto"/>
          </w:tcPr>
          <w:p w:rsidR="00C678DB" w:rsidRPr="002C64AD" w:rsidRDefault="00C678DB" w:rsidP="003A0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2C64AD">
              <w:rPr>
                <w:szCs w:val="24"/>
              </w:rPr>
              <w:t>201</w:t>
            </w:r>
            <w:r w:rsidR="003A0537">
              <w:rPr>
                <w:szCs w:val="24"/>
              </w:rPr>
              <w:t>4</w:t>
            </w: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2C64AD">
        <w:tc>
          <w:tcPr>
            <w:tcW w:w="1596" w:type="dxa"/>
            <w:shd w:val="clear" w:color="auto" w:fill="auto"/>
          </w:tcPr>
          <w:p w:rsidR="00C678DB" w:rsidRPr="002C64AD" w:rsidRDefault="00C678DB" w:rsidP="003A0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2C64AD">
              <w:rPr>
                <w:szCs w:val="24"/>
              </w:rPr>
              <w:t>201</w:t>
            </w:r>
            <w:r w:rsidR="003A0537">
              <w:rPr>
                <w:szCs w:val="24"/>
              </w:rPr>
              <w:t>3</w:t>
            </w: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2C64AD">
        <w:tc>
          <w:tcPr>
            <w:tcW w:w="1596" w:type="dxa"/>
            <w:shd w:val="clear" w:color="auto" w:fill="auto"/>
          </w:tcPr>
          <w:p w:rsidR="00C678DB" w:rsidRPr="002C64AD" w:rsidRDefault="00C678DB" w:rsidP="003A0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2C64AD">
              <w:rPr>
                <w:szCs w:val="24"/>
              </w:rPr>
              <w:t>201</w:t>
            </w:r>
            <w:r w:rsidR="003A0537">
              <w:rPr>
                <w:szCs w:val="24"/>
              </w:rPr>
              <w:t>2</w:t>
            </w: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2C64AD">
        <w:tc>
          <w:tcPr>
            <w:tcW w:w="1596" w:type="dxa"/>
            <w:shd w:val="clear" w:color="auto" w:fill="auto"/>
          </w:tcPr>
          <w:p w:rsidR="00C678DB" w:rsidRPr="002C64AD" w:rsidRDefault="00376E07" w:rsidP="003A0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201</w:t>
            </w:r>
            <w:r w:rsidR="003A0537">
              <w:rPr>
                <w:szCs w:val="24"/>
              </w:rPr>
              <w:t>1</w:t>
            </w: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2C64AD">
        <w:tc>
          <w:tcPr>
            <w:tcW w:w="1596" w:type="dxa"/>
            <w:shd w:val="clear" w:color="auto" w:fill="auto"/>
          </w:tcPr>
          <w:p w:rsidR="00C678DB" w:rsidRPr="002C64AD" w:rsidRDefault="00680503"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2010</w:t>
            </w: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bl>
    <w:p w:rsidR="00C678DB" w:rsidRPr="00716A45"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C678DB" w:rsidRPr="0018243F"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rPr>
      </w:pPr>
      <w:r w:rsidRPr="0018243F">
        <w:rPr>
          <w:b/>
          <w:szCs w:val="24"/>
        </w:rPr>
        <w:t xml:space="preserve">Table </w:t>
      </w:r>
      <w:r w:rsidR="001A3E81">
        <w:rPr>
          <w:b/>
          <w:szCs w:val="24"/>
        </w:rPr>
        <w:t>9</w:t>
      </w:r>
      <w:r w:rsidRPr="0018243F">
        <w:rPr>
          <w:b/>
          <w:szCs w:val="24"/>
        </w:rPr>
        <w:t xml:space="preserve"> Headcount of Graduate Majors for the “Name of Degree:  Option”</w:t>
      </w: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C678DB" w:rsidRPr="00197405"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r w:rsidRPr="00197405">
        <w:rPr>
          <w:szCs w:val="24"/>
          <w:highlight w:val="white"/>
          <w:u w:val="single"/>
        </w:rPr>
        <w:t>Instructions</w:t>
      </w:r>
      <w:r w:rsidRPr="00197405">
        <w:rPr>
          <w:szCs w:val="24"/>
          <w:highlight w:val="white"/>
        </w:rPr>
        <w:t>:</w:t>
      </w:r>
      <w:r>
        <w:rPr>
          <w:szCs w:val="24"/>
          <w:highlight w:val="white"/>
        </w:rPr>
        <w:t xml:space="preserve">  </w:t>
      </w:r>
      <w:r w:rsidRPr="00E57C81">
        <w:rPr>
          <w:szCs w:val="24"/>
          <w:highlight w:val="white"/>
        </w:rPr>
        <w:t xml:space="preserve">For each graduate degree program provide a table showing the number of </w:t>
      </w:r>
      <w:r>
        <w:rPr>
          <w:szCs w:val="24"/>
          <w:highlight w:val="white"/>
        </w:rPr>
        <w:t>majors for the past five academic years</w:t>
      </w:r>
      <w:r w:rsidRPr="003324A1">
        <w:rPr>
          <w:szCs w:val="24"/>
          <w:highlight w:val="white"/>
        </w:rPr>
        <w:t>. Provide additional, separate tables for</w:t>
      </w:r>
      <w:r>
        <w:rPr>
          <w:szCs w:val="24"/>
          <w:highlight w:val="white"/>
        </w:rPr>
        <w:t xml:space="preserve"> each degree option and for</w:t>
      </w:r>
      <w:r w:rsidRPr="003324A1">
        <w:rPr>
          <w:szCs w:val="24"/>
          <w:highlight w:val="white"/>
        </w:rPr>
        <w:t xml:space="preserve"> self-support degrees/options</w:t>
      </w:r>
      <w:r>
        <w:rPr>
          <w:szCs w:val="24"/>
          <w:highlight w:val="white"/>
        </w:rPr>
        <w:t xml:space="preserve"> if applicable.</w:t>
      </w: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E01055" w:rsidRDefault="00E01055" w:rsidP="00E010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D464E1">
        <w:rPr>
          <w:szCs w:val="24"/>
          <w:highlight w:val="white"/>
          <w:u w:val="single"/>
        </w:rPr>
        <w:t>Data Resource Guide</w:t>
      </w:r>
      <w:r>
        <w:rPr>
          <w:szCs w:val="24"/>
          <w:highlight w:val="white"/>
          <w:u w:val="single"/>
        </w:rPr>
        <w:t xml:space="preserve"> – Table </w:t>
      </w:r>
      <w:r w:rsidR="001A3E81">
        <w:rPr>
          <w:szCs w:val="24"/>
          <w:highlight w:val="white"/>
          <w:u w:val="single"/>
        </w:rPr>
        <w:t>9</w:t>
      </w:r>
      <w:r w:rsidRPr="00D464E1">
        <w:rPr>
          <w:szCs w:val="24"/>
          <w:highlight w:val="white"/>
          <w:u w:val="single"/>
        </w:rPr>
        <w:t xml:space="preserve">:  </w:t>
      </w:r>
    </w:p>
    <w:p w:rsidR="00E01055" w:rsidRPr="00D464E1" w:rsidRDefault="00E01055" w:rsidP="00E010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E01055" w:rsidRDefault="00E01055" w:rsidP="00E01055">
      <w:pPr>
        <w:widowControl w:val="0"/>
        <w:autoSpaceDE w:val="0"/>
        <w:autoSpaceDN w:val="0"/>
        <w:adjustRightInd w:val="0"/>
      </w:pPr>
      <w:r w:rsidRPr="00EA1506">
        <w:rPr>
          <w:szCs w:val="24"/>
        </w:rPr>
        <w:t xml:space="preserve">Go to the link </w:t>
      </w:r>
      <w:hyperlink r:id="rId18" w:history="1">
        <w:r w:rsidRPr="0077388B">
          <w:rPr>
            <w:rStyle w:val="Hyperlink"/>
          </w:rPr>
          <w:t>http://daf.csulb.edu/offices/univ_svcs/institutionalresearch/</w:t>
        </w:r>
      </w:hyperlink>
      <w:r>
        <w:t>.</w:t>
      </w:r>
    </w:p>
    <w:p w:rsidR="00831653" w:rsidRDefault="00831653" w:rsidP="00E01055">
      <w:pPr>
        <w:widowControl w:val="0"/>
        <w:autoSpaceDE w:val="0"/>
        <w:autoSpaceDN w:val="0"/>
        <w:adjustRightInd w:val="0"/>
        <w:rPr>
          <w:rFonts w:cs="Helvetica"/>
          <w:szCs w:val="36"/>
        </w:rPr>
      </w:pPr>
    </w:p>
    <w:p w:rsidR="00E01055" w:rsidRDefault="00E01055" w:rsidP="00E01055">
      <w:pPr>
        <w:widowControl w:val="0"/>
        <w:autoSpaceDE w:val="0"/>
        <w:autoSpaceDN w:val="0"/>
        <w:adjustRightInd w:val="0"/>
        <w:rPr>
          <w:rFonts w:cs="Helvetica"/>
          <w:szCs w:val="36"/>
        </w:rPr>
      </w:pPr>
      <w:r>
        <w:rPr>
          <w:rFonts w:cs="Helvetica"/>
          <w:szCs w:val="36"/>
        </w:rPr>
        <w:t xml:space="preserve">Select “Enrollment Trends.” </w:t>
      </w:r>
    </w:p>
    <w:p w:rsidR="00E01055" w:rsidRDefault="00E01055" w:rsidP="00E01055">
      <w:pPr>
        <w:widowControl w:val="0"/>
        <w:autoSpaceDE w:val="0"/>
        <w:autoSpaceDN w:val="0"/>
        <w:adjustRightInd w:val="0"/>
        <w:rPr>
          <w:rFonts w:cs="Helvetica"/>
          <w:szCs w:val="36"/>
        </w:rPr>
      </w:pPr>
      <w:proofErr w:type="gramStart"/>
      <w:r>
        <w:rPr>
          <w:rFonts w:cs="Helvetica"/>
          <w:szCs w:val="36"/>
        </w:rPr>
        <w:t>Select “Headcount &amp; FTES Trend Graph Fall 03-Fall 14.”</w:t>
      </w:r>
      <w:proofErr w:type="gramEnd"/>
    </w:p>
    <w:p w:rsidR="00E01055" w:rsidRDefault="00E01055" w:rsidP="00E01055">
      <w:pPr>
        <w:widowControl w:val="0"/>
        <w:autoSpaceDE w:val="0"/>
        <w:autoSpaceDN w:val="0"/>
        <w:adjustRightInd w:val="0"/>
        <w:rPr>
          <w:rFonts w:cs="Helvetica"/>
          <w:szCs w:val="36"/>
        </w:rPr>
      </w:pPr>
      <w:r>
        <w:rPr>
          <w:rFonts w:cs="Helvetica"/>
          <w:szCs w:val="36"/>
        </w:rPr>
        <w:t>From the drop down menus:</w:t>
      </w:r>
    </w:p>
    <w:p w:rsidR="00E01055" w:rsidRDefault="00E01055" w:rsidP="00E01055">
      <w:pPr>
        <w:widowControl w:val="0"/>
        <w:autoSpaceDE w:val="0"/>
        <w:autoSpaceDN w:val="0"/>
        <w:adjustRightInd w:val="0"/>
        <w:rPr>
          <w:rFonts w:cs="Helvetica"/>
          <w:szCs w:val="36"/>
        </w:rPr>
      </w:pPr>
      <w:proofErr w:type="gramStart"/>
      <w:r w:rsidRPr="00EA1506">
        <w:rPr>
          <w:rFonts w:cs="Helvetica"/>
          <w:szCs w:val="36"/>
        </w:rPr>
        <w:t xml:space="preserve">Select </w:t>
      </w:r>
      <w:r>
        <w:rPr>
          <w:rFonts w:cs="Helvetica"/>
          <w:szCs w:val="36"/>
        </w:rPr>
        <w:t>C</w:t>
      </w:r>
      <w:r w:rsidRPr="00EA1506">
        <w:rPr>
          <w:rFonts w:cs="Helvetica"/>
          <w:szCs w:val="36"/>
        </w:rPr>
        <w:t>ollege</w:t>
      </w:r>
      <w:r>
        <w:rPr>
          <w:rFonts w:cs="Helvetica"/>
          <w:szCs w:val="36"/>
        </w:rPr>
        <w:t>.</w:t>
      </w:r>
      <w:proofErr w:type="gramEnd"/>
    </w:p>
    <w:p w:rsidR="00E01055" w:rsidRDefault="00E01055" w:rsidP="00E01055">
      <w:pPr>
        <w:widowControl w:val="0"/>
        <w:autoSpaceDE w:val="0"/>
        <w:autoSpaceDN w:val="0"/>
        <w:adjustRightInd w:val="0"/>
        <w:rPr>
          <w:rFonts w:cs="Helvetica"/>
          <w:szCs w:val="36"/>
        </w:rPr>
      </w:pPr>
      <w:proofErr w:type="gramStart"/>
      <w:r>
        <w:rPr>
          <w:rFonts w:cs="Helvetica"/>
          <w:szCs w:val="36"/>
        </w:rPr>
        <w:t>Select D</w:t>
      </w:r>
      <w:r w:rsidRPr="00EA1506">
        <w:rPr>
          <w:rFonts w:cs="Helvetica"/>
          <w:szCs w:val="36"/>
        </w:rPr>
        <w:t>epartment</w:t>
      </w:r>
      <w:r>
        <w:rPr>
          <w:rFonts w:cs="Helvetica"/>
          <w:szCs w:val="36"/>
        </w:rPr>
        <w:t>.</w:t>
      </w:r>
      <w:proofErr w:type="gramEnd"/>
    </w:p>
    <w:p w:rsidR="00E01055" w:rsidRDefault="00E01055" w:rsidP="00E01055">
      <w:pPr>
        <w:widowControl w:val="0"/>
        <w:autoSpaceDE w:val="0"/>
        <w:autoSpaceDN w:val="0"/>
        <w:adjustRightInd w:val="0"/>
        <w:rPr>
          <w:rFonts w:cs="Helvetica"/>
          <w:szCs w:val="36"/>
        </w:rPr>
      </w:pPr>
      <w:r>
        <w:rPr>
          <w:rFonts w:cs="Helvetica"/>
          <w:szCs w:val="36"/>
        </w:rPr>
        <w:t>Select Student Level:  “Graduate”</w:t>
      </w:r>
    </w:p>
    <w:p w:rsidR="00E01055" w:rsidRDefault="00E01055" w:rsidP="00E01055">
      <w:pPr>
        <w:widowControl w:val="0"/>
        <w:autoSpaceDE w:val="0"/>
        <w:autoSpaceDN w:val="0"/>
        <w:adjustRightInd w:val="0"/>
        <w:rPr>
          <w:rFonts w:cs="Helvetica"/>
          <w:szCs w:val="36"/>
        </w:rPr>
      </w:pPr>
      <w:r>
        <w:rPr>
          <w:rFonts w:cs="Helvetica"/>
          <w:szCs w:val="36"/>
        </w:rPr>
        <w:t xml:space="preserve">Select Program:  </w:t>
      </w:r>
    </w:p>
    <w:p w:rsidR="00E01055" w:rsidRDefault="00E01055" w:rsidP="00E01055">
      <w:pPr>
        <w:widowControl w:val="0"/>
        <w:autoSpaceDE w:val="0"/>
        <w:autoSpaceDN w:val="0"/>
        <w:adjustRightInd w:val="0"/>
        <w:rPr>
          <w:szCs w:val="24"/>
        </w:rPr>
      </w:pPr>
      <w:r>
        <w:rPr>
          <w:rFonts w:cs="Helvetica"/>
          <w:szCs w:val="36"/>
        </w:rPr>
        <w:tab/>
        <w:t>Note 1:  Selecting “Program” yields the total</w:t>
      </w:r>
      <w:r w:rsidR="0096464E">
        <w:rPr>
          <w:rFonts w:cs="Helvetica"/>
          <w:szCs w:val="36"/>
        </w:rPr>
        <w:t xml:space="preserve"> h</w:t>
      </w:r>
      <w:r>
        <w:rPr>
          <w:rFonts w:cs="Helvetica"/>
          <w:szCs w:val="36"/>
        </w:rPr>
        <w:t>eadcount</w:t>
      </w:r>
      <w:r w:rsidR="0096464E">
        <w:rPr>
          <w:rFonts w:cs="Helvetica"/>
          <w:szCs w:val="36"/>
        </w:rPr>
        <w:t xml:space="preserve"> </w:t>
      </w:r>
      <w:r>
        <w:rPr>
          <w:rFonts w:cs="Helvetica"/>
          <w:szCs w:val="36"/>
        </w:rPr>
        <w:t xml:space="preserve">and FTES department data </w:t>
      </w:r>
      <w:r w:rsidR="0096464E">
        <w:rPr>
          <w:rFonts w:cs="Helvetica"/>
          <w:szCs w:val="36"/>
        </w:rPr>
        <w:tab/>
      </w:r>
      <w:r>
        <w:rPr>
          <w:rFonts w:cs="Helvetica"/>
          <w:szCs w:val="36"/>
        </w:rPr>
        <w:t xml:space="preserve">summary for Graduate.  </w:t>
      </w:r>
      <w:r w:rsidRPr="00545504">
        <w:rPr>
          <w:szCs w:val="24"/>
        </w:rPr>
        <w:t>Th</w:t>
      </w:r>
      <w:r>
        <w:rPr>
          <w:szCs w:val="24"/>
        </w:rPr>
        <w:t>is</w:t>
      </w:r>
      <w:r w:rsidR="0096464E">
        <w:rPr>
          <w:szCs w:val="24"/>
        </w:rPr>
        <w:t xml:space="preserve"> </w:t>
      </w:r>
      <w:r w:rsidRPr="00545504">
        <w:rPr>
          <w:szCs w:val="24"/>
        </w:rPr>
        <w:t xml:space="preserve">yields the total number of majors in the department, even if </w:t>
      </w:r>
      <w:r>
        <w:rPr>
          <w:szCs w:val="24"/>
        </w:rPr>
        <w:tab/>
      </w:r>
      <w:r w:rsidRPr="00545504">
        <w:rPr>
          <w:szCs w:val="24"/>
        </w:rPr>
        <w:t>there are multiple majors</w:t>
      </w:r>
      <w:r>
        <w:rPr>
          <w:szCs w:val="24"/>
        </w:rPr>
        <w:t xml:space="preserve"> i</w:t>
      </w:r>
      <w:r w:rsidRPr="00545504">
        <w:rPr>
          <w:szCs w:val="24"/>
        </w:rPr>
        <w:t>n</w:t>
      </w:r>
      <w:r w:rsidR="0096464E">
        <w:rPr>
          <w:szCs w:val="24"/>
        </w:rPr>
        <w:t xml:space="preserve"> </w:t>
      </w:r>
      <w:r w:rsidRPr="00545504">
        <w:rPr>
          <w:szCs w:val="24"/>
        </w:rPr>
        <w:t>the department.</w:t>
      </w:r>
    </w:p>
    <w:p w:rsidR="00E01055" w:rsidRDefault="00E01055" w:rsidP="00E01055">
      <w:pPr>
        <w:widowControl w:val="0"/>
        <w:autoSpaceDE w:val="0"/>
        <w:autoSpaceDN w:val="0"/>
        <w:adjustRightInd w:val="0"/>
        <w:rPr>
          <w:szCs w:val="24"/>
        </w:rPr>
      </w:pPr>
    </w:p>
    <w:p w:rsidR="00E01055" w:rsidRDefault="00E01055" w:rsidP="00E01055">
      <w:pPr>
        <w:widowControl w:val="0"/>
        <w:autoSpaceDE w:val="0"/>
        <w:autoSpaceDN w:val="0"/>
        <w:adjustRightInd w:val="0"/>
        <w:rPr>
          <w:rFonts w:cs="Helvetica"/>
          <w:szCs w:val="36"/>
        </w:rPr>
      </w:pPr>
      <w:r>
        <w:rPr>
          <w:szCs w:val="24"/>
        </w:rPr>
        <w:tab/>
      </w:r>
      <w:r w:rsidR="0096464E">
        <w:rPr>
          <w:szCs w:val="24"/>
        </w:rPr>
        <w:t xml:space="preserve">Note 2: For data </w:t>
      </w:r>
      <w:r>
        <w:rPr>
          <w:rFonts w:cs="Helvetica"/>
          <w:szCs w:val="36"/>
        </w:rPr>
        <w:t xml:space="preserve">yield by individual program, select the program from the drop down </w:t>
      </w:r>
      <w:r w:rsidR="0096464E">
        <w:rPr>
          <w:rFonts w:cs="Helvetica"/>
          <w:szCs w:val="36"/>
        </w:rPr>
        <w:tab/>
      </w:r>
      <w:r>
        <w:rPr>
          <w:rFonts w:cs="Helvetica"/>
          <w:szCs w:val="36"/>
        </w:rPr>
        <w:t>menu.</w:t>
      </w:r>
    </w:p>
    <w:p w:rsidR="00E01055" w:rsidRDefault="00E01055" w:rsidP="00E01055">
      <w:pPr>
        <w:widowControl w:val="0"/>
        <w:autoSpaceDE w:val="0"/>
        <w:autoSpaceDN w:val="0"/>
        <w:adjustRightInd w:val="0"/>
        <w:rPr>
          <w:rFonts w:cs="Helvetica"/>
          <w:szCs w:val="36"/>
        </w:rPr>
      </w:pPr>
      <w:r>
        <w:rPr>
          <w:rFonts w:cs="Helvetica"/>
          <w:szCs w:val="36"/>
        </w:rPr>
        <w:t xml:space="preserve">Ethnicity:  For PARC reports, the selection should read “Total Ethnicity.” </w:t>
      </w:r>
    </w:p>
    <w:p w:rsidR="00E01055" w:rsidRDefault="00E01055" w:rsidP="00E01055">
      <w:pPr>
        <w:widowControl w:val="0"/>
        <w:autoSpaceDE w:val="0"/>
        <w:autoSpaceDN w:val="0"/>
        <w:adjustRightInd w:val="0"/>
        <w:rPr>
          <w:rFonts w:cs="Helvetica"/>
          <w:szCs w:val="36"/>
        </w:rPr>
      </w:pPr>
      <w:r>
        <w:rPr>
          <w:rFonts w:cs="Helvetica"/>
          <w:szCs w:val="36"/>
        </w:rPr>
        <w:t>Gender:  For PARC reports, the selection should read “Total Gender.”</w:t>
      </w:r>
    </w:p>
    <w:p w:rsidR="0096464E" w:rsidRDefault="0096464E" w:rsidP="00E01055">
      <w:pPr>
        <w:widowControl w:val="0"/>
        <w:autoSpaceDE w:val="0"/>
        <w:autoSpaceDN w:val="0"/>
        <w:adjustRightInd w:val="0"/>
        <w:rPr>
          <w:rFonts w:cs="Helvetica"/>
          <w:szCs w:val="36"/>
        </w:rPr>
      </w:pPr>
      <w:r>
        <w:rPr>
          <w:rFonts w:cs="Helvetica"/>
          <w:szCs w:val="36"/>
        </w:rPr>
        <w:t>Select Finish.</w:t>
      </w:r>
    </w:p>
    <w:p w:rsidR="00E01055" w:rsidRDefault="00E01055" w:rsidP="00E010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p>
    <w:p w:rsidR="00E01055" w:rsidRDefault="00E01055" w:rsidP="00E010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545504">
        <w:rPr>
          <w:szCs w:val="24"/>
        </w:rPr>
        <w:t>You can read off the numbers for the previous five years there.</w:t>
      </w:r>
      <w:r>
        <w:rPr>
          <w:szCs w:val="24"/>
        </w:rPr>
        <w:t xml:space="preserve">  Ten years of data are displayed.</w:t>
      </w:r>
    </w:p>
    <w:p w:rsidR="003A0537" w:rsidRDefault="003A0537"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96464E" w:rsidRDefault="0096464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96464E" w:rsidRDefault="0096464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96464E" w:rsidRDefault="0096464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96464E" w:rsidRDefault="0096464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C678DB" w:rsidRPr="009C2FAE"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9C2FAE">
        <w:rPr>
          <w:szCs w:val="24"/>
        </w:rPr>
        <w:t>T</w:t>
      </w:r>
      <w:r>
        <w:rPr>
          <w:szCs w:val="24"/>
        </w:rPr>
        <w:t>able</w:t>
      </w:r>
      <w:r w:rsidRPr="009C2FAE">
        <w:rPr>
          <w:szCs w:val="24"/>
        </w:rPr>
        <w:t xml:space="preserve"> </w:t>
      </w:r>
      <w:r w:rsidR="001A3E81">
        <w:rPr>
          <w:szCs w:val="24"/>
        </w:rPr>
        <w:t>9</w:t>
      </w:r>
      <w:r w:rsidRPr="009C2FAE">
        <w:rPr>
          <w:szCs w:val="24"/>
        </w:rPr>
        <w:t xml:space="preserve">  </w:t>
      </w:r>
    </w:p>
    <w:p w:rsidR="00C678DB" w:rsidRPr="009C2FAE"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9C2FAE">
        <w:rPr>
          <w:szCs w:val="24"/>
        </w:rPr>
        <w:t>Headcount of Graduate Majors for the “Name of Degree:  Option”</w:t>
      </w:r>
    </w:p>
    <w:p w:rsidR="00C678DB" w:rsidRPr="009C2FAE"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9C2FAE">
        <w:rPr>
          <w:szCs w:val="24"/>
          <w:highlight w:val="white"/>
        </w:rPr>
        <w:t xml:space="preserve">  </w:t>
      </w: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1156"/>
        <w:gridCol w:w="3188"/>
      </w:tblGrid>
      <w:tr w:rsidR="00C678DB" w:rsidRPr="009C2FAE">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9C2FAE"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sidRPr="009C2FAE">
              <w:rPr>
                <w:szCs w:val="24"/>
              </w:rPr>
              <w:t>Fall Term</w:t>
            </w:r>
          </w:p>
        </w:tc>
        <w:tc>
          <w:tcPr>
            <w:tcW w:w="0" w:type="auto"/>
            <w:tcBorders>
              <w:top w:val="single" w:sz="7" w:space="0" w:color="000000"/>
              <w:left w:val="single" w:sz="7" w:space="0" w:color="000000"/>
              <w:bottom w:val="single" w:sz="7" w:space="0" w:color="000000"/>
              <w:right w:val="single" w:sz="7" w:space="0" w:color="000000"/>
            </w:tcBorders>
          </w:tcPr>
          <w:p w:rsidR="00C678DB" w:rsidRPr="009C2FAE"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9C2FAE">
              <w:rPr>
                <w:szCs w:val="24"/>
              </w:rPr>
              <w:t xml:space="preserve"># of Declared Graduate Majors </w:t>
            </w:r>
          </w:p>
        </w:tc>
      </w:tr>
      <w:tr w:rsidR="00C678DB" w:rsidRPr="009C2FAE">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9C2FAE" w:rsidRDefault="00C678DB"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9C2FAE">
              <w:rPr>
                <w:szCs w:val="24"/>
              </w:rPr>
              <w:t>201</w:t>
            </w:r>
            <w:r w:rsidR="00680503">
              <w:rPr>
                <w:szCs w:val="24"/>
              </w:rPr>
              <w:t>5</w:t>
            </w:r>
          </w:p>
        </w:tc>
        <w:tc>
          <w:tcPr>
            <w:tcW w:w="0" w:type="auto"/>
            <w:tcBorders>
              <w:top w:val="single" w:sz="7" w:space="0" w:color="000000"/>
              <w:left w:val="single" w:sz="7" w:space="0" w:color="000000"/>
              <w:bottom w:val="single" w:sz="7" w:space="0" w:color="000000"/>
              <w:right w:val="single" w:sz="7" w:space="0" w:color="000000"/>
            </w:tcBorders>
          </w:tcPr>
          <w:p w:rsidR="00C678DB" w:rsidRPr="009C2FAE"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9C2FAE">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9C2FAE" w:rsidRDefault="00376E07"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201</w:t>
            </w:r>
            <w:r w:rsidR="00680503">
              <w:rPr>
                <w:szCs w:val="24"/>
              </w:rPr>
              <w:t>4</w:t>
            </w:r>
          </w:p>
        </w:tc>
        <w:tc>
          <w:tcPr>
            <w:tcW w:w="0" w:type="auto"/>
            <w:tcBorders>
              <w:top w:val="single" w:sz="7" w:space="0" w:color="000000"/>
              <w:left w:val="single" w:sz="7" w:space="0" w:color="000000"/>
              <w:bottom w:val="single" w:sz="7" w:space="0" w:color="000000"/>
              <w:right w:val="single" w:sz="7" w:space="0" w:color="000000"/>
            </w:tcBorders>
          </w:tcPr>
          <w:p w:rsidR="00C678DB" w:rsidRPr="009C2FAE"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9C2FAE">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9C2FAE" w:rsidRDefault="00376E07"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201</w:t>
            </w:r>
            <w:r w:rsidR="00680503">
              <w:rPr>
                <w:szCs w:val="24"/>
              </w:rPr>
              <w:t>2</w:t>
            </w:r>
          </w:p>
        </w:tc>
        <w:tc>
          <w:tcPr>
            <w:tcW w:w="0" w:type="auto"/>
            <w:tcBorders>
              <w:top w:val="single" w:sz="7" w:space="0" w:color="000000"/>
              <w:left w:val="single" w:sz="7" w:space="0" w:color="000000"/>
              <w:bottom w:val="single" w:sz="7" w:space="0" w:color="000000"/>
              <w:right w:val="single" w:sz="7" w:space="0" w:color="000000"/>
            </w:tcBorders>
          </w:tcPr>
          <w:p w:rsidR="00C678DB" w:rsidRPr="009C2FAE"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9C2FAE">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9C2FAE" w:rsidRDefault="00376E07"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201</w:t>
            </w:r>
            <w:r w:rsidR="00680503">
              <w:rPr>
                <w:szCs w:val="24"/>
              </w:rPr>
              <w:t>1</w:t>
            </w:r>
          </w:p>
        </w:tc>
        <w:tc>
          <w:tcPr>
            <w:tcW w:w="0" w:type="auto"/>
            <w:tcBorders>
              <w:top w:val="single" w:sz="7" w:space="0" w:color="000000"/>
              <w:left w:val="single" w:sz="7" w:space="0" w:color="000000"/>
              <w:bottom w:val="single" w:sz="7" w:space="0" w:color="000000"/>
              <w:right w:val="single" w:sz="7" w:space="0" w:color="000000"/>
            </w:tcBorders>
          </w:tcPr>
          <w:p w:rsidR="00C678DB" w:rsidRPr="009C2FAE"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9C2FAE">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9C2FAE" w:rsidRDefault="00376E07"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w:t>
            </w:r>
            <w:r w:rsidR="00680503">
              <w:rPr>
                <w:szCs w:val="24"/>
              </w:rPr>
              <w:t>10</w:t>
            </w:r>
          </w:p>
        </w:tc>
        <w:tc>
          <w:tcPr>
            <w:tcW w:w="0" w:type="auto"/>
            <w:tcBorders>
              <w:top w:val="single" w:sz="7" w:space="0" w:color="000000"/>
              <w:left w:val="single" w:sz="7" w:space="0" w:color="000000"/>
              <w:bottom w:val="single" w:sz="7" w:space="0" w:color="000000"/>
              <w:right w:val="single" w:sz="7" w:space="0" w:color="000000"/>
            </w:tcBorders>
          </w:tcPr>
          <w:p w:rsidR="00C678DB" w:rsidRPr="009C2FAE"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bl>
    <w:p w:rsidR="00C678DB" w:rsidRPr="0070529E"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u w:val="single"/>
        </w:rPr>
      </w:pPr>
    </w:p>
    <w:p w:rsidR="00C678DB" w:rsidRPr="00716A45"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C678DB" w:rsidRPr="00233EC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u w:val="single"/>
        </w:rPr>
      </w:pPr>
      <w:r w:rsidRPr="00233EC0">
        <w:rPr>
          <w:b/>
          <w:szCs w:val="24"/>
          <w:u w:val="single"/>
        </w:rPr>
        <w:t xml:space="preserve">Table </w:t>
      </w:r>
      <w:r w:rsidR="001A3E81">
        <w:rPr>
          <w:b/>
          <w:szCs w:val="24"/>
          <w:u w:val="single"/>
        </w:rPr>
        <w:t>10</w:t>
      </w:r>
      <w:r w:rsidRPr="00233EC0">
        <w:rPr>
          <w:b/>
          <w:szCs w:val="24"/>
          <w:u w:val="single"/>
        </w:rPr>
        <w:t xml:space="preserve"> Graduate Student Graduation Rates</w:t>
      </w:r>
    </w:p>
    <w:p w:rsidR="00C678DB" w:rsidRPr="00E57C81"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u w:val="single"/>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233EC0">
        <w:rPr>
          <w:szCs w:val="24"/>
          <w:u w:val="single"/>
        </w:rPr>
        <w:t>Instructions</w:t>
      </w:r>
      <w:r>
        <w:rPr>
          <w:szCs w:val="24"/>
        </w:rPr>
        <w:t>:</w:t>
      </w:r>
      <w:r w:rsidRPr="00E57C81">
        <w:rPr>
          <w:szCs w:val="24"/>
        </w:rPr>
        <w:t xml:space="preserve">  For each graduate degree program, provide a table showing the four year graduate student graduation rate. </w:t>
      </w:r>
      <w:r w:rsidRPr="00716A45">
        <w:rPr>
          <w:szCs w:val="24"/>
        </w:rPr>
        <w:t>Provide separate tables for each degree option. Provide separate, additional tables for each self-support degree program and option. Provide date for the last five cohorts for which data are available.</w:t>
      </w:r>
    </w:p>
    <w:p w:rsidR="004F3F62" w:rsidRDefault="004F3F62"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4F3F62" w:rsidRDefault="004F3F62"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4F3F62" w:rsidRDefault="004F3F62" w:rsidP="004F3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D464E1">
        <w:rPr>
          <w:szCs w:val="24"/>
          <w:highlight w:val="white"/>
          <w:u w:val="single"/>
        </w:rPr>
        <w:t>Data Resource Guide</w:t>
      </w:r>
      <w:r>
        <w:rPr>
          <w:szCs w:val="24"/>
          <w:highlight w:val="white"/>
          <w:u w:val="single"/>
        </w:rPr>
        <w:t xml:space="preserve"> – Table </w:t>
      </w:r>
      <w:r w:rsidR="001A3E81">
        <w:rPr>
          <w:szCs w:val="24"/>
          <w:highlight w:val="white"/>
          <w:u w:val="single"/>
        </w:rPr>
        <w:t>10</w:t>
      </w:r>
      <w:r w:rsidRPr="00D464E1">
        <w:rPr>
          <w:szCs w:val="24"/>
          <w:highlight w:val="white"/>
          <w:u w:val="single"/>
        </w:rPr>
        <w:t xml:space="preserve">:  </w:t>
      </w:r>
    </w:p>
    <w:p w:rsidR="004F3F62" w:rsidRDefault="004F3F62" w:rsidP="004F3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p>
    <w:p w:rsidR="002B1D7E" w:rsidRDefault="002B1D7E" w:rsidP="004F3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 xml:space="preserve">This report generates a table by graduate student cohort graduation, retention and persistence headcount for years 1-6, sortable by gender, ethnicity, college, department, and program.  </w:t>
      </w:r>
      <w:r w:rsidRPr="00D834C6">
        <w:rPr>
          <w:szCs w:val="24"/>
        </w:rPr>
        <w:t>This report displays six tables, one each for 1-6 years of retention and graduation.</w:t>
      </w:r>
      <w:r>
        <w:rPr>
          <w:color w:val="FF0000"/>
          <w:szCs w:val="24"/>
        </w:rPr>
        <w:t xml:space="preserve"> </w:t>
      </w:r>
      <w:r>
        <w:rPr>
          <w:szCs w:val="24"/>
        </w:rPr>
        <w:t xml:space="preserve">Use the column labeled </w:t>
      </w:r>
      <w:r w:rsidRPr="00D60DF5">
        <w:rPr>
          <w:b/>
          <w:szCs w:val="24"/>
          <w:u w:val="single"/>
        </w:rPr>
        <w:t>“</w:t>
      </w:r>
      <w:r w:rsidRPr="00D60DF5">
        <w:rPr>
          <w:b/>
          <w:i/>
          <w:szCs w:val="24"/>
          <w:u w:val="single"/>
        </w:rPr>
        <w:t>Grad Rates within College</w:t>
      </w:r>
      <w:r w:rsidRPr="00D60DF5">
        <w:rPr>
          <w:b/>
          <w:szCs w:val="24"/>
          <w:u w:val="single"/>
        </w:rPr>
        <w:t>”</w:t>
      </w:r>
      <w:r>
        <w:rPr>
          <w:szCs w:val="24"/>
        </w:rPr>
        <w:t xml:space="preserve"> for each of the years you are reporting. </w:t>
      </w:r>
      <w:r w:rsidRPr="00E63609">
        <w:rPr>
          <w:szCs w:val="24"/>
        </w:rPr>
        <w:t xml:space="preserve"> The </w:t>
      </w:r>
      <w:r>
        <w:rPr>
          <w:szCs w:val="24"/>
        </w:rPr>
        <w:t xml:space="preserve">“initial cohort count” is the </w:t>
      </w:r>
      <w:r w:rsidRPr="00E63609">
        <w:rPr>
          <w:szCs w:val="24"/>
        </w:rPr>
        <w:t>number</w:t>
      </w:r>
      <w:r>
        <w:rPr>
          <w:szCs w:val="24"/>
        </w:rPr>
        <w:t xml:space="preserve"> of graduate students in the </w:t>
      </w:r>
      <w:r w:rsidR="00801DCD">
        <w:rPr>
          <w:szCs w:val="24"/>
        </w:rPr>
        <w:t xml:space="preserve">graduate student cohort </w:t>
      </w:r>
      <w:r>
        <w:rPr>
          <w:szCs w:val="24"/>
        </w:rPr>
        <w:t>count.</w:t>
      </w:r>
    </w:p>
    <w:p w:rsidR="002B1D7E" w:rsidRDefault="002B1D7E" w:rsidP="004F3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4F3F62" w:rsidRDefault="004F3F62" w:rsidP="004F3F62">
      <w:pPr>
        <w:widowControl w:val="0"/>
        <w:autoSpaceDE w:val="0"/>
        <w:autoSpaceDN w:val="0"/>
        <w:adjustRightInd w:val="0"/>
      </w:pPr>
      <w:r w:rsidRPr="00EA1506">
        <w:rPr>
          <w:szCs w:val="24"/>
        </w:rPr>
        <w:t xml:space="preserve">Go to the link </w:t>
      </w:r>
      <w:hyperlink r:id="rId19" w:history="1">
        <w:r w:rsidRPr="0077388B">
          <w:rPr>
            <w:rStyle w:val="Hyperlink"/>
          </w:rPr>
          <w:t>http://daf.csulb.edu/offices/univ_svcs/institutionalresearch/</w:t>
        </w:r>
      </w:hyperlink>
      <w:r>
        <w:t>.</w:t>
      </w:r>
    </w:p>
    <w:p w:rsidR="00037FBA" w:rsidRDefault="00037FBA" w:rsidP="004F3F62">
      <w:pPr>
        <w:widowControl w:val="0"/>
        <w:autoSpaceDE w:val="0"/>
        <w:autoSpaceDN w:val="0"/>
        <w:adjustRightInd w:val="0"/>
        <w:rPr>
          <w:rFonts w:cs="Helvetica"/>
          <w:szCs w:val="36"/>
        </w:rPr>
      </w:pPr>
    </w:p>
    <w:p w:rsidR="004F3F62" w:rsidRDefault="004F3F62" w:rsidP="004F3F62">
      <w:pPr>
        <w:widowControl w:val="0"/>
        <w:autoSpaceDE w:val="0"/>
        <w:autoSpaceDN w:val="0"/>
        <w:adjustRightInd w:val="0"/>
        <w:rPr>
          <w:rFonts w:cs="Helvetica"/>
          <w:szCs w:val="36"/>
        </w:rPr>
      </w:pPr>
      <w:proofErr w:type="gramStart"/>
      <w:r>
        <w:rPr>
          <w:rFonts w:cs="Helvetica"/>
          <w:szCs w:val="36"/>
        </w:rPr>
        <w:t>Select “Graduation, Retention, &amp; Persistence.”</w:t>
      </w:r>
      <w:proofErr w:type="gramEnd"/>
      <w:r>
        <w:rPr>
          <w:rFonts w:cs="Helvetica"/>
          <w:szCs w:val="36"/>
        </w:rPr>
        <w:t xml:space="preserve"> </w:t>
      </w:r>
    </w:p>
    <w:p w:rsidR="004F3F62" w:rsidRDefault="004F3F62" w:rsidP="004F3F62">
      <w:pPr>
        <w:widowControl w:val="0"/>
        <w:autoSpaceDE w:val="0"/>
        <w:autoSpaceDN w:val="0"/>
        <w:adjustRightInd w:val="0"/>
        <w:rPr>
          <w:rFonts w:cs="Helvetica"/>
          <w:szCs w:val="36"/>
        </w:rPr>
      </w:pPr>
      <w:r>
        <w:rPr>
          <w:rFonts w:cs="Helvetica"/>
          <w:szCs w:val="36"/>
        </w:rPr>
        <w:t>Select “Graduat</w:t>
      </w:r>
      <w:r w:rsidR="002B1D7E">
        <w:rPr>
          <w:rFonts w:cs="Helvetica"/>
          <w:szCs w:val="36"/>
        </w:rPr>
        <w:t xml:space="preserve">e Graduation, </w:t>
      </w:r>
      <w:r>
        <w:rPr>
          <w:rFonts w:cs="Helvetica"/>
          <w:szCs w:val="36"/>
        </w:rPr>
        <w:t>Retention &amp; Persistence:  Fall</w:t>
      </w:r>
      <w:r w:rsidR="002B1D7E">
        <w:rPr>
          <w:rFonts w:cs="Helvetica"/>
          <w:szCs w:val="36"/>
        </w:rPr>
        <w:t xml:space="preserve"> 03 </w:t>
      </w:r>
      <w:r>
        <w:rPr>
          <w:rFonts w:cs="Helvetica"/>
          <w:szCs w:val="36"/>
        </w:rPr>
        <w:t xml:space="preserve">– </w:t>
      </w:r>
      <w:proofErr w:type="gramStart"/>
      <w:r>
        <w:rPr>
          <w:rFonts w:cs="Helvetica"/>
          <w:szCs w:val="36"/>
        </w:rPr>
        <w:t>Fall</w:t>
      </w:r>
      <w:proofErr w:type="gramEnd"/>
      <w:r>
        <w:rPr>
          <w:rFonts w:cs="Helvetica"/>
          <w:szCs w:val="36"/>
        </w:rPr>
        <w:t xml:space="preserve"> 13.”</w:t>
      </w:r>
    </w:p>
    <w:p w:rsidR="004F3F62" w:rsidRDefault="004F3F62" w:rsidP="004F3F62">
      <w:pPr>
        <w:widowControl w:val="0"/>
        <w:autoSpaceDE w:val="0"/>
        <w:autoSpaceDN w:val="0"/>
        <w:adjustRightInd w:val="0"/>
        <w:rPr>
          <w:rFonts w:cs="Helvetica"/>
          <w:szCs w:val="36"/>
        </w:rPr>
      </w:pPr>
      <w:r>
        <w:rPr>
          <w:rFonts w:cs="Helvetica"/>
          <w:szCs w:val="36"/>
        </w:rPr>
        <w:t>From the drop down menus:</w:t>
      </w:r>
    </w:p>
    <w:p w:rsidR="004F3F62" w:rsidRDefault="004F3F62" w:rsidP="004F3F62">
      <w:pPr>
        <w:widowControl w:val="0"/>
        <w:autoSpaceDE w:val="0"/>
        <w:autoSpaceDN w:val="0"/>
        <w:adjustRightInd w:val="0"/>
        <w:rPr>
          <w:rFonts w:cs="Helvetica"/>
          <w:szCs w:val="36"/>
        </w:rPr>
      </w:pPr>
      <w:r>
        <w:rPr>
          <w:rFonts w:cs="Helvetica"/>
          <w:szCs w:val="36"/>
        </w:rPr>
        <w:t xml:space="preserve">Ethnicity:  For PARC reports, the selection should read “Total Ethnicity.” </w:t>
      </w:r>
    </w:p>
    <w:p w:rsidR="004F3F62" w:rsidRDefault="004F3F62" w:rsidP="004F3F62">
      <w:pPr>
        <w:widowControl w:val="0"/>
        <w:autoSpaceDE w:val="0"/>
        <w:autoSpaceDN w:val="0"/>
        <w:adjustRightInd w:val="0"/>
        <w:rPr>
          <w:rFonts w:cs="Helvetica"/>
          <w:szCs w:val="36"/>
        </w:rPr>
      </w:pPr>
      <w:r>
        <w:rPr>
          <w:rFonts w:cs="Helvetica"/>
          <w:szCs w:val="36"/>
        </w:rPr>
        <w:t>Gender:  For PARC reports, the selection should read “Total Gender.”</w:t>
      </w:r>
    </w:p>
    <w:p w:rsidR="004F3F62" w:rsidRDefault="004F3F62" w:rsidP="004F3F62">
      <w:pPr>
        <w:widowControl w:val="0"/>
        <w:autoSpaceDE w:val="0"/>
        <w:autoSpaceDN w:val="0"/>
        <w:adjustRightInd w:val="0"/>
        <w:rPr>
          <w:rFonts w:cs="Helvetica"/>
          <w:szCs w:val="36"/>
        </w:rPr>
      </w:pPr>
      <w:proofErr w:type="gramStart"/>
      <w:r>
        <w:rPr>
          <w:rFonts w:cs="Helvetica"/>
          <w:szCs w:val="36"/>
        </w:rPr>
        <w:t>Select College.</w:t>
      </w:r>
      <w:proofErr w:type="gramEnd"/>
    </w:p>
    <w:p w:rsidR="004F3F62" w:rsidRDefault="004F3F62" w:rsidP="004F3F62">
      <w:pPr>
        <w:widowControl w:val="0"/>
        <w:autoSpaceDE w:val="0"/>
        <w:autoSpaceDN w:val="0"/>
        <w:adjustRightInd w:val="0"/>
        <w:rPr>
          <w:rFonts w:cs="Helvetica"/>
          <w:szCs w:val="36"/>
        </w:rPr>
      </w:pPr>
      <w:proofErr w:type="gramStart"/>
      <w:r>
        <w:rPr>
          <w:rFonts w:cs="Helvetica"/>
          <w:szCs w:val="36"/>
        </w:rPr>
        <w:t>Select D</w:t>
      </w:r>
      <w:r w:rsidRPr="00EA1506">
        <w:rPr>
          <w:rFonts w:cs="Helvetica"/>
          <w:szCs w:val="36"/>
        </w:rPr>
        <w:t>epartment</w:t>
      </w:r>
      <w:r>
        <w:rPr>
          <w:rFonts w:cs="Helvetica"/>
          <w:szCs w:val="36"/>
        </w:rPr>
        <w:t>.</w:t>
      </w:r>
      <w:proofErr w:type="gramEnd"/>
    </w:p>
    <w:p w:rsidR="004F3F62" w:rsidRDefault="004F3F62" w:rsidP="004F3F62">
      <w:pPr>
        <w:widowControl w:val="0"/>
        <w:autoSpaceDE w:val="0"/>
        <w:autoSpaceDN w:val="0"/>
        <w:adjustRightInd w:val="0"/>
        <w:rPr>
          <w:rFonts w:cs="Helvetica"/>
          <w:szCs w:val="36"/>
        </w:rPr>
      </w:pPr>
      <w:r>
        <w:rPr>
          <w:rFonts w:cs="Helvetica"/>
          <w:szCs w:val="36"/>
        </w:rPr>
        <w:t xml:space="preserve">Select Program:  </w:t>
      </w:r>
    </w:p>
    <w:p w:rsidR="00801DCD" w:rsidRDefault="004F3F62" w:rsidP="00801DCD">
      <w:pPr>
        <w:widowControl w:val="0"/>
        <w:autoSpaceDE w:val="0"/>
        <w:autoSpaceDN w:val="0"/>
        <w:adjustRightInd w:val="0"/>
        <w:rPr>
          <w:szCs w:val="24"/>
        </w:rPr>
      </w:pPr>
      <w:r>
        <w:rPr>
          <w:rFonts w:cs="Helvetica"/>
          <w:szCs w:val="36"/>
        </w:rPr>
        <w:tab/>
      </w:r>
      <w:r w:rsidR="00801DCD">
        <w:rPr>
          <w:rFonts w:cs="Helvetica"/>
          <w:szCs w:val="36"/>
        </w:rPr>
        <w:t xml:space="preserve">Note 1:  Selecting “Program” yields the total headcount and FTES department data </w:t>
      </w:r>
      <w:r w:rsidR="00801DCD">
        <w:rPr>
          <w:rFonts w:cs="Helvetica"/>
          <w:szCs w:val="36"/>
        </w:rPr>
        <w:tab/>
        <w:t xml:space="preserve">summary for Graduate.  </w:t>
      </w:r>
      <w:r w:rsidR="00801DCD" w:rsidRPr="00545504">
        <w:rPr>
          <w:szCs w:val="24"/>
        </w:rPr>
        <w:t>Th</w:t>
      </w:r>
      <w:r w:rsidR="00801DCD">
        <w:rPr>
          <w:szCs w:val="24"/>
        </w:rPr>
        <w:t xml:space="preserve">is </w:t>
      </w:r>
      <w:r w:rsidR="00801DCD" w:rsidRPr="00545504">
        <w:rPr>
          <w:szCs w:val="24"/>
        </w:rPr>
        <w:t xml:space="preserve">yields the total number of majors in the department, even if </w:t>
      </w:r>
      <w:r w:rsidR="00801DCD">
        <w:rPr>
          <w:szCs w:val="24"/>
        </w:rPr>
        <w:tab/>
      </w:r>
      <w:r w:rsidR="00801DCD" w:rsidRPr="00545504">
        <w:rPr>
          <w:szCs w:val="24"/>
        </w:rPr>
        <w:t>there are multiple majors</w:t>
      </w:r>
      <w:r w:rsidR="00801DCD">
        <w:rPr>
          <w:szCs w:val="24"/>
        </w:rPr>
        <w:t xml:space="preserve"> i</w:t>
      </w:r>
      <w:r w:rsidR="00801DCD" w:rsidRPr="00545504">
        <w:rPr>
          <w:szCs w:val="24"/>
        </w:rPr>
        <w:t>n</w:t>
      </w:r>
      <w:r w:rsidR="00801DCD">
        <w:rPr>
          <w:szCs w:val="24"/>
        </w:rPr>
        <w:t xml:space="preserve"> </w:t>
      </w:r>
      <w:r w:rsidR="00801DCD" w:rsidRPr="00545504">
        <w:rPr>
          <w:szCs w:val="24"/>
        </w:rPr>
        <w:t>the department.</w:t>
      </w:r>
    </w:p>
    <w:p w:rsidR="00801DCD" w:rsidRDefault="00801DCD" w:rsidP="00801DCD">
      <w:pPr>
        <w:widowControl w:val="0"/>
        <w:autoSpaceDE w:val="0"/>
        <w:autoSpaceDN w:val="0"/>
        <w:adjustRightInd w:val="0"/>
        <w:rPr>
          <w:szCs w:val="24"/>
        </w:rPr>
      </w:pPr>
    </w:p>
    <w:p w:rsidR="00801DCD" w:rsidRDefault="00801DCD" w:rsidP="00801DCD">
      <w:pPr>
        <w:widowControl w:val="0"/>
        <w:autoSpaceDE w:val="0"/>
        <w:autoSpaceDN w:val="0"/>
        <w:adjustRightInd w:val="0"/>
        <w:rPr>
          <w:rFonts w:cs="Helvetica"/>
          <w:szCs w:val="36"/>
        </w:rPr>
      </w:pPr>
      <w:r>
        <w:rPr>
          <w:szCs w:val="24"/>
        </w:rPr>
        <w:tab/>
        <w:t xml:space="preserve">Note 2: For data </w:t>
      </w:r>
      <w:r>
        <w:rPr>
          <w:rFonts w:cs="Helvetica"/>
          <w:szCs w:val="36"/>
        </w:rPr>
        <w:t xml:space="preserve">yield by individual program, select the program from the drop down </w:t>
      </w:r>
      <w:r>
        <w:rPr>
          <w:rFonts w:cs="Helvetica"/>
          <w:szCs w:val="36"/>
        </w:rPr>
        <w:tab/>
        <w:t>menu.</w:t>
      </w:r>
    </w:p>
    <w:p w:rsidR="004F3F62" w:rsidRDefault="004F3F62" w:rsidP="004F3F62">
      <w:pPr>
        <w:widowControl w:val="0"/>
        <w:autoSpaceDE w:val="0"/>
        <w:autoSpaceDN w:val="0"/>
        <w:adjustRightInd w:val="0"/>
        <w:rPr>
          <w:rFonts w:cs="Helvetica"/>
          <w:szCs w:val="36"/>
        </w:rPr>
      </w:pPr>
    </w:p>
    <w:p w:rsidR="00801DCD" w:rsidRDefault="00801DCD" w:rsidP="00801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545504">
        <w:rPr>
          <w:szCs w:val="24"/>
        </w:rPr>
        <w:t>You can read off the numbers for the previous five years there.</w:t>
      </w:r>
      <w:r>
        <w:rPr>
          <w:szCs w:val="24"/>
        </w:rPr>
        <w:t xml:space="preserve">  Ten years of data are displayed.</w:t>
      </w:r>
    </w:p>
    <w:p w:rsidR="00037FBA" w:rsidRDefault="00037FBA"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102F63">
        <w:rPr>
          <w:szCs w:val="24"/>
        </w:rPr>
        <w:t>T</w:t>
      </w:r>
      <w:r>
        <w:rPr>
          <w:szCs w:val="24"/>
        </w:rPr>
        <w:t>able</w:t>
      </w:r>
      <w:r w:rsidRPr="00102F63">
        <w:rPr>
          <w:szCs w:val="24"/>
        </w:rPr>
        <w:t xml:space="preserve"> </w:t>
      </w:r>
      <w:r w:rsidR="001A3E81">
        <w:rPr>
          <w:szCs w:val="24"/>
        </w:rPr>
        <w:t>10</w:t>
      </w:r>
    </w:p>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Name of the “Degree:  Option”</w:t>
      </w:r>
      <w:r w:rsidRPr="00102F63">
        <w:rPr>
          <w:szCs w:val="24"/>
        </w:rPr>
        <w:t xml:space="preserve">  </w:t>
      </w:r>
    </w:p>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102F63">
        <w:rPr>
          <w:szCs w:val="24"/>
        </w:rPr>
        <w:t>Graduate Student Graduation Rates</w:t>
      </w:r>
    </w:p>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1156"/>
        <w:gridCol w:w="1502"/>
        <w:gridCol w:w="953"/>
        <w:gridCol w:w="1074"/>
        <w:gridCol w:w="1157"/>
        <w:gridCol w:w="1371"/>
      </w:tblGrid>
      <w:tr w:rsidR="00C678DB" w:rsidRPr="00102F63">
        <w:trPr>
          <w:cantSplit/>
        </w:trPr>
        <w:tc>
          <w:tcPr>
            <w:tcW w:w="0" w:type="auto"/>
            <w:vMerge w:val="restart"/>
            <w:tcBorders>
              <w:top w:val="single" w:sz="7" w:space="0" w:color="000000"/>
              <w:left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sidRPr="00102F63">
              <w:rPr>
                <w:szCs w:val="24"/>
              </w:rPr>
              <w:t>Fall Term</w:t>
            </w:r>
          </w:p>
        </w:tc>
        <w:tc>
          <w:tcPr>
            <w:tcW w:w="0" w:type="auto"/>
            <w:vMerge w:val="restart"/>
            <w:tcBorders>
              <w:top w:val="single" w:sz="7" w:space="0" w:color="000000"/>
              <w:left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sidRPr="00102F63">
              <w:rPr>
                <w:szCs w:val="24"/>
              </w:rPr>
              <w:t>Initial Cohort</w:t>
            </w:r>
          </w:p>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sidRPr="00102F63">
              <w:rPr>
                <w:szCs w:val="24"/>
              </w:rPr>
              <w:t>Count</w:t>
            </w:r>
          </w:p>
        </w:tc>
        <w:tc>
          <w:tcPr>
            <w:tcW w:w="4555" w:type="dxa"/>
            <w:gridSpan w:val="4"/>
            <w:tcBorders>
              <w:top w:val="single" w:sz="7" w:space="0" w:color="000000"/>
              <w:left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Year(s) after Admission (Percent Graduated)</w:t>
            </w:r>
          </w:p>
        </w:tc>
      </w:tr>
      <w:tr w:rsidR="00C678DB" w:rsidRPr="00102F63">
        <w:trPr>
          <w:cantSplit/>
        </w:trPr>
        <w:tc>
          <w:tcPr>
            <w:tcW w:w="0" w:type="auto"/>
            <w:vMerge/>
            <w:tcBorders>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0" w:type="auto"/>
            <w:vMerge/>
            <w:tcBorders>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953"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1-year</w:t>
            </w:r>
          </w:p>
        </w:tc>
        <w:tc>
          <w:tcPr>
            <w:tcW w:w="1074"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2-year</w:t>
            </w:r>
          </w:p>
        </w:tc>
        <w:tc>
          <w:tcPr>
            <w:tcW w:w="1157" w:type="dxa"/>
            <w:tcBorders>
              <w:top w:val="single" w:sz="7" w:space="0" w:color="000000"/>
              <w:left w:val="single" w:sz="7" w:space="0" w:color="000000"/>
              <w:bottom w:val="single" w:sz="7" w:space="0" w:color="000000"/>
              <w:right w:val="single" w:sz="7" w:space="0" w:color="000000"/>
            </w:tcBorders>
          </w:tcPr>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3-year</w:t>
            </w:r>
          </w:p>
        </w:tc>
        <w:tc>
          <w:tcPr>
            <w:tcW w:w="1371"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4-year</w:t>
            </w:r>
          </w:p>
        </w:tc>
      </w:tr>
      <w:tr w:rsidR="005B3800" w:rsidRPr="00102F63">
        <w:trPr>
          <w:cantSplit/>
        </w:trPr>
        <w:tc>
          <w:tcPr>
            <w:tcW w:w="0" w:type="auto"/>
            <w:tcBorders>
              <w:top w:val="single" w:sz="7" w:space="0" w:color="000000"/>
              <w:left w:val="single" w:sz="7" w:space="0" w:color="000000"/>
              <w:bottom w:val="single" w:sz="7" w:space="0" w:color="000000"/>
              <w:right w:val="single" w:sz="7" w:space="0" w:color="000000"/>
            </w:tcBorders>
          </w:tcPr>
          <w:p w:rsidR="005B3800" w:rsidRDefault="005B3800"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201</w:t>
            </w:r>
            <w:r w:rsidR="00680503">
              <w:rPr>
                <w:szCs w:val="24"/>
              </w:rPr>
              <w:t>4</w:t>
            </w:r>
          </w:p>
        </w:tc>
        <w:tc>
          <w:tcPr>
            <w:tcW w:w="0" w:type="auto"/>
            <w:tcBorders>
              <w:top w:val="single" w:sz="7" w:space="0" w:color="000000"/>
              <w:left w:val="single" w:sz="7" w:space="0" w:color="000000"/>
              <w:bottom w:val="single" w:sz="7" w:space="0" w:color="000000"/>
              <w:right w:val="single" w:sz="7" w:space="0" w:color="000000"/>
            </w:tcBorders>
          </w:tcPr>
          <w:p w:rsidR="005B3800" w:rsidRPr="00102F63" w:rsidRDefault="005B3800"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953" w:type="dxa"/>
            <w:tcBorders>
              <w:top w:val="single" w:sz="7" w:space="0" w:color="000000"/>
              <w:left w:val="single" w:sz="7" w:space="0" w:color="000000"/>
              <w:bottom w:val="single" w:sz="7" w:space="0" w:color="000000"/>
              <w:right w:val="single" w:sz="7" w:space="0" w:color="000000"/>
            </w:tcBorders>
          </w:tcPr>
          <w:p w:rsidR="005B3800" w:rsidRPr="00102F63" w:rsidRDefault="005B3800"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074" w:type="dxa"/>
            <w:tcBorders>
              <w:top w:val="single" w:sz="7" w:space="0" w:color="000000"/>
              <w:left w:val="single" w:sz="7" w:space="0" w:color="000000"/>
              <w:bottom w:val="single" w:sz="7" w:space="0" w:color="000000"/>
              <w:right w:val="single" w:sz="7" w:space="0" w:color="000000"/>
            </w:tcBorders>
          </w:tcPr>
          <w:p w:rsidR="005B3800" w:rsidRPr="00102F63" w:rsidRDefault="005B3800"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157" w:type="dxa"/>
            <w:tcBorders>
              <w:top w:val="single" w:sz="7" w:space="0" w:color="000000"/>
              <w:left w:val="single" w:sz="7" w:space="0" w:color="000000"/>
              <w:bottom w:val="single" w:sz="7" w:space="0" w:color="000000"/>
              <w:right w:val="single" w:sz="7" w:space="0" w:color="000000"/>
            </w:tcBorders>
          </w:tcPr>
          <w:p w:rsidR="005B3800" w:rsidRPr="00102F63" w:rsidRDefault="005B3800"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371" w:type="dxa"/>
            <w:tcBorders>
              <w:top w:val="single" w:sz="7" w:space="0" w:color="000000"/>
              <w:left w:val="single" w:sz="7" w:space="0" w:color="000000"/>
              <w:bottom w:val="single" w:sz="7" w:space="0" w:color="000000"/>
              <w:right w:val="single" w:sz="7" w:space="0" w:color="000000"/>
            </w:tcBorders>
          </w:tcPr>
          <w:p w:rsidR="005B3800" w:rsidRPr="00102F63" w:rsidRDefault="005B3800"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r>
      <w:tr w:rsidR="005B3800" w:rsidRPr="00102F63">
        <w:trPr>
          <w:cantSplit/>
        </w:trPr>
        <w:tc>
          <w:tcPr>
            <w:tcW w:w="0" w:type="auto"/>
            <w:tcBorders>
              <w:top w:val="single" w:sz="7" w:space="0" w:color="000000"/>
              <w:left w:val="single" w:sz="7" w:space="0" w:color="000000"/>
              <w:bottom w:val="single" w:sz="7" w:space="0" w:color="000000"/>
              <w:right w:val="single" w:sz="7" w:space="0" w:color="000000"/>
            </w:tcBorders>
          </w:tcPr>
          <w:p w:rsidR="005B3800" w:rsidRPr="00102F63" w:rsidRDefault="005B3800" w:rsidP="00376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201</w:t>
            </w:r>
            <w:r w:rsidR="00680503">
              <w:rPr>
                <w:szCs w:val="24"/>
              </w:rPr>
              <w:t>3</w:t>
            </w:r>
          </w:p>
        </w:tc>
        <w:tc>
          <w:tcPr>
            <w:tcW w:w="0" w:type="auto"/>
            <w:tcBorders>
              <w:top w:val="single" w:sz="7" w:space="0" w:color="000000"/>
              <w:left w:val="single" w:sz="7" w:space="0" w:color="000000"/>
              <w:bottom w:val="single" w:sz="7" w:space="0" w:color="000000"/>
              <w:right w:val="single" w:sz="7" w:space="0" w:color="000000"/>
            </w:tcBorders>
          </w:tcPr>
          <w:p w:rsidR="005B3800" w:rsidRPr="00102F63" w:rsidRDefault="005B3800"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953" w:type="dxa"/>
            <w:tcBorders>
              <w:top w:val="single" w:sz="7" w:space="0" w:color="000000"/>
              <w:left w:val="single" w:sz="7" w:space="0" w:color="000000"/>
              <w:bottom w:val="single" w:sz="7" w:space="0" w:color="000000"/>
              <w:right w:val="single" w:sz="7" w:space="0" w:color="000000"/>
            </w:tcBorders>
          </w:tcPr>
          <w:p w:rsidR="005B3800" w:rsidRPr="00102F63" w:rsidRDefault="005B3800"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074" w:type="dxa"/>
            <w:tcBorders>
              <w:top w:val="single" w:sz="7" w:space="0" w:color="000000"/>
              <w:left w:val="single" w:sz="7" w:space="0" w:color="000000"/>
              <w:bottom w:val="single" w:sz="7" w:space="0" w:color="000000"/>
              <w:right w:val="single" w:sz="7" w:space="0" w:color="000000"/>
            </w:tcBorders>
          </w:tcPr>
          <w:p w:rsidR="005B3800" w:rsidRPr="00102F63" w:rsidRDefault="005B3800"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157" w:type="dxa"/>
            <w:tcBorders>
              <w:top w:val="single" w:sz="7" w:space="0" w:color="000000"/>
              <w:left w:val="single" w:sz="7" w:space="0" w:color="000000"/>
              <w:bottom w:val="single" w:sz="7" w:space="0" w:color="000000"/>
              <w:right w:val="single" w:sz="7" w:space="0" w:color="000000"/>
            </w:tcBorders>
          </w:tcPr>
          <w:p w:rsidR="005B3800" w:rsidRPr="00102F63" w:rsidRDefault="005B3800"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371" w:type="dxa"/>
            <w:tcBorders>
              <w:top w:val="single" w:sz="7" w:space="0" w:color="000000"/>
              <w:left w:val="single" w:sz="7" w:space="0" w:color="000000"/>
              <w:bottom w:val="single" w:sz="7" w:space="0" w:color="000000"/>
              <w:right w:val="single" w:sz="7" w:space="0" w:color="000000"/>
            </w:tcBorders>
          </w:tcPr>
          <w:p w:rsidR="005B3800" w:rsidRPr="00102F63" w:rsidRDefault="005B3800"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r>
      <w:tr w:rsidR="00C678DB" w:rsidRPr="00102F63">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102F63" w:rsidRDefault="00C678DB" w:rsidP="00376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102F63">
              <w:rPr>
                <w:szCs w:val="24"/>
              </w:rPr>
              <w:t>201</w:t>
            </w:r>
            <w:r w:rsidR="00680503">
              <w:rPr>
                <w:szCs w:val="24"/>
              </w:rPr>
              <w:t>2</w:t>
            </w:r>
          </w:p>
        </w:tc>
        <w:tc>
          <w:tcPr>
            <w:tcW w:w="0" w:type="auto"/>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953"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074"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157"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371"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r>
      <w:tr w:rsidR="00C678DB" w:rsidRPr="00102F63">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102F63" w:rsidRDefault="00C678DB"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102F63">
              <w:rPr>
                <w:szCs w:val="24"/>
              </w:rPr>
              <w:t>20</w:t>
            </w:r>
            <w:r w:rsidR="00376E07">
              <w:rPr>
                <w:szCs w:val="24"/>
              </w:rPr>
              <w:t>1</w:t>
            </w:r>
            <w:r w:rsidR="00680503">
              <w:rPr>
                <w:szCs w:val="24"/>
              </w:rPr>
              <w:t>1</w:t>
            </w:r>
          </w:p>
        </w:tc>
        <w:tc>
          <w:tcPr>
            <w:tcW w:w="0" w:type="auto"/>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953"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074"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157"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371"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r>
      <w:tr w:rsidR="00C678DB" w:rsidRPr="00102F63">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102F63" w:rsidRDefault="00C678DB" w:rsidP="00376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102F63">
              <w:rPr>
                <w:szCs w:val="24"/>
              </w:rPr>
              <w:t>20</w:t>
            </w:r>
            <w:r w:rsidR="00680503">
              <w:rPr>
                <w:szCs w:val="24"/>
              </w:rPr>
              <w:t>10</w:t>
            </w:r>
          </w:p>
        </w:tc>
        <w:tc>
          <w:tcPr>
            <w:tcW w:w="0" w:type="auto"/>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953"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074"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157"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371"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r>
      <w:tr w:rsidR="00C678DB" w:rsidRPr="00102F63">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102F63" w:rsidRDefault="00C678DB" w:rsidP="00376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102F63">
              <w:rPr>
                <w:szCs w:val="24"/>
              </w:rPr>
              <w:t>20</w:t>
            </w:r>
            <w:r w:rsidR="00680503">
              <w:rPr>
                <w:szCs w:val="24"/>
              </w:rPr>
              <w:t>09</w:t>
            </w:r>
          </w:p>
        </w:tc>
        <w:tc>
          <w:tcPr>
            <w:tcW w:w="0" w:type="auto"/>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953"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074"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157"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371"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r>
      <w:tr w:rsidR="00C678DB" w:rsidRPr="00102F63">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102F63" w:rsidRDefault="00376E07"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200</w:t>
            </w:r>
            <w:r w:rsidR="00680503">
              <w:rPr>
                <w:szCs w:val="24"/>
              </w:rPr>
              <w:t>8</w:t>
            </w:r>
          </w:p>
        </w:tc>
        <w:tc>
          <w:tcPr>
            <w:tcW w:w="0" w:type="auto"/>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953"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074"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157"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371"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r>
    </w:tbl>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474ED2" w:rsidRDefault="00474ED2"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u w:val="single"/>
        </w:rPr>
      </w:pPr>
    </w:p>
    <w:p w:rsidR="00C678DB" w:rsidRPr="00184B1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u w:val="single"/>
        </w:rPr>
      </w:pPr>
      <w:r w:rsidRPr="00184B1B">
        <w:rPr>
          <w:b/>
          <w:szCs w:val="24"/>
          <w:u w:val="single"/>
        </w:rPr>
        <w:t xml:space="preserve">Table </w:t>
      </w:r>
      <w:r w:rsidR="00477E8C">
        <w:rPr>
          <w:b/>
          <w:szCs w:val="24"/>
          <w:u w:val="single"/>
        </w:rPr>
        <w:t>1</w:t>
      </w:r>
      <w:r w:rsidR="001A3E81">
        <w:rPr>
          <w:b/>
          <w:szCs w:val="24"/>
          <w:u w:val="single"/>
        </w:rPr>
        <w:t>1</w:t>
      </w:r>
      <w:r w:rsidRPr="00184B1B">
        <w:rPr>
          <w:b/>
          <w:szCs w:val="24"/>
          <w:u w:val="single"/>
        </w:rPr>
        <w:t xml:space="preserve"> Graduate Degrees Granted</w:t>
      </w:r>
    </w:p>
    <w:p w:rsidR="00C678DB" w:rsidRPr="00E57C81"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u w:val="single"/>
        </w:rPr>
      </w:pPr>
    </w:p>
    <w:p w:rsidR="00C678DB" w:rsidRPr="00E57C81"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r w:rsidRPr="00184B1B">
        <w:rPr>
          <w:szCs w:val="24"/>
          <w:highlight w:val="white"/>
          <w:u w:val="single"/>
        </w:rPr>
        <w:t>Instructions</w:t>
      </w:r>
      <w:r>
        <w:rPr>
          <w:szCs w:val="24"/>
          <w:highlight w:val="white"/>
        </w:rPr>
        <w:t>:</w:t>
      </w:r>
      <w:r w:rsidRPr="00E57C81">
        <w:rPr>
          <w:szCs w:val="24"/>
          <w:highlight w:val="white"/>
        </w:rPr>
        <w:t xml:space="preserve">  Provide a table showing, for the past five years, for each graduate degree program, the number degrees </w:t>
      </w:r>
      <w:r>
        <w:rPr>
          <w:szCs w:val="24"/>
          <w:highlight w:val="white"/>
        </w:rPr>
        <w:t>granted</w:t>
      </w:r>
      <w:r w:rsidRPr="00E57C81">
        <w:rPr>
          <w:szCs w:val="24"/>
          <w:highlight w:val="white"/>
        </w:rPr>
        <w:t xml:space="preserve">. Provide additional tables for options. Provide </w:t>
      </w:r>
      <w:r>
        <w:rPr>
          <w:szCs w:val="24"/>
          <w:highlight w:val="white"/>
        </w:rPr>
        <w:t xml:space="preserve">separate, </w:t>
      </w:r>
      <w:r w:rsidRPr="00E57C81">
        <w:rPr>
          <w:szCs w:val="24"/>
          <w:highlight w:val="white"/>
        </w:rPr>
        <w:t>additional tables for each self-support program</w:t>
      </w:r>
      <w:r>
        <w:rPr>
          <w:szCs w:val="24"/>
          <w:highlight w:val="white"/>
        </w:rPr>
        <w:t xml:space="preserve"> and/or option</w:t>
      </w:r>
      <w:r w:rsidRPr="00E57C81">
        <w:rPr>
          <w:szCs w:val="24"/>
          <w:highlight w:val="white"/>
        </w:rPr>
        <w:t>.</w:t>
      </w: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801DCD" w:rsidRDefault="00801DC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801DCD" w:rsidRDefault="00801DCD" w:rsidP="00801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D464E1">
        <w:rPr>
          <w:szCs w:val="24"/>
          <w:highlight w:val="white"/>
          <w:u w:val="single"/>
        </w:rPr>
        <w:t>Data Resource Guide</w:t>
      </w:r>
      <w:r>
        <w:rPr>
          <w:szCs w:val="24"/>
          <w:highlight w:val="white"/>
          <w:u w:val="single"/>
        </w:rPr>
        <w:t xml:space="preserve"> – Table 1</w:t>
      </w:r>
      <w:r w:rsidR="001A3E81">
        <w:rPr>
          <w:szCs w:val="24"/>
          <w:highlight w:val="white"/>
          <w:u w:val="single"/>
        </w:rPr>
        <w:t>1</w:t>
      </w:r>
      <w:r w:rsidRPr="00D464E1">
        <w:rPr>
          <w:szCs w:val="24"/>
          <w:highlight w:val="white"/>
          <w:u w:val="single"/>
        </w:rPr>
        <w:t xml:space="preserve">:  </w:t>
      </w:r>
    </w:p>
    <w:p w:rsidR="00801DCD" w:rsidRDefault="00801DCD" w:rsidP="00801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801DCD" w:rsidRDefault="00801DCD" w:rsidP="00801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 xml:space="preserve">This report generates a table by cohort year that displays the Bachelor, Masters, and Doctorate degrees awarded by Academic Year and Degree Type, by Program, Gender and Ethnicity.  </w:t>
      </w:r>
    </w:p>
    <w:p w:rsidR="00801DCD" w:rsidRDefault="00801DCD" w:rsidP="00801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801DCD" w:rsidRDefault="00801DCD" w:rsidP="00801DCD">
      <w:pPr>
        <w:widowControl w:val="0"/>
        <w:autoSpaceDE w:val="0"/>
        <w:autoSpaceDN w:val="0"/>
        <w:adjustRightInd w:val="0"/>
      </w:pPr>
      <w:r w:rsidRPr="00EA1506">
        <w:rPr>
          <w:szCs w:val="24"/>
        </w:rPr>
        <w:t xml:space="preserve">Go to the link </w:t>
      </w:r>
      <w:hyperlink r:id="rId20" w:history="1">
        <w:r w:rsidRPr="0077388B">
          <w:rPr>
            <w:rStyle w:val="Hyperlink"/>
          </w:rPr>
          <w:t>http://daf.csulb.edu/offices/univ_svcs/institutionalresearch/</w:t>
        </w:r>
      </w:hyperlink>
      <w:r>
        <w:t>.</w:t>
      </w:r>
    </w:p>
    <w:p w:rsidR="00037FBA" w:rsidRDefault="00037FBA" w:rsidP="00801DCD">
      <w:pPr>
        <w:widowControl w:val="0"/>
        <w:autoSpaceDE w:val="0"/>
        <w:autoSpaceDN w:val="0"/>
        <w:adjustRightInd w:val="0"/>
        <w:rPr>
          <w:rFonts w:cs="Helvetica"/>
          <w:szCs w:val="36"/>
        </w:rPr>
      </w:pPr>
    </w:p>
    <w:p w:rsidR="00801DCD" w:rsidRDefault="00801DCD" w:rsidP="00801DCD">
      <w:pPr>
        <w:widowControl w:val="0"/>
        <w:autoSpaceDE w:val="0"/>
        <w:autoSpaceDN w:val="0"/>
        <w:adjustRightInd w:val="0"/>
        <w:rPr>
          <w:rFonts w:cs="Helvetica"/>
          <w:szCs w:val="36"/>
        </w:rPr>
      </w:pPr>
      <w:r>
        <w:rPr>
          <w:rFonts w:cs="Helvetica"/>
          <w:szCs w:val="36"/>
        </w:rPr>
        <w:t xml:space="preserve">Select “Degrees Awarded.” </w:t>
      </w:r>
    </w:p>
    <w:p w:rsidR="00801DCD" w:rsidRDefault="00801DCD" w:rsidP="00801DCD">
      <w:pPr>
        <w:widowControl w:val="0"/>
        <w:autoSpaceDE w:val="0"/>
        <w:autoSpaceDN w:val="0"/>
        <w:adjustRightInd w:val="0"/>
        <w:rPr>
          <w:rFonts w:cs="Helvetica"/>
          <w:szCs w:val="36"/>
        </w:rPr>
      </w:pPr>
      <w:r>
        <w:rPr>
          <w:rFonts w:cs="Helvetica"/>
          <w:szCs w:val="36"/>
        </w:rPr>
        <w:t>Select “Degree by Academic Year and Degree Type, by Program, Gender and Ethnicity”</w:t>
      </w:r>
    </w:p>
    <w:p w:rsidR="00801DCD" w:rsidRDefault="00801DCD" w:rsidP="00801DCD">
      <w:pPr>
        <w:widowControl w:val="0"/>
        <w:autoSpaceDE w:val="0"/>
        <w:autoSpaceDN w:val="0"/>
        <w:adjustRightInd w:val="0"/>
        <w:rPr>
          <w:rFonts w:cs="Helvetica"/>
          <w:szCs w:val="36"/>
        </w:rPr>
      </w:pPr>
      <w:r>
        <w:rPr>
          <w:rFonts w:cs="Helvetica"/>
          <w:szCs w:val="36"/>
        </w:rPr>
        <w:t>From the drop down menus:</w:t>
      </w:r>
    </w:p>
    <w:p w:rsidR="00801DCD" w:rsidRDefault="00801DCD" w:rsidP="00801DCD">
      <w:pPr>
        <w:widowControl w:val="0"/>
        <w:autoSpaceDE w:val="0"/>
        <w:autoSpaceDN w:val="0"/>
        <w:adjustRightInd w:val="0"/>
        <w:rPr>
          <w:rFonts w:cs="Helvetica"/>
          <w:szCs w:val="36"/>
        </w:rPr>
      </w:pPr>
      <w:proofErr w:type="gramStart"/>
      <w:r w:rsidRPr="00EA1506">
        <w:rPr>
          <w:rFonts w:cs="Helvetica"/>
          <w:szCs w:val="36"/>
        </w:rPr>
        <w:t xml:space="preserve">Select </w:t>
      </w:r>
      <w:r>
        <w:rPr>
          <w:rFonts w:cs="Helvetica"/>
          <w:szCs w:val="36"/>
        </w:rPr>
        <w:t>C</w:t>
      </w:r>
      <w:r w:rsidRPr="00EA1506">
        <w:rPr>
          <w:rFonts w:cs="Helvetica"/>
          <w:szCs w:val="36"/>
        </w:rPr>
        <w:t>ollege</w:t>
      </w:r>
      <w:r>
        <w:rPr>
          <w:rFonts w:cs="Helvetica"/>
          <w:szCs w:val="36"/>
        </w:rPr>
        <w:t>.</w:t>
      </w:r>
      <w:proofErr w:type="gramEnd"/>
    </w:p>
    <w:p w:rsidR="00801DCD" w:rsidRDefault="00801DCD" w:rsidP="00801DCD">
      <w:pPr>
        <w:widowControl w:val="0"/>
        <w:autoSpaceDE w:val="0"/>
        <w:autoSpaceDN w:val="0"/>
        <w:adjustRightInd w:val="0"/>
        <w:rPr>
          <w:rFonts w:cs="Helvetica"/>
          <w:szCs w:val="36"/>
        </w:rPr>
      </w:pPr>
      <w:proofErr w:type="gramStart"/>
      <w:r>
        <w:rPr>
          <w:rFonts w:cs="Helvetica"/>
          <w:szCs w:val="36"/>
        </w:rPr>
        <w:t>Select D</w:t>
      </w:r>
      <w:r w:rsidRPr="00EA1506">
        <w:rPr>
          <w:rFonts w:cs="Helvetica"/>
          <w:szCs w:val="36"/>
        </w:rPr>
        <w:t>epartment</w:t>
      </w:r>
      <w:r>
        <w:rPr>
          <w:rFonts w:cs="Helvetica"/>
          <w:szCs w:val="36"/>
        </w:rPr>
        <w:t>.</w:t>
      </w:r>
      <w:proofErr w:type="gramEnd"/>
    </w:p>
    <w:p w:rsidR="00801DCD" w:rsidRDefault="00801DCD" w:rsidP="00801DCD">
      <w:pPr>
        <w:widowControl w:val="0"/>
        <w:autoSpaceDE w:val="0"/>
        <w:autoSpaceDN w:val="0"/>
        <w:adjustRightInd w:val="0"/>
        <w:rPr>
          <w:szCs w:val="24"/>
        </w:rPr>
      </w:pPr>
      <w:r>
        <w:rPr>
          <w:rFonts w:cs="Helvetica"/>
          <w:szCs w:val="36"/>
        </w:rPr>
        <w:tab/>
        <w:t xml:space="preserve">Note:  </w:t>
      </w:r>
      <w:r>
        <w:rPr>
          <w:szCs w:val="24"/>
        </w:rPr>
        <w:t xml:space="preserve">At this time the data available is by department only.  Data is not available </w:t>
      </w:r>
      <w:r>
        <w:rPr>
          <w:szCs w:val="24"/>
        </w:rPr>
        <w:tab/>
        <w:t xml:space="preserve">by </w:t>
      </w:r>
      <w:r>
        <w:rPr>
          <w:szCs w:val="24"/>
        </w:rPr>
        <w:tab/>
        <w:t xml:space="preserve">program.    </w:t>
      </w:r>
    </w:p>
    <w:p w:rsidR="00801DCD" w:rsidRDefault="00801DCD" w:rsidP="00801DCD">
      <w:pPr>
        <w:widowControl w:val="0"/>
        <w:autoSpaceDE w:val="0"/>
        <w:autoSpaceDN w:val="0"/>
        <w:adjustRightInd w:val="0"/>
        <w:rPr>
          <w:rFonts w:cs="Helvetica"/>
          <w:szCs w:val="36"/>
        </w:rPr>
      </w:pPr>
      <w:r>
        <w:rPr>
          <w:rFonts w:cs="Helvetica"/>
          <w:szCs w:val="36"/>
        </w:rPr>
        <w:t xml:space="preserve">Ethnicity:  For PARC reports, the selection should read “Ethnicity.” </w:t>
      </w:r>
    </w:p>
    <w:p w:rsidR="00801DCD" w:rsidRDefault="00801DCD" w:rsidP="00801DCD">
      <w:pPr>
        <w:widowControl w:val="0"/>
        <w:autoSpaceDE w:val="0"/>
        <w:autoSpaceDN w:val="0"/>
        <w:adjustRightInd w:val="0"/>
        <w:rPr>
          <w:rFonts w:cs="Helvetica"/>
          <w:szCs w:val="36"/>
        </w:rPr>
      </w:pPr>
      <w:r>
        <w:rPr>
          <w:rFonts w:cs="Helvetica"/>
          <w:szCs w:val="36"/>
        </w:rPr>
        <w:t>Gender:  For PARC reports, the selection should read “Gender.”</w:t>
      </w:r>
    </w:p>
    <w:p w:rsidR="00801DCD" w:rsidRDefault="00801DCD" w:rsidP="00801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p>
    <w:p w:rsidR="00801DCD" w:rsidRDefault="00801DCD" w:rsidP="00801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545504">
        <w:rPr>
          <w:szCs w:val="24"/>
        </w:rPr>
        <w:t>You can read off the numbers for the previous five years there.</w:t>
      </w:r>
      <w:r>
        <w:rPr>
          <w:szCs w:val="24"/>
        </w:rPr>
        <w:t xml:space="preserve">  Ten years of data are displayed.</w:t>
      </w:r>
    </w:p>
    <w:p w:rsidR="00801DCD" w:rsidRDefault="00801DC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801DCD" w:rsidRDefault="00801DC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801DCD" w:rsidRPr="00E57C81" w:rsidRDefault="00801DC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474ED2" w:rsidRDefault="00474ED2"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sidRPr="00872990">
        <w:rPr>
          <w:szCs w:val="24"/>
        </w:rPr>
        <w:t>T</w:t>
      </w:r>
      <w:r>
        <w:rPr>
          <w:szCs w:val="24"/>
        </w:rPr>
        <w:t>able</w:t>
      </w:r>
      <w:r w:rsidRPr="00872990">
        <w:rPr>
          <w:szCs w:val="24"/>
        </w:rPr>
        <w:t xml:space="preserve"> </w:t>
      </w:r>
      <w:r w:rsidR="00477E8C">
        <w:rPr>
          <w:szCs w:val="24"/>
        </w:rPr>
        <w:t>1</w:t>
      </w:r>
      <w:r w:rsidR="001A3E81">
        <w:rPr>
          <w:szCs w:val="24"/>
        </w:rPr>
        <w:t>1</w:t>
      </w:r>
      <w:r w:rsidRPr="00872990">
        <w:rPr>
          <w:szCs w:val="24"/>
        </w:rPr>
        <w:t xml:space="preserve">  </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sidRPr="00872990">
        <w:rPr>
          <w:szCs w:val="24"/>
        </w:rPr>
        <w:t>Graduate Degrees Granted for the “Name of Degree:  Option”</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p>
    <w:tbl>
      <w:tblPr>
        <w:tblW w:w="505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901"/>
        <w:gridCol w:w="3150"/>
      </w:tblGrid>
      <w:tr w:rsidR="00C678DB" w:rsidRPr="00872990">
        <w:trPr>
          <w:cantSplit/>
          <w:trHeight w:val="509"/>
        </w:trPr>
        <w:tc>
          <w:tcPr>
            <w:tcW w:w="1901"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sidRPr="00872990">
              <w:rPr>
                <w:szCs w:val="24"/>
              </w:rPr>
              <w:t>Academic Year</w:t>
            </w:r>
          </w:p>
        </w:tc>
        <w:tc>
          <w:tcPr>
            <w:tcW w:w="31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sidRPr="00872990">
              <w:rPr>
                <w:szCs w:val="24"/>
              </w:rPr>
              <w:t>Degrees Awarded</w:t>
            </w:r>
          </w:p>
        </w:tc>
      </w:tr>
      <w:tr w:rsidR="00C678DB" w:rsidRPr="00872990">
        <w:trPr>
          <w:cantSplit/>
          <w:trHeight w:val="271"/>
        </w:trPr>
        <w:tc>
          <w:tcPr>
            <w:tcW w:w="1901" w:type="dxa"/>
            <w:tcBorders>
              <w:top w:val="single" w:sz="7" w:space="0" w:color="000000"/>
              <w:left w:val="single" w:sz="7" w:space="0" w:color="000000"/>
              <w:bottom w:val="single" w:sz="7" w:space="0" w:color="000000"/>
              <w:right w:val="single" w:sz="7" w:space="0" w:color="000000"/>
            </w:tcBorders>
          </w:tcPr>
          <w:p w:rsidR="00C678DB" w:rsidRPr="00872990" w:rsidRDefault="00C678DB"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872990">
              <w:rPr>
                <w:szCs w:val="24"/>
              </w:rPr>
              <w:t>201</w:t>
            </w:r>
            <w:r w:rsidR="00680503">
              <w:rPr>
                <w:szCs w:val="24"/>
              </w:rPr>
              <w:t>5</w:t>
            </w:r>
            <w:r w:rsidRPr="00872990">
              <w:rPr>
                <w:szCs w:val="24"/>
              </w:rPr>
              <w:t>-201</w:t>
            </w:r>
            <w:r w:rsidR="00680503">
              <w:rPr>
                <w:szCs w:val="24"/>
              </w:rPr>
              <w:t>6</w:t>
            </w:r>
          </w:p>
        </w:tc>
        <w:tc>
          <w:tcPr>
            <w:tcW w:w="31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872990">
        <w:trPr>
          <w:cantSplit/>
          <w:trHeight w:val="255"/>
        </w:trPr>
        <w:tc>
          <w:tcPr>
            <w:tcW w:w="1901" w:type="dxa"/>
            <w:tcBorders>
              <w:top w:val="single" w:sz="7" w:space="0" w:color="000000"/>
              <w:left w:val="single" w:sz="7" w:space="0" w:color="000000"/>
              <w:bottom w:val="single" w:sz="7" w:space="0" w:color="000000"/>
              <w:right w:val="single" w:sz="7" w:space="0" w:color="000000"/>
            </w:tcBorders>
          </w:tcPr>
          <w:p w:rsidR="00C678DB" w:rsidRPr="00872990" w:rsidRDefault="00C678DB"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872990">
              <w:rPr>
                <w:szCs w:val="24"/>
              </w:rPr>
              <w:t>201</w:t>
            </w:r>
            <w:r w:rsidR="00680503">
              <w:rPr>
                <w:szCs w:val="24"/>
              </w:rPr>
              <w:t>4</w:t>
            </w:r>
            <w:r w:rsidRPr="00872990">
              <w:rPr>
                <w:szCs w:val="24"/>
              </w:rPr>
              <w:t>-201</w:t>
            </w:r>
            <w:r w:rsidR="00680503">
              <w:rPr>
                <w:szCs w:val="24"/>
              </w:rPr>
              <w:t>5</w:t>
            </w:r>
          </w:p>
        </w:tc>
        <w:tc>
          <w:tcPr>
            <w:tcW w:w="31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872990">
        <w:trPr>
          <w:cantSplit/>
          <w:trHeight w:val="271"/>
        </w:trPr>
        <w:tc>
          <w:tcPr>
            <w:tcW w:w="1901" w:type="dxa"/>
            <w:tcBorders>
              <w:top w:val="single" w:sz="7" w:space="0" w:color="000000"/>
              <w:left w:val="single" w:sz="7" w:space="0" w:color="000000"/>
              <w:bottom w:val="single" w:sz="7" w:space="0" w:color="000000"/>
              <w:right w:val="single" w:sz="7" w:space="0" w:color="000000"/>
            </w:tcBorders>
          </w:tcPr>
          <w:p w:rsidR="00C678DB" w:rsidRPr="00872990" w:rsidRDefault="00C678DB"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872990">
              <w:rPr>
                <w:szCs w:val="24"/>
              </w:rPr>
              <w:t>20</w:t>
            </w:r>
            <w:r w:rsidR="00376E07">
              <w:rPr>
                <w:szCs w:val="24"/>
              </w:rPr>
              <w:t>1</w:t>
            </w:r>
            <w:r w:rsidR="00680503">
              <w:rPr>
                <w:szCs w:val="24"/>
              </w:rPr>
              <w:t>3</w:t>
            </w:r>
            <w:r w:rsidRPr="00872990">
              <w:rPr>
                <w:szCs w:val="24"/>
              </w:rPr>
              <w:t>-201</w:t>
            </w:r>
            <w:r w:rsidR="00680503">
              <w:rPr>
                <w:szCs w:val="24"/>
              </w:rPr>
              <w:t>4</w:t>
            </w:r>
          </w:p>
        </w:tc>
        <w:tc>
          <w:tcPr>
            <w:tcW w:w="31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872990">
        <w:trPr>
          <w:cantSplit/>
          <w:trHeight w:val="255"/>
        </w:trPr>
        <w:tc>
          <w:tcPr>
            <w:tcW w:w="1901" w:type="dxa"/>
            <w:tcBorders>
              <w:top w:val="single" w:sz="7" w:space="0" w:color="000000"/>
              <w:left w:val="single" w:sz="7" w:space="0" w:color="000000"/>
              <w:bottom w:val="single" w:sz="7" w:space="0" w:color="000000"/>
              <w:right w:val="single" w:sz="7" w:space="0" w:color="000000"/>
            </w:tcBorders>
          </w:tcPr>
          <w:p w:rsidR="00C678DB" w:rsidRPr="00872990" w:rsidRDefault="00C678DB"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872990">
              <w:rPr>
                <w:szCs w:val="24"/>
              </w:rPr>
              <w:t>20</w:t>
            </w:r>
            <w:r w:rsidR="00376E07">
              <w:rPr>
                <w:szCs w:val="24"/>
              </w:rPr>
              <w:t>1</w:t>
            </w:r>
            <w:r w:rsidR="00680503">
              <w:rPr>
                <w:szCs w:val="24"/>
              </w:rPr>
              <w:t>2</w:t>
            </w:r>
            <w:r w:rsidRPr="00872990">
              <w:rPr>
                <w:szCs w:val="24"/>
              </w:rPr>
              <w:t>-20</w:t>
            </w:r>
            <w:r w:rsidR="00376E07">
              <w:rPr>
                <w:szCs w:val="24"/>
              </w:rPr>
              <w:t>1</w:t>
            </w:r>
            <w:r w:rsidR="00680503">
              <w:rPr>
                <w:szCs w:val="24"/>
              </w:rPr>
              <w:t>3</w:t>
            </w:r>
          </w:p>
        </w:tc>
        <w:tc>
          <w:tcPr>
            <w:tcW w:w="31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872990">
        <w:trPr>
          <w:cantSplit/>
          <w:trHeight w:val="271"/>
        </w:trPr>
        <w:tc>
          <w:tcPr>
            <w:tcW w:w="1901" w:type="dxa"/>
            <w:tcBorders>
              <w:top w:val="single" w:sz="7" w:space="0" w:color="000000"/>
              <w:left w:val="single" w:sz="7" w:space="0" w:color="000000"/>
              <w:bottom w:val="single" w:sz="7" w:space="0" w:color="000000"/>
              <w:right w:val="single" w:sz="7" w:space="0" w:color="000000"/>
            </w:tcBorders>
          </w:tcPr>
          <w:p w:rsidR="00C678DB" w:rsidRPr="00872990" w:rsidRDefault="00C678DB"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872990">
              <w:rPr>
                <w:szCs w:val="24"/>
              </w:rPr>
              <w:t>20</w:t>
            </w:r>
            <w:r w:rsidR="00680503">
              <w:rPr>
                <w:szCs w:val="24"/>
              </w:rPr>
              <w:t>11</w:t>
            </w:r>
            <w:r w:rsidRPr="00872990">
              <w:rPr>
                <w:szCs w:val="24"/>
              </w:rPr>
              <w:t>-20</w:t>
            </w:r>
            <w:r w:rsidR="00376E07">
              <w:rPr>
                <w:szCs w:val="24"/>
              </w:rPr>
              <w:t>1</w:t>
            </w:r>
            <w:r w:rsidR="00680503">
              <w:rPr>
                <w:szCs w:val="24"/>
              </w:rPr>
              <w:t>2</w:t>
            </w:r>
          </w:p>
        </w:tc>
        <w:tc>
          <w:tcPr>
            <w:tcW w:w="31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bl>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Cs w:val="24"/>
          <w:highlight w:val="white"/>
        </w:rPr>
      </w:pPr>
    </w:p>
    <w:p w:rsidR="001A3E81" w:rsidRDefault="001A3E81">
      <w:pPr>
        <w:rPr>
          <w:b/>
          <w:szCs w:val="24"/>
          <w:highlight w:val="white"/>
        </w:rPr>
      </w:pPr>
      <w:r>
        <w:rPr>
          <w:b/>
          <w:szCs w:val="24"/>
          <w:highlight w:val="white"/>
        </w:rPr>
        <w:br w:type="page"/>
      </w:r>
    </w:p>
    <w:p w:rsidR="00C678DB" w:rsidRPr="006C0DB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Cs w:val="24"/>
          <w:highlight w:val="white"/>
        </w:rPr>
      </w:pPr>
      <w:r w:rsidRPr="006C0DB3">
        <w:rPr>
          <w:b/>
          <w:szCs w:val="24"/>
          <w:highlight w:val="white"/>
        </w:rPr>
        <w:lastRenderedPageBreak/>
        <w:t>Appendix E</w:t>
      </w:r>
    </w:p>
    <w:p w:rsidR="00C678DB" w:rsidRPr="006C0DB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Cs w:val="24"/>
          <w:highlight w:val="white"/>
        </w:rPr>
      </w:pPr>
    </w:p>
    <w:p w:rsidR="00C678DB" w:rsidRPr="00716A45"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highlight w:val="white"/>
        </w:rPr>
      </w:pPr>
      <w:r w:rsidRPr="006C0DB3">
        <w:rPr>
          <w:b/>
          <w:szCs w:val="24"/>
          <w:highlight w:val="white"/>
        </w:rPr>
        <w:t>Personnel</w:t>
      </w:r>
    </w:p>
    <w:p w:rsidR="00C678DB" w:rsidRPr="00716A45"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C678DB" w:rsidRPr="00A859E3" w:rsidRDefault="00C678DB" w:rsidP="00C678DB">
      <w:pPr>
        <w:pStyle w:val="BodyText"/>
        <w:widowControl w:val="0"/>
        <w:spacing w:after="0"/>
        <w:rPr>
          <w:b/>
          <w:highlight w:val="white"/>
          <w:u w:val="single"/>
        </w:rPr>
      </w:pPr>
      <w:r w:rsidRPr="00A859E3">
        <w:rPr>
          <w:b/>
          <w:highlight w:val="white"/>
          <w:u w:val="single"/>
        </w:rPr>
        <w:t>Table 1</w:t>
      </w:r>
      <w:r w:rsidR="00477E8C">
        <w:rPr>
          <w:b/>
          <w:highlight w:val="white"/>
          <w:u w:val="single"/>
        </w:rPr>
        <w:t>2</w:t>
      </w:r>
      <w:r w:rsidRPr="00A859E3">
        <w:rPr>
          <w:b/>
          <w:highlight w:val="white"/>
          <w:u w:val="single"/>
        </w:rPr>
        <w:t xml:space="preserve"> Faculty </w:t>
      </w:r>
      <w:r>
        <w:rPr>
          <w:b/>
          <w:highlight w:val="white"/>
          <w:u w:val="single"/>
        </w:rPr>
        <w:t>and Instruction</w:t>
      </w:r>
    </w:p>
    <w:p w:rsidR="00C678DB" w:rsidRPr="00716A45" w:rsidRDefault="00C678DB" w:rsidP="00C678DB">
      <w:pPr>
        <w:pStyle w:val="BodyText"/>
        <w:widowControl w:val="0"/>
        <w:spacing w:after="0"/>
        <w:rPr>
          <w:highlight w:val="white"/>
          <w:u w:val="single"/>
        </w:rPr>
      </w:pPr>
    </w:p>
    <w:p w:rsidR="00C678DB" w:rsidRDefault="00C678DB" w:rsidP="00C678DB">
      <w:pPr>
        <w:pStyle w:val="BodyText"/>
        <w:widowControl w:val="0"/>
        <w:spacing w:after="0"/>
        <w:rPr>
          <w:highlight w:val="white"/>
        </w:rPr>
      </w:pPr>
      <w:r w:rsidRPr="00A859E3">
        <w:rPr>
          <w:highlight w:val="white"/>
          <w:u w:val="single"/>
        </w:rPr>
        <w:t>Instructions</w:t>
      </w:r>
      <w:r>
        <w:rPr>
          <w:highlight w:val="white"/>
        </w:rPr>
        <w:t>:</w:t>
      </w:r>
      <w:r w:rsidRPr="00E57C81">
        <w:rPr>
          <w:highlight w:val="white"/>
        </w:rPr>
        <w:t xml:space="preserve">  For the five most recent </w:t>
      </w:r>
      <w:proofErr w:type="gramStart"/>
      <w:r>
        <w:rPr>
          <w:highlight w:val="white"/>
        </w:rPr>
        <w:t>Fall</w:t>
      </w:r>
      <w:proofErr w:type="gramEnd"/>
      <w:r>
        <w:rPr>
          <w:highlight w:val="white"/>
        </w:rPr>
        <w:t xml:space="preserve"> </w:t>
      </w:r>
      <w:r w:rsidR="00037FBA">
        <w:rPr>
          <w:highlight w:val="white"/>
        </w:rPr>
        <w:t>terms,</w:t>
      </w:r>
      <w:r w:rsidRPr="00E57C81">
        <w:rPr>
          <w:highlight w:val="white"/>
        </w:rPr>
        <w:t xml:space="preserve"> provide the </w:t>
      </w:r>
      <w:r w:rsidR="00037FBA">
        <w:rPr>
          <w:highlight w:val="white"/>
        </w:rPr>
        <w:t xml:space="preserve">headcount of the departments tenured and tenure-track faculty by rank.  </w:t>
      </w:r>
    </w:p>
    <w:p w:rsidR="00825BB7" w:rsidRDefault="00825BB7" w:rsidP="00C678DB">
      <w:pPr>
        <w:pStyle w:val="BodyText"/>
        <w:widowControl w:val="0"/>
        <w:spacing w:after="0"/>
        <w:rPr>
          <w:highlight w:val="white"/>
        </w:rPr>
      </w:pPr>
    </w:p>
    <w:p w:rsidR="00825BB7" w:rsidRDefault="00825BB7" w:rsidP="00825BB7">
      <w:pPr>
        <w:pStyle w:val="BodyText"/>
        <w:widowControl w:val="0"/>
        <w:spacing w:after="0"/>
        <w:rPr>
          <w:highlight w:val="white"/>
        </w:rPr>
      </w:pPr>
      <w:r w:rsidRPr="00037FBA">
        <w:rPr>
          <w:highlight w:val="white"/>
          <w:u w:val="single"/>
        </w:rPr>
        <w:t>Data Resource Guide – Table 12</w:t>
      </w:r>
      <w:r>
        <w:rPr>
          <w:highlight w:val="white"/>
        </w:rPr>
        <w:t>:</w:t>
      </w:r>
    </w:p>
    <w:p w:rsidR="00825BB7" w:rsidRDefault="00825BB7" w:rsidP="00825BB7">
      <w:pPr>
        <w:pStyle w:val="BodyText"/>
        <w:widowControl w:val="0"/>
        <w:spacing w:after="0"/>
        <w:rPr>
          <w:highlight w:val="white"/>
        </w:rPr>
      </w:pPr>
    </w:p>
    <w:p w:rsidR="00825BB7" w:rsidRDefault="00825BB7" w:rsidP="00825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18243F">
        <w:rPr>
          <w:szCs w:val="24"/>
        </w:rPr>
        <w:t xml:space="preserve">Go to </w:t>
      </w:r>
      <w:hyperlink r:id="rId21" w:history="1">
        <w:r w:rsidRPr="0018243F">
          <w:rPr>
            <w:rStyle w:val="Hyperlink"/>
            <w:szCs w:val="24"/>
          </w:rPr>
          <w:t>http://daf.csulb.edu/offices/univ_svcs/institutionalresearch/</w:t>
        </w:r>
      </w:hyperlink>
      <w:r w:rsidRPr="0018243F">
        <w:rPr>
          <w:szCs w:val="24"/>
        </w:rPr>
        <w:t>.</w:t>
      </w:r>
      <w:r w:rsidRPr="009D40BB">
        <w:rPr>
          <w:szCs w:val="24"/>
        </w:rPr>
        <w:t xml:space="preserve"> </w:t>
      </w:r>
    </w:p>
    <w:p w:rsidR="00825BB7" w:rsidRDefault="00825BB7" w:rsidP="00825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825BB7" w:rsidRDefault="00825BB7" w:rsidP="00825BB7">
      <w:pPr>
        <w:widowControl w:val="0"/>
        <w:autoSpaceDE w:val="0"/>
        <w:autoSpaceDN w:val="0"/>
        <w:adjustRightInd w:val="0"/>
        <w:rPr>
          <w:rFonts w:cs="Helvetica"/>
          <w:szCs w:val="36"/>
        </w:rPr>
      </w:pPr>
      <w:r>
        <w:rPr>
          <w:rFonts w:cs="Helvetica"/>
          <w:szCs w:val="36"/>
        </w:rPr>
        <w:t xml:space="preserve">Select “Faculty &amp; Staff.” </w:t>
      </w:r>
    </w:p>
    <w:p w:rsidR="00825BB7" w:rsidRDefault="00825BB7" w:rsidP="00825BB7">
      <w:pPr>
        <w:widowControl w:val="0"/>
        <w:autoSpaceDE w:val="0"/>
        <w:autoSpaceDN w:val="0"/>
        <w:adjustRightInd w:val="0"/>
        <w:rPr>
          <w:rFonts w:cs="Helvetica"/>
          <w:szCs w:val="36"/>
        </w:rPr>
      </w:pPr>
      <w:r>
        <w:rPr>
          <w:rFonts w:cs="Helvetica"/>
          <w:szCs w:val="36"/>
        </w:rPr>
        <w:t xml:space="preserve">Select “Tenured and Tenure-Track Headcount: Fall 05 – </w:t>
      </w:r>
      <w:proofErr w:type="gramStart"/>
      <w:r>
        <w:rPr>
          <w:rFonts w:cs="Helvetica"/>
          <w:szCs w:val="36"/>
        </w:rPr>
        <w:t>Fall</w:t>
      </w:r>
      <w:proofErr w:type="gramEnd"/>
      <w:r>
        <w:rPr>
          <w:rFonts w:cs="Helvetica"/>
          <w:szCs w:val="36"/>
        </w:rPr>
        <w:t xml:space="preserve"> 14.”</w:t>
      </w:r>
    </w:p>
    <w:p w:rsidR="00825BB7" w:rsidRDefault="00825BB7" w:rsidP="00825BB7">
      <w:pPr>
        <w:widowControl w:val="0"/>
        <w:autoSpaceDE w:val="0"/>
        <w:autoSpaceDN w:val="0"/>
        <w:adjustRightInd w:val="0"/>
        <w:rPr>
          <w:rFonts w:cs="Helvetica"/>
          <w:szCs w:val="36"/>
        </w:rPr>
      </w:pPr>
      <w:r>
        <w:rPr>
          <w:rFonts w:cs="Helvetica"/>
          <w:szCs w:val="36"/>
        </w:rPr>
        <w:t>From the drop down menus:</w:t>
      </w:r>
    </w:p>
    <w:p w:rsidR="00825BB7" w:rsidRDefault="00825BB7" w:rsidP="00825BB7">
      <w:pPr>
        <w:widowControl w:val="0"/>
        <w:autoSpaceDE w:val="0"/>
        <w:autoSpaceDN w:val="0"/>
        <w:adjustRightInd w:val="0"/>
        <w:rPr>
          <w:rFonts w:cs="Helvetica"/>
          <w:szCs w:val="36"/>
        </w:rPr>
      </w:pPr>
      <w:proofErr w:type="gramStart"/>
      <w:r w:rsidRPr="00EA1506">
        <w:rPr>
          <w:rFonts w:cs="Helvetica"/>
          <w:szCs w:val="36"/>
        </w:rPr>
        <w:t xml:space="preserve">Select </w:t>
      </w:r>
      <w:r>
        <w:rPr>
          <w:rFonts w:cs="Helvetica"/>
          <w:szCs w:val="36"/>
        </w:rPr>
        <w:t>C</w:t>
      </w:r>
      <w:r w:rsidRPr="00EA1506">
        <w:rPr>
          <w:rFonts w:cs="Helvetica"/>
          <w:szCs w:val="36"/>
        </w:rPr>
        <w:t>ollege</w:t>
      </w:r>
      <w:r>
        <w:rPr>
          <w:rFonts w:cs="Helvetica"/>
          <w:szCs w:val="36"/>
        </w:rPr>
        <w:t>.</w:t>
      </w:r>
      <w:proofErr w:type="gramEnd"/>
    </w:p>
    <w:p w:rsidR="00825BB7" w:rsidRDefault="00825BB7" w:rsidP="00825BB7">
      <w:pPr>
        <w:widowControl w:val="0"/>
        <w:autoSpaceDE w:val="0"/>
        <w:autoSpaceDN w:val="0"/>
        <w:adjustRightInd w:val="0"/>
        <w:rPr>
          <w:rFonts w:cs="Helvetica"/>
          <w:szCs w:val="36"/>
        </w:rPr>
      </w:pPr>
      <w:proofErr w:type="gramStart"/>
      <w:r>
        <w:rPr>
          <w:rFonts w:cs="Helvetica"/>
          <w:szCs w:val="36"/>
        </w:rPr>
        <w:t>Select D</w:t>
      </w:r>
      <w:r w:rsidRPr="00EA1506">
        <w:rPr>
          <w:rFonts w:cs="Helvetica"/>
          <w:szCs w:val="36"/>
        </w:rPr>
        <w:t>epartment</w:t>
      </w:r>
      <w:r>
        <w:rPr>
          <w:rFonts w:cs="Helvetica"/>
          <w:szCs w:val="36"/>
        </w:rPr>
        <w:t>.</w:t>
      </w:r>
      <w:proofErr w:type="gramEnd"/>
    </w:p>
    <w:p w:rsidR="00825BB7" w:rsidRDefault="00825BB7" w:rsidP="00825BB7">
      <w:pPr>
        <w:widowControl w:val="0"/>
        <w:autoSpaceDE w:val="0"/>
        <w:autoSpaceDN w:val="0"/>
        <w:adjustRightInd w:val="0"/>
        <w:rPr>
          <w:szCs w:val="24"/>
        </w:rPr>
      </w:pPr>
      <w:r>
        <w:rPr>
          <w:rFonts w:cs="Helvetica"/>
          <w:szCs w:val="36"/>
        </w:rPr>
        <w:tab/>
        <w:t xml:space="preserve">Note:  </w:t>
      </w:r>
      <w:r>
        <w:rPr>
          <w:szCs w:val="24"/>
        </w:rPr>
        <w:t xml:space="preserve">At this time the data available is by department only.  Data is not available </w:t>
      </w:r>
      <w:r>
        <w:rPr>
          <w:szCs w:val="24"/>
        </w:rPr>
        <w:tab/>
        <w:t xml:space="preserve">by </w:t>
      </w:r>
      <w:r>
        <w:rPr>
          <w:szCs w:val="24"/>
        </w:rPr>
        <w:tab/>
        <w:t xml:space="preserve">program.    </w:t>
      </w:r>
    </w:p>
    <w:p w:rsidR="00825BB7" w:rsidRDefault="00825BB7" w:rsidP="00825BB7">
      <w:pPr>
        <w:widowControl w:val="0"/>
        <w:autoSpaceDE w:val="0"/>
        <w:autoSpaceDN w:val="0"/>
        <w:adjustRightInd w:val="0"/>
        <w:rPr>
          <w:rFonts w:cs="Helvetica"/>
          <w:szCs w:val="36"/>
        </w:rPr>
      </w:pPr>
      <w:r>
        <w:rPr>
          <w:rFonts w:cs="Helvetica"/>
          <w:szCs w:val="36"/>
        </w:rPr>
        <w:t xml:space="preserve">Ethnicity:  For PARC reports, the selection should read “Ethnicity.” </w:t>
      </w:r>
    </w:p>
    <w:p w:rsidR="00825BB7" w:rsidRDefault="00825BB7" w:rsidP="00825BB7">
      <w:pPr>
        <w:widowControl w:val="0"/>
        <w:autoSpaceDE w:val="0"/>
        <w:autoSpaceDN w:val="0"/>
        <w:adjustRightInd w:val="0"/>
        <w:rPr>
          <w:rFonts w:cs="Helvetica"/>
          <w:szCs w:val="36"/>
        </w:rPr>
      </w:pPr>
      <w:r>
        <w:rPr>
          <w:rFonts w:cs="Helvetica"/>
          <w:szCs w:val="36"/>
        </w:rPr>
        <w:t>Gender:  For PARC reports, the selection should read “Gender.”</w:t>
      </w:r>
    </w:p>
    <w:p w:rsidR="00825BB7" w:rsidRDefault="00825BB7" w:rsidP="00825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p>
    <w:p w:rsidR="00825BB7" w:rsidRDefault="00825BB7" w:rsidP="00825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545504">
        <w:rPr>
          <w:szCs w:val="24"/>
        </w:rPr>
        <w:t>You can read off the numbers for the previous five years there.</w:t>
      </w:r>
      <w:r>
        <w:rPr>
          <w:szCs w:val="24"/>
        </w:rPr>
        <w:t xml:space="preserve">  Ten years of data are displayed.</w:t>
      </w:r>
    </w:p>
    <w:p w:rsidR="00825BB7" w:rsidRDefault="00825BB7" w:rsidP="00825BB7">
      <w:pPr>
        <w:pStyle w:val="BodyText"/>
        <w:widowControl w:val="0"/>
        <w:spacing w:after="0"/>
        <w:rPr>
          <w:highlight w:val="white"/>
        </w:rPr>
      </w:pPr>
    </w:p>
    <w:p w:rsidR="00825BB7" w:rsidRDefault="00825BB7" w:rsidP="00825BB7">
      <w:pPr>
        <w:pStyle w:val="BodyText"/>
        <w:widowControl w:val="0"/>
        <w:spacing w:after="0"/>
        <w:rPr>
          <w:highlight w:val="white"/>
        </w:rPr>
      </w:pPr>
      <w:r w:rsidRPr="00825BB7">
        <w:rPr>
          <w:rFonts w:eastAsiaTheme="minorHAnsi"/>
          <w:color w:val="000000"/>
        </w:rPr>
        <w:t>Table 12</w:t>
      </w:r>
      <w:r w:rsidRPr="00825BB7">
        <w:rPr>
          <w:highlight w:val="white"/>
        </w:rPr>
        <w:t xml:space="preserve"> </w:t>
      </w:r>
    </w:p>
    <w:p w:rsidR="00825BB7" w:rsidRPr="00872990" w:rsidRDefault="00825BB7" w:rsidP="00825BB7">
      <w:pPr>
        <w:pStyle w:val="BodyText"/>
        <w:widowControl w:val="0"/>
        <w:spacing w:after="0"/>
        <w:rPr>
          <w:highlight w:val="white"/>
        </w:rPr>
      </w:pPr>
      <w:r>
        <w:rPr>
          <w:highlight w:val="white"/>
        </w:rPr>
        <w:t>Name of the “Department”</w:t>
      </w:r>
    </w:p>
    <w:p w:rsidR="00825BB7" w:rsidRPr="00825BB7" w:rsidRDefault="00825BB7" w:rsidP="00825BB7">
      <w:pPr>
        <w:rPr>
          <w:rFonts w:eastAsiaTheme="minorHAnsi"/>
          <w:color w:val="000000"/>
        </w:rPr>
      </w:pPr>
      <w:r w:rsidRPr="00825BB7">
        <w:rPr>
          <w:rFonts w:eastAsiaTheme="minorHAnsi"/>
          <w:color w:val="000000"/>
        </w:rPr>
        <w:t>Tenured / Tenure-track Faculty Headcount</w:t>
      </w:r>
    </w:p>
    <w:p w:rsidR="00825BB7" w:rsidRPr="00825BB7" w:rsidRDefault="00825BB7" w:rsidP="00825BB7">
      <w:pPr>
        <w:rPr>
          <w:rFonts w:eastAsiaTheme="minorHAnsi"/>
          <w:color w:val="000000"/>
        </w:rPr>
      </w:pPr>
    </w:p>
    <w:tbl>
      <w:tblPr>
        <w:tblStyle w:val="TableGrid1"/>
        <w:tblW w:w="0" w:type="auto"/>
        <w:tblInd w:w="0" w:type="dxa"/>
        <w:tblLook w:val="04A0" w:firstRow="1" w:lastRow="0" w:firstColumn="1" w:lastColumn="0" w:noHBand="0" w:noVBand="1"/>
      </w:tblPr>
      <w:tblGrid>
        <w:gridCol w:w="3978"/>
        <w:gridCol w:w="810"/>
        <w:gridCol w:w="810"/>
        <w:gridCol w:w="900"/>
        <w:gridCol w:w="810"/>
        <w:gridCol w:w="720"/>
        <w:gridCol w:w="720"/>
        <w:gridCol w:w="828"/>
      </w:tblGrid>
      <w:tr w:rsidR="00825BB7" w:rsidRPr="00825BB7" w:rsidTr="007A1B73">
        <w:tc>
          <w:tcPr>
            <w:tcW w:w="3978" w:type="dxa"/>
          </w:tcPr>
          <w:p w:rsidR="00825BB7" w:rsidRPr="00825BB7" w:rsidRDefault="00825BB7" w:rsidP="00825BB7">
            <w:pPr>
              <w:jc w:val="center"/>
              <w:rPr>
                <w:rFonts w:eastAsiaTheme="minorHAnsi"/>
                <w:color w:val="000000"/>
              </w:rPr>
            </w:pPr>
            <w:r w:rsidRPr="00825BB7">
              <w:rPr>
                <w:rFonts w:eastAsiaTheme="minorHAnsi"/>
                <w:color w:val="000000"/>
              </w:rPr>
              <w:t>Headcount</w:t>
            </w:r>
          </w:p>
        </w:tc>
        <w:tc>
          <w:tcPr>
            <w:tcW w:w="810" w:type="dxa"/>
          </w:tcPr>
          <w:p w:rsidR="00825BB7" w:rsidRPr="00825BB7" w:rsidRDefault="00825BB7" w:rsidP="00825BB7">
            <w:pPr>
              <w:jc w:val="center"/>
              <w:rPr>
                <w:rFonts w:eastAsiaTheme="minorHAnsi"/>
                <w:color w:val="000000"/>
              </w:rPr>
            </w:pPr>
            <w:r w:rsidRPr="00825BB7">
              <w:rPr>
                <w:rFonts w:eastAsiaTheme="minorHAnsi"/>
                <w:color w:val="000000"/>
              </w:rPr>
              <w:t>Fall 2014</w:t>
            </w:r>
          </w:p>
        </w:tc>
        <w:tc>
          <w:tcPr>
            <w:tcW w:w="810" w:type="dxa"/>
          </w:tcPr>
          <w:p w:rsidR="00825BB7" w:rsidRPr="00825BB7" w:rsidRDefault="00825BB7" w:rsidP="00825BB7">
            <w:pPr>
              <w:jc w:val="center"/>
              <w:rPr>
                <w:rFonts w:eastAsiaTheme="minorHAnsi"/>
                <w:color w:val="000000"/>
              </w:rPr>
            </w:pPr>
            <w:r w:rsidRPr="00825BB7">
              <w:rPr>
                <w:rFonts w:eastAsiaTheme="minorHAnsi"/>
                <w:color w:val="000000"/>
              </w:rPr>
              <w:t>Fall</w:t>
            </w:r>
          </w:p>
          <w:p w:rsidR="00825BB7" w:rsidRPr="00825BB7" w:rsidRDefault="00825BB7" w:rsidP="00825BB7">
            <w:pPr>
              <w:jc w:val="center"/>
              <w:rPr>
                <w:rFonts w:eastAsiaTheme="minorHAnsi"/>
                <w:color w:val="000000"/>
              </w:rPr>
            </w:pPr>
            <w:r w:rsidRPr="00825BB7">
              <w:rPr>
                <w:rFonts w:eastAsiaTheme="minorHAnsi"/>
                <w:color w:val="000000"/>
              </w:rPr>
              <w:t>2013</w:t>
            </w:r>
          </w:p>
        </w:tc>
        <w:tc>
          <w:tcPr>
            <w:tcW w:w="900" w:type="dxa"/>
          </w:tcPr>
          <w:p w:rsidR="00825BB7" w:rsidRPr="00825BB7" w:rsidRDefault="00825BB7" w:rsidP="00825BB7">
            <w:pPr>
              <w:jc w:val="center"/>
              <w:rPr>
                <w:rFonts w:eastAsiaTheme="minorHAnsi"/>
                <w:color w:val="000000"/>
              </w:rPr>
            </w:pPr>
            <w:r w:rsidRPr="00825BB7">
              <w:rPr>
                <w:rFonts w:eastAsiaTheme="minorHAnsi"/>
                <w:color w:val="000000"/>
              </w:rPr>
              <w:t>Fall</w:t>
            </w:r>
          </w:p>
          <w:p w:rsidR="00825BB7" w:rsidRPr="00825BB7" w:rsidRDefault="00825BB7" w:rsidP="00825BB7">
            <w:pPr>
              <w:jc w:val="center"/>
              <w:rPr>
                <w:rFonts w:eastAsiaTheme="minorHAnsi"/>
                <w:color w:val="000000"/>
              </w:rPr>
            </w:pPr>
            <w:r w:rsidRPr="00825BB7">
              <w:rPr>
                <w:rFonts w:eastAsiaTheme="minorHAnsi"/>
                <w:color w:val="000000"/>
              </w:rPr>
              <w:t>2012</w:t>
            </w:r>
          </w:p>
        </w:tc>
        <w:tc>
          <w:tcPr>
            <w:tcW w:w="810" w:type="dxa"/>
          </w:tcPr>
          <w:p w:rsidR="00825BB7" w:rsidRPr="00825BB7" w:rsidRDefault="00825BB7" w:rsidP="00825BB7">
            <w:pPr>
              <w:jc w:val="center"/>
              <w:rPr>
                <w:rFonts w:eastAsiaTheme="minorHAnsi"/>
                <w:color w:val="000000"/>
              </w:rPr>
            </w:pPr>
            <w:r w:rsidRPr="00825BB7">
              <w:rPr>
                <w:rFonts w:eastAsiaTheme="minorHAnsi"/>
                <w:color w:val="000000"/>
              </w:rPr>
              <w:t>Fall</w:t>
            </w:r>
          </w:p>
          <w:p w:rsidR="00825BB7" w:rsidRPr="00825BB7" w:rsidRDefault="00825BB7" w:rsidP="00825BB7">
            <w:pPr>
              <w:jc w:val="center"/>
              <w:rPr>
                <w:rFonts w:eastAsiaTheme="minorHAnsi"/>
                <w:color w:val="000000"/>
              </w:rPr>
            </w:pPr>
            <w:r w:rsidRPr="00825BB7">
              <w:rPr>
                <w:rFonts w:eastAsiaTheme="minorHAnsi"/>
                <w:color w:val="000000"/>
              </w:rPr>
              <w:t>2011</w:t>
            </w:r>
          </w:p>
        </w:tc>
        <w:tc>
          <w:tcPr>
            <w:tcW w:w="720" w:type="dxa"/>
          </w:tcPr>
          <w:p w:rsidR="00825BB7" w:rsidRPr="00825BB7" w:rsidRDefault="00825BB7" w:rsidP="00825BB7">
            <w:pPr>
              <w:jc w:val="center"/>
              <w:rPr>
                <w:rFonts w:eastAsiaTheme="minorHAnsi"/>
                <w:color w:val="000000"/>
              </w:rPr>
            </w:pPr>
            <w:r w:rsidRPr="00825BB7">
              <w:rPr>
                <w:rFonts w:eastAsiaTheme="minorHAnsi"/>
                <w:color w:val="000000"/>
              </w:rPr>
              <w:t>Fall</w:t>
            </w:r>
          </w:p>
          <w:p w:rsidR="00825BB7" w:rsidRPr="00825BB7" w:rsidRDefault="00825BB7" w:rsidP="00825BB7">
            <w:pPr>
              <w:jc w:val="center"/>
              <w:rPr>
                <w:rFonts w:eastAsiaTheme="minorHAnsi"/>
                <w:color w:val="000000"/>
              </w:rPr>
            </w:pPr>
            <w:r w:rsidRPr="00825BB7">
              <w:rPr>
                <w:rFonts w:eastAsiaTheme="minorHAnsi"/>
                <w:color w:val="000000"/>
              </w:rPr>
              <w:t>2010</w:t>
            </w:r>
          </w:p>
        </w:tc>
        <w:tc>
          <w:tcPr>
            <w:tcW w:w="720" w:type="dxa"/>
          </w:tcPr>
          <w:p w:rsidR="00825BB7" w:rsidRPr="00825BB7" w:rsidRDefault="00825BB7" w:rsidP="00825BB7">
            <w:pPr>
              <w:jc w:val="center"/>
              <w:rPr>
                <w:rFonts w:eastAsiaTheme="minorHAnsi"/>
                <w:color w:val="000000"/>
              </w:rPr>
            </w:pPr>
            <w:r w:rsidRPr="00825BB7">
              <w:rPr>
                <w:rFonts w:eastAsiaTheme="minorHAnsi"/>
                <w:color w:val="000000"/>
              </w:rPr>
              <w:t>Fall</w:t>
            </w:r>
          </w:p>
          <w:p w:rsidR="00825BB7" w:rsidRPr="00825BB7" w:rsidRDefault="00825BB7" w:rsidP="00825BB7">
            <w:pPr>
              <w:jc w:val="center"/>
              <w:rPr>
                <w:rFonts w:eastAsiaTheme="minorHAnsi"/>
                <w:color w:val="000000"/>
              </w:rPr>
            </w:pPr>
            <w:r w:rsidRPr="00825BB7">
              <w:rPr>
                <w:rFonts w:eastAsiaTheme="minorHAnsi"/>
                <w:color w:val="000000"/>
              </w:rPr>
              <w:t>2009</w:t>
            </w:r>
          </w:p>
        </w:tc>
        <w:tc>
          <w:tcPr>
            <w:tcW w:w="828" w:type="dxa"/>
          </w:tcPr>
          <w:p w:rsidR="00825BB7" w:rsidRPr="00825BB7" w:rsidRDefault="00825BB7" w:rsidP="00825BB7">
            <w:pPr>
              <w:jc w:val="center"/>
              <w:rPr>
                <w:rFonts w:eastAsiaTheme="minorHAnsi"/>
                <w:color w:val="000000"/>
              </w:rPr>
            </w:pPr>
            <w:r w:rsidRPr="00825BB7">
              <w:rPr>
                <w:rFonts w:eastAsiaTheme="minorHAnsi"/>
                <w:color w:val="000000"/>
              </w:rPr>
              <w:t>Fall</w:t>
            </w:r>
          </w:p>
          <w:p w:rsidR="00825BB7" w:rsidRPr="00825BB7" w:rsidRDefault="00825BB7" w:rsidP="00825BB7">
            <w:pPr>
              <w:jc w:val="center"/>
              <w:rPr>
                <w:rFonts w:eastAsiaTheme="minorHAnsi"/>
                <w:color w:val="000000"/>
              </w:rPr>
            </w:pPr>
            <w:r w:rsidRPr="00825BB7">
              <w:rPr>
                <w:rFonts w:eastAsiaTheme="minorHAnsi"/>
                <w:color w:val="000000"/>
              </w:rPr>
              <w:t>2008</w:t>
            </w:r>
          </w:p>
        </w:tc>
      </w:tr>
      <w:tr w:rsidR="00825BB7" w:rsidRPr="00825BB7" w:rsidTr="007A1B73">
        <w:tc>
          <w:tcPr>
            <w:tcW w:w="3978" w:type="dxa"/>
          </w:tcPr>
          <w:p w:rsidR="00825BB7" w:rsidRPr="00825BB7" w:rsidRDefault="00825BB7" w:rsidP="00825BB7">
            <w:pPr>
              <w:rPr>
                <w:rFonts w:eastAsiaTheme="minorHAnsi"/>
                <w:color w:val="000000"/>
              </w:rPr>
            </w:pPr>
            <w:r w:rsidRPr="00825BB7">
              <w:rPr>
                <w:rFonts w:eastAsiaTheme="minorHAnsi"/>
                <w:color w:val="000000"/>
              </w:rPr>
              <w:t>Full Professor - Tenured</w:t>
            </w:r>
          </w:p>
        </w:tc>
        <w:tc>
          <w:tcPr>
            <w:tcW w:w="810" w:type="dxa"/>
          </w:tcPr>
          <w:p w:rsidR="00825BB7" w:rsidRPr="00825BB7" w:rsidRDefault="00825BB7" w:rsidP="00825BB7">
            <w:pPr>
              <w:jc w:val="center"/>
              <w:rPr>
                <w:rFonts w:eastAsiaTheme="minorHAnsi"/>
                <w:color w:val="000000"/>
              </w:rPr>
            </w:pPr>
          </w:p>
        </w:tc>
        <w:tc>
          <w:tcPr>
            <w:tcW w:w="810" w:type="dxa"/>
          </w:tcPr>
          <w:p w:rsidR="00825BB7" w:rsidRPr="00825BB7" w:rsidRDefault="00825BB7" w:rsidP="00825BB7">
            <w:pPr>
              <w:jc w:val="center"/>
              <w:rPr>
                <w:rFonts w:eastAsiaTheme="minorHAnsi"/>
                <w:color w:val="000000"/>
              </w:rPr>
            </w:pPr>
          </w:p>
        </w:tc>
        <w:tc>
          <w:tcPr>
            <w:tcW w:w="900" w:type="dxa"/>
          </w:tcPr>
          <w:p w:rsidR="00825BB7" w:rsidRPr="00825BB7" w:rsidRDefault="00825BB7" w:rsidP="00825BB7">
            <w:pPr>
              <w:jc w:val="center"/>
              <w:rPr>
                <w:rFonts w:eastAsiaTheme="minorHAnsi"/>
                <w:color w:val="000000"/>
              </w:rPr>
            </w:pPr>
          </w:p>
        </w:tc>
        <w:tc>
          <w:tcPr>
            <w:tcW w:w="810" w:type="dxa"/>
          </w:tcPr>
          <w:p w:rsidR="00825BB7" w:rsidRPr="00825BB7" w:rsidRDefault="00825BB7" w:rsidP="00825BB7">
            <w:pPr>
              <w:jc w:val="center"/>
              <w:rPr>
                <w:rFonts w:eastAsiaTheme="minorHAnsi"/>
                <w:color w:val="000000"/>
              </w:rPr>
            </w:pPr>
          </w:p>
        </w:tc>
        <w:tc>
          <w:tcPr>
            <w:tcW w:w="720" w:type="dxa"/>
          </w:tcPr>
          <w:p w:rsidR="00825BB7" w:rsidRPr="00825BB7" w:rsidRDefault="00825BB7" w:rsidP="00825BB7">
            <w:pPr>
              <w:jc w:val="center"/>
              <w:rPr>
                <w:rFonts w:eastAsiaTheme="minorHAnsi"/>
                <w:color w:val="000000"/>
              </w:rPr>
            </w:pPr>
          </w:p>
        </w:tc>
        <w:tc>
          <w:tcPr>
            <w:tcW w:w="720" w:type="dxa"/>
          </w:tcPr>
          <w:p w:rsidR="00825BB7" w:rsidRPr="00825BB7" w:rsidRDefault="00825BB7" w:rsidP="00825BB7">
            <w:pPr>
              <w:jc w:val="center"/>
              <w:rPr>
                <w:rFonts w:eastAsiaTheme="minorHAnsi"/>
                <w:color w:val="000000"/>
              </w:rPr>
            </w:pPr>
          </w:p>
        </w:tc>
        <w:tc>
          <w:tcPr>
            <w:tcW w:w="828" w:type="dxa"/>
          </w:tcPr>
          <w:p w:rsidR="00825BB7" w:rsidRPr="00825BB7" w:rsidRDefault="00825BB7" w:rsidP="00825BB7">
            <w:pPr>
              <w:jc w:val="center"/>
              <w:rPr>
                <w:rFonts w:eastAsiaTheme="minorHAnsi"/>
                <w:color w:val="000000"/>
              </w:rPr>
            </w:pPr>
          </w:p>
        </w:tc>
      </w:tr>
      <w:tr w:rsidR="00825BB7" w:rsidRPr="00825BB7" w:rsidTr="007A1B73">
        <w:tc>
          <w:tcPr>
            <w:tcW w:w="3978" w:type="dxa"/>
          </w:tcPr>
          <w:p w:rsidR="00825BB7" w:rsidRPr="00825BB7" w:rsidRDefault="00825BB7" w:rsidP="00825BB7">
            <w:pPr>
              <w:rPr>
                <w:rFonts w:eastAsiaTheme="minorHAnsi"/>
                <w:color w:val="000000"/>
              </w:rPr>
            </w:pPr>
            <w:r w:rsidRPr="00825BB7">
              <w:rPr>
                <w:rFonts w:eastAsiaTheme="minorHAnsi"/>
                <w:color w:val="000000"/>
              </w:rPr>
              <w:t>Associate Professor - Tenured</w:t>
            </w:r>
          </w:p>
        </w:tc>
        <w:tc>
          <w:tcPr>
            <w:tcW w:w="810" w:type="dxa"/>
          </w:tcPr>
          <w:p w:rsidR="00825BB7" w:rsidRPr="00825BB7" w:rsidRDefault="00825BB7" w:rsidP="00825BB7">
            <w:pPr>
              <w:jc w:val="center"/>
              <w:rPr>
                <w:rFonts w:eastAsiaTheme="minorHAnsi"/>
                <w:color w:val="000000"/>
              </w:rPr>
            </w:pPr>
          </w:p>
        </w:tc>
        <w:tc>
          <w:tcPr>
            <w:tcW w:w="810" w:type="dxa"/>
          </w:tcPr>
          <w:p w:rsidR="00825BB7" w:rsidRPr="00825BB7" w:rsidRDefault="00825BB7" w:rsidP="00825BB7">
            <w:pPr>
              <w:jc w:val="center"/>
              <w:rPr>
                <w:rFonts w:eastAsiaTheme="minorHAnsi"/>
                <w:color w:val="000000"/>
              </w:rPr>
            </w:pPr>
          </w:p>
        </w:tc>
        <w:tc>
          <w:tcPr>
            <w:tcW w:w="900" w:type="dxa"/>
          </w:tcPr>
          <w:p w:rsidR="00825BB7" w:rsidRPr="00825BB7" w:rsidRDefault="00825BB7" w:rsidP="00825BB7">
            <w:pPr>
              <w:jc w:val="center"/>
              <w:rPr>
                <w:rFonts w:eastAsiaTheme="minorHAnsi"/>
                <w:color w:val="000000"/>
              </w:rPr>
            </w:pPr>
          </w:p>
        </w:tc>
        <w:tc>
          <w:tcPr>
            <w:tcW w:w="810" w:type="dxa"/>
          </w:tcPr>
          <w:p w:rsidR="00825BB7" w:rsidRPr="00825BB7" w:rsidRDefault="00825BB7" w:rsidP="00825BB7">
            <w:pPr>
              <w:jc w:val="center"/>
              <w:rPr>
                <w:rFonts w:eastAsiaTheme="minorHAnsi"/>
                <w:color w:val="000000"/>
              </w:rPr>
            </w:pPr>
          </w:p>
        </w:tc>
        <w:tc>
          <w:tcPr>
            <w:tcW w:w="720" w:type="dxa"/>
          </w:tcPr>
          <w:p w:rsidR="00825BB7" w:rsidRPr="00825BB7" w:rsidRDefault="00825BB7" w:rsidP="00825BB7">
            <w:pPr>
              <w:jc w:val="center"/>
              <w:rPr>
                <w:rFonts w:eastAsiaTheme="minorHAnsi"/>
                <w:color w:val="000000"/>
              </w:rPr>
            </w:pPr>
          </w:p>
        </w:tc>
        <w:tc>
          <w:tcPr>
            <w:tcW w:w="720" w:type="dxa"/>
          </w:tcPr>
          <w:p w:rsidR="00825BB7" w:rsidRPr="00825BB7" w:rsidRDefault="00825BB7" w:rsidP="00825BB7">
            <w:pPr>
              <w:jc w:val="center"/>
              <w:rPr>
                <w:rFonts w:eastAsiaTheme="minorHAnsi"/>
                <w:color w:val="000000"/>
              </w:rPr>
            </w:pPr>
          </w:p>
        </w:tc>
        <w:tc>
          <w:tcPr>
            <w:tcW w:w="828" w:type="dxa"/>
          </w:tcPr>
          <w:p w:rsidR="00825BB7" w:rsidRPr="00825BB7" w:rsidRDefault="00825BB7" w:rsidP="00825BB7">
            <w:pPr>
              <w:jc w:val="center"/>
              <w:rPr>
                <w:rFonts w:eastAsiaTheme="minorHAnsi"/>
                <w:color w:val="000000"/>
              </w:rPr>
            </w:pPr>
          </w:p>
        </w:tc>
      </w:tr>
      <w:tr w:rsidR="00825BB7" w:rsidRPr="00825BB7" w:rsidTr="007A1B73">
        <w:tc>
          <w:tcPr>
            <w:tcW w:w="3978" w:type="dxa"/>
          </w:tcPr>
          <w:p w:rsidR="00825BB7" w:rsidRPr="00825BB7" w:rsidRDefault="00825BB7" w:rsidP="00825BB7">
            <w:pPr>
              <w:rPr>
                <w:rFonts w:eastAsiaTheme="minorHAnsi"/>
                <w:color w:val="000000"/>
              </w:rPr>
            </w:pPr>
            <w:r w:rsidRPr="00825BB7">
              <w:rPr>
                <w:rFonts w:eastAsiaTheme="minorHAnsi"/>
                <w:color w:val="000000"/>
              </w:rPr>
              <w:t>Assistant Professor - Probationary</w:t>
            </w:r>
          </w:p>
        </w:tc>
        <w:tc>
          <w:tcPr>
            <w:tcW w:w="810" w:type="dxa"/>
          </w:tcPr>
          <w:p w:rsidR="00825BB7" w:rsidRPr="00825BB7" w:rsidRDefault="00825BB7" w:rsidP="00825BB7">
            <w:pPr>
              <w:jc w:val="center"/>
              <w:rPr>
                <w:rFonts w:eastAsiaTheme="minorHAnsi"/>
                <w:color w:val="000000"/>
              </w:rPr>
            </w:pPr>
          </w:p>
        </w:tc>
        <w:tc>
          <w:tcPr>
            <w:tcW w:w="810" w:type="dxa"/>
          </w:tcPr>
          <w:p w:rsidR="00825BB7" w:rsidRPr="00825BB7" w:rsidRDefault="00825BB7" w:rsidP="00825BB7">
            <w:pPr>
              <w:jc w:val="center"/>
              <w:rPr>
                <w:rFonts w:eastAsiaTheme="minorHAnsi"/>
                <w:color w:val="000000"/>
              </w:rPr>
            </w:pPr>
          </w:p>
        </w:tc>
        <w:tc>
          <w:tcPr>
            <w:tcW w:w="900" w:type="dxa"/>
          </w:tcPr>
          <w:p w:rsidR="00825BB7" w:rsidRPr="00825BB7" w:rsidRDefault="00825BB7" w:rsidP="00825BB7">
            <w:pPr>
              <w:jc w:val="center"/>
              <w:rPr>
                <w:rFonts w:eastAsiaTheme="minorHAnsi"/>
                <w:color w:val="000000"/>
              </w:rPr>
            </w:pPr>
          </w:p>
        </w:tc>
        <w:tc>
          <w:tcPr>
            <w:tcW w:w="810" w:type="dxa"/>
          </w:tcPr>
          <w:p w:rsidR="00825BB7" w:rsidRPr="00825BB7" w:rsidRDefault="00825BB7" w:rsidP="00825BB7">
            <w:pPr>
              <w:jc w:val="center"/>
              <w:rPr>
                <w:rFonts w:eastAsiaTheme="minorHAnsi"/>
                <w:color w:val="000000"/>
              </w:rPr>
            </w:pPr>
          </w:p>
        </w:tc>
        <w:tc>
          <w:tcPr>
            <w:tcW w:w="720" w:type="dxa"/>
          </w:tcPr>
          <w:p w:rsidR="00825BB7" w:rsidRPr="00825BB7" w:rsidRDefault="00825BB7" w:rsidP="00825BB7">
            <w:pPr>
              <w:jc w:val="center"/>
              <w:rPr>
                <w:rFonts w:eastAsiaTheme="minorHAnsi"/>
                <w:color w:val="000000"/>
              </w:rPr>
            </w:pPr>
          </w:p>
        </w:tc>
        <w:tc>
          <w:tcPr>
            <w:tcW w:w="720" w:type="dxa"/>
          </w:tcPr>
          <w:p w:rsidR="00825BB7" w:rsidRPr="00825BB7" w:rsidRDefault="00825BB7" w:rsidP="00825BB7">
            <w:pPr>
              <w:jc w:val="center"/>
              <w:rPr>
                <w:rFonts w:eastAsiaTheme="minorHAnsi"/>
                <w:color w:val="000000"/>
              </w:rPr>
            </w:pPr>
          </w:p>
        </w:tc>
        <w:tc>
          <w:tcPr>
            <w:tcW w:w="828" w:type="dxa"/>
          </w:tcPr>
          <w:p w:rsidR="00825BB7" w:rsidRPr="00825BB7" w:rsidRDefault="00825BB7" w:rsidP="00825BB7">
            <w:pPr>
              <w:jc w:val="center"/>
              <w:rPr>
                <w:rFonts w:eastAsiaTheme="minorHAnsi"/>
                <w:color w:val="000000"/>
              </w:rPr>
            </w:pPr>
          </w:p>
        </w:tc>
      </w:tr>
      <w:tr w:rsidR="00825BB7" w:rsidRPr="00825BB7" w:rsidTr="007A1B73">
        <w:tc>
          <w:tcPr>
            <w:tcW w:w="3978" w:type="dxa"/>
          </w:tcPr>
          <w:p w:rsidR="00825BB7" w:rsidRPr="00825BB7" w:rsidRDefault="00825BB7" w:rsidP="00825BB7">
            <w:pPr>
              <w:rPr>
                <w:rFonts w:eastAsiaTheme="minorHAnsi"/>
                <w:color w:val="000000"/>
              </w:rPr>
            </w:pPr>
            <w:r w:rsidRPr="00825BB7">
              <w:rPr>
                <w:rFonts w:eastAsiaTheme="minorHAnsi"/>
                <w:color w:val="000000"/>
              </w:rPr>
              <w:t>Assistant Professor - Tenured</w:t>
            </w:r>
          </w:p>
        </w:tc>
        <w:tc>
          <w:tcPr>
            <w:tcW w:w="810" w:type="dxa"/>
          </w:tcPr>
          <w:p w:rsidR="00825BB7" w:rsidRPr="00825BB7" w:rsidRDefault="00825BB7" w:rsidP="00825BB7">
            <w:pPr>
              <w:jc w:val="center"/>
              <w:rPr>
                <w:rFonts w:eastAsiaTheme="minorHAnsi"/>
                <w:color w:val="000000"/>
              </w:rPr>
            </w:pPr>
          </w:p>
        </w:tc>
        <w:tc>
          <w:tcPr>
            <w:tcW w:w="810" w:type="dxa"/>
          </w:tcPr>
          <w:p w:rsidR="00825BB7" w:rsidRPr="00825BB7" w:rsidRDefault="00825BB7" w:rsidP="00825BB7">
            <w:pPr>
              <w:jc w:val="center"/>
              <w:rPr>
                <w:rFonts w:eastAsiaTheme="minorHAnsi"/>
                <w:color w:val="000000"/>
              </w:rPr>
            </w:pPr>
          </w:p>
        </w:tc>
        <w:tc>
          <w:tcPr>
            <w:tcW w:w="900" w:type="dxa"/>
          </w:tcPr>
          <w:p w:rsidR="00825BB7" w:rsidRPr="00825BB7" w:rsidRDefault="00825BB7" w:rsidP="00825BB7">
            <w:pPr>
              <w:jc w:val="center"/>
              <w:rPr>
                <w:rFonts w:eastAsiaTheme="minorHAnsi"/>
                <w:color w:val="000000"/>
              </w:rPr>
            </w:pPr>
          </w:p>
        </w:tc>
        <w:tc>
          <w:tcPr>
            <w:tcW w:w="810" w:type="dxa"/>
          </w:tcPr>
          <w:p w:rsidR="00825BB7" w:rsidRPr="00825BB7" w:rsidRDefault="00825BB7" w:rsidP="00825BB7">
            <w:pPr>
              <w:jc w:val="center"/>
              <w:rPr>
                <w:rFonts w:eastAsiaTheme="minorHAnsi"/>
                <w:color w:val="000000"/>
              </w:rPr>
            </w:pPr>
          </w:p>
        </w:tc>
        <w:tc>
          <w:tcPr>
            <w:tcW w:w="720" w:type="dxa"/>
          </w:tcPr>
          <w:p w:rsidR="00825BB7" w:rsidRPr="00825BB7" w:rsidRDefault="00825BB7" w:rsidP="00825BB7">
            <w:pPr>
              <w:jc w:val="center"/>
              <w:rPr>
                <w:rFonts w:eastAsiaTheme="minorHAnsi"/>
                <w:color w:val="000000"/>
              </w:rPr>
            </w:pPr>
          </w:p>
        </w:tc>
        <w:tc>
          <w:tcPr>
            <w:tcW w:w="720" w:type="dxa"/>
          </w:tcPr>
          <w:p w:rsidR="00825BB7" w:rsidRPr="00825BB7" w:rsidRDefault="00825BB7" w:rsidP="00825BB7">
            <w:pPr>
              <w:jc w:val="center"/>
              <w:rPr>
                <w:rFonts w:eastAsiaTheme="minorHAnsi"/>
                <w:color w:val="000000"/>
              </w:rPr>
            </w:pPr>
          </w:p>
        </w:tc>
        <w:tc>
          <w:tcPr>
            <w:tcW w:w="828" w:type="dxa"/>
          </w:tcPr>
          <w:p w:rsidR="00825BB7" w:rsidRPr="00825BB7" w:rsidRDefault="00825BB7" w:rsidP="00825BB7">
            <w:pPr>
              <w:jc w:val="center"/>
              <w:rPr>
                <w:rFonts w:eastAsiaTheme="minorHAnsi"/>
                <w:color w:val="000000"/>
              </w:rPr>
            </w:pPr>
          </w:p>
        </w:tc>
      </w:tr>
      <w:tr w:rsidR="00825BB7" w:rsidRPr="00825BB7" w:rsidTr="007A1B73">
        <w:tc>
          <w:tcPr>
            <w:tcW w:w="3978" w:type="dxa"/>
          </w:tcPr>
          <w:p w:rsidR="00825BB7" w:rsidRPr="00825BB7" w:rsidRDefault="00825BB7" w:rsidP="00825BB7">
            <w:pPr>
              <w:rPr>
                <w:rFonts w:eastAsiaTheme="minorHAnsi"/>
                <w:color w:val="000000"/>
              </w:rPr>
            </w:pPr>
            <w:r w:rsidRPr="00825BB7">
              <w:rPr>
                <w:rFonts w:eastAsiaTheme="minorHAnsi"/>
                <w:color w:val="000000"/>
              </w:rPr>
              <w:t>Other</w:t>
            </w:r>
          </w:p>
        </w:tc>
        <w:tc>
          <w:tcPr>
            <w:tcW w:w="810" w:type="dxa"/>
          </w:tcPr>
          <w:p w:rsidR="00825BB7" w:rsidRPr="00825BB7" w:rsidRDefault="00825BB7" w:rsidP="00825BB7">
            <w:pPr>
              <w:jc w:val="center"/>
              <w:rPr>
                <w:rFonts w:eastAsiaTheme="minorHAnsi"/>
                <w:color w:val="000000"/>
              </w:rPr>
            </w:pPr>
          </w:p>
        </w:tc>
        <w:tc>
          <w:tcPr>
            <w:tcW w:w="810" w:type="dxa"/>
          </w:tcPr>
          <w:p w:rsidR="00825BB7" w:rsidRPr="00825BB7" w:rsidRDefault="00825BB7" w:rsidP="00825BB7">
            <w:pPr>
              <w:jc w:val="center"/>
              <w:rPr>
                <w:rFonts w:eastAsiaTheme="minorHAnsi"/>
                <w:color w:val="000000"/>
              </w:rPr>
            </w:pPr>
          </w:p>
        </w:tc>
        <w:tc>
          <w:tcPr>
            <w:tcW w:w="900" w:type="dxa"/>
          </w:tcPr>
          <w:p w:rsidR="00825BB7" w:rsidRPr="00825BB7" w:rsidRDefault="00825BB7" w:rsidP="00825BB7">
            <w:pPr>
              <w:jc w:val="center"/>
              <w:rPr>
                <w:rFonts w:eastAsiaTheme="minorHAnsi"/>
                <w:color w:val="000000"/>
              </w:rPr>
            </w:pPr>
          </w:p>
        </w:tc>
        <w:tc>
          <w:tcPr>
            <w:tcW w:w="810" w:type="dxa"/>
          </w:tcPr>
          <w:p w:rsidR="00825BB7" w:rsidRPr="00825BB7" w:rsidRDefault="00825BB7" w:rsidP="00825BB7">
            <w:pPr>
              <w:jc w:val="center"/>
              <w:rPr>
                <w:rFonts w:eastAsiaTheme="minorHAnsi"/>
                <w:color w:val="000000"/>
              </w:rPr>
            </w:pPr>
          </w:p>
        </w:tc>
        <w:tc>
          <w:tcPr>
            <w:tcW w:w="720" w:type="dxa"/>
          </w:tcPr>
          <w:p w:rsidR="00825BB7" w:rsidRPr="00825BB7" w:rsidRDefault="00825BB7" w:rsidP="00825BB7">
            <w:pPr>
              <w:jc w:val="center"/>
              <w:rPr>
                <w:rFonts w:eastAsiaTheme="minorHAnsi"/>
                <w:color w:val="000000"/>
              </w:rPr>
            </w:pPr>
          </w:p>
        </w:tc>
        <w:tc>
          <w:tcPr>
            <w:tcW w:w="720" w:type="dxa"/>
          </w:tcPr>
          <w:p w:rsidR="00825BB7" w:rsidRPr="00825BB7" w:rsidRDefault="00825BB7" w:rsidP="00825BB7">
            <w:pPr>
              <w:jc w:val="center"/>
              <w:rPr>
                <w:rFonts w:eastAsiaTheme="minorHAnsi"/>
                <w:color w:val="000000"/>
              </w:rPr>
            </w:pPr>
          </w:p>
        </w:tc>
        <w:tc>
          <w:tcPr>
            <w:tcW w:w="828" w:type="dxa"/>
          </w:tcPr>
          <w:p w:rsidR="00825BB7" w:rsidRPr="00825BB7" w:rsidRDefault="00825BB7" w:rsidP="00825BB7">
            <w:pPr>
              <w:jc w:val="center"/>
              <w:rPr>
                <w:rFonts w:eastAsiaTheme="minorHAnsi"/>
                <w:color w:val="000000"/>
              </w:rPr>
            </w:pPr>
          </w:p>
        </w:tc>
      </w:tr>
      <w:tr w:rsidR="00825BB7" w:rsidRPr="00825BB7" w:rsidTr="007A1B73">
        <w:tc>
          <w:tcPr>
            <w:tcW w:w="3978" w:type="dxa"/>
          </w:tcPr>
          <w:p w:rsidR="00825BB7" w:rsidRPr="00825BB7" w:rsidRDefault="00825BB7" w:rsidP="00825BB7">
            <w:pPr>
              <w:rPr>
                <w:rFonts w:eastAsiaTheme="minorHAnsi"/>
                <w:color w:val="000000"/>
              </w:rPr>
            </w:pPr>
            <w:r w:rsidRPr="00825BB7">
              <w:rPr>
                <w:rFonts w:eastAsiaTheme="minorHAnsi"/>
                <w:color w:val="000000"/>
              </w:rPr>
              <w:t>Associate Professor - Probationary</w:t>
            </w:r>
          </w:p>
        </w:tc>
        <w:tc>
          <w:tcPr>
            <w:tcW w:w="810" w:type="dxa"/>
          </w:tcPr>
          <w:p w:rsidR="00825BB7" w:rsidRPr="00825BB7" w:rsidRDefault="00825BB7" w:rsidP="00825BB7">
            <w:pPr>
              <w:jc w:val="center"/>
              <w:rPr>
                <w:rFonts w:eastAsiaTheme="minorHAnsi"/>
                <w:color w:val="000000"/>
              </w:rPr>
            </w:pPr>
          </w:p>
        </w:tc>
        <w:tc>
          <w:tcPr>
            <w:tcW w:w="810" w:type="dxa"/>
          </w:tcPr>
          <w:p w:rsidR="00825BB7" w:rsidRPr="00825BB7" w:rsidRDefault="00825BB7" w:rsidP="00825BB7">
            <w:pPr>
              <w:jc w:val="center"/>
              <w:rPr>
                <w:rFonts w:eastAsiaTheme="minorHAnsi"/>
                <w:color w:val="000000"/>
              </w:rPr>
            </w:pPr>
          </w:p>
        </w:tc>
        <w:tc>
          <w:tcPr>
            <w:tcW w:w="900" w:type="dxa"/>
          </w:tcPr>
          <w:p w:rsidR="00825BB7" w:rsidRPr="00825BB7" w:rsidRDefault="00825BB7" w:rsidP="00825BB7">
            <w:pPr>
              <w:jc w:val="center"/>
              <w:rPr>
                <w:rFonts w:eastAsiaTheme="minorHAnsi"/>
                <w:color w:val="000000"/>
              </w:rPr>
            </w:pPr>
          </w:p>
        </w:tc>
        <w:tc>
          <w:tcPr>
            <w:tcW w:w="810" w:type="dxa"/>
          </w:tcPr>
          <w:p w:rsidR="00825BB7" w:rsidRPr="00825BB7" w:rsidRDefault="00825BB7" w:rsidP="00825BB7">
            <w:pPr>
              <w:jc w:val="center"/>
              <w:rPr>
                <w:rFonts w:eastAsiaTheme="minorHAnsi"/>
                <w:color w:val="000000"/>
              </w:rPr>
            </w:pPr>
          </w:p>
        </w:tc>
        <w:tc>
          <w:tcPr>
            <w:tcW w:w="720" w:type="dxa"/>
          </w:tcPr>
          <w:p w:rsidR="00825BB7" w:rsidRPr="00825BB7" w:rsidRDefault="00825BB7" w:rsidP="00825BB7">
            <w:pPr>
              <w:jc w:val="center"/>
              <w:rPr>
                <w:rFonts w:eastAsiaTheme="minorHAnsi"/>
                <w:color w:val="000000"/>
              </w:rPr>
            </w:pPr>
          </w:p>
        </w:tc>
        <w:tc>
          <w:tcPr>
            <w:tcW w:w="720" w:type="dxa"/>
          </w:tcPr>
          <w:p w:rsidR="00825BB7" w:rsidRPr="00825BB7" w:rsidRDefault="00825BB7" w:rsidP="00825BB7">
            <w:pPr>
              <w:jc w:val="center"/>
              <w:rPr>
                <w:rFonts w:eastAsiaTheme="minorHAnsi"/>
                <w:color w:val="000000"/>
              </w:rPr>
            </w:pPr>
          </w:p>
        </w:tc>
        <w:tc>
          <w:tcPr>
            <w:tcW w:w="828" w:type="dxa"/>
          </w:tcPr>
          <w:p w:rsidR="00825BB7" w:rsidRPr="00825BB7" w:rsidRDefault="00825BB7" w:rsidP="00825BB7">
            <w:pPr>
              <w:jc w:val="center"/>
              <w:rPr>
                <w:rFonts w:eastAsiaTheme="minorHAnsi"/>
                <w:color w:val="000000"/>
              </w:rPr>
            </w:pPr>
          </w:p>
        </w:tc>
      </w:tr>
      <w:tr w:rsidR="00825BB7" w:rsidRPr="00825BB7" w:rsidTr="007A1B73">
        <w:tc>
          <w:tcPr>
            <w:tcW w:w="3978" w:type="dxa"/>
          </w:tcPr>
          <w:p w:rsidR="00825BB7" w:rsidRPr="00825BB7" w:rsidRDefault="00825BB7" w:rsidP="00825BB7">
            <w:pPr>
              <w:rPr>
                <w:rFonts w:eastAsiaTheme="minorHAnsi"/>
                <w:color w:val="000000"/>
              </w:rPr>
            </w:pPr>
            <w:r w:rsidRPr="00825BB7">
              <w:rPr>
                <w:rFonts w:eastAsiaTheme="minorHAnsi"/>
                <w:color w:val="000000"/>
              </w:rPr>
              <w:t>Full Professor - Probationary</w:t>
            </w:r>
          </w:p>
        </w:tc>
        <w:tc>
          <w:tcPr>
            <w:tcW w:w="810" w:type="dxa"/>
          </w:tcPr>
          <w:p w:rsidR="00825BB7" w:rsidRPr="00825BB7" w:rsidRDefault="00825BB7" w:rsidP="00825BB7">
            <w:pPr>
              <w:jc w:val="center"/>
              <w:rPr>
                <w:rFonts w:eastAsiaTheme="minorHAnsi"/>
                <w:color w:val="000000"/>
              </w:rPr>
            </w:pPr>
          </w:p>
        </w:tc>
        <w:tc>
          <w:tcPr>
            <w:tcW w:w="810" w:type="dxa"/>
          </w:tcPr>
          <w:p w:rsidR="00825BB7" w:rsidRPr="00825BB7" w:rsidRDefault="00825BB7" w:rsidP="00825BB7">
            <w:pPr>
              <w:jc w:val="center"/>
              <w:rPr>
                <w:rFonts w:eastAsiaTheme="minorHAnsi"/>
                <w:color w:val="000000"/>
              </w:rPr>
            </w:pPr>
          </w:p>
        </w:tc>
        <w:tc>
          <w:tcPr>
            <w:tcW w:w="900" w:type="dxa"/>
          </w:tcPr>
          <w:p w:rsidR="00825BB7" w:rsidRPr="00825BB7" w:rsidRDefault="00825BB7" w:rsidP="00825BB7">
            <w:pPr>
              <w:jc w:val="center"/>
              <w:rPr>
                <w:rFonts w:eastAsiaTheme="minorHAnsi"/>
                <w:color w:val="000000"/>
              </w:rPr>
            </w:pPr>
          </w:p>
        </w:tc>
        <w:tc>
          <w:tcPr>
            <w:tcW w:w="810" w:type="dxa"/>
          </w:tcPr>
          <w:p w:rsidR="00825BB7" w:rsidRPr="00825BB7" w:rsidRDefault="00825BB7" w:rsidP="00825BB7">
            <w:pPr>
              <w:jc w:val="center"/>
              <w:rPr>
                <w:rFonts w:eastAsiaTheme="minorHAnsi"/>
                <w:color w:val="000000"/>
              </w:rPr>
            </w:pPr>
          </w:p>
        </w:tc>
        <w:tc>
          <w:tcPr>
            <w:tcW w:w="720" w:type="dxa"/>
          </w:tcPr>
          <w:p w:rsidR="00825BB7" w:rsidRPr="00825BB7" w:rsidRDefault="00825BB7" w:rsidP="00825BB7">
            <w:pPr>
              <w:jc w:val="center"/>
              <w:rPr>
                <w:rFonts w:eastAsiaTheme="minorHAnsi"/>
                <w:color w:val="000000"/>
              </w:rPr>
            </w:pPr>
          </w:p>
        </w:tc>
        <w:tc>
          <w:tcPr>
            <w:tcW w:w="720" w:type="dxa"/>
          </w:tcPr>
          <w:p w:rsidR="00825BB7" w:rsidRPr="00825BB7" w:rsidRDefault="00825BB7" w:rsidP="00825BB7">
            <w:pPr>
              <w:jc w:val="center"/>
              <w:rPr>
                <w:rFonts w:eastAsiaTheme="minorHAnsi"/>
                <w:color w:val="000000"/>
              </w:rPr>
            </w:pPr>
          </w:p>
        </w:tc>
        <w:tc>
          <w:tcPr>
            <w:tcW w:w="828" w:type="dxa"/>
          </w:tcPr>
          <w:p w:rsidR="00825BB7" w:rsidRPr="00825BB7" w:rsidRDefault="00825BB7" w:rsidP="00825BB7">
            <w:pPr>
              <w:jc w:val="center"/>
              <w:rPr>
                <w:rFonts w:eastAsiaTheme="minorHAnsi"/>
                <w:color w:val="000000"/>
              </w:rPr>
            </w:pPr>
          </w:p>
        </w:tc>
      </w:tr>
      <w:tr w:rsidR="00825BB7" w:rsidRPr="00825BB7" w:rsidTr="007A1B73">
        <w:tc>
          <w:tcPr>
            <w:tcW w:w="3978" w:type="dxa"/>
          </w:tcPr>
          <w:p w:rsidR="00825BB7" w:rsidRPr="00825BB7" w:rsidRDefault="00825BB7" w:rsidP="00825BB7">
            <w:pPr>
              <w:rPr>
                <w:rFonts w:eastAsiaTheme="minorHAnsi"/>
                <w:color w:val="000000"/>
              </w:rPr>
            </w:pPr>
            <w:r w:rsidRPr="00825BB7">
              <w:rPr>
                <w:rFonts w:eastAsiaTheme="minorHAnsi"/>
                <w:color w:val="000000"/>
              </w:rPr>
              <w:t>Total</w:t>
            </w:r>
          </w:p>
        </w:tc>
        <w:tc>
          <w:tcPr>
            <w:tcW w:w="810" w:type="dxa"/>
          </w:tcPr>
          <w:p w:rsidR="00825BB7" w:rsidRPr="00825BB7" w:rsidRDefault="00825BB7" w:rsidP="00825BB7">
            <w:pPr>
              <w:jc w:val="center"/>
              <w:rPr>
                <w:rFonts w:eastAsiaTheme="minorHAnsi"/>
                <w:color w:val="000000"/>
              </w:rPr>
            </w:pPr>
          </w:p>
        </w:tc>
        <w:tc>
          <w:tcPr>
            <w:tcW w:w="810" w:type="dxa"/>
          </w:tcPr>
          <w:p w:rsidR="00825BB7" w:rsidRPr="00825BB7" w:rsidRDefault="00825BB7" w:rsidP="00825BB7">
            <w:pPr>
              <w:jc w:val="center"/>
              <w:rPr>
                <w:rFonts w:eastAsiaTheme="minorHAnsi"/>
                <w:color w:val="000000"/>
              </w:rPr>
            </w:pPr>
          </w:p>
        </w:tc>
        <w:tc>
          <w:tcPr>
            <w:tcW w:w="900" w:type="dxa"/>
          </w:tcPr>
          <w:p w:rsidR="00825BB7" w:rsidRPr="00825BB7" w:rsidRDefault="00825BB7" w:rsidP="00825BB7">
            <w:pPr>
              <w:jc w:val="center"/>
              <w:rPr>
                <w:rFonts w:eastAsiaTheme="minorHAnsi"/>
                <w:color w:val="000000"/>
              </w:rPr>
            </w:pPr>
          </w:p>
        </w:tc>
        <w:tc>
          <w:tcPr>
            <w:tcW w:w="810" w:type="dxa"/>
          </w:tcPr>
          <w:p w:rsidR="00825BB7" w:rsidRPr="00825BB7" w:rsidRDefault="00825BB7" w:rsidP="00825BB7">
            <w:pPr>
              <w:jc w:val="center"/>
              <w:rPr>
                <w:rFonts w:eastAsiaTheme="minorHAnsi"/>
                <w:color w:val="000000"/>
              </w:rPr>
            </w:pPr>
          </w:p>
        </w:tc>
        <w:tc>
          <w:tcPr>
            <w:tcW w:w="720" w:type="dxa"/>
          </w:tcPr>
          <w:p w:rsidR="00825BB7" w:rsidRPr="00825BB7" w:rsidRDefault="00825BB7" w:rsidP="00825BB7">
            <w:pPr>
              <w:jc w:val="center"/>
              <w:rPr>
                <w:rFonts w:eastAsiaTheme="minorHAnsi"/>
                <w:color w:val="000000"/>
              </w:rPr>
            </w:pPr>
          </w:p>
        </w:tc>
        <w:tc>
          <w:tcPr>
            <w:tcW w:w="720" w:type="dxa"/>
          </w:tcPr>
          <w:p w:rsidR="00825BB7" w:rsidRPr="00825BB7" w:rsidRDefault="00825BB7" w:rsidP="00825BB7">
            <w:pPr>
              <w:jc w:val="center"/>
              <w:rPr>
                <w:rFonts w:eastAsiaTheme="minorHAnsi"/>
                <w:color w:val="000000"/>
              </w:rPr>
            </w:pPr>
          </w:p>
        </w:tc>
        <w:tc>
          <w:tcPr>
            <w:tcW w:w="828" w:type="dxa"/>
          </w:tcPr>
          <w:p w:rsidR="00825BB7" w:rsidRPr="00825BB7" w:rsidRDefault="00825BB7" w:rsidP="00825BB7">
            <w:pPr>
              <w:jc w:val="center"/>
              <w:rPr>
                <w:rFonts w:eastAsiaTheme="minorHAnsi"/>
                <w:color w:val="000000"/>
              </w:rPr>
            </w:pPr>
          </w:p>
        </w:tc>
      </w:tr>
    </w:tbl>
    <w:p w:rsidR="00825BB7" w:rsidRDefault="00825BB7" w:rsidP="00C678DB">
      <w:pPr>
        <w:pStyle w:val="BodyText"/>
        <w:widowControl w:val="0"/>
        <w:spacing w:after="0"/>
        <w:rPr>
          <w:highlight w:val="white"/>
        </w:rPr>
      </w:pPr>
    </w:p>
    <w:p w:rsidR="00825BB7" w:rsidRDefault="00825BB7" w:rsidP="00C678DB">
      <w:pPr>
        <w:pStyle w:val="BodyText"/>
        <w:widowControl w:val="0"/>
        <w:spacing w:after="0"/>
        <w:rPr>
          <w:highlight w:val="white"/>
        </w:rPr>
      </w:pPr>
    </w:p>
    <w:p w:rsidR="00825BB7" w:rsidRDefault="00825BB7" w:rsidP="00C678DB">
      <w:pPr>
        <w:pStyle w:val="BodyText"/>
        <w:widowControl w:val="0"/>
        <w:spacing w:after="0"/>
        <w:rPr>
          <w:highlight w:val="white"/>
        </w:rPr>
      </w:pPr>
    </w:p>
    <w:sectPr w:rsidR="00825BB7" w:rsidSect="00C678DB">
      <w:headerReference w:type="even" r:id="rId22"/>
      <w:headerReference w:type="default" r:id="rId23"/>
      <w:footerReference w:type="even" r:id="rId24"/>
      <w:footerReference w:type="default" r:id="rId25"/>
      <w:footnotePr>
        <w:numFmt w:val="lowerLetter"/>
      </w:footnotePr>
      <w:endnotePr>
        <w:numFmt w:val="lowerLetter"/>
      </w:endnotePr>
      <w:pgSz w:w="12240" w:h="15840" w:code="1"/>
      <w:pgMar w:top="1440" w:right="1440" w:bottom="144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CA0" w:rsidRDefault="002B6CA0">
      <w:r>
        <w:separator/>
      </w:r>
    </w:p>
  </w:endnote>
  <w:endnote w:type="continuationSeparator" w:id="0">
    <w:p w:rsidR="002B6CA0" w:rsidRDefault="002B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CourierNewPSMT">
    <w:altName w:val="Courier New"/>
    <w:panose1 w:val="00000000000000000000"/>
    <w:charset w:val="4D"/>
    <w:family w:val="moder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A0" w:rsidRDefault="002B6CA0" w:rsidP="00C678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6CA0" w:rsidRDefault="002B6CA0" w:rsidP="00C678DB">
    <w:pPr>
      <w:framePr w:w="8640" w:h="280" w:hRule="exact" w:wrap="notBeside" w:vAnchor="page" w:hAnchor="text" w:y="11232"/>
      <w:tabs>
        <w:tab w:val="left" w:pos="0"/>
        <w:tab w:val="center" w:pos="4320"/>
        <w:tab w:val="right" w:pos="8640"/>
      </w:tabs>
      <w:spacing w:line="0" w:lineRule="atLeast"/>
      <w:ind w:right="360"/>
      <w:jc w:val="center"/>
      <w:rPr>
        <w:vanish/>
      </w:rPr>
    </w:pPr>
    <w:r>
      <w:pgNum/>
    </w:r>
  </w:p>
  <w:p w:rsidR="002B6CA0" w:rsidRDefault="002B6CA0">
    <w:pPr>
      <w:pStyle w:val="WP9Foote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A0" w:rsidRDefault="002B6CA0" w:rsidP="00C678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1708">
      <w:rPr>
        <w:rStyle w:val="PageNumber"/>
        <w:noProof/>
      </w:rPr>
      <w:t>1</w:t>
    </w:r>
    <w:r>
      <w:rPr>
        <w:rStyle w:val="PageNumber"/>
      </w:rPr>
      <w:fldChar w:fldCharType="end"/>
    </w:r>
  </w:p>
  <w:p w:rsidR="002B6CA0" w:rsidRDefault="002B6CA0">
    <w:pPr>
      <w:pStyle w:val="WP9Footer"/>
      <w:widowControl/>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CA0" w:rsidRDefault="002B6CA0">
      <w:r>
        <w:separator/>
      </w:r>
    </w:p>
  </w:footnote>
  <w:footnote w:type="continuationSeparator" w:id="0">
    <w:p w:rsidR="002B6CA0" w:rsidRDefault="002B6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A0" w:rsidRDefault="002B6CA0">
    <w:pPr>
      <w:tabs>
        <w:tab w:val="left" w:pos="0"/>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A0" w:rsidRDefault="002B6CA0">
    <w:pPr>
      <w:tabs>
        <w:tab w:val="left" w:pos="0"/>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00A3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A4460F"/>
    <w:multiLevelType w:val="hybridMultilevel"/>
    <w:tmpl w:val="316E933E"/>
    <w:lvl w:ilvl="0" w:tplc="C0D64EF2">
      <w:start w:val="7"/>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E45C2"/>
    <w:multiLevelType w:val="hybridMultilevel"/>
    <w:tmpl w:val="904C444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1659DF"/>
    <w:multiLevelType w:val="hybridMultilevel"/>
    <w:tmpl w:val="44E46CC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A97D59"/>
    <w:multiLevelType w:val="hybridMultilevel"/>
    <w:tmpl w:val="6208338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E249F6"/>
    <w:multiLevelType w:val="hybridMultilevel"/>
    <w:tmpl w:val="6AACAB5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0957B1"/>
    <w:multiLevelType w:val="hybridMultilevel"/>
    <w:tmpl w:val="F10E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B6E12"/>
    <w:multiLevelType w:val="hybridMultilevel"/>
    <w:tmpl w:val="AE021E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4F34752"/>
    <w:multiLevelType w:val="hybridMultilevel"/>
    <w:tmpl w:val="D5D268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840E4B"/>
    <w:multiLevelType w:val="hybridMultilevel"/>
    <w:tmpl w:val="1778CD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60CB0A60"/>
    <w:multiLevelType w:val="hybridMultilevel"/>
    <w:tmpl w:val="8E445DFC"/>
    <w:lvl w:ilvl="0" w:tplc="C4243528">
      <w:start w:val="7"/>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090D6C"/>
    <w:multiLevelType w:val="hybridMultilevel"/>
    <w:tmpl w:val="03D2F504"/>
    <w:lvl w:ilvl="0" w:tplc="AB7C5350">
      <w:start w:val="1"/>
      <w:numFmt w:val="upperLetter"/>
      <w:lvlText w:val="%1."/>
      <w:lvlJc w:val="left"/>
      <w:pPr>
        <w:tabs>
          <w:tab w:val="num" w:pos="360"/>
        </w:tabs>
        <w:ind w:left="360" w:hanging="360"/>
      </w:pPr>
      <w:rPr>
        <w:rFonts w:hint="default"/>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7CA937B9"/>
    <w:multiLevelType w:val="multilevel"/>
    <w:tmpl w:val="BD3AC8FA"/>
    <w:lvl w:ilvl="0">
      <w:start w:val="1"/>
      <w:numFmt w:val="decimal"/>
      <w:lvlText w:val="%1."/>
      <w:lvlJc w:val="left"/>
      <w:pPr>
        <w:ind w:left="720" w:hanging="360"/>
      </w:pPr>
      <w:rPr>
        <w:rFonts w:hint="default"/>
        <w:color w:val="008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2"/>
  </w:num>
  <w:num w:numId="4">
    <w:abstractNumId w:val="8"/>
  </w:num>
  <w:num w:numId="5">
    <w:abstractNumId w:val="4"/>
  </w:num>
  <w:num w:numId="6">
    <w:abstractNumId w:val="11"/>
  </w:num>
  <w:num w:numId="7">
    <w:abstractNumId w:val="12"/>
  </w:num>
  <w:num w:numId="8">
    <w:abstractNumId w:val="0"/>
  </w:num>
  <w:num w:numId="9">
    <w:abstractNumId w:val="1"/>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DE"/>
    <w:rsid w:val="00010BDB"/>
    <w:rsid w:val="00014BBD"/>
    <w:rsid w:val="00037FBA"/>
    <w:rsid w:val="00051231"/>
    <w:rsid w:val="000638F2"/>
    <w:rsid w:val="000B0FB4"/>
    <w:rsid w:val="000D30F0"/>
    <w:rsid w:val="00142DDE"/>
    <w:rsid w:val="00160069"/>
    <w:rsid w:val="001740EB"/>
    <w:rsid w:val="001A3E81"/>
    <w:rsid w:val="00217E45"/>
    <w:rsid w:val="0024092F"/>
    <w:rsid w:val="00294B44"/>
    <w:rsid w:val="002B1D7E"/>
    <w:rsid w:val="002B6CA0"/>
    <w:rsid w:val="002C5FF0"/>
    <w:rsid w:val="002D0D1C"/>
    <w:rsid w:val="002E44DE"/>
    <w:rsid w:val="002E4F09"/>
    <w:rsid w:val="00314DD4"/>
    <w:rsid w:val="0033748E"/>
    <w:rsid w:val="00341BEE"/>
    <w:rsid w:val="003527CD"/>
    <w:rsid w:val="0036774A"/>
    <w:rsid w:val="00376E07"/>
    <w:rsid w:val="0039614E"/>
    <w:rsid w:val="003A0537"/>
    <w:rsid w:val="003A2AEB"/>
    <w:rsid w:val="004069F6"/>
    <w:rsid w:val="00445AB9"/>
    <w:rsid w:val="00474ED2"/>
    <w:rsid w:val="00477E8C"/>
    <w:rsid w:val="004E4590"/>
    <w:rsid w:val="004F3F62"/>
    <w:rsid w:val="005009DC"/>
    <w:rsid w:val="00504542"/>
    <w:rsid w:val="005170B5"/>
    <w:rsid w:val="005B3800"/>
    <w:rsid w:val="00601057"/>
    <w:rsid w:val="0064499E"/>
    <w:rsid w:val="0064660C"/>
    <w:rsid w:val="00680503"/>
    <w:rsid w:val="006B321D"/>
    <w:rsid w:val="006C6A5F"/>
    <w:rsid w:val="006D63CB"/>
    <w:rsid w:val="007120F6"/>
    <w:rsid w:val="00715C24"/>
    <w:rsid w:val="00735C01"/>
    <w:rsid w:val="007508AA"/>
    <w:rsid w:val="0075263B"/>
    <w:rsid w:val="00801DCD"/>
    <w:rsid w:val="008244BD"/>
    <w:rsid w:val="00825BB7"/>
    <w:rsid w:val="00831653"/>
    <w:rsid w:val="00861A50"/>
    <w:rsid w:val="00865DAD"/>
    <w:rsid w:val="00892106"/>
    <w:rsid w:val="0089375E"/>
    <w:rsid w:val="008A70EA"/>
    <w:rsid w:val="008D164F"/>
    <w:rsid w:val="00906FAA"/>
    <w:rsid w:val="009432A0"/>
    <w:rsid w:val="00954A98"/>
    <w:rsid w:val="00955092"/>
    <w:rsid w:val="0096464E"/>
    <w:rsid w:val="00967764"/>
    <w:rsid w:val="009A00FD"/>
    <w:rsid w:val="009B0E29"/>
    <w:rsid w:val="009B38BF"/>
    <w:rsid w:val="009C31A2"/>
    <w:rsid w:val="00A05A18"/>
    <w:rsid w:val="00A364E1"/>
    <w:rsid w:val="00A70AE2"/>
    <w:rsid w:val="00A90882"/>
    <w:rsid w:val="00AB05A9"/>
    <w:rsid w:val="00B06793"/>
    <w:rsid w:val="00B259B2"/>
    <w:rsid w:val="00B43A9B"/>
    <w:rsid w:val="00B5154E"/>
    <w:rsid w:val="00B66EC7"/>
    <w:rsid w:val="00B72941"/>
    <w:rsid w:val="00B96C75"/>
    <w:rsid w:val="00BB78DE"/>
    <w:rsid w:val="00C658F9"/>
    <w:rsid w:val="00C678DB"/>
    <w:rsid w:val="00C829BD"/>
    <w:rsid w:val="00CC36CA"/>
    <w:rsid w:val="00CF74CA"/>
    <w:rsid w:val="00D16389"/>
    <w:rsid w:val="00D60DF5"/>
    <w:rsid w:val="00D642A0"/>
    <w:rsid w:val="00D834C6"/>
    <w:rsid w:val="00E01055"/>
    <w:rsid w:val="00E15A08"/>
    <w:rsid w:val="00E33C29"/>
    <w:rsid w:val="00E64AA3"/>
    <w:rsid w:val="00EC3E0F"/>
    <w:rsid w:val="00ED6D45"/>
    <w:rsid w:val="00EE2BDF"/>
    <w:rsid w:val="00F07E2E"/>
    <w:rsid w:val="00F07E9E"/>
    <w:rsid w:val="00F32754"/>
    <w:rsid w:val="00FA1F4A"/>
    <w:rsid w:val="00FA7E0D"/>
    <w:rsid w:val="00FE5290"/>
    <w:rsid w:val="00FF1708"/>
    <w:rsid w:val="00FF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DC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78DE"/>
    <w:pPr>
      <w:shd w:val="clear" w:color="auto" w:fill="000080"/>
    </w:pPr>
    <w:rPr>
      <w:rFonts w:ascii="Tahoma" w:hAnsi="Tahoma" w:cs="Tahoma"/>
      <w:sz w:val="20"/>
    </w:rPr>
  </w:style>
  <w:style w:type="paragraph" w:customStyle="1" w:styleId="level1">
    <w:name w:val="_level1"/>
    <w:basedOn w:val="Normal"/>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
    <w:name w:val="Default Para"/>
    <w:rPr>
      <w:sz w:val="20"/>
    </w:rPr>
  </w:style>
  <w:style w:type="paragraph" w:customStyle="1" w:styleId="WP9Footer">
    <w:name w:val="WP9_Footer"/>
    <w:basedOn w:val="Normal"/>
    <w:pPr>
      <w:widowControl w:val="0"/>
      <w:tabs>
        <w:tab w:val="left" w:pos="0"/>
        <w:tab w:val="center" w:pos="4320"/>
        <w:tab w:val="right" w:pos="8640"/>
      </w:tabs>
    </w:pPr>
  </w:style>
  <w:style w:type="character" w:customStyle="1" w:styleId="WP9PageNumber">
    <w:name w:val="WP9_Page Number"/>
  </w:style>
  <w:style w:type="paragraph" w:styleId="Footer">
    <w:name w:val="footer"/>
    <w:basedOn w:val="Normal"/>
    <w:rsid w:val="0024799B"/>
    <w:pPr>
      <w:tabs>
        <w:tab w:val="center" w:pos="4320"/>
        <w:tab w:val="right" w:pos="8640"/>
      </w:tabs>
    </w:pPr>
  </w:style>
  <w:style w:type="character" w:styleId="PageNumber">
    <w:name w:val="page number"/>
    <w:basedOn w:val="DefaultParagraphFont"/>
    <w:rsid w:val="0024799B"/>
  </w:style>
  <w:style w:type="paragraph" w:styleId="Header">
    <w:name w:val="header"/>
    <w:basedOn w:val="Normal"/>
    <w:rsid w:val="0024799B"/>
    <w:pPr>
      <w:tabs>
        <w:tab w:val="center" w:pos="4320"/>
        <w:tab w:val="right" w:pos="8640"/>
      </w:tabs>
    </w:pPr>
  </w:style>
  <w:style w:type="paragraph" w:styleId="BodyText">
    <w:name w:val="Body Text"/>
    <w:basedOn w:val="Normal"/>
    <w:rsid w:val="00C90C8F"/>
    <w:pPr>
      <w:spacing w:after="120"/>
    </w:pPr>
    <w:rPr>
      <w:szCs w:val="24"/>
    </w:rPr>
  </w:style>
  <w:style w:type="paragraph" w:customStyle="1" w:styleId="LightGrid-Accent31">
    <w:name w:val="Light Grid - Accent 31"/>
    <w:basedOn w:val="Normal"/>
    <w:qFormat/>
    <w:rsid w:val="00D17377"/>
    <w:pPr>
      <w:spacing w:after="200" w:line="276" w:lineRule="auto"/>
      <w:ind w:left="720"/>
    </w:pPr>
    <w:rPr>
      <w:rFonts w:ascii="Calibri" w:eastAsia="Calibri" w:hAnsi="Calibri" w:cs="Calibri"/>
      <w:sz w:val="22"/>
      <w:szCs w:val="22"/>
    </w:rPr>
  </w:style>
  <w:style w:type="character" w:styleId="Hyperlink">
    <w:name w:val="Hyperlink"/>
    <w:rsid w:val="000E782F"/>
    <w:rPr>
      <w:color w:val="0000FF"/>
      <w:u w:val="single"/>
    </w:rPr>
  </w:style>
  <w:style w:type="character" w:styleId="FollowedHyperlink">
    <w:name w:val="FollowedHyperlink"/>
    <w:rsid w:val="000E782F"/>
    <w:rPr>
      <w:color w:val="800080"/>
      <w:u w:val="single"/>
    </w:rPr>
  </w:style>
  <w:style w:type="table" w:styleId="TableGrid">
    <w:name w:val="Table Grid"/>
    <w:basedOn w:val="TableNormal"/>
    <w:uiPriority w:val="59"/>
    <w:rsid w:val="00453A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723856"/>
  </w:style>
  <w:style w:type="paragraph" w:styleId="BalloonText">
    <w:name w:val="Balloon Text"/>
    <w:basedOn w:val="Normal"/>
    <w:semiHidden/>
    <w:rsid w:val="007126B4"/>
    <w:rPr>
      <w:rFonts w:ascii="Tahoma" w:hAnsi="Tahoma" w:cs="Tahoma"/>
      <w:sz w:val="16"/>
      <w:szCs w:val="16"/>
    </w:rPr>
  </w:style>
  <w:style w:type="character" w:styleId="CommentReference">
    <w:name w:val="annotation reference"/>
    <w:uiPriority w:val="99"/>
    <w:rsid w:val="007126B4"/>
    <w:rPr>
      <w:sz w:val="16"/>
      <w:szCs w:val="16"/>
    </w:rPr>
  </w:style>
  <w:style w:type="paragraph" w:styleId="CommentText">
    <w:name w:val="annotation text"/>
    <w:basedOn w:val="Normal"/>
    <w:link w:val="CommentTextChar"/>
    <w:uiPriority w:val="99"/>
    <w:rsid w:val="007126B4"/>
    <w:rPr>
      <w:sz w:val="20"/>
    </w:rPr>
  </w:style>
  <w:style w:type="paragraph" w:styleId="CommentSubject">
    <w:name w:val="annotation subject"/>
    <w:basedOn w:val="CommentText"/>
    <w:next w:val="CommentText"/>
    <w:semiHidden/>
    <w:rsid w:val="007126B4"/>
    <w:rPr>
      <w:b/>
      <w:bCs/>
    </w:rPr>
  </w:style>
  <w:style w:type="paragraph" w:customStyle="1" w:styleId="ColorfulList-Accent11">
    <w:name w:val="Colorful List - Accent 11"/>
    <w:basedOn w:val="Normal"/>
    <w:uiPriority w:val="34"/>
    <w:qFormat/>
    <w:rsid w:val="003A0130"/>
    <w:pPr>
      <w:ind w:left="720"/>
      <w:contextualSpacing/>
    </w:pPr>
    <w:rPr>
      <w:rFonts w:ascii="Cambria" w:hAnsi="Cambria"/>
      <w:szCs w:val="24"/>
    </w:rPr>
  </w:style>
  <w:style w:type="paragraph" w:customStyle="1" w:styleId="letters">
    <w:name w:val="letters"/>
    <w:basedOn w:val="Normal"/>
    <w:rsid w:val="003A0130"/>
    <w:pPr>
      <w:ind w:left="720" w:hanging="360"/>
      <w:jc w:val="both"/>
    </w:pPr>
    <w:rPr>
      <w:rFonts w:ascii="Palatino" w:hAnsi="Palatino"/>
      <w:sz w:val="22"/>
    </w:rPr>
  </w:style>
  <w:style w:type="character" w:customStyle="1" w:styleId="CommentTextChar">
    <w:name w:val="Comment Text Char"/>
    <w:basedOn w:val="DefaultParagraphFont"/>
    <w:link w:val="CommentText"/>
    <w:uiPriority w:val="99"/>
    <w:rsid w:val="00445AB9"/>
  </w:style>
  <w:style w:type="paragraph" w:styleId="ListParagraph">
    <w:name w:val="List Paragraph"/>
    <w:basedOn w:val="Normal"/>
    <w:uiPriority w:val="34"/>
    <w:qFormat/>
    <w:rsid w:val="00954A98"/>
    <w:pPr>
      <w:ind w:left="720"/>
      <w:contextualSpacing/>
    </w:pPr>
  </w:style>
  <w:style w:type="table" w:customStyle="1" w:styleId="TableGrid1">
    <w:name w:val="Table Grid1"/>
    <w:basedOn w:val="TableNormal"/>
    <w:next w:val="TableGrid"/>
    <w:uiPriority w:val="59"/>
    <w:rsid w:val="00825BB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DC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78DE"/>
    <w:pPr>
      <w:shd w:val="clear" w:color="auto" w:fill="000080"/>
    </w:pPr>
    <w:rPr>
      <w:rFonts w:ascii="Tahoma" w:hAnsi="Tahoma" w:cs="Tahoma"/>
      <w:sz w:val="20"/>
    </w:rPr>
  </w:style>
  <w:style w:type="paragraph" w:customStyle="1" w:styleId="level1">
    <w:name w:val="_level1"/>
    <w:basedOn w:val="Normal"/>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
    <w:name w:val="Default Para"/>
    <w:rPr>
      <w:sz w:val="20"/>
    </w:rPr>
  </w:style>
  <w:style w:type="paragraph" w:customStyle="1" w:styleId="WP9Footer">
    <w:name w:val="WP9_Footer"/>
    <w:basedOn w:val="Normal"/>
    <w:pPr>
      <w:widowControl w:val="0"/>
      <w:tabs>
        <w:tab w:val="left" w:pos="0"/>
        <w:tab w:val="center" w:pos="4320"/>
        <w:tab w:val="right" w:pos="8640"/>
      </w:tabs>
    </w:pPr>
  </w:style>
  <w:style w:type="character" w:customStyle="1" w:styleId="WP9PageNumber">
    <w:name w:val="WP9_Page Number"/>
  </w:style>
  <w:style w:type="paragraph" w:styleId="Footer">
    <w:name w:val="footer"/>
    <w:basedOn w:val="Normal"/>
    <w:rsid w:val="0024799B"/>
    <w:pPr>
      <w:tabs>
        <w:tab w:val="center" w:pos="4320"/>
        <w:tab w:val="right" w:pos="8640"/>
      </w:tabs>
    </w:pPr>
  </w:style>
  <w:style w:type="character" w:styleId="PageNumber">
    <w:name w:val="page number"/>
    <w:basedOn w:val="DefaultParagraphFont"/>
    <w:rsid w:val="0024799B"/>
  </w:style>
  <w:style w:type="paragraph" w:styleId="Header">
    <w:name w:val="header"/>
    <w:basedOn w:val="Normal"/>
    <w:rsid w:val="0024799B"/>
    <w:pPr>
      <w:tabs>
        <w:tab w:val="center" w:pos="4320"/>
        <w:tab w:val="right" w:pos="8640"/>
      </w:tabs>
    </w:pPr>
  </w:style>
  <w:style w:type="paragraph" w:styleId="BodyText">
    <w:name w:val="Body Text"/>
    <w:basedOn w:val="Normal"/>
    <w:rsid w:val="00C90C8F"/>
    <w:pPr>
      <w:spacing w:after="120"/>
    </w:pPr>
    <w:rPr>
      <w:szCs w:val="24"/>
    </w:rPr>
  </w:style>
  <w:style w:type="paragraph" w:customStyle="1" w:styleId="LightGrid-Accent31">
    <w:name w:val="Light Grid - Accent 31"/>
    <w:basedOn w:val="Normal"/>
    <w:qFormat/>
    <w:rsid w:val="00D17377"/>
    <w:pPr>
      <w:spacing w:after="200" w:line="276" w:lineRule="auto"/>
      <w:ind w:left="720"/>
    </w:pPr>
    <w:rPr>
      <w:rFonts w:ascii="Calibri" w:eastAsia="Calibri" w:hAnsi="Calibri" w:cs="Calibri"/>
      <w:sz w:val="22"/>
      <w:szCs w:val="22"/>
    </w:rPr>
  </w:style>
  <w:style w:type="character" w:styleId="Hyperlink">
    <w:name w:val="Hyperlink"/>
    <w:rsid w:val="000E782F"/>
    <w:rPr>
      <w:color w:val="0000FF"/>
      <w:u w:val="single"/>
    </w:rPr>
  </w:style>
  <w:style w:type="character" w:styleId="FollowedHyperlink">
    <w:name w:val="FollowedHyperlink"/>
    <w:rsid w:val="000E782F"/>
    <w:rPr>
      <w:color w:val="800080"/>
      <w:u w:val="single"/>
    </w:rPr>
  </w:style>
  <w:style w:type="table" w:styleId="TableGrid">
    <w:name w:val="Table Grid"/>
    <w:basedOn w:val="TableNormal"/>
    <w:uiPriority w:val="59"/>
    <w:rsid w:val="00453A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723856"/>
  </w:style>
  <w:style w:type="paragraph" w:styleId="BalloonText">
    <w:name w:val="Balloon Text"/>
    <w:basedOn w:val="Normal"/>
    <w:semiHidden/>
    <w:rsid w:val="007126B4"/>
    <w:rPr>
      <w:rFonts w:ascii="Tahoma" w:hAnsi="Tahoma" w:cs="Tahoma"/>
      <w:sz w:val="16"/>
      <w:szCs w:val="16"/>
    </w:rPr>
  </w:style>
  <w:style w:type="character" w:styleId="CommentReference">
    <w:name w:val="annotation reference"/>
    <w:uiPriority w:val="99"/>
    <w:rsid w:val="007126B4"/>
    <w:rPr>
      <w:sz w:val="16"/>
      <w:szCs w:val="16"/>
    </w:rPr>
  </w:style>
  <w:style w:type="paragraph" w:styleId="CommentText">
    <w:name w:val="annotation text"/>
    <w:basedOn w:val="Normal"/>
    <w:link w:val="CommentTextChar"/>
    <w:uiPriority w:val="99"/>
    <w:rsid w:val="007126B4"/>
    <w:rPr>
      <w:sz w:val="20"/>
    </w:rPr>
  </w:style>
  <w:style w:type="paragraph" w:styleId="CommentSubject">
    <w:name w:val="annotation subject"/>
    <w:basedOn w:val="CommentText"/>
    <w:next w:val="CommentText"/>
    <w:semiHidden/>
    <w:rsid w:val="007126B4"/>
    <w:rPr>
      <w:b/>
      <w:bCs/>
    </w:rPr>
  </w:style>
  <w:style w:type="paragraph" w:customStyle="1" w:styleId="ColorfulList-Accent11">
    <w:name w:val="Colorful List - Accent 11"/>
    <w:basedOn w:val="Normal"/>
    <w:uiPriority w:val="34"/>
    <w:qFormat/>
    <w:rsid w:val="003A0130"/>
    <w:pPr>
      <w:ind w:left="720"/>
      <w:contextualSpacing/>
    </w:pPr>
    <w:rPr>
      <w:rFonts w:ascii="Cambria" w:hAnsi="Cambria"/>
      <w:szCs w:val="24"/>
    </w:rPr>
  </w:style>
  <w:style w:type="paragraph" w:customStyle="1" w:styleId="letters">
    <w:name w:val="letters"/>
    <w:basedOn w:val="Normal"/>
    <w:rsid w:val="003A0130"/>
    <w:pPr>
      <w:ind w:left="720" w:hanging="360"/>
      <w:jc w:val="both"/>
    </w:pPr>
    <w:rPr>
      <w:rFonts w:ascii="Palatino" w:hAnsi="Palatino"/>
      <w:sz w:val="22"/>
    </w:rPr>
  </w:style>
  <w:style w:type="character" w:customStyle="1" w:styleId="CommentTextChar">
    <w:name w:val="Comment Text Char"/>
    <w:basedOn w:val="DefaultParagraphFont"/>
    <w:link w:val="CommentText"/>
    <w:uiPriority w:val="99"/>
    <w:rsid w:val="00445AB9"/>
  </w:style>
  <w:style w:type="paragraph" w:styleId="ListParagraph">
    <w:name w:val="List Paragraph"/>
    <w:basedOn w:val="Normal"/>
    <w:uiPriority w:val="34"/>
    <w:qFormat/>
    <w:rsid w:val="00954A98"/>
    <w:pPr>
      <w:ind w:left="720"/>
      <w:contextualSpacing/>
    </w:pPr>
  </w:style>
  <w:style w:type="table" w:customStyle="1" w:styleId="TableGrid1">
    <w:name w:val="Table Grid1"/>
    <w:basedOn w:val="TableNormal"/>
    <w:next w:val="TableGrid"/>
    <w:uiPriority w:val="59"/>
    <w:rsid w:val="00825BB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3519">
      <w:bodyDiv w:val="1"/>
      <w:marLeft w:val="0"/>
      <w:marRight w:val="0"/>
      <w:marTop w:val="0"/>
      <w:marBottom w:val="0"/>
      <w:divBdr>
        <w:top w:val="none" w:sz="0" w:space="0" w:color="auto"/>
        <w:left w:val="none" w:sz="0" w:space="0" w:color="auto"/>
        <w:bottom w:val="none" w:sz="0" w:space="0" w:color="auto"/>
        <w:right w:val="none" w:sz="0" w:space="0" w:color="auto"/>
      </w:divBdr>
    </w:div>
    <w:div w:id="1163467684">
      <w:bodyDiv w:val="1"/>
      <w:marLeft w:val="0"/>
      <w:marRight w:val="0"/>
      <w:marTop w:val="0"/>
      <w:marBottom w:val="0"/>
      <w:divBdr>
        <w:top w:val="none" w:sz="0" w:space="0" w:color="auto"/>
        <w:left w:val="none" w:sz="0" w:space="0" w:color="auto"/>
        <w:bottom w:val="none" w:sz="0" w:space="0" w:color="auto"/>
        <w:right w:val="none" w:sz="0" w:space="0" w:color="auto"/>
      </w:divBdr>
    </w:div>
    <w:div w:id="1831824124">
      <w:bodyDiv w:val="1"/>
      <w:marLeft w:val="0"/>
      <w:marRight w:val="0"/>
      <w:marTop w:val="0"/>
      <w:marBottom w:val="0"/>
      <w:divBdr>
        <w:top w:val="none" w:sz="0" w:space="0" w:color="auto"/>
        <w:left w:val="none" w:sz="0" w:space="0" w:color="auto"/>
        <w:bottom w:val="none" w:sz="0" w:space="0" w:color="auto"/>
        <w:right w:val="none" w:sz="0" w:space="0" w:color="auto"/>
      </w:divBdr>
    </w:div>
    <w:div w:id="1835366772">
      <w:bodyDiv w:val="1"/>
      <w:marLeft w:val="0"/>
      <w:marRight w:val="0"/>
      <w:marTop w:val="0"/>
      <w:marBottom w:val="0"/>
      <w:divBdr>
        <w:top w:val="none" w:sz="0" w:space="0" w:color="auto"/>
        <w:left w:val="none" w:sz="0" w:space="0" w:color="auto"/>
        <w:bottom w:val="none" w:sz="0" w:space="0" w:color="auto"/>
        <w:right w:val="none" w:sz="0" w:space="0" w:color="auto"/>
      </w:divBdr>
      <w:divsChild>
        <w:div w:id="413933823">
          <w:marLeft w:val="0"/>
          <w:marRight w:val="0"/>
          <w:marTop w:val="0"/>
          <w:marBottom w:val="0"/>
          <w:divBdr>
            <w:top w:val="none" w:sz="0" w:space="0" w:color="auto"/>
            <w:left w:val="none" w:sz="0" w:space="0" w:color="auto"/>
            <w:bottom w:val="none" w:sz="0" w:space="0" w:color="auto"/>
            <w:right w:val="none" w:sz="0" w:space="0" w:color="auto"/>
          </w:divBdr>
          <w:divsChild>
            <w:div w:id="2008514139">
              <w:marLeft w:val="0"/>
              <w:marRight w:val="0"/>
              <w:marTop w:val="0"/>
              <w:marBottom w:val="0"/>
              <w:divBdr>
                <w:top w:val="none" w:sz="0" w:space="0" w:color="auto"/>
                <w:left w:val="none" w:sz="0" w:space="0" w:color="auto"/>
                <w:bottom w:val="none" w:sz="0" w:space="0" w:color="auto"/>
                <w:right w:val="none" w:sz="0" w:space="0" w:color="auto"/>
              </w:divBdr>
              <w:divsChild>
                <w:div w:id="286467975">
                  <w:marLeft w:val="0"/>
                  <w:marRight w:val="0"/>
                  <w:marTop w:val="0"/>
                  <w:marBottom w:val="0"/>
                  <w:divBdr>
                    <w:top w:val="none" w:sz="0" w:space="0" w:color="auto"/>
                    <w:left w:val="none" w:sz="0" w:space="0" w:color="auto"/>
                    <w:bottom w:val="none" w:sz="0" w:space="0" w:color="auto"/>
                    <w:right w:val="none" w:sz="0" w:space="0" w:color="auto"/>
                  </w:divBdr>
                  <w:divsChild>
                    <w:div w:id="601425550">
                      <w:marLeft w:val="0"/>
                      <w:marRight w:val="0"/>
                      <w:marTop w:val="0"/>
                      <w:marBottom w:val="0"/>
                      <w:divBdr>
                        <w:top w:val="none" w:sz="0" w:space="0" w:color="auto"/>
                        <w:left w:val="none" w:sz="0" w:space="0" w:color="auto"/>
                        <w:bottom w:val="none" w:sz="0" w:space="0" w:color="auto"/>
                        <w:right w:val="none" w:sz="0" w:space="0" w:color="auto"/>
                      </w:divBdr>
                      <w:divsChild>
                        <w:div w:id="444347527">
                          <w:marLeft w:val="0"/>
                          <w:marRight w:val="0"/>
                          <w:marTop w:val="0"/>
                          <w:marBottom w:val="0"/>
                          <w:divBdr>
                            <w:top w:val="none" w:sz="0" w:space="0" w:color="auto"/>
                            <w:left w:val="none" w:sz="0" w:space="0" w:color="auto"/>
                            <w:bottom w:val="none" w:sz="0" w:space="0" w:color="auto"/>
                            <w:right w:val="none" w:sz="0" w:space="0" w:color="auto"/>
                          </w:divBdr>
                          <w:divsChild>
                            <w:div w:id="17106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app/resources.shtml" TargetMode="External"/><Relationship Id="rId13" Type="http://schemas.openxmlformats.org/officeDocument/2006/relationships/hyperlink" Target="http://daf.csulb.edu/offices/univ_svcs/institutionalresearch/" TargetMode="External"/><Relationship Id="rId18" Type="http://schemas.openxmlformats.org/officeDocument/2006/relationships/hyperlink" Target="http://daf.csulb.edu/offices/univ_svcs/institutionalresearc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daf.csulb.edu/offices/univ_svcs/institutionalresearch/" TargetMode="External"/><Relationship Id="rId7" Type="http://schemas.openxmlformats.org/officeDocument/2006/relationships/endnotes" Target="endnotes.xml"/><Relationship Id="rId12" Type="http://schemas.openxmlformats.org/officeDocument/2006/relationships/hyperlink" Target="http://daf.csulb.edu/offices/univ_svcs/institutionalresearch/" TargetMode="External"/><Relationship Id="rId17" Type="http://schemas.openxmlformats.org/officeDocument/2006/relationships/hyperlink" Target="http://daf.csulb.edu/offices/univ_svcs/institutionalresearch/"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daf.csulb.edu/offices/univ_svcs/institutionalresearch/" TargetMode="External"/><Relationship Id="rId20" Type="http://schemas.openxmlformats.org/officeDocument/2006/relationships/hyperlink" Target="http://daf.csulb.edu/offices/univ_svcs/institutionalresear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f.csulb.edu/offices/univ_svcs/institutionalresearc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af.csulb.edu/offices/univ_svcs/institutionalresearch/" TargetMode="External"/><Relationship Id="rId23" Type="http://schemas.openxmlformats.org/officeDocument/2006/relationships/header" Target="header2.xml"/><Relationship Id="rId10" Type="http://schemas.openxmlformats.org/officeDocument/2006/relationships/hyperlink" Target="http://www.labormarketinfo.edd.ca.gov/" TargetMode="External"/><Relationship Id="rId19" Type="http://schemas.openxmlformats.org/officeDocument/2006/relationships/hyperlink" Target="http://daf.csulb.edu/offices/univ_svcs/institutionalresearch/" TargetMode="External"/><Relationship Id="rId4" Type="http://schemas.openxmlformats.org/officeDocument/2006/relationships/settings" Target="settings.xml"/><Relationship Id="rId9" Type="http://schemas.openxmlformats.org/officeDocument/2006/relationships/hyperlink" Target="http://www.bls.gov/" TargetMode="External"/><Relationship Id="rId14" Type="http://schemas.openxmlformats.org/officeDocument/2006/relationships/hyperlink" Target="http://daf.csulb.edu/offices/univ_svcs/institutionalresearch/"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20</Pages>
  <Words>4462</Words>
  <Characters>28043</Characters>
  <Application>Microsoft Office Word</Application>
  <DocSecurity>0</DocSecurity>
  <Lines>233</Lines>
  <Paragraphs>64</Paragraphs>
  <ScaleCrop>false</ScaleCrop>
  <HeadingPairs>
    <vt:vector size="2" baseType="variant">
      <vt:variant>
        <vt:lpstr>Title</vt:lpstr>
      </vt:variant>
      <vt:variant>
        <vt:i4>1</vt:i4>
      </vt:variant>
    </vt:vector>
  </HeadingPairs>
  <TitlesOfParts>
    <vt:vector size="1" baseType="lpstr">
      <vt:lpstr>ELEMENTS OF THE SELF-STUDY FOR PROGRAM REVIEW</vt:lpstr>
    </vt:vector>
  </TitlesOfParts>
  <Company>CSULB</Company>
  <LinksUpToDate>false</LinksUpToDate>
  <CharactersWithSpaces>32441</CharactersWithSpaces>
  <SharedDoc>false</SharedDoc>
  <HLinks>
    <vt:vector size="114" baseType="variant">
      <vt:variant>
        <vt:i4>6619209</vt:i4>
      </vt:variant>
      <vt:variant>
        <vt:i4>54</vt:i4>
      </vt:variant>
      <vt:variant>
        <vt:i4>0</vt:i4>
      </vt:variant>
      <vt:variant>
        <vt:i4>5</vt:i4>
      </vt:variant>
      <vt:variant>
        <vt:lpwstr>http://daf.csulb.edu/offices/univ_svcs/institutionalresearch/</vt:lpwstr>
      </vt:variant>
      <vt:variant>
        <vt:lpwstr/>
      </vt:variant>
      <vt:variant>
        <vt:i4>6619209</vt:i4>
      </vt:variant>
      <vt:variant>
        <vt:i4>51</vt:i4>
      </vt:variant>
      <vt:variant>
        <vt:i4>0</vt:i4>
      </vt:variant>
      <vt:variant>
        <vt:i4>5</vt:i4>
      </vt:variant>
      <vt:variant>
        <vt:lpwstr>http://daf.csulb.edu/offices/univ_svcs/institutionalresearch/</vt:lpwstr>
      </vt:variant>
      <vt:variant>
        <vt:lpwstr/>
      </vt:variant>
      <vt:variant>
        <vt:i4>6619209</vt:i4>
      </vt:variant>
      <vt:variant>
        <vt:i4>48</vt:i4>
      </vt:variant>
      <vt:variant>
        <vt:i4>0</vt:i4>
      </vt:variant>
      <vt:variant>
        <vt:i4>5</vt:i4>
      </vt:variant>
      <vt:variant>
        <vt:lpwstr>http://daf.csulb.edu/offices/univ_svcs/institutionalresearch/</vt:lpwstr>
      </vt:variant>
      <vt:variant>
        <vt:lpwstr/>
      </vt:variant>
      <vt:variant>
        <vt:i4>6619209</vt:i4>
      </vt:variant>
      <vt:variant>
        <vt:i4>45</vt:i4>
      </vt:variant>
      <vt:variant>
        <vt:i4>0</vt:i4>
      </vt:variant>
      <vt:variant>
        <vt:i4>5</vt:i4>
      </vt:variant>
      <vt:variant>
        <vt:lpwstr>http://daf.csulb.edu/offices/univ_svcs/institutionalresearch/</vt:lpwstr>
      </vt:variant>
      <vt:variant>
        <vt:lpwstr/>
      </vt:variant>
      <vt:variant>
        <vt:i4>6619209</vt:i4>
      </vt:variant>
      <vt:variant>
        <vt:i4>42</vt:i4>
      </vt:variant>
      <vt:variant>
        <vt:i4>0</vt:i4>
      </vt:variant>
      <vt:variant>
        <vt:i4>5</vt:i4>
      </vt:variant>
      <vt:variant>
        <vt:lpwstr>http://daf.csulb.edu/offices/univ_svcs/institutionalresearch/</vt:lpwstr>
      </vt:variant>
      <vt:variant>
        <vt:lpwstr/>
      </vt:variant>
      <vt:variant>
        <vt:i4>6619209</vt:i4>
      </vt:variant>
      <vt:variant>
        <vt:i4>39</vt:i4>
      </vt:variant>
      <vt:variant>
        <vt:i4>0</vt:i4>
      </vt:variant>
      <vt:variant>
        <vt:i4>5</vt:i4>
      </vt:variant>
      <vt:variant>
        <vt:lpwstr>http://daf.csulb.edu/offices/univ_svcs/institutionalresearch/</vt:lpwstr>
      </vt:variant>
      <vt:variant>
        <vt:lpwstr/>
      </vt:variant>
      <vt:variant>
        <vt:i4>6619209</vt:i4>
      </vt:variant>
      <vt:variant>
        <vt:i4>36</vt:i4>
      </vt:variant>
      <vt:variant>
        <vt:i4>0</vt:i4>
      </vt:variant>
      <vt:variant>
        <vt:i4>5</vt:i4>
      </vt:variant>
      <vt:variant>
        <vt:lpwstr>http://daf.csulb.edu/offices/univ_svcs/institutionalresearch/</vt:lpwstr>
      </vt:variant>
      <vt:variant>
        <vt:lpwstr/>
      </vt:variant>
      <vt:variant>
        <vt:i4>6619209</vt:i4>
      </vt:variant>
      <vt:variant>
        <vt:i4>33</vt:i4>
      </vt:variant>
      <vt:variant>
        <vt:i4>0</vt:i4>
      </vt:variant>
      <vt:variant>
        <vt:i4>5</vt:i4>
      </vt:variant>
      <vt:variant>
        <vt:lpwstr>http://daf.csulb.edu/offices/univ_svcs/institutionalresearch/</vt:lpwstr>
      </vt:variant>
      <vt:variant>
        <vt:lpwstr/>
      </vt:variant>
      <vt:variant>
        <vt:i4>6619209</vt:i4>
      </vt:variant>
      <vt:variant>
        <vt:i4>30</vt:i4>
      </vt:variant>
      <vt:variant>
        <vt:i4>0</vt:i4>
      </vt:variant>
      <vt:variant>
        <vt:i4>5</vt:i4>
      </vt:variant>
      <vt:variant>
        <vt:lpwstr>http://daf.csulb.edu/offices/univ_svcs/institutionalresearch/</vt:lpwstr>
      </vt:variant>
      <vt:variant>
        <vt:lpwstr/>
      </vt:variant>
      <vt:variant>
        <vt:i4>6619209</vt:i4>
      </vt:variant>
      <vt:variant>
        <vt:i4>27</vt:i4>
      </vt:variant>
      <vt:variant>
        <vt:i4>0</vt:i4>
      </vt:variant>
      <vt:variant>
        <vt:i4>5</vt:i4>
      </vt:variant>
      <vt:variant>
        <vt:lpwstr>http://daf.csulb.edu/offices/univ_svcs/institutionalresearch/</vt:lpwstr>
      </vt:variant>
      <vt:variant>
        <vt:lpwstr/>
      </vt:variant>
      <vt:variant>
        <vt:i4>6619209</vt:i4>
      </vt:variant>
      <vt:variant>
        <vt:i4>24</vt:i4>
      </vt:variant>
      <vt:variant>
        <vt:i4>0</vt:i4>
      </vt:variant>
      <vt:variant>
        <vt:i4>5</vt:i4>
      </vt:variant>
      <vt:variant>
        <vt:lpwstr>http://daf.csulb.edu/offices/univ_svcs/institutionalresearch/</vt:lpwstr>
      </vt:variant>
      <vt:variant>
        <vt:lpwstr/>
      </vt:variant>
      <vt:variant>
        <vt:i4>6619209</vt:i4>
      </vt:variant>
      <vt:variant>
        <vt:i4>21</vt:i4>
      </vt:variant>
      <vt:variant>
        <vt:i4>0</vt:i4>
      </vt:variant>
      <vt:variant>
        <vt:i4>5</vt:i4>
      </vt:variant>
      <vt:variant>
        <vt:lpwstr>http://daf.csulb.edu/offices/univ_svcs/institutionalresearch/</vt:lpwstr>
      </vt:variant>
      <vt:variant>
        <vt:lpwstr/>
      </vt:variant>
      <vt:variant>
        <vt:i4>6619209</vt:i4>
      </vt:variant>
      <vt:variant>
        <vt:i4>18</vt:i4>
      </vt:variant>
      <vt:variant>
        <vt:i4>0</vt:i4>
      </vt:variant>
      <vt:variant>
        <vt:i4>5</vt:i4>
      </vt:variant>
      <vt:variant>
        <vt:lpwstr>http://daf.csulb.edu/offices/univ_svcs/institutionalresearch/</vt:lpwstr>
      </vt:variant>
      <vt:variant>
        <vt:lpwstr/>
      </vt:variant>
      <vt:variant>
        <vt:i4>6619209</vt:i4>
      </vt:variant>
      <vt:variant>
        <vt:i4>15</vt:i4>
      </vt:variant>
      <vt:variant>
        <vt:i4>0</vt:i4>
      </vt:variant>
      <vt:variant>
        <vt:i4>5</vt:i4>
      </vt:variant>
      <vt:variant>
        <vt:lpwstr>http://daf.csulb.edu/offices/univ_svcs/institutionalresearch/</vt:lpwstr>
      </vt:variant>
      <vt:variant>
        <vt:lpwstr/>
      </vt:variant>
      <vt:variant>
        <vt:i4>196704</vt:i4>
      </vt:variant>
      <vt:variant>
        <vt:i4>12</vt:i4>
      </vt:variant>
      <vt:variant>
        <vt:i4>0</vt:i4>
      </vt:variant>
      <vt:variant>
        <vt:i4>5</vt:i4>
      </vt:variant>
      <vt:variant>
        <vt:lpwstr>http://daf.csulb.edu/offices/univ_svcs/institutionalresearch/courses/index.html</vt:lpwstr>
      </vt:variant>
      <vt:variant>
        <vt:lpwstr/>
      </vt:variant>
      <vt:variant>
        <vt:i4>7864425</vt:i4>
      </vt:variant>
      <vt:variant>
        <vt:i4>9</vt:i4>
      </vt:variant>
      <vt:variant>
        <vt:i4>0</vt:i4>
      </vt:variant>
      <vt:variant>
        <vt:i4>5</vt:i4>
      </vt:variant>
      <vt:variant>
        <vt:lpwstr>http://www.ca.gov/state/portal/myca_leftnav_categories.jsp?BV_SessionID=@@@@0692728387.1161822165@@@@&amp;BV_EngineID=cccdaddjdifgmmlcfngcfkmdffidfng.0&amp;sNavTitle=Labor+and+Employment&amp;sLeftNavCategoryPath=%2fNavigation%2fLabor+and+Employment</vt:lpwstr>
      </vt:variant>
      <vt:variant>
        <vt:lpwstr/>
      </vt:variant>
      <vt:variant>
        <vt:i4>2359359</vt:i4>
      </vt:variant>
      <vt:variant>
        <vt:i4>6</vt:i4>
      </vt:variant>
      <vt:variant>
        <vt:i4>0</vt:i4>
      </vt:variant>
      <vt:variant>
        <vt:i4>5</vt:i4>
      </vt:variant>
      <vt:variant>
        <vt:lpwstr>http://www.labormarketinfo.edd.ca.gov/</vt:lpwstr>
      </vt:variant>
      <vt:variant>
        <vt:lpwstr/>
      </vt:variant>
      <vt:variant>
        <vt:i4>2818173</vt:i4>
      </vt:variant>
      <vt:variant>
        <vt:i4>3</vt:i4>
      </vt:variant>
      <vt:variant>
        <vt:i4>0</vt:i4>
      </vt:variant>
      <vt:variant>
        <vt:i4>5</vt:i4>
      </vt:variant>
      <vt:variant>
        <vt:lpwstr>http://www.bls.gov/</vt:lpwstr>
      </vt:variant>
      <vt:variant>
        <vt:lpwstr/>
      </vt:variant>
      <vt:variant>
        <vt:i4>2621476</vt:i4>
      </vt:variant>
      <vt:variant>
        <vt:i4>0</vt:i4>
      </vt:variant>
      <vt:variant>
        <vt:i4>0</vt:i4>
      </vt:variant>
      <vt:variant>
        <vt:i4>5</vt:i4>
      </vt:variant>
      <vt:variant>
        <vt:lpwstr>http://www.calstate.edu/app/resources.shtml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THE SELF-STUDY FOR PROGRAM REVIEW</dc:title>
  <dc:creator>Michelle Saint-Germain</dc:creator>
  <cp:lastModifiedBy>Keith Freesemann</cp:lastModifiedBy>
  <cp:revision>28</cp:revision>
  <cp:lastPrinted>2016-08-11T21:36:00Z</cp:lastPrinted>
  <dcterms:created xsi:type="dcterms:W3CDTF">2016-08-09T21:38:00Z</dcterms:created>
  <dcterms:modified xsi:type="dcterms:W3CDTF">2016-08-17T17:34:00Z</dcterms:modified>
</cp:coreProperties>
</file>