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E3" w:rsidRDefault="001B7F14">
      <w:pPr>
        <w:pStyle w:val="Body"/>
        <w:jc w:val="center"/>
      </w:pPr>
      <w:bookmarkStart w:id="0" w:name="_GoBack"/>
      <w:bookmarkEnd w:id="0"/>
      <w:r>
        <w:rPr>
          <w:b/>
          <w:bCs/>
        </w:rPr>
        <w:t>Minutes of the Faculty Personnel Policies Council</w:t>
      </w:r>
    </w:p>
    <w:p w:rsidR="00A804E3" w:rsidRDefault="00A804E3">
      <w:pPr>
        <w:pStyle w:val="Body"/>
        <w:jc w:val="center"/>
      </w:pPr>
    </w:p>
    <w:p w:rsidR="00A804E3" w:rsidRDefault="001B7F14">
      <w:pPr>
        <w:pStyle w:val="Body"/>
        <w:jc w:val="center"/>
      </w:pPr>
      <w:r>
        <w:t>November 7, 2014</w:t>
      </w:r>
    </w:p>
    <w:p w:rsidR="00A804E3" w:rsidRDefault="00A804E3">
      <w:pPr>
        <w:pStyle w:val="Body"/>
        <w:jc w:val="center"/>
      </w:pPr>
    </w:p>
    <w:p w:rsidR="00A804E3" w:rsidRDefault="001B7F14">
      <w:pPr>
        <w:pStyle w:val="Body"/>
      </w:pPr>
      <w:r>
        <w:t xml:space="preserve">Members present: Chris Burnett, Jody Cormack, Holly Harbinger, Alexandra Jaffe, Kelly Janousek, Jyotsna Pattnaik, Jalal </w:t>
      </w:r>
      <w:proofErr w:type="spellStart"/>
      <w:r>
        <w:t>Torabzedeh</w:t>
      </w:r>
      <w:proofErr w:type="spellEnd"/>
      <w:r>
        <w:t xml:space="preserve"> (Chair), Andrew Vaca, Dave Whitney</w:t>
      </w:r>
    </w:p>
    <w:p w:rsidR="00A804E3" w:rsidRDefault="00A804E3">
      <w:pPr>
        <w:pStyle w:val="Body"/>
        <w:jc w:val="center"/>
      </w:pP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 xml:space="preserve">The meeting was </w:t>
      </w:r>
      <w:r>
        <w:t>called to order at 12:37 pm</w:t>
      </w:r>
      <w:r>
        <w:br/>
      </w: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>The agenda was approved.</w:t>
      </w:r>
      <w:r>
        <w:br/>
      </w: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>Approval of the minutes of 9-5-14 and Notes for the 10-17-14 meeting following minor revisions.</w:t>
      </w:r>
      <w:r>
        <w:br/>
      </w: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>Announcements: None</w:t>
      </w:r>
      <w:r>
        <w:br/>
      </w: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>2014-2015 FPPC meeting schedule: There will be no FPPC meeting on 12/19</w:t>
      </w:r>
      <w:r>
        <w:br/>
      </w: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>Recognizin</w:t>
      </w:r>
      <w:r>
        <w:t>g the FPPC origins of the University Awards Committee, Chris Burnett was elected to serve on this important committee.</w:t>
      </w:r>
      <w:r>
        <w:br/>
      </w:r>
    </w:p>
    <w:p w:rsidR="00A804E3" w:rsidRDefault="001B7F14">
      <w:pPr>
        <w:pStyle w:val="Body"/>
        <w:numPr>
          <w:ilvl w:val="0"/>
          <w:numId w:val="2"/>
        </w:numPr>
        <w:tabs>
          <w:tab w:val="num" w:pos="360"/>
        </w:tabs>
        <w:ind w:left="360" w:hanging="360"/>
        <w:rPr>
          <w:b/>
          <w:bCs/>
        </w:rPr>
      </w:pPr>
      <w:r>
        <w:t>Unfinished Business</w:t>
      </w:r>
    </w:p>
    <w:p w:rsidR="00A804E3" w:rsidRDefault="001B7F14">
      <w:pPr>
        <w:pStyle w:val="Body"/>
      </w:pPr>
      <w:r>
        <w:br/>
      </w:r>
      <w:r>
        <w:tab/>
      </w:r>
      <w:r>
        <w:t xml:space="preserve">7.1 Update on the status of the Intellectual Property (IP) policy. A 1st reading of the IP </w:t>
      </w:r>
      <w:proofErr w:type="gramStart"/>
      <w:r>
        <w:t>policy</w:t>
      </w:r>
      <w:proofErr w:type="gramEnd"/>
      <w:r>
        <w:t xml:space="preserve"> was conducted by</w:t>
      </w:r>
      <w:r>
        <w:t xml:space="preserve"> the Senate. </w:t>
      </w:r>
      <w:r>
        <w:br/>
      </w:r>
      <w:r>
        <w:br/>
      </w:r>
      <w:r>
        <w:tab/>
      </w:r>
      <w:r>
        <w:t xml:space="preserve">7.2 Discussion of the need to update the Avoidance of Conflict of Interest in the Assignment of Course Materials </w:t>
      </w:r>
      <w:r>
        <w:rPr>
          <w:rFonts w:hAnsi="Helvetica"/>
        </w:rPr>
        <w:t xml:space="preserve">— </w:t>
      </w:r>
      <w:r>
        <w:t xml:space="preserve">Policy Statement 99-15. Subcommittee to draft revisions was formed: Alexandra Jaffe, Jyotsna Pattnaik, </w:t>
      </w:r>
      <w:proofErr w:type="gramStart"/>
      <w:r>
        <w:t>Dave</w:t>
      </w:r>
      <w:proofErr w:type="gramEnd"/>
      <w:r>
        <w:t xml:space="preserve"> Whitney</w:t>
      </w:r>
    </w:p>
    <w:p w:rsidR="00A804E3" w:rsidRDefault="00A804E3">
      <w:pPr>
        <w:pStyle w:val="Body"/>
      </w:pPr>
    </w:p>
    <w:p w:rsidR="00A804E3" w:rsidRDefault="001B7F14">
      <w:pPr>
        <w:pStyle w:val="Body"/>
      </w:pPr>
      <w:r>
        <w:t>8. New B</w:t>
      </w:r>
      <w:r>
        <w:t>usiness</w:t>
      </w:r>
    </w:p>
    <w:p w:rsidR="00A804E3" w:rsidRDefault="00A804E3">
      <w:pPr>
        <w:pStyle w:val="Body"/>
      </w:pPr>
    </w:p>
    <w:p w:rsidR="00A804E3" w:rsidRDefault="001B7F14">
      <w:pPr>
        <w:pStyle w:val="Body"/>
      </w:pPr>
      <w:r>
        <w:tab/>
        <w:t>8.1 Clarification of the current use of Student Perceptions of Online Teaching for online courses will be sought from Terre Allen</w:t>
      </w:r>
      <w:r>
        <w:br/>
      </w:r>
    </w:p>
    <w:p w:rsidR="00A804E3" w:rsidRDefault="001B7F14">
      <w:pPr>
        <w:pStyle w:val="Body"/>
      </w:pPr>
      <w:r>
        <w:t>9. The meeting was adjourned at 2:15.</w:t>
      </w:r>
    </w:p>
    <w:p w:rsidR="00A804E3" w:rsidRDefault="00A804E3">
      <w:pPr>
        <w:pStyle w:val="Body"/>
      </w:pPr>
    </w:p>
    <w:p w:rsidR="00A804E3" w:rsidRDefault="001B7F14">
      <w:pPr>
        <w:pStyle w:val="Body"/>
      </w:pPr>
      <w:r>
        <w:t>These minutes have not been approved.</w:t>
      </w:r>
    </w:p>
    <w:p w:rsidR="00A804E3" w:rsidRDefault="00A804E3">
      <w:pPr>
        <w:pStyle w:val="Body"/>
      </w:pPr>
    </w:p>
    <w:p w:rsidR="00A804E3" w:rsidRDefault="001B7F14">
      <w:pPr>
        <w:pStyle w:val="Body"/>
      </w:pPr>
      <w:r>
        <w:t>Respectfully submitted,</w:t>
      </w:r>
    </w:p>
    <w:p w:rsidR="00A804E3" w:rsidRDefault="00A804E3">
      <w:pPr>
        <w:pStyle w:val="Body"/>
      </w:pPr>
    </w:p>
    <w:p w:rsidR="00A804E3" w:rsidRDefault="001B7F14">
      <w:pPr>
        <w:pStyle w:val="Body"/>
      </w:pPr>
      <w:r>
        <w:t>Dave Whitney</w:t>
      </w:r>
    </w:p>
    <w:p w:rsidR="00A804E3" w:rsidRDefault="00A804E3">
      <w:pPr>
        <w:pStyle w:val="Body"/>
      </w:pPr>
    </w:p>
    <w:p w:rsidR="00A804E3" w:rsidRDefault="001B7F14">
      <w:pPr>
        <w:pStyle w:val="Body"/>
      </w:pPr>
      <w:r>
        <w:tab/>
      </w:r>
    </w:p>
    <w:sectPr w:rsidR="00A804E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14" w:rsidRDefault="001B7F14">
      <w:r>
        <w:separator/>
      </w:r>
    </w:p>
  </w:endnote>
  <w:endnote w:type="continuationSeparator" w:id="0">
    <w:p w:rsidR="001B7F14" w:rsidRDefault="001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3" w:rsidRDefault="00A804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14" w:rsidRDefault="001B7F14">
      <w:r>
        <w:separator/>
      </w:r>
    </w:p>
  </w:footnote>
  <w:footnote w:type="continuationSeparator" w:id="0">
    <w:p w:rsidR="001B7F14" w:rsidRDefault="001B7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3" w:rsidRDefault="00A804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BE1"/>
    <w:multiLevelType w:val="multilevel"/>
    <w:tmpl w:val="44BC4078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34D226CD"/>
    <w:multiLevelType w:val="multilevel"/>
    <w:tmpl w:val="8C1A44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4E3"/>
    <w:rsid w:val="001B7F14"/>
    <w:rsid w:val="0077400A"/>
    <w:rsid w:val="00A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dcterms:created xsi:type="dcterms:W3CDTF">2014-11-21T17:27:00Z</dcterms:created>
  <dcterms:modified xsi:type="dcterms:W3CDTF">2014-11-21T17:27:00Z</dcterms:modified>
</cp:coreProperties>
</file>