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072B1B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6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072B1B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6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2015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072B1B">
        <w:rPr>
          <w:sz w:val="24"/>
          <w:szCs w:val="24"/>
        </w:rPr>
        <w:t>oval of Agenda of Meeting No. 6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072B1B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072B1B">
        <w:rPr>
          <w:sz w:val="24"/>
          <w:szCs w:val="24"/>
        </w:rPr>
        <w:t xml:space="preserve"> October 16</w:t>
      </w:r>
      <w:r w:rsidR="00363C87">
        <w:rPr>
          <w:sz w:val="24"/>
          <w:szCs w:val="24"/>
        </w:rPr>
        <w:t>,</w:t>
      </w:r>
      <w:r>
        <w:rPr>
          <w:sz w:val="24"/>
          <w:szCs w:val="24"/>
        </w:rPr>
        <w:t xml:space="preserve"> 2015)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DF109F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Policy on Avoidance of Conflict of Interests in the Assignment of Course Materials 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8439A2" w:rsidRDefault="008439A2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of  Policy 02-04: Policies and Procedures for the Selection, Appointment, and Review of Academic Administrators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  <w:bookmarkStart w:id="0" w:name="_GoBack"/>
      <w:bookmarkEnd w:id="0"/>
    </w:p>
    <w:p w:rsidR="008439A2" w:rsidRDefault="00072B1B" w:rsidP="008439A2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 Re-drafting of </w:t>
      </w:r>
      <w:r>
        <w:rPr>
          <w:sz w:val="24"/>
          <w:szCs w:val="24"/>
        </w:rPr>
        <w:t>Policy on Avoidance of Conflict of Interests in the Assignment of Course Materials</w:t>
      </w:r>
      <w:r>
        <w:rPr>
          <w:sz w:val="24"/>
          <w:szCs w:val="24"/>
        </w:rPr>
        <w:t xml:space="preserve"> </w:t>
      </w:r>
    </w:p>
    <w:p w:rsidR="00DF109F" w:rsidRPr="000A2AEB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72B1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C2DA9"/>
    <w:rsid w:val="006C5A29"/>
    <w:rsid w:val="006D572E"/>
    <w:rsid w:val="007B3AAA"/>
    <w:rsid w:val="008168BD"/>
    <w:rsid w:val="008439A2"/>
    <w:rsid w:val="00862DF1"/>
    <w:rsid w:val="008A740C"/>
    <w:rsid w:val="009107CE"/>
    <w:rsid w:val="00922B27"/>
    <w:rsid w:val="00992609"/>
    <w:rsid w:val="009B2FCA"/>
    <w:rsid w:val="009F0F7A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2015-11-05T06:37:00Z</dcterms:created>
  <dcterms:modified xsi:type="dcterms:W3CDTF">2015-11-05T06:37:00Z</dcterms:modified>
</cp:coreProperties>
</file>