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ADADF" w14:textId="3D28B750" w:rsidR="003B1503" w:rsidRDefault="003B1503">
      <w:pPr>
        <w:widowControl w:val="0"/>
        <w:ind w:left="720" w:hanging="720"/>
        <w:rPr>
          <w:szCs w:val="24"/>
        </w:rPr>
      </w:pPr>
      <w:r w:rsidRPr="008E26C8">
        <w:rPr>
          <w:szCs w:val="24"/>
        </w:rPr>
        <w:fldChar w:fldCharType="begin"/>
      </w:r>
      <w:r w:rsidRPr="008E26C8">
        <w:rPr>
          <w:szCs w:val="24"/>
        </w:rPr>
        <w:instrText xml:space="preserve"> SEQ CHAPTER \h \r 1</w:instrText>
      </w:r>
      <w:r w:rsidRPr="008E26C8">
        <w:rPr>
          <w:szCs w:val="24"/>
        </w:rPr>
        <w:fldChar w:fldCharType="end"/>
      </w:r>
      <w:r w:rsidRPr="008E26C8">
        <w:rPr>
          <w:szCs w:val="24"/>
        </w:rPr>
        <w:t>To:</w:t>
      </w:r>
      <w:r w:rsidRPr="008E26C8">
        <w:rPr>
          <w:szCs w:val="24"/>
        </w:rPr>
        <w:tab/>
      </w:r>
      <w:r w:rsidR="00AD279D" w:rsidRPr="008E26C8">
        <w:rPr>
          <w:szCs w:val="24"/>
        </w:rPr>
        <w:t>Praveen Soni</w:t>
      </w:r>
      <w:r w:rsidR="002E0F8B" w:rsidRPr="008E26C8">
        <w:rPr>
          <w:szCs w:val="24"/>
        </w:rPr>
        <w:t>,</w:t>
      </w:r>
      <w:r w:rsidR="001C047C">
        <w:rPr>
          <w:szCs w:val="24"/>
        </w:rPr>
        <w:t xml:space="preserve"> outgoing</w:t>
      </w:r>
      <w:r w:rsidR="002E0F8B" w:rsidRPr="008E26C8">
        <w:rPr>
          <w:szCs w:val="24"/>
        </w:rPr>
        <w:t xml:space="preserve"> Chair, Academic Senate</w:t>
      </w:r>
      <w:r w:rsidRPr="008E26C8">
        <w:rPr>
          <w:szCs w:val="24"/>
        </w:rPr>
        <w:t xml:space="preserve"> CSULB</w:t>
      </w:r>
    </w:p>
    <w:p w14:paraId="5E0D3DF8" w14:textId="2683232A" w:rsidR="001C047C" w:rsidRPr="008E26C8" w:rsidRDefault="001C047C">
      <w:pPr>
        <w:widowControl w:val="0"/>
        <w:ind w:left="720" w:hanging="720"/>
        <w:rPr>
          <w:szCs w:val="24"/>
        </w:rPr>
      </w:pPr>
      <w:r>
        <w:rPr>
          <w:szCs w:val="24"/>
        </w:rPr>
        <w:tab/>
        <w:t>Norbert Sch</w:t>
      </w:r>
      <w:r w:rsidRPr="001C047C">
        <w:rPr>
          <w:szCs w:val="24"/>
        </w:rPr>
        <w:t>ü</w:t>
      </w:r>
      <w:r>
        <w:rPr>
          <w:szCs w:val="24"/>
        </w:rPr>
        <w:t>rer, incoming Chair, Academic Senate CSULB</w:t>
      </w:r>
    </w:p>
    <w:p w14:paraId="2B7B6099" w14:textId="77777777" w:rsidR="003B1503" w:rsidRPr="008E26C8" w:rsidRDefault="003B1503">
      <w:pPr>
        <w:widowControl w:val="0"/>
        <w:rPr>
          <w:szCs w:val="24"/>
        </w:rPr>
      </w:pPr>
    </w:p>
    <w:p w14:paraId="3735A147" w14:textId="445FC1CC" w:rsidR="003B1503" w:rsidRPr="008E26C8" w:rsidRDefault="003B1503">
      <w:pPr>
        <w:widowControl w:val="0"/>
        <w:ind w:left="720" w:hanging="720"/>
        <w:rPr>
          <w:szCs w:val="24"/>
        </w:rPr>
      </w:pPr>
      <w:r w:rsidRPr="008E26C8">
        <w:rPr>
          <w:szCs w:val="24"/>
        </w:rPr>
        <w:t>From:</w:t>
      </w:r>
      <w:r w:rsidRPr="008E26C8">
        <w:rPr>
          <w:szCs w:val="24"/>
        </w:rPr>
        <w:tab/>
      </w:r>
      <w:r w:rsidR="006F05D8">
        <w:rPr>
          <w:szCs w:val="24"/>
        </w:rPr>
        <w:t>Neil Hultgren</w:t>
      </w:r>
      <w:r w:rsidRPr="008E26C8">
        <w:rPr>
          <w:szCs w:val="24"/>
        </w:rPr>
        <w:t>, Chair, Curriculum and Educational Policies Council</w:t>
      </w:r>
    </w:p>
    <w:p w14:paraId="1F78F683" w14:textId="77777777" w:rsidR="003B1503" w:rsidRPr="008E26C8" w:rsidRDefault="003B1503">
      <w:pPr>
        <w:widowControl w:val="0"/>
        <w:rPr>
          <w:szCs w:val="24"/>
        </w:rPr>
      </w:pPr>
    </w:p>
    <w:p w14:paraId="7E95D1A2" w14:textId="4D6D4DF7" w:rsidR="003B1503" w:rsidRPr="008E26C8" w:rsidRDefault="003B1503">
      <w:pPr>
        <w:widowControl w:val="0"/>
        <w:ind w:left="720" w:hanging="720"/>
        <w:rPr>
          <w:szCs w:val="24"/>
        </w:rPr>
      </w:pPr>
      <w:r w:rsidRPr="008E26C8">
        <w:rPr>
          <w:szCs w:val="24"/>
        </w:rPr>
        <w:t>Date:</w:t>
      </w:r>
      <w:r w:rsidRPr="008E26C8">
        <w:rPr>
          <w:szCs w:val="24"/>
        </w:rPr>
        <w:tab/>
      </w:r>
      <w:r w:rsidR="006F05D8">
        <w:rPr>
          <w:szCs w:val="24"/>
        </w:rPr>
        <w:t>30 June 2016</w:t>
      </w:r>
    </w:p>
    <w:p w14:paraId="54983015" w14:textId="77777777" w:rsidR="003B1503" w:rsidRPr="008E26C8" w:rsidRDefault="003B1503">
      <w:pPr>
        <w:widowControl w:val="0"/>
        <w:rPr>
          <w:szCs w:val="24"/>
        </w:rPr>
      </w:pPr>
    </w:p>
    <w:p w14:paraId="6D7975C2" w14:textId="7017F3D3" w:rsidR="003B1503" w:rsidRPr="008E26C8" w:rsidRDefault="003B1503" w:rsidP="00680C29">
      <w:pPr>
        <w:widowControl w:val="0"/>
        <w:ind w:left="720" w:hanging="720"/>
        <w:jc w:val="center"/>
        <w:rPr>
          <w:b/>
          <w:szCs w:val="24"/>
        </w:rPr>
      </w:pPr>
      <w:r w:rsidRPr="008E26C8">
        <w:rPr>
          <w:b/>
          <w:szCs w:val="24"/>
        </w:rPr>
        <w:t>Annual Report of the Curriculum and Educational Policies Council, 20</w:t>
      </w:r>
      <w:r w:rsidR="002E0F8B" w:rsidRPr="008E26C8">
        <w:rPr>
          <w:b/>
          <w:szCs w:val="24"/>
        </w:rPr>
        <w:t>1</w:t>
      </w:r>
      <w:r w:rsidR="00654BDF">
        <w:rPr>
          <w:b/>
          <w:szCs w:val="24"/>
        </w:rPr>
        <w:t>5</w:t>
      </w:r>
      <w:r w:rsidRPr="008E26C8">
        <w:rPr>
          <w:b/>
          <w:szCs w:val="24"/>
        </w:rPr>
        <w:t>-</w:t>
      </w:r>
      <w:r w:rsidR="00732D70" w:rsidRPr="008E26C8">
        <w:rPr>
          <w:b/>
          <w:szCs w:val="24"/>
        </w:rPr>
        <w:t>1</w:t>
      </w:r>
      <w:r w:rsidR="006F05D8">
        <w:rPr>
          <w:b/>
          <w:szCs w:val="24"/>
        </w:rPr>
        <w:t>6</w:t>
      </w:r>
    </w:p>
    <w:p w14:paraId="67A79566" w14:textId="77777777" w:rsidR="003B1503" w:rsidRPr="008E26C8" w:rsidRDefault="003B1503">
      <w:pPr>
        <w:widowControl w:val="0"/>
        <w:rPr>
          <w:szCs w:val="24"/>
        </w:rPr>
      </w:pPr>
    </w:p>
    <w:p w14:paraId="231B690F" w14:textId="5756C9F6" w:rsidR="003B1503" w:rsidRPr="008E26C8" w:rsidRDefault="003B1503">
      <w:pPr>
        <w:widowControl w:val="0"/>
        <w:tabs>
          <w:tab w:val="center" w:pos="4680"/>
        </w:tabs>
        <w:rPr>
          <w:szCs w:val="24"/>
        </w:rPr>
      </w:pPr>
      <w:r w:rsidRPr="008E26C8">
        <w:rPr>
          <w:b/>
          <w:szCs w:val="24"/>
        </w:rPr>
        <w:tab/>
        <w:t xml:space="preserve">ACTIVITIES COMPLETED DURING ACADEMIC YEAR </w:t>
      </w:r>
      <w:r w:rsidR="002E0F8B" w:rsidRPr="008E26C8">
        <w:rPr>
          <w:b/>
          <w:szCs w:val="24"/>
        </w:rPr>
        <w:t>201</w:t>
      </w:r>
      <w:r w:rsidR="006F05D8">
        <w:rPr>
          <w:b/>
          <w:szCs w:val="24"/>
        </w:rPr>
        <w:t>5</w:t>
      </w:r>
      <w:r w:rsidR="002E0F8B" w:rsidRPr="008E26C8">
        <w:rPr>
          <w:b/>
          <w:szCs w:val="24"/>
        </w:rPr>
        <w:t>-1</w:t>
      </w:r>
      <w:r w:rsidR="006F05D8">
        <w:rPr>
          <w:b/>
          <w:szCs w:val="24"/>
        </w:rPr>
        <w:t>6</w:t>
      </w:r>
    </w:p>
    <w:p w14:paraId="6D9A39B7" w14:textId="77777777" w:rsidR="003B1503" w:rsidRPr="008E26C8" w:rsidRDefault="003B1503">
      <w:pPr>
        <w:widowControl w:val="0"/>
        <w:rPr>
          <w:szCs w:val="24"/>
        </w:rPr>
      </w:pPr>
    </w:p>
    <w:p w14:paraId="50A51671" w14:textId="77777777" w:rsidR="003B1503" w:rsidRPr="008E26C8" w:rsidRDefault="003B1503">
      <w:pPr>
        <w:widowControl w:val="0"/>
        <w:tabs>
          <w:tab w:val="center" w:pos="4680"/>
        </w:tabs>
        <w:rPr>
          <w:szCs w:val="24"/>
        </w:rPr>
      </w:pPr>
      <w:r w:rsidRPr="008E26C8">
        <w:rPr>
          <w:szCs w:val="24"/>
        </w:rPr>
        <w:tab/>
      </w:r>
      <w:r w:rsidRPr="008E26C8">
        <w:rPr>
          <w:b/>
          <w:szCs w:val="24"/>
        </w:rPr>
        <w:t>New, Changes To, and Discontinuances of Programs</w:t>
      </w:r>
    </w:p>
    <w:p w14:paraId="685ADBB8" w14:textId="77777777" w:rsidR="003B1503" w:rsidRPr="008E26C8" w:rsidRDefault="003B1503">
      <w:pPr>
        <w:widowControl w:val="0"/>
        <w:rPr>
          <w:szCs w:val="24"/>
        </w:rPr>
      </w:pPr>
    </w:p>
    <w:p w14:paraId="00AC068D" w14:textId="73A6AA89" w:rsidR="00780ADC" w:rsidRPr="008E26C8" w:rsidRDefault="006B6D0E" w:rsidP="00780ADC">
      <w:pPr>
        <w:pStyle w:val="Level1"/>
        <w:numPr>
          <w:ilvl w:val="0"/>
          <w:numId w:val="14"/>
        </w:numPr>
        <w:spacing w:after="240"/>
        <w:rPr>
          <w:szCs w:val="24"/>
        </w:rPr>
      </w:pPr>
      <w:r w:rsidRPr="008E26C8">
        <w:rPr>
          <w:szCs w:val="24"/>
        </w:rPr>
        <w:t xml:space="preserve">Discontinuance of </w:t>
      </w:r>
      <w:r w:rsidR="00D368FA">
        <w:rPr>
          <w:szCs w:val="24"/>
        </w:rPr>
        <w:t>the Reading/Language Arts Option in the Master of Arts in Education Degree Program and Specialist Credential</w:t>
      </w:r>
      <w:r w:rsidRPr="008E26C8">
        <w:rPr>
          <w:szCs w:val="24"/>
        </w:rPr>
        <w:t xml:space="preserve">. </w:t>
      </w:r>
      <w:r w:rsidR="00780ADC" w:rsidRPr="008E26C8">
        <w:rPr>
          <w:szCs w:val="24"/>
        </w:rPr>
        <w:t xml:space="preserve">Recommended to the senate on </w:t>
      </w:r>
      <w:r w:rsidR="00D368FA">
        <w:rPr>
          <w:szCs w:val="24"/>
        </w:rPr>
        <w:t>September 9, 2015.</w:t>
      </w:r>
    </w:p>
    <w:p w14:paraId="6C26F4EF" w14:textId="17A79D68" w:rsidR="00D368FA" w:rsidRPr="008E26C8" w:rsidRDefault="00D368FA" w:rsidP="00D368FA">
      <w:pPr>
        <w:pStyle w:val="Tahoma"/>
        <w:numPr>
          <w:ilvl w:val="0"/>
          <w:numId w:val="14"/>
        </w:numPr>
        <w:spacing w:after="120"/>
        <w:jc w:val="left"/>
        <w:rPr>
          <w:rFonts w:ascii="Times New Roman" w:hAnsi="Times New Roman"/>
          <w:szCs w:val="24"/>
        </w:rPr>
      </w:pPr>
      <w:r w:rsidRPr="008E26C8">
        <w:rPr>
          <w:rFonts w:ascii="Times New Roman" w:hAnsi="Times New Roman"/>
          <w:szCs w:val="24"/>
        </w:rPr>
        <w:t xml:space="preserve">Create a new Bachelor of Science in </w:t>
      </w:r>
      <w:r>
        <w:rPr>
          <w:rFonts w:ascii="Times New Roman" w:hAnsi="Times New Roman"/>
          <w:szCs w:val="24"/>
        </w:rPr>
        <w:t>Biomedical Engineering (BSBMEN)</w:t>
      </w:r>
      <w:r w:rsidR="00CB5CDE">
        <w:rPr>
          <w:rFonts w:ascii="Times New Roman" w:hAnsi="Times New Roman"/>
          <w:szCs w:val="24"/>
        </w:rPr>
        <w:t xml:space="preserve"> in the </w:t>
      </w:r>
      <w:r w:rsidR="009D32B0">
        <w:rPr>
          <w:rFonts w:ascii="Times New Roman" w:hAnsi="Times New Roman"/>
          <w:szCs w:val="24"/>
        </w:rPr>
        <w:t xml:space="preserve">“to be established” </w:t>
      </w:r>
      <w:r w:rsidR="00CB5CDE">
        <w:rPr>
          <w:rFonts w:ascii="Times New Roman" w:hAnsi="Times New Roman"/>
          <w:szCs w:val="24"/>
        </w:rPr>
        <w:t>Department of Biomedical Engineering</w:t>
      </w:r>
      <w:r w:rsidR="009D32B0">
        <w:rPr>
          <w:rFonts w:ascii="Times New Roman" w:hAnsi="Times New Roman"/>
          <w:szCs w:val="24"/>
        </w:rPr>
        <w:t xml:space="preserve"> (see below)</w:t>
      </w:r>
      <w:r>
        <w:rPr>
          <w:rFonts w:ascii="Times New Roman" w:hAnsi="Times New Roman"/>
          <w:szCs w:val="24"/>
        </w:rPr>
        <w:t xml:space="preserve">. </w:t>
      </w:r>
      <w:r w:rsidRPr="008E26C8">
        <w:rPr>
          <w:rFonts w:ascii="Times New Roman" w:hAnsi="Times New Roman"/>
          <w:szCs w:val="24"/>
        </w:rPr>
        <w:t xml:space="preserve">Recommended to the senate on </w:t>
      </w:r>
      <w:r w:rsidR="00CB5CDE">
        <w:rPr>
          <w:rFonts w:ascii="Times New Roman" w:hAnsi="Times New Roman"/>
          <w:szCs w:val="24"/>
        </w:rPr>
        <w:t xml:space="preserve">September 9, 2015. </w:t>
      </w:r>
    </w:p>
    <w:p w14:paraId="6284077E" w14:textId="1F3BF7C9" w:rsidR="00780ADC" w:rsidRPr="00570EEE" w:rsidRDefault="004B4CF1" w:rsidP="00570EEE">
      <w:pPr>
        <w:pStyle w:val="Tahoma"/>
        <w:numPr>
          <w:ilvl w:val="0"/>
          <w:numId w:val="14"/>
        </w:numPr>
        <w:spacing w:after="120"/>
        <w:jc w:val="left"/>
        <w:rPr>
          <w:rFonts w:ascii="Times New Roman" w:hAnsi="Times New Roman"/>
          <w:szCs w:val="24"/>
        </w:rPr>
      </w:pPr>
      <w:r w:rsidRPr="008E26C8">
        <w:rPr>
          <w:rFonts w:ascii="Times New Roman" w:hAnsi="Times New Roman"/>
          <w:szCs w:val="24"/>
        </w:rPr>
        <w:t xml:space="preserve">Create a new </w:t>
      </w:r>
      <w:r>
        <w:rPr>
          <w:rFonts w:ascii="Times New Roman" w:hAnsi="Times New Roman"/>
          <w:szCs w:val="24"/>
        </w:rPr>
        <w:t>Master</w:t>
      </w:r>
      <w:r w:rsidRPr="008E26C8">
        <w:rPr>
          <w:rFonts w:ascii="Times New Roman" w:hAnsi="Times New Roman"/>
          <w:szCs w:val="24"/>
        </w:rPr>
        <w:t xml:space="preserve"> of Science in </w:t>
      </w:r>
      <w:r w:rsidR="00570EEE">
        <w:rPr>
          <w:rFonts w:ascii="Times New Roman" w:hAnsi="Times New Roman"/>
          <w:szCs w:val="24"/>
        </w:rPr>
        <w:t xml:space="preserve">Engineering Management </w:t>
      </w:r>
      <w:r>
        <w:rPr>
          <w:rFonts w:ascii="Times New Roman" w:hAnsi="Times New Roman"/>
          <w:szCs w:val="24"/>
        </w:rPr>
        <w:t xml:space="preserve">in the </w:t>
      </w:r>
      <w:r w:rsidR="00570EEE">
        <w:rPr>
          <w:rFonts w:ascii="Times New Roman" w:hAnsi="Times New Roman"/>
          <w:szCs w:val="24"/>
        </w:rPr>
        <w:t>College of Engineering</w:t>
      </w:r>
      <w:r w:rsidR="006B7820">
        <w:rPr>
          <w:rFonts w:ascii="Times New Roman" w:hAnsi="Times New Roman"/>
          <w:szCs w:val="24"/>
        </w:rPr>
        <w:t xml:space="preserve"> and</w:t>
      </w:r>
      <w:r w:rsidR="00570EEE">
        <w:rPr>
          <w:rFonts w:ascii="Times New Roman" w:hAnsi="Times New Roman"/>
          <w:szCs w:val="24"/>
        </w:rPr>
        <w:t xml:space="preserve"> C</w:t>
      </w:r>
      <w:r w:rsidR="006B7820">
        <w:rPr>
          <w:rFonts w:ascii="Times New Roman" w:hAnsi="Times New Roman"/>
          <w:szCs w:val="24"/>
        </w:rPr>
        <w:t xml:space="preserve">ollege of Business (through the </w:t>
      </w:r>
      <w:r w:rsidR="00570EEE">
        <w:rPr>
          <w:rFonts w:ascii="Times New Roman" w:hAnsi="Times New Roman"/>
          <w:szCs w:val="24"/>
        </w:rPr>
        <w:t>College of Continuing and Professional Education</w:t>
      </w:r>
      <w:r w:rsidR="006B7820">
        <w:rPr>
          <w:rFonts w:ascii="Times New Roman" w:hAnsi="Times New Roman"/>
          <w:szCs w:val="24"/>
        </w:rPr>
        <w:t>)</w:t>
      </w:r>
      <w:r>
        <w:rPr>
          <w:rFonts w:ascii="Times New Roman" w:hAnsi="Times New Roman"/>
          <w:szCs w:val="24"/>
        </w:rPr>
        <w:t xml:space="preserve">. </w:t>
      </w:r>
      <w:r w:rsidRPr="008E26C8">
        <w:rPr>
          <w:rFonts w:ascii="Times New Roman" w:hAnsi="Times New Roman"/>
          <w:szCs w:val="24"/>
        </w:rPr>
        <w:t xml:space="preserve">Recommended to the senate on </w:t>
      </w:r>
      <w:r w:rsidR="00570EEE">
        <w:rPr>
          <w:rFonts w:ascii="Times New Roman" w:hAnsi="Times New Roman"/>
          <w:szCs w:val="24"/>
        </w:rPr>
        <w:t>September 23</w:t>
      </w:r>
      <w:r>
        <w:rPr>
          <w:rFonts w:ascii="Times New Roman" w:hAnsi="Times New Roman"/>
          <w:szCs w:val="24"/>
        </w:rPr>
        <w:t xml:space="preserve">, 2015. </w:t>
      </w:r>
    </w:p>
    <w:p w14:paraId="7E20566C" w14:textId="61F1EB2C" w:rsidR="00780ADC" w:rsidRPr="008E26C8" w:rsidRDefault="006B6D0E" w:rsidP="00780ADC">
      <w:pPr>
        <w:pStyle w:val="Level1"/>
        <w:numPr>
          <w:ilvl w:val="0"/>
          <w:numId w:val="14"/>
        </w:numPr>
        <w:spacing w:after="240"/>
        <w:rPr>
          <w:szCs w:val="24"/>
        </w:rPr>
      </w:pPr>
      <w:r w:rsidRPr="008E26C8">
        <w:rPr>
          <w:szCs w:val="24"/>
        </w:rPr>
        <w:t xml:space="preserve">Discontinuance of </w:t>
      </w:r>
      <w:r w:rsidR="00570EEE">
        <w:rPr>
          <w:szCs w:val="24"/>
        </w:rPr>
        <w:t>Master of Arts in Global Logistics</w:t>
      </w:r>
      <w:r w:rsidR="00A24ABE" w:rsidRPr="008E26C8">
        <w:rPr>
          <w:szCs w:val="24"/>
        </w:rPr>
        <w:t xml:space="preserve">. Recommended to the senate on </w:t>
      </w:r>
      <w:r w:rsidR="00570EEE">
        <w:rPr>
          <w:szCs w:val="24"/>
        </w:rPr>
        <w:t>September 23, 2015</w:t>
      </w:r>
      <w:r w:rsidR="00A24ABE" w:rsidRPr="008E26C8">
        <w:rPr>
          <w:szCs w:val="24"/>
        </w:rPr>
        <w:t>.</w:t>
      </w:r>
    </w:p>
    <w:p w14:paraId="39A056E2" w14:textId="0775ED81" w:rsidR="00A24ABE" w:rsidRPr="008E26C8" w:rsidRDefault="006B6D0E" w:rsidP="00780ADC">
      <w:pPr>
        <w:pStyle w:val="Level1"/>
        <w:numPr>
          <w:ilvl w:val="0"/>
          <w:numId w:val="14"/>
        </w:numPr>
        <w:spacing w:after="240"/>
        <w:rPr>
          <w:szCs w:val="24"/>
        </w:rPr>
      </w:pPr>
      <w:r w:rsidRPr="008E26C8">
        <w:rPr>
          <w:szCs w:val="24"/>
        </w:rPr>
        <w:t xml:space="preserve">Discontinuance of the </w:t>
      </w:r>
      <w:r w:rsidR="003E0678">
        <w:rPr>
          <w:szCs w:val="24"/>
        </w:rPr>
        <w:t>Master of Fine Arts in Theatre, Option in Theatre Management. Recommended to the senate on October</w:t>
      </w:r>
      <w:r w:rsidR="003B5BFD">
        <w:rPr>
          <w:szCs w:val="24"/>
        </w:rPr>
        <w:t xml:space="preserve"> 28,</w:t>
      </w:r>
      <w:r w:rsidR="003E0678">
        <w:rPr>
          <w:szCs w:val="24"/>
        </w:rPr>
        <w:t xml:space="preserve"> 2015. </w:t>
      </w:r>
    </w:p>
    <w:p w14:paraId="5731FA6F" w14:textId="678908A3" w:rsidR="006B6D0E" w:rsidRPr="008E26C8" w:rsidRDefault="006B6D0E" w:rsidP="008E26C8">
      <w:pPr>
        <w:pStyle w:val="Tahoma"/>
        <w:numPr>
          <w:ilvl w:val="0"/>
          <w:numId w:val="14"/>
        </w:numPr>
        <w:spacing w:after="120"/>
        <w:jc w:val="left"/>
        <w:rPr>
          <w:rFonts w:ascii="Times New Roman" w:hAnsi="Times New Roman"/>
          <w:szCs w:val="24"/>
        </w:rPr>
      </w:pPr>
      <w:r w:rsidRPr="008E26C8">
        <w:rPr>
          <w:rFonts w:ascii="Times New Roman" w:hAnsi="Times New Roman"/>
          <w:szCs w:val="24"/>
        </w:rPr>
        <w:t xml:space="preserve">Create a new minor in </w:t>
      </w:r>
      <w:r w:rsidR="003B5BFD">
        <w:rPr>
          <w:rFonts w:ascii="Times New Roman" w:hAnsi="Times New Roman"/>
          <w:szCs w:val="24"/>
        </w:rPr>
        <w:t>Public Relations</w:t>
      </w:r>
      <w:r w:rsidRPr="008E26C8">
        <w:rPr>
          <w:rFonts w:ascii="Times New Roman" w:hAnsi="Times New Roman"/>
          <w:szCs w:val="24"/>
        </w:rPr>
        <w:t xml:space="preserve"> in the Department of </w:t>
      </w:r>
      <w:r w:rsidR="003B5BFD">
        <w:rPr>
          <w:rFonts w:ascii="Times New Roman" w:hAnsi="Times New Roman"/>
          <w:szCs w:val="24"/>
        </w:rPr>
        <w:t>Journalism</w:t>
      </w:r>
      <w:r w:rsidR="0018051C" w:rsidRPr="008E26C8">
        <w:rPr>
          <w:rFonts w:ascii="Times New Roman" w:hAnsi="Times New Roman"/>
          <w:szCs w:val="24"/>
        </w:rPr>
        <w:t xml:space="preserve">. Recommended to the senate on </w:t>
      </w:r>
      <w:r w:rsidR="003B5BFD">
        <w:rPr>
          <w:rFonts w:ascii="Times New Roman" w:hAnsi="Times New Roman"/>
          <w:szCs w:val="24"/>
        </w:rPr>
        <w:t>December 9, 2015</w:t>
      </w:r>
      <w:r w:rsidR="0018051C" w:rsidRPr="008E26C8">
        <w:rPr>
          <w:rFonts w:ascii="Times New Roman" w:hAnsi="Times New Roman"/>
          <w:szCs w:val="24"/>
        </w:rPr>
        <w:t>.</w:t>
      </w:r>
    </w:p>
    <w:p w14:paraId="33616877" w14:textId="719264A8" w:rsidR="009625C9" w:rsidRPr="008E26C8" w:rsidRDefault="006B6D0E" w:rsidP="00780ADC">
      <w:pPr>
        <w:pStyle w:val="Level1"/>
        <w:numPr>
          <w:ilvl w:val="0"/>
          <w:numId w:val="14"/>
        </w:numPr>
        <w:spacing w:after="240"/>
        <w:rPr>
          <w:szCs w:val="24"/>
        </w:rPr>
      </w:pPr>
      <w:r w:rsidRPr="008E26C8">
        <w:rPr>
          <w:szCs w:val="24"/>
        </w:rPr>
        <w:t xml:space="preserve">Create a new minor in </w:t>
      </w:r>
      <w:r w:rsidR="001D70C6">
        <w:rPr>
          <w:szCs w:val="24"/>
        </w:rPr>
        <w:t>Korean Language and Culture</w:t>
      </w:r>
      <w:r w:rsidRPr="008E26C8">
        <w:rPr>
          <w:szCs w:val="24"/>
        </w:rPr>
        <w:t xml:space="preserve"> in the Department of Asian and Asian American Studies</w:t>
      </w:r>
      <w:r w:rsidR="009625C9" w:rsidRPr="008E26C8">
        <w:rPr>
          <w:szCs w:val="24"/>
        </w:rPr>
        <w:t>.</w:t>
      </w:r>
      <w:r w:rsidRPr="008E26C8">
        <w:rPr>
          <w:szCs w:val="24"/>
        </w:rPr>
        <w:t xml:space="preserve"> Recommended to the senate on </w:t>
      </w:r>
      <w:r w:rsidR="001D70C6">
        <w:rPr>
          <w:szCs w:val="24"/>
        </w:rPr>
        <w:t>February 10, 2016</w:t>
      </w:r>
      <w:r w:rsidRPr="008E26C8">
        <w:rPr>
          <w:szCs w:val="24"/>
        </w:rPr>
        <w:t>.</w:t>
      </w:r>
    </w:p>
    <w:p w14:paraId="7973F2C6" w14:textId="78606F18" w:rsidR="00447318" w:rsidRDefault="001543CB" w:rsidP="001543CB">
      <w:pPr>
        <w:pStyle w:val="Tahoma"/>
        <w:numPr>
          <w:ilvl w:val="0"/>
          <w:numId w:val="14"/>
        </w:numPr>
        <w:spacing w:after="120"/>
        <w:jc w:val="left"/>
        <w:rPr>
          <w:rFonts w:ascii="Times New Roman" w:hAnsi="Times New Roman"/>
          <w:szCs w:val="24"/>
        </w:rPr>
      </w:pPr>
      <w:r>
        <w:rPr>
          <w:rFonts w:ascii="Times New Roman" w:hAnsi="Times New Roman"/>
          <w:szCs w:val="24"/>
        </w:rPr>
        <w:t>Degree designation change of B</w:t>
      </w:r>
      <w:r w:rsidR="00654BDF">
        <w:rPr>
          <w:rFonts w:ascii="Times New Roman" w:hAnsi="Times New Roman"/>
          <w:szCs w:val="24"/>
        </w:rPr>
        <w:t xml:space="preserve">achelor of </w:t>
      </w:r>
      <w:r>
        <w:rPr>
          <w:rFonts w:ascii="Times New Roman" w:hAnsi="Times New Roman"/>
          <w:szCs w:val="24"/>
        </w:rPr>
        <w:t>A</w:t>
      </w:r>
      <w:r w:rsidR="00654BDF">
        <w:rPr>
          <w:rFonts w:ascii="Times New Roman" w:hAnsi="Times New Roman"/>
          <w:szCs w:val="24"/>
        </w:rPr>
        <w:t>rts</w:t>
      </w:r>
      <w:r>
        <w:rPr>
          <w:rFonts w:ascii="Times New Roman" w:hAnsi="Times New Roman"/>
          <w:szCs w:val="24"/>
        </w:rPr>
        <w:t xml:space="preserve"> in Dance, Option in Dance Science to B</w:t>
      </w:r>
      <w:r w:rsidR="00654BDF">
        <w:rPr>
          <w:rFonts w:ascii="Times New Roman" w:hAnsi="Times New Roman"/>
          <w:szCs w:val="24"/>
        </w:rPr>
        <w:t xml:space="preserve">achelor of </w:t>
      </w:r>
      <w:r>
        <w:rPr>
          <w:rFonts w:ascii="Times New Roman" w:hAnsi="Times New Roman"/>
          <w:szCs w:val="24"/>
        </w:rPr>
        <w:t>S</w:t>
      </w:r>
      <w:r w:rsidR="00654BDF">
        <w:rPr>
          <w:rFonts w:ascii="Times New Roman" w:hAnsi="Times New Roman"/>
          <w:szCs w:val="24"/>
        </w:rPr>
        <w:t>cience</w:t>
      </w:r>
      <w:r>
        <w:rPr>
          <w:rFonts w:ascii="Times New Roman" w:hAnsi="Times New Roman"/>
          <w:szCs w:val="24"/>
        </w:rPr>
        <w:t xml:space="preserve"> in Dance, Option in Dance Science. Recommended to the senate on February 24, 2016. </w:t>
      </w:r>
    </w:p>
    <w:p w14:paraId="65F89472" w14:textId="0C63C756" w:rsidR="001543CB" w:rsidRDefault="001543CB" w:rsidP="001543CB">
      <w:pPr>
        <w:pStyle w:val="Tahoma"/>
        <w:numPr>
          <w:ilvl w:val="0"/>
          <w:numId w:val="14"/>
        </w:numPr>
        <w:spacing w:after="120"/>
        <w:jc w:val="left"/>
        <w:rPr>
          <w:rFonts w:ascii="Times New Roman" w:hAnsi="Times New Roman"/>
          <w:szCs w:val="24"/>
        </w:rPr>
      </w:pPr>
      <w:r>
        <w:rPr>
          <w:rFonts w:ascii="Times New Roman" w:hAnsi="Times New Roman"/>
          <w:szCs w:val="24"/>
        </w:rPr>
        <w:t xml:space="preserve">Create a new minor in Gerontology in the Department of Family and Consumer Sciences. Recommended to the senate on March 9, 2016. </w:t>
      </w:r>
    </w:p>
    <w:p w14:paraId="0CFA4AF7" w14:textId="61BC5D72" w:rsidR="003F13E9" w:rsidRDefault="003F13E9" w:rsidP="001543CB">
      <w:pPr>
        <w:pStyle w:val="Tahoma"/>
        <w:numPr>
          <w:ilvl w:val="0"/>
          <w:numId w:val="14"/>
        </w:numPr>
        <w:spacing w:after="120"/>
        <w:jc w:val="left"/>
        <w:rPr>
          <w:rFonts w:ascii="Times New Roman" w:hAnsi="Times New Roman"/>
          <w:szCs w:val="24"/>
        </w:rPr>
      </w:pPr>
      <w:r>
        <w:rPr>
          <w:rFonts w:ascii="Times New Roman" w:hAnsi="Times New Roman"/>
          <w:szCs w:val="24"/>
        </w:rPr>
        <w:t xml:space="preserve">Program change to the University Honors Program. </w:t>
      </w:r>
      <w:r w:rsidR="000332A8">
        <w:rPr>
          <w:rFonts w:ascii="Times New Roman" w:hAnsi="Times New Roman"/>
          <w:szCs w:val="24"/>
        </w:rPr>
        <w:t xml:space="preserve">Approved on March 9, 2016.  </w:t>
      </w:r>
    </w:p>
    <w:p w14:paraId="30E0129A" w14:textId="10D4D289" w:rsidR="009149EE" w:rsidRDefault="009149EE" w:rsidP="001543CB">
      <w:pPr>
        <w:pStyle w:val="Tahoma"/>
        <w:numPr>
          <w:ilvl w:val="0"/>
          <w:numId w:val="14"/>
        </w:numPr>
        <w:spacing w:after="120"/>
        <w:jc w:val="left"/>
        <w:rPr>
          <w:rFonts w:ascii="Times New Roman" w:hAnsi="Times New Roman"/>
          <w:szCs w:val="24"/>
        </w:rPr>
      </w:pPr>
      <w:r>
        <w:rPr>
          <w:rFonts w:ascii="Times New Roman" w:hAnsi="Times New Roman"/>
          <w:szCs w:val="24"/>
        </w:rPr>
        <w:t>Create a new Master of Science in Global Hospitality Management</w:t>
      </w:r>
      <w:r w:rsidR="00505ED1">
        <w:rPr>
          <w:rFonts w:ascii="Times New Roman" w:hAnsi="Times New Roman"/>
          <w:szCs w:val="24"/>
        </w:rPr>
        <w:t xml:space="preserve"> in the Department of Family and Consumer Sciences (through the College of Continuing and Professional Education). Recommended to the senate on March 9, 2016.</w:t>
      </w:r>
    </w:p>
    <w:p w14:paraId="0B9AC2DC" w14:textId="77777777" w:rsidR="00C91D5E" w:rsidRDefault="00C91D5E" w:rsidP="00C91D5E">
      <w:pPr>
        <w:pStyle w:val="Level1"/>
        <w:numPr>
          <w:ilvl w:val="0"/>
          <w:numId w:val="14"/>
        </w:numPr>
        <w:spacing w:after="240"/>
        <w:rPr>
          <w:szCs w:val="24"/>
        </w:rPr>
      </w:pPr>
      <w:r>
        <w:rPr>
          <w:szCs w:val="24"/>
        </w:rPr>
        <w:t>Degree name change of Bachelor of Science in Construction Engineering Management (BSCEM)</w:t>
      </w:r>
      <w:r w:rsidRPr="008E26C8">
        <w:rPr>
          <w:szCs w:val="24"/>
        </w:rPr>
        <w:t xml:space="preserve"> </w:t>
      </w:r>
      <w:r>
        <w:rPr>
          <w:szCs w:val="24"/>
        </w:rPr>
        <w:t>to</w:t>
      </w:r>
      <w:r w:rsidRPr="008E26C8">
        <w:rPr>
          <w:szCs w:val="24"/>
        </w:rPr>
        <w:t xml:space="preserve"> </w:t>
      </w:r>
      <w:r>
        <w:rPr>
          <w:szCs w:val="24"/>
        </w:rPr>
        <w:t>Bachelor of Science in Construction Management (BSCM)</w:t>
      </w:r>
      <w:r w:rsidRPr="008E26C8">
        <w:rPr>
          <w:szCs w:val="24"/>
        </w:rPr>
        <w:t xml:space="preserve">. Recommended </w:t>
      </w:r>
      <w:r w:rsidRPr="008E26C8">
        <w:rPr>
          <w:szCs w:val="24"/>
        </w:rPr>
        <w:lastRenderedPageBreak/>
        <w:t xml:space="preserve">to the senate on </w:t>
      </w:r>
      <w:r>
        <w:rPr>
          <w:szCs w:val="24"/>
        </w:rPr>
        <w:t>March 23, 2016.</w:t>
      </w:r>
    </w:p>
    <w:p w14:paraId="1590C76B" w14:textId="2692D1D9" w:rsidR="00505ED1" w:rsidRPr="00C91D5E" w:rsidRDefault="00505ED1" w:rsidP="00C91D5E">
      <w:pPr>
        <w:pStyle w:val="Level1"/>
        <w:numPr>
          <w:ilvl w:val="0"/>
          <w:numId w:val="14"/>
        </w:numPr>
        <w:spacing w:after="240"/>
        <w:rPr>
          <w:szCs w:val="24"/>
        </w:rPr>
      </w:pPr>
      <w:r w:rsidRPr="00C91D5E">
        <w:rPr>
          <w:szCs w:val="24"/>
        </w:rPr>
        <w:t>Create a new Bachelor of Arts in American Sign Language (ASL) Linguistics and Deaf Cultures in the Department of Linguistics, along with</w:t>
      </w:r>
      <w:r w:rsidR="00654BDF">
        <w:rPr>
          <w:szCs w:val="24"/>
        </w:rPr>
        <w:t xml:space="preserve"> an</w:t>
      </w:r>
      <w:r w:rsidRPr="00C91D5E">
        <w:rPr>
          <w:szCs w:val="24"/>
        </w:rPr>
        <w:t xml:space="preserve"> Option in ASL-English Interpreting. Recommended to the senate on March 23, 2016.</w:t>
      </w:r>
    </w:p>
    <w:p w14:paraId="4F9D9C19" w14:textId="12E3CC0C" w:rsidR="00505ED1" w:rsidRDefault="00705F18" w:rsidP="001543CB">
      <w:pPr>
        <w:pStyle w:val="Tahoma"/>
        <w:numPr>
          <w:ilvl w:val="0"/>
          <w:numId w:val="14"/>
        </w:numPr>
        <w:spacing w:after="120"/>
        <w:jc w:val="left"/>
        <w:rPr>
          <w:rFonts w:ascii="Times New Roman" w:hAnsi="Times New Roman"/>
          <w:szCs w:val="24"/>
        </w:rPr>
      </w:pPr>
      <w:r>
        <w:rPr>
          <w:rFonts w:ascii="Times New Roman" w:hAnsi="Times New Roman"/>
          <w:szCs w:val="24"/>
        </w:rPr>
        <w:t>Create a new Bachelor of Science in Chemistry, Option in Materials Science from the Department of Chemistry and Biochemistry. Recommended to the senate on March 23, 2016.</w:t>
      </w:r>
    </w:p>
    <w:p w14:paraId="137914C4" w14:textId="7515EB0C" w:rsidR="00705F18" w:rsidRDefault="00705F18" w:rsidP="00705F18">
      <w:pPr>
        <w:pStyle w:val="Tahoma"/>
        <w:numPr>
          <w:ilvl w:val="0"/>
          <w:numId w:val="14"/>
        </w:numPr>
        <w:spacing w:after="120"/>
        <w:jc w:val="left"/>
        <w:rPr>
          <w:rFonts w:ascii="Times New Roman" w:hAnsi="Times New Roman"/>
          <w:szCs w:val="24"/>
        </w:rPr>
      </w:pPr>
      <w:r>
        <w:rPr>
          <w:rFonts w:ascii="Times New Roman" w:hAnsi="Times New Roman"/>
          <w:szCs w:val="24"/>
        </w:rPr>
        <w:t>Create a new Bachelor of Science in Physics and Astronomy, Option in Materials Science from the Department of Physics and Astronomy. Recommended to the senate on March 23, 2016.</w:t>
      </w:r>
    </w:p>
    <w:p w14:paraId="3180C199" w14:textId="751E7686" w:rsidR="00705F18" w:rsidRDefault="00705F18" w:rsidP="00705F18">
      <w:pPr>
        <w:pStyle w:val="Tahoma"/>
        <w:numPr>
          <w:ilvl w:val="0"/>
          <w:numId w:val="14"/>
        </w:numPr>
        <w:spacing w:after="120"/>
        <w:jc w:val="left"/>
        <w:rPr>
          <w:rFonts w:ascii="Times New Roman" w:hAnsi="Times New Roman"/>
          <w:szCs w:val="24"/>
        </w:rPr>
      </w:pPr>
      <w:r>
        <w:rPr>
          <w:rFonts w:ascii="Times New Roman" w:hAnsi="Times New Roman"/>
          <w:szCs w:val="24"/>
        </w:rPr>
        <w:t xml:space="preserve">Create a new minor in American Sign Language (ASL) and </w:t>
      </w:r>
      <w:r w:rsidR="00F3784A">
        <w:rPr>
          <w:rFonts w:ascii="Times New Roman" w:hAnsi="Times New Roman"/>
          <w:szCs w:val="24"/>
        </w:rPr>
        <w:t xml:space="preserve">Deaf Cultures in the Department of Linguistics. Recommended to the senate on April 13, 2016. </w:t>
      </w:r>
    </w:p>
    <w:p w14:paraId="0DA103E1" w14:textId="2CB5DDD4" w:rsidR="00F3784A" w:rsidRPr="001543CB" w:rsidRDefault="00F3784A" w:rsidP="00705F18">
      <w:pPr>
        <w:pStyle w:val="Tahoma"/>
        <w:numPr>
          <w:ilvl w:val="0"/>
          <w:numId w:val="14"/>
        </w:numPr>
        <w:spacing w:after="120"/>
        <w:jc w:val="left"/>
        <w:rPr>
          <w:rFonts w:ascii="Times New Roman" w:hAnsi="Times New Roman"/>
          <w:szCs w:val="24"/>
        </w:rPr>
      </w:pPr>
      <w:r>
        <w:rPr>
          <w:rFonts w:ascii="Times New Roman" w:hAnsi="Times New Roman"/>
          <w:szCs w:val="24"/>
        </w:rPr>
        <w:t xml:space="preserve">Create a new minor in Fashion Design in the Department of Family and Consumer Sciences, Fashion Merchandising and Design Program. Recommended to the senate on April 13, 2016. </w:t>
      </w:r>
    </w:p>
    <w:p w14:paraId="7DA0558A" w14:textId="77777777" w:rsidR="001D70C6" w:rsidRDefault="001D70C6">
      <w:pPr>
        <w:widowControl w:val="0"/>
        <w:tabs>
          <w:tab w:val="center" w:pos="4680"/>
        </w:tabs>
        <w:rPr>
          <w:szCs w:val="24"/>
        </w:rPr>
      </w:pPr>
    </w:p>
    <w:p w14:paraId="5DAC4466" w14:textId="77777777" w:rsidR="00C91D5E" w:rsidRDefault="00C91D5E">
      <w:pPr>
        <w:widowControl w:val="0"/>
        <w:tabs>
          <w:tab w:val="center" w:pos="4680"/>
        </w:tabs>
        <w:rPr>
          <w:szCs w:val="24"/>
        </w:rPr>
      </w:pPr>
    </w:p>
    <w:p w14:paraId="5FC58903" w14:textId="6774984E" w:rsidR="00C91D5E" w:rsidRDefault="009D32B0" w:rsidP="00B65927">
      <w:pPr>
        <w:widowControl w:val="0"/>
        <w:tabs>
          <w:tab w:val="center" w:pos="4680"/>
        </w:tabs>
        <w:jc w:val="center"/>
        <w:rPr>
          <w:b/>
          <w:szCs w:val="24"/>
        </w:rPr>
      </w:pPr>
      <w:r>
        <w:rPr>
          <w:b/>
          <w:szCs w:val="24"/>
        </w:rPr>
        <w:t>Creation of</w:t>
      </w:r>
      <w:bookmarkStart w:id="0" w:name="_GoBack"/>
      <w:bookmarkEnd w:id="0"/>
      <w:r>
        <w:rPr>
          <w:b/>
          <w:szCs w:val="24"/>
        </w:rPr>
        <w:t xml:space="preserve"> new</w:t>
      </w:r>
      <w:r w:rsidR="003B1503" w:rsidRPr="008E26C8">
        <w:rPr>
          <w:b/>
          <w:szCs w:val="24"/>
        </w:rPr>
        <w:t xml:space="preserve"> academic units</w:t>
      </w:r>
    </w:p>
    <w:p w14:paraId="7F5ED7A5" w14:textId="77777777" w:rsidR="00B65927" w:rsidRDefault="00B65927" w:rsidP="00B65927">
      <w:pPr>
        <w:widowControl w:val="0"/>
        <w:tabs>
          <w:tab w:val="center" w:pos="4680"/>
        </w:tabs>
        <w:jc w:val="center"/>
        <w:rPr>
          <w:b/>
          <w:szCs w:val="24"/>
        </w:rPr>
      </w:pPr>
    </w:p>
    <w:p w14:paraId="34C8F3AB" w14:textId="4B3B3CB6" w:rsidR="00C91D5E" w:rsidRPr="00C91D5E" w:rsidRDefault="00C91D5E" w:rsidP="00C91D5E">
      <w:pPr>
        <w:pStyle w:val="ListParagraph"/>
        <w:widowControl w:val="0"/>
        <w:numPr>
          <w:ilvl w:val="1"/>
          <w:numId w:val="14"/>
        </w:numPr>
        <w:tabs>
          <w:tab w:val="center" w:pos="4680"/>
        </w:tabs>
        <w:rPr>
          <w:szCs w:val="24"/>
        </w:rPr>
      </w:pPr>
      <w:r>
        <w:rPr>
          <w:szCs w:val="24"/>
        </w:rPr>
        <w:t xml:space="preserve">         </w:t>
      </w:r>
      <w:r w:rsidRPr="00C91D5E">
        <w:rPr>
          <w:szCs w:val="24"/>
        </w:rPr>
        <w:t>Create a new Department of Biomedical Engineering. Recommended to the senate on April 13, 2016.</w:t>
      </w:r>
    </w:p>
    <w:p w14:paraId="382610F5" w14:textId="77777777" w:rsidR="00C91D5E" w:rsidRDefault="00C91D5E" w:rsidP="001543CB">
      <w:pPr>
        <w:widowControl w:val="0"/>
        <w:tabs>
          <w:tab w:val="center" w:pos="4680"/>
        </w:tabs>
        <w:jc w:val="center"/>
        <w:rPr>
          <w:b/>
          <w:szCs w:val="24"/>
        </w:rPr>
      </w:pPr>
    </w:p>
    <w:p w14:paraId="3A94FADE" w14:textId="77777777" w:rsidR="00C91D5E" w:rsidRDefault="00C91D5E" w:rsidP="001543CB">
      <w:pPr>
        <w:widowControl w:val="0"/>
        <w:tabs>
          <w:tab w:val="center" w:pos="4680"/>
        </w:tabs>
        <w:jc w:val="center"/>
        <w:rPr>
          <w:b/>
          <w:szCs w:val="24"/>
        </w:rPr>
      </w:pPr>
    </w:p>
    <w:p w14:paraId="405DCCC4" w14:textId="09109748" w:rsidR="000370F4" w:rsidRPr="008E26C8" w:rsidRDefault="000370F4" w:rsidP="000370F4">
      <w:pPr>
        <w:widowControl w:val="0"/>
        <w:tabs>
          <w:tab w:val="center" w:pos="4680"/>
        </w:tabs>
        <w:rPr>
          <w:b/>
          <w:szCs w:val="24"/>
        </w:rPr>
      </w:pPr>
      <w:r w:rsidRPr="008E26C8">
        <w:rPr>
          <w:szCs w:val="24"/>
        </w:rPr>
        <w:tab/>
      </w:r>
      <w:r w:rsidRPr="008E26C8">
        <w:rPr>
          <w:b/>
          <w:szCs w:val="24"/>
        </w:rPr>
        <w:t xml:space="preserve">Revisions to charges of committees and </w:t>
      </w:r>
      <w:r w:rsidR="00E2154A" w:rsidRPr="008E26C8">
        <w:rPr>
          <w:b/>
          <w:szCs w:val="24"/>
        </w:rPr>
        <w:t>c</w:t>
      </w:r>
      <w:r w:rsidRPr="008E26C8">
        <w:rPr>
          <w:b/>
          <w:szCs w:val="24"/>
        </w:rPr>
        <w:t>ouncils</w:t>
      </w:r>
    </w:p>
    <w:p w14:paraId="69854CF3" w14:textId="77777777" w:rsidR="00161AC9" w:rsidRPr="008E26C8" w:rsidRDefault="00161AC9" w:rsidP="000370F4">
      <w:pPr>
        <w:widowControl w:val="0"/>
        <w:tabs>
          <w:tab w:val="center" w:pos="4680"/>
        </w:tabs>
        <w:rPr>
          <w:szCs w:val="24"/>
        </w:rPr>
      </w:pPr>
    </w:p>
    <w:p w14:paraId="39E5E6A3" w14:textId="77777777" w:rsidR="00C80977" w:rsidRPr="008E26C8" w:rsidRDefault="00C80977">
      <w:pPr>
        <w:widowControl w:val="0"/>
        <w:tabs>
          <w:tab w:val="center" w:pos="4680"/>
        </w:tabs>
        <w:rPr>
          <w:szCs w:val="24"/>
        </w:rPr>
      </w:pPr>
      <w:r w:rsidRPr="008E26C8">
        <w:rPr>
          <w:szCs w:val="24"/>
        </w:rPr>
        <w:tab/>
        <w:t>None</w:t>
      </w:r>
    </w:p>
    <w:p w14:paraId="4817A6EB" w14:textId="1154C796" w:rsidR="00835213" w:rsidRDefault="00835213">
      <w:pPr>
        <w:widowControl w:val="0"/>
        <w:tabs>
          <w:tab w:val="center" w:pos="4680"/>
        </w:tabs>
        <w:rPr>
          <w:szCs w:val="24"/>
        </w:rPr>
      </w:pPr>
    </w:p>
    <w:p w14:paraId="39B8908B" w14:textId="77777777" w:rsidR="001D25F1" w:rsidRPr="008E26C8" w:rsidRDefault="001D25F1">
      <w:pPr>
        <w:widowControl w:val="0"/>
        <w:tabs>
          <w:tab w:val="center" w:pos="4680"/>
        </w:tabs>
        <w:rPr>
          <w:szCs w:val="24"/>
        </w:rPr>
      </w:pPr>
    </w:p>
    <w:p w14:paraId="4E6B4DD4" w14:textId="77777777" w:rsidR="003B1503" w:rsidRPr="008E26C8" w:rsidRDefault="003B1503" w:rsidP="00835213">
      <w:pPr>
        <w:widowControl w:val="0"/>
        <w:tabs>
          <w:tab w:val="center" w:pos="4680"/>
        </w:tabs>
        <w:jc w:val="center"/>
        <w:rPr>
          <w:b/>
          <w:szCs w:val="24"/>
        </w:rPr>
      </w:pPr>
      <w:r w:rsidRPr="008E26C8">
        <w:rPr>
          <w:b/>
          <w:szCs w:val="24"/>
        </w:rPr>
        <w:t>Revisions to existing and development of new university policy statements</w:t>
      </w:r>
    </w:p>
    <w:p w14:paraId="05958A4C" w14:textId="77777777" w:rsidR="008E26C8" w:rsidRPr="008E26C8" w:rsidRDefault="008E26C8" w:rsidP="00835213">
      <w:pPr>
        <w:widowControl w:val="0"/>
        <w:tabs>
          <w:tab w:val="center" w:pos="4680"/>
        </w:tabs>
        <w:jc w:val="center"/>
        <w:rPr>
          <w:b/>
          <w:szCs w:val="24"/>
        </w:rPr>
      </w:pPr>
    </w:p>
    <w:p w14:paraId="54E735A3" w14:textId="119ED336" w:rsidR="008E26C8" w:rsidRDefault="000332A8" w:rsidP="000332A8">
      <w:pPr>
        <w:pStyle w:val="ListParagraph"/>
        <w:widowControl w:val="0"/>
        <w:numPr>
          <w:ilvl w:val="0"/>
          <w:numId w:val="19"/>
        </w:numPr>
        <w:tabs>
          <w:tab w:val="center" w:pos="4680"/>
        </w:tabs>
        <w:rPr>
          <w:szCs w:val="24"/>
        </w:rPr>
      </w:pPr>
      <w:r>
        <w:rPr>
          <w:szCs w:val="24"/>
        </w:rPr>
        <w:t>Revision to University Honors Program</w:t>
      </w:r>
      <w:r w:rsidR="00705F18">
        <w:rPr>
          <w:szCs w:val="24"/>
        </w:rPr>
        <w:t xml:space="preserve"> Policy,</w:t>
      </w:r>
      <w:r>
        <w:rPr>
          <w:szCs w:val="24"/>
        </w:rPr>
        <w:t xml:space="preserve"> Policy</w:t>
      </w:r>
      <w:r w:rsidR="009149EE">
        <w:rPr>
          <w:szCs w:val="24"/>
        </w:rPr>
        <w:t xml:space="preserve"> Statement 08-12</w:t>
      </w:r>
      <w:r>
        <w:rPr>
          <w:szCs w:val="24"/>
        </w:rPr>
        <w:t xml:space="preserve">. Recommended to the senate on March 9, 2016. </w:t>
      </w:r>
    </w:p>
    <w:p w14:paraId="2C3D6794" w14:textId="77777777" w:rsidR="00705F18" w:rsidRDefault="00705F18" w:rsidP="00705F18">
      <w:pPr>
        <w:pStyle w:val="ListParagraph"/>
        <w:widowControl w:val="0"/>
        <w:tabs>
          <w:tab w:val="center" w:pos="4680"/>
        </w:tabs>
        <w:rPr>
          <w:szCs w:val="24"/>
        </w:rPr>
      </w:pPr>
    </w:p>
    <w:p w14:paraId="25C5B1A9" w14:textId="15197C49" w:rsidR="00705F18" w:rsidRPr="000332A8" w:rsidRDefault="00705F18" w:rsidP="000332A8">
      <w:pPr>
        <w:pStyle w:val="ListParagraph"/>
        <w:widowControl w:val="0"/>
        <w:numPr>
          <w:ilvl w:val="0"/>
          <w:numId w:val="19"/>
        </w:numPr>
        <w:tabs>
          <w:tab w:val="center" w:pos="4680"/>
        </w:tabs>
        <w:rPr>
          <w:szCs w:val="24"/>
        </w:rPr>
      </w:pPr>
      <w:r>
        <w:rPr>
          <w:szCs w:val="24"/>
        </w:rPr>
        <w:t xml:space="preserve">Revision to University Certificate Policy, Policy Statement 85-08. Recommended to the senate on March 23, 2016. </w:t>
      </w:r>
    </w:p>
    <w:p w14:paraId="4501989D" w14:textId="77777777" w:rsidR="003B1503" w:rsidRDefault="003B1503">
      <w:pPr>
        <w:widowControl w:val="0"/>
        <w:rPr>
          <w:szCs w:val="24"/>
        </w:rPr>
      </w:pPr>
    </w:p>
    <w:p w14:paraId="788DE72E" w14:textId="77777777" w:rsidR="001D25F1" w:rsidRPr="008E26C8" w:rsidRDefault="001D25F1">
      <w:pPr>
        <w:widowControl w:val="0"/>
        <w:rPr>
          <w:szCs w:val="24"/>
        </w:rPr>
      </w:pPr>
    </w:p>
    <w:p w14:paraId="20B61FB4" w14:textId="6459B094" w:rsidR="003B1503" w:rsidRPr="008E26C8" w:rsidRDefault="003B1503" w:rsidP="00B65927">
      <w:pPr>
        <w:pStyle w:val="Level1"/>
        <w:spacing w:after="240"/>
        <w:jc w:val="center"/>
        <w:rPr>
          <w:szCs w:val="24"/>
        </w:rPr>
      </w:pPr>
      <w:r w:rsidRPr="008E26C8">
        <w:rPr>
          <w:b/>
          <w:szCs w:val="24"/>
        </w:rPr>
        <w:t xml:space="preserve">Annual Reports of Committees </w:t>
      </w:r>
      <w:r w:rsidR="00D038ED" w:rsidRPr="008E26C8">
        <w:rPr>
          <w:b/>
          <w:szCs w:val="24"/>
        </w:rPr>
        <w:t>t</w:t>
      </w:r>
      <w:r w:rsidRPr="008E26C8">
        <w:rPr>
          <w:b/>
          <w:szCs w:val="24"/>
        </w:rPr>
        <w:t>hat Report to the Council</w:t>
      </w:r>
    </w:p>
    <w:p w14:paraId="25EBF0AD" w14:textId="5AA7926A" w:rsidR="003B1503" w:rsidRDefault="00654BDF" w:rsidP="008F44E3">
      <w:pPr>
        <w:pStyle w:val="Level1"/>
        <w:numPr>
          <w:ilvl w:val="0"/>
          <w:numId w:val="4"/>
        </w:numPr>
        <w:ind w:left="720" w:hanging="720"/>
        <w:rPr>
          <w:szCs w:val="24"/>
        </w:rPr>
      </w:pPr>
      <w:r>
        <w:rPr>
          <w:szCs w:val="24"/>
        </w:rPr>
        <w:tab/>
        <w:t xml:space="preserve">Academic Appeals Committee – Reviewed </w:t>
      </w:r>
      <w:r w:rsidR="003B1503" w:rsidRPr="008F44E3">
        <w:rPr>
          <w:szCs w:val="24"/>
        </w:rPr>
        <w:t xml:space="preserve">and accepted </w:t>
      </w:r>
      <w:r w:rsidR="00C63DDB" w:rsidRPr="008F44E3">
        <w:rPr>
          <w:szCs w:val="24"/>
        </w:rPr>
        <w:t>10</w:t>
      </w:r>
      <w:r w:rsidR="003B1503" w:rsidRPr="008F44E3">
        <w:rPr>
          <w:szCs w:val="24"/>
        </w:rPr>
        <w:t xml:space="preserve"> </w:t>
      </w:r>
      <w:r w:rsidR="008F44E3" w:rsidRPr="008F44E3">
        <w:rPr>
          <w:szCs w:val="24"/>
        </w:rPr>
        <w:t>February</w:t>
      </w:r>
      <w:r w:rsidR="003B1503" w:rsidRPr="008F44E3">
        <w:rPr>
          <w:szCs w:val="24"/>
        </w:rPr>
        <w:t xml:space="preserve"> 20</w:t>
      </w:r>
      <w:r w:rsidR="00142C94" w:rsidRPr="008F44E3">
        <w:rPr>
          <w:szCs w:val="24"/>
        </w:rPr>
        <w:t>1</w:t>
      </w:r>
      <w:r w:rsidR="008F44E3" w:rsidRPr="008F44E3">
        <w:rPr>
          <w:szCs w:val="24"/>
        </w:rPr>
        <w:t>6</w:t>
      </w:r>
      <w:r w:rsidR="008F44E3">
        <w:rPr>
          <w:szCs w:val="24"/>
        </w:rPr>
        <w:t>.</w:t>
      </w:r>
    </w:p>
    <w:p w14:paraId="5F55C8C3" w14:textId="77777777" w:rsidR="008F44E3" w:rsidRPr="008F44E3" w:rsidRDefault="008F44E3" w:rsidP="008F44E3">
      <w:pPr>
        <w:pStyle w:val="Level1"/>
        <w:ind w:left="720"/>
        <w:rPr>
          <w:szCs w:val="24"/>
        </w:rPr>
      </w:pPr>
    </w:p>
    <w:p w14:paraId="677CF449" w14:textId="5ECAE61C" w:rsidR="003B1503" w:rsidRPr="008E26C8" w:rsidRDefault="003B1503">
      <w:pPr>
        <w:pStyle w:val="Level1"/>
        <w:numPr>
          <w:ilvl w:val="0"/>
          <w:numId w:val="4"/>
        </w:numPr>
        <w:ind w:left="720" w:hanging="720"/>
        <w:rPr>
          <w:szCs w:val="24"/>
        </w:rPr>
      </w:pPr>
      <w:r w:rsidRPr="008E26C8">
        <w:rPr>
          <w:szCs w:val="24"/>
        </w:rPr>
        <w:tab/>
      </w:r>
      <w:r w:rsidR="00AC3996">
        <w:rPr>
          <w:szCs w:val="24"/>
        </w:rPr>
        <w:t xml:space="preserve">University </w:t>
      </w:r>
      <w:r w:rsidRPr="008E26C8">
        <w:rPr>
          <w:szCs w:val="24"/>
        </w:rPr>
        <w:t xml:space="preserve">Grade Appeals Committee </w:t>
      </w:r>
      <w:r w:rsidR="001D25F1">
        <w:rPr>
          <w:szCs w:val="24"/>
        </w:rPr>
        <w:t>–</w:t>
      </w:r>
      <w:r w:rsidRPr="008E26C8">
        <w:rPr>
          <w:szCs w:val="24"/>
        </w:rPr>
        <w:t xml:space="preserve"> </w:t>
      </w:r>
      <w:r w:rsidR="00654BDF">
        <w:rPr>
          <w:szCs w:val="24"/>
        </w:rPr>
        <w:t>N</w:t>
      </w:r>
      <w:r w:rsidR="001D25F1">
        <w:rPr>
          <w:szCs w:val="24"/>
        </w:rPr>
        <w:t>o report received</w:t>
      </w:r>
      <w:r w:rsidRPr="008E26C8">
        <w:rPr>
          <w:szCs w:val="24"/>
        </w:rPr>
        <w:t>.</w:t>
      </w:r>
    </w:p>
    <w:p w14:paraId="3FB493C0" w14:textId="77777777" w:rsidR="003B1503" w:rsidRPr="008E26C8" w:rsidRDefault="003B1503">
      <w:pPr>
        <w:widowControl w:val="0"/>
        <w:rPr>
          <w:szCs w:val="24"/>
        </w:rPr>
      </w:pPr>
    </w:p>
    <w:p w14:paraId="0D94F090" w14:textId="39A69744" w:rsidR="003B1503" w:rsidRDefault="003B1503">
      <w:pPr>
        <w:pStyle w:val="Level1"/>
        <w:numPr>
          <w:ilvl w:val="0"/>
          <w:numId w:val="4"/>
        </w:numPr>
        <w:ind w:left="720" w:hanging="720"/>
        <w:rPr>
          <w:szCs w:val="24"/>
        </w:rPr>
      </w:pPr>
      <w:r w:rsidRPr="008E26C8">
        <w:rPr>
          <w:szCs w:val="24"/>
        </w:rPr>
        <w:tab/>
        <w:t xml:space="preserve">International Education Committee </w:t>
      </w:r>
      <w:r w:rsidR="001D25F1">
        <w:rPr>
          <w:szCs w:val="24"/>
        </w:rPr>
        <w:t>–</w:t>
      </w:r>
      <w:r w:rsidRPr="008E26C8">
        <w:rPr>
          <w:szCs w:val="24"/>
        </w:rPr>
        <w:t xml:space="preserve"> </w:t>
      </w:r>
      <w:r w:rsidR="00654BDF">
        <w:rPr>
          <w:szCs w:val="24"/>
        </w:rPr>
        <w:t>N</w:t>
      </w:r>
      <w:r w:rsidR="001D25F1">
        <w:rPr>
          <w:szCs w:val="24"/>
        </w:rPr>
        <w:t>o report received</w:t>
      </w:r>
      <w:r w:rsidRPr="008E26C8">
        <w:rPr>
          <w:szCs w:val="24"/>
        </w:rPr>
        <w:t>.</w:t>
      </w:r>
    </w:p>
    <w:p w14:paraId="4FFA1F06" w14:textId="77777777" w:rsidR="00AC3996" w:rsidRDefault="00AC3996" w:rsidP="00AC3996">
      <w:pPr>
        <w:pStyle w:val="Level1"/>
        <w:rPr>
          <w:szCs w:val="24"/>
        </w:rPr>
      </w:pPr>
    </w:p>
    <w:p w14:paraId="28EABA4F" w14:textId="6B4DE874" w:rsidR="00AC3996" w:rsidRPr="008E26C8" w:rsidRDefault="00AC3996" w:rsidP="00AC3996">
      <w:pPr>
        <w:pStyle w:val="Level1"/>
        <w:numPr>
          <w:ilvl w:val="0"/>
          <w:numId w:val="4"/>
        </w:numPr>
        <w:ind w:left="720" w:hanging="720"/>
        <w:rPr>
          <w:szCs w:val="24"/>
        </w:rPr>
      </w:pPr>
      <w:r>
        <w:rPr>
          <w:szCs w:val="24"/>
        </w:rPr>
        <w:t xml:space="preserve"> </w:t>
      </w:r>
      <w:r>
        <w:rPr>
          <w:szCs w:val="24"/>
        </w:rPr>
        <w:tab/>
        <w:t xml:space="preserve">Educator Preparation Committee – No report received. </w:t>
      </w:r>
    </w:p>
    <w:p w14:paraId="25DD868D" w14:textId="77777777" w:rsidR="003B1503" w:rsidRPr="008E26C8" w:rsidRDefault="003B1503">
      <w:pPr>
        <w:widowControl w:val="0"/>
        <w:rPr>
          <w:szCs w:val="24"/>
        </w:rPr>
      </w:pPr>
    </w:p>
    <w:p w14:paraId="3E7F9894" w14:textId="2B7A082B" w:rsidR="003B1503" w:rsidRPr="008E26C8" w:rsidRDefault="003B1503">
      <w:pPr>
        <w:pStyle w:val="Level1"/>
        <w:numPr>
          <w:ilvl w:val="0"/>
          <w:numId w:val="4"/>
        </w:numPr>
        <w:ind w:left="720" w:hanging="720"/>
        <w:rPr>
          <w:szCs w:val="24"/>
        </w:rPr>
      </w:pPr>
      <w:r w:rsidRPr="008E26C8">
        <w:rPr>
          <w:szCs w:val="24"/>
        </w:rPr>
        <w:tab/>
        <w:t xml:space="preserve">University Library Committee - Reviewed and accepted </w:t>
      </w:r>
      <w:r w:rsidR="003B5BFD">
        <w:rPr>
          <w:szCs w:val="24"/>
        </w:rPr>
        <w:t>28 October 2015</w:t>
      </w:r>
      <w:r w:rsidRPr="008E26C8">
        <w:rPr>
          <w:szCs w:val="24"/>
        </w:rPr>
        <w:t>.</w:t>
      </w:r>
    </w:p>
    <w:p w14:paraId="400D38F0" w14:textId="77777777" w:rsidR="003B1503" w:rsidRPr="008E26C8" w:rsidRDefault="003B1503">
      <w:pPr>
        <w:widowControl w:val="0"/>
        <w:rPr>
          <w:szCs w:val="24"/>
        </w:rPr>
      </w:pPr>
    </w:p>
    <w:p w14:paraId="564E1A7D" w14:textId="794F055F" w:rsidR="003B1503" w:rsidRPr="008E26C8" w:rsidRDefault="003B1503">
      <w:pPr>
        <w:pStyle w:val="Level1"/>
        <w:numPr>
          <w:ilvl w:val="0"/>
          <w:numId w:val="4"/>
        </w:numPr>
        <w:ind w:left="720" w:hanging="720"/>
        <w:rPr>
          <w:szCs w:val="24"/>
        </w:rPr>
      </w:pPr>
      <w:r w:rsidRPr="008E26C8">
        <w:rPr>
          <w:szCs w:val="24"/>
        </w:rPr>
        <w:tab/>
        <w:t xml:space="preserve">General Education Governing Committee </w:t>
      </w:r>
      <w:r w:rsidR="00FE7648" w:rsidRPr="008E26C8">
        <w:rPr>
          <w:szCs w:val="24"/>
        </w:rPr>
        <w:t>–</w:t>
      </w:r>
      <w:r w:rsidRPr="008E26C8">
        <w:rPr>
          <w:szCs w:val="24"/>
        </w:rPr>
        <w:t xml:space="preserve"> </w:t>
      </w:r>
      <w:r w:rsidR="00142C94" w:rsidRPr="008E26C8">
        <w:rPr>
          <w:szCs w:val="24"/>
        </w:rPr>
        <w:t xml:space="preserve">Reviewed and accepted </w:t>
      </w:r>
      <w:r w:rsidR="003E0678">
        <w:rPr>
          <w:szCs w:val="24"/>
        </w:rPr>
        <w:t>14 October 2015</w:t>
      </w:r>
      <w:r w:rsidR="00142C94" w:rsidRPr="008E26C8">
        <w:rPr>
          <w:szCs w:val="24"/>
        </w:rPr>
        <w:t>.</w:t>
      </w:r>
    </w:p>
    <w:p w14:paraId="0D5B1C4F" w14:textId="77777777" w:rsidR="003B1503" w:rsidRPr="008E26C8" w:rsidRDefault="003B1503">
      <w:pPr>
        <w:widowControl w:val="0"/>
        <w:rPr>
          <w:szCs w:val="24"/>
        </w:rPr>
      </w:pPr>
    </w:p>
    <w:p w14:paraId="7B59AF94" w14:textId="47975EED" w:rsidR="003B1503" w:rsidRPr="008E26C8" w:rsidRDefault="003B1503">
      <w:pPr>
        <w:pStyle w:val="Level1"/>
        <w:numPr>
          <w:ilvl w:val="0"/>
          <w:numId w:val="4"/>
        </w:numPr>
        <w:ind w:left="720" w:hanging="720"/>
        <w:rPr>
          <w:szCs w:val="24"/>
        </w:rPr>
      </w:pPr>
      <w:r w:rsidRPr="008E26C8">
        <w:rPr>
          <w:szCs w:val="24"/>
        </w:rPr>
        <w:tab/>
        <w:t xml:space="preserve">Graduation Writing Assessment Requirement Committee </w:t>
      </w:r>
      <w:r w:rsidR="001D25F1">
        <w:rPr>
          <w:szCs w:val="24"/>
        </w:rPr>
        <w:t>–</w:t>
      </w:r>
      <w:r w:rsidRPr="008E26C8">
        <w:rPr>
          <w:szCs w:val="24"/>
        </w:rPr>
        <w:t xml:space="preserve"> </w:t>
      </w:r>
      <w:r w:rsidR="00654BDF">
        <w:rPr>
          <w:szCs w:val="24"/>
        </w:rPr>
        <w:t>N</w:t>
      </w:r>
      <w:r w:rsidR="001D25F1">
        <w:rPr>
          <w:szCs w:val="24"/>
        </w:rPr>
        <w:t>o report received</w:t>
      </w:r>
      <w:r w:rsidRPr="008E26C8">
        <w:rPr>
          <w:szCs w:val="24"/>
        </w:rPr>
        <w:t>.</w:t>
      </w:r>
    </w:p>
    <w:p w14:paraId="1640EFC0" w14:textId="6BDD2486" w:rsidR="008E26C8" w:rsidRDefault="008E26C8">
      <w:pPr>
        <w:widowControl w:val="0"/>
        <w:tabs>
          <w:tab w:val="center" w:pos="4680"/>
        </w:tabs>
        <w:rPr>
          <w:szCs w:val="24"/>
        </w:rPr>
      </w:pPr>
    </w:p>
    <w:p w14:paraId="16E6C87B" w14:textId="77777777" w:rsidR="00E21FA8" w:rsidRDefault="00E21FA8">
      <w:pPr>
        <w:widowControl w:val="0"/>
        <w:tabs>
          <w:tab w:val="center" w:pos="4680"/>
        </w:tabs>
        <w:rPr>
          <w:szCs w:val="24"/>
        </w:rPr>
      </w:pPr>
    </w:p>
    <w:p w14:paraId="543A4961" w14:textId="77777777" w:rsidR="003B1503" w:rsidRPr="008E26C8" w:rsidRDefault="003B1503">
      <w:pPr>
        <w:widowControl w:val="0"/>
        <w:tabs>
          <w:tab w:val="center" w:pos="4680"/>
        </w:tabs>
        <w:rPr>
          <w:szCs w:val="24"/>
        </w:rPr>
      </w:pPr>
      <w:r w:rsidRPr="008E26C8">
        <w:rPr>
          <w:b/>
          <w:szCs w:val="24"/>
        </w:rPr>
        <w:t>Appointment of Liaisons or Members to University Committees and the Senate</w:t>
      </w:r>
    </w:p>
    <w:p w14:paraId="5B1DE3A8" w14:textId="77777777" w:rsidR="003B1503" w:rsidRPr="008E26C8" w:rsidRDefault="003B1503">
      <w:pPr>
        <w:widowControl w:val="0"/>
        <w:rPr>
          <w:szCs w:val="24"/>
        </w:rPr>
      </w:pPr>
    </w:p>
    <w:p w14:paraId="24B38092" w14:textId="55424530" w:rsidR="003B1503" w:rsidRPr="008E26C8" w:rsidRDefault="003B1503">
      <w:pPr>
        <w:pStyle w:val="Level1"/>
        <w:numPr>
          <w:ilvl w:val="0"/>
          <w:numId w:val="5"/>
        </w:numPr>
        <w:ind w:left="720" w:hanging="720"/>
        <w:rPr>
          <w:szCs w:val="24"/>
        </w:rPr>
      </w:pPr>
      <w:r w:rsidRPr="008E26C8">
        <w:rPr>
          <w:szCs w:val="24"/>
        </w:rPr>
        <w:tab/>
        <w:t xml:space="preserve">Academic Senate </w:t>
      </w:r>
      <w:r w:rsidR="00C63DDB" w:rsidRPr="008E26C8">
        <w:rPr>
          <w:szCs w:val="24"/>
        </w:rPr>
        <w:t>–</w:t>
      </w:r>
      <w:r w:rsidRPr="008E26C8">
        <w:rPr>
          <w:szCs w:val="24"/>
        </w:rPr>
        <w:t xml:space="preserve"> </w:t>
      </w:r>
      <w:r w:rsidR="00CD6D7F">
        <w:rPr>
          <w:szCs w:val="24"/>
        </w:rPr>
        <w:t>Chris Brazier</w:t>
      </w:r>
      <w:r w:rsidR="004B4CF1">
        <w:rPr>
          <w:szCs w:val="24"/>
        </w:rPr>
        <w:t xml:space="preserve"> – 9</w:t>
      </w:r>
      <w:r w:rsidR="00CD6D7F">
        <w:rPr>
          <w:szCs w:val="24"/>
        </w:rPr>
        <w:t xml:space="preserve"> September 2015</w:t>
      </w:r>
      <w:r w:rsidRPr="008E26C8">
        <w:rPr>
          <w:szCs w:val="24"/>
        </w:rPr>
        <w:t>.</w:t>
      </w:r>
    </w:p>
    <w:p w14:paraId="15582108" w14:textId="77777777" w:rsidR="003B1503" w:rsidRPr="008E26C8" w:rsidRDefault="003B1503">
      <w:pPr>
        <w:widowControl w:val="0"/>
        <w:rPr>
          <w:szCs w:val="24"/>
        </w:rPr>
      </w:pPr>
    </w:p>
    <w:p w14:paraId="70F7E806" w14:textId="596949E4" w:rsidR="003B1503" w:rsidRPr="00654BDF" w:rsidRDefault="003B1503">
      <w:pPr>
        <w:pStyle w:val="Level1"/>
        <w:numPr>
          <w:ilvl w:val="0"/>
          <w:numId w:val="5"/>
        </w:numPr>
        <w:ind w:left="720" w:hanging="720"/>
        <w:rPr>
          <w:szCs w:val="24"/>
        </w:rPr>
      </w:pPr>
      <w:r w:rsidRPr="00654BDF">
        <w:rPr>
          <w:szCs w:val="24"/>
        </w:rPr>
        <w:tab/>
        <w:t xml:space="preserve">Academic Appeals Committee </w:t>
      </w:r>
      <w:r w:rsidR="004B4CF1" w:rsidRPr="00654BDF">
        <w:rPr>
          <w:szCs w:val="24"/>
        </w:rPr>
        <w:t>–</w:t>
      </w:r>
      <w:r w:rsidRPr="00654BDF">
        <w:rPr>
          <w:szCs w:val="24"/>
        </w:rPr>
        <w:t xml:space="preserve"> </w:t>
      </w:r>
      <w:r w:rsidR="004B4CF1" w:rsidRPr="00654BDF">
        <w:rPr>
          <w:szCs w:val="24"/>
        </w:rPr>
        <w:t>Marshall Thomas – 23 September 2015.</w:t>
      </w:r>
    </w:p>
    <w:p w14:paraId="718D3041" w14:textId="77777777" w:rsidR="003B1503" w:rsidRPr="008E26C8" w:rsidRDefault="003B1503">
      <w:pPr>
        <w:widowControl w:val="0"/>
        <w:rPr>
          <w:szCs w:val="24"/>
        </w:rPr>
      </w:pPr>
    </w:p>
    <w:p w14:paraId="5081140A" w14:textId="701B1F29" w:rsidR="003B1503" w:rsidRPr="008E26C8" w:rsidRDefault="003B1503">
      <w:pPr>
        <w:pStyle w:val="Level1"/>
        <w:numPr>
          <w:ilvl w:val="0"/>
          <w:numId w:val="5"/>
        </w:numPr>
        <w:ind w:left="720" w:hanging="720"/>
        <w:rPr>
          <w:szCs w:val="24"/>
        </w:rPr>
      </w:pPr>
      <w:r w:rsidRPr="008E26C8">
        <w:rPr>
          <w:szCs w:val="24"/>
        </w:rPr>
        <w:tab/>
      </w:r>
      <w:r w:rsidR="00B06FB6" w:rsidRPr="008E26C8">
        <w:rPr>
          <w:szCs w:val="24"/>
        </w:rPr>
        <w:t xml:space="preserve">University </w:t>
      </w:r>
      <w:r w:rsidRPr="008E26C8">
        <w:rPr>
          <w:szCs w:val="24"/>
        </w:rPr>
        <w:t xml:space="preserve">Grade Appeals Committee </w:t>
      </w:r>
      <w:r w:rsidR="00BD525E" w:rsidRPr="008E26C8">
        <w:rPr>
          <w:szCs w:val="24"/>
        </w:rPr>
        <w:t>–</w:t>
      </w:r>
      <w:r w:rsidRPr="008E26C8">
        <w:rPr>
          <w:szCs w:val="24"/>
        </w:rPr>
        <w:t xml:space="preserve"> </w:t>
      </w:r>
      <w:r w:rsidR="00654BDF">
        <w:rPr>
          <w:szCs w:val="24"/>
        </w:rPr>
        <w:t>Catherine Cummins – 9</w:t>
      </w:r>
      <w:r w:rsidR="00CD6D7F">
        <w:rPr>
          <w:szCs w:val="24"/>
        </w:rPr>
        <w:t xml:space="preserve"> September 2015. </w:t>
      </w:r>
    </w:p>
    <w:p w14:paraId="02EAA92A" w14:textId="77777777" w:rsidR="003B1503" w:rsidRPr="008E26C8" w:rsidRDefault="003B1503">
      <w:pPr>
        <w:widowControl w:val="0"/>
        <w:rPr>
          <w:szCs w:val="24"/>
        </w:rPr>
      </w:pPr>
    </w:p>
    <w:p w14:paraId="7F686873" w14:textId="570D2B26" w:rsidR="00161AC9" w:rsidRPr="008E26C8" w:rsidRDefault="003B1503" w:rsidP="00161AC9">
      <w:pPr>
        <w:pStyle w:val="Level1"/>
        <w:numPr>
          <w:ilvl w:val="0"/>
          <w:numId w:val="5"/>
        </w:numPr>
        <w:ind w:left="720" w:hanging="720"/>
        <w:rPr>
          <w:szCs w:val="24"/>
        </w:rPr>
      </w:pPr>
      <w:r w:rsidRPr="008E26C8">
        <w:rPr>
          <w:szCs w:val="24"/>
        </w:rPr>
        <w:tab/>
        <w:t xml:space="preserve">International Education Committee </w:t>
      </w:r>
      <w:r w:rsidR="00BD525E" w:rsidRPr="008E26C8">
        <w:rPr>
          <w:szCs w:val="24"/>
        </w:rPr>
        <w:t>–</w:t>
      </w:r>
      <w:r w:rsidRPr="008E26C8">
        <w:rPr>
          <w:szCs w:val="24"/>
        </w:rPr>
        <w:t xml:space="preserve"> </w:t>
      </w:r>
      <w:r w:rsidR="00B24366" w:rsidRPr="008E26C8">
        <w:rPr>
          <w:szCs w:val="24"/>
        </w:rPr>
        <w:t xml:space="preserve">Terence Graham </w:t>
      </w:r>
      <w:r w:rsidR="00D368FA">
        <w:rPr>
          <w:szCs w:val="24"/>
        </w:rPr>
        <w:t>–</w:t>
      </w:r>
      <w:r w:rsidRPr="008E26C8">
        <w:rPr>
          <w:szCs w:val="24"/>
        </w:rPr>
        <w:t xml:space="preserve"> </w:t>
      </w:r>
      <w:r w:rsidR="00D368FA">
        <w:rPr>
          <w:szCs w:val="24"/>
        </w:rPr>
        <w:t>9 September 2015</w:t>
      </w:r>
      <w:r w:rsidRPr="008E26C8">
        <w:rPr>
          <w:szCs w:val="24"/>
        </w:rPr>
        <w:t>.</w:t>
      </w:r>
    </w:p>
    <w:p w14:paraId="637C0CD2" w14:textId="77777777" w:rsidR="003B1503" w:rsidRPr="008E26C8" w:rsidRDefault="003B1503">
      <w:pPr>
        <w:widowControl w:val="0"/>
        <w:rPr>
          <w:szCs w:val="24"/>
        </w:rPr>
      </w:pPr>
    </w:p>
    <w:p w14:paraId="2904CD9A" w14:textId="361C3826" w:rsidR="003B1503" w:rsidRPr="008E26C8" w:rsidRDefault="003B1503">
      <w:pPr>
        <w:pStyle w:val="Level1"/>
        <w:numPr>
          <w:ilvl w:val="0"/>
          <w:numId w:val="5"/>
        </w:numPr>
        <w:ind w:left="720" w:hanging="720"/>
        <w:rPr>
          <w:szCs w:val="24"/>
        </w:rPr>
      </w:pPr>
      <w:r w:rsidRPr="008E26C8">
        <w:rPr>
          <w:szCs w:val="24"/>
        </w:rPr>
        <w:tab/>
      </w:r>
      <w:r w:rsidR="00D368FA">
        <w:rPr>
          <w:szCs w:val="24"/>
        </w:rPr>
        <w:t>Educator</w:t>
      </w:r>
      <w:r w:rsidRPr="008E26C8">
        <w:rPr>
          <w:szCs w:val="24"/>
        </w:rPr>
        <w:t xml:space="preserve"> Preparation Committee </w:t>
      </w:r>
      <w:r w:rsidR="00FE7648" w:rsidRPr="008E26C8">
        <w:rPr>
          <w:szCs w:val="24"/>
        </w:rPr>
        <w:t>–</w:t>
      </w:r>
      <w:r w:rsidRPr="008E26C8">
        <w:rPr>
          <w:szCs w:val="24"/>
        </w:rPr>
        <w:t xml:space="preserve"> </w:t>
      </w:r>
      <w:r w:rsidR="00D368FA">
        <w:rPr>
          <w:szCs w:val="24"/>
        </w:rPr>
        <w:t>Huong Tran Nguyen</w:t>
      </w:r>
      <w:r w:rsidR="00B24366" w:rsidRPr="008E26C8">
        <w:rPr>
          <w:szCs w:val="24"/>
        </w:rPr>
        <w:t xml:space="preserve"> </w:t>
      </w:r>
      <w:r w:rsidR="00654BDF">
        <w:rPr>
          <w:szCs w:val="24"/>
        </w:rPr>
        <w:t>–</w:t>
      </w:r>
      <w:r w:rsidRPr="008E26C8">
        <w:rPr>
          <w:szCs w:val="24"/>
        </w:rPr>
        <w:t xml:space="preserve"> </w:t>
      </w:r>
      <w:r w:rsidR="00D368FA">
        <w:rPr>
          <w:szCs w:val="24"/>
        </w:rPr>
        <w:t>9 September 2015</w:t>
      </w:r>
      <w:r w:rsidR="00B24366" w:rsidRPr="008E26C8">
        <w:rPr>
          <w:szCs w:val="24"/>
        </w:rPr>
        <w:t>.</w:t>
      </w:r>
    </w:p>
    <w:p w14:paraId="38504358" w14:textId="77777777" w:rsidR="003B1503" w:rsidRPr="008E26C8" w:rsidRDefault="003B1503">
      <w:pPr>
        <w:widowControl w:val="0"/>
        <w:rPr>
          <w:szCs w:val="24"/>
        </w:rPr>
      </w:pPr>
    </w:p>
    <w:p w14:paraId="7A345BDC" w14:textId="1E989588" w:rsidR="003B1503" w:rsidRDefault="003B1503">
      <w:pPr>
        <w:pStyle w:val="Level1"/>
        <w:numPr>
          <w:ilvl w:val="0"/>
          <w:numId w:val="5"/>
        </w:numPr>
        <w:ind w:left="720" w:hanging="720"/>
        <w:rPr>
          <w:szCs w:val="24"/>
        </w:rPr>
      </w:pPr>
      <w:r w:rsidRPr="008E26C8">
        <w:rPr>
          <w:szCs w:val="24"/>
        </w:rPr>
        <w:tab/>
        <w:t xml:space="preserve">University Library Committee </w:t>
      </w:r>
      <w:r w:rsidR="00142C94" w:rsidRPr="008E26C8">
        <w:rPr>
          <w:szCs w:val="24"/>
        </w:rPr>
        <w:t>–</w:t>
      </w:r>
      <w:r w:rsidRPr="008E26C8">
        <w:rPr>
          <w:szCs w:val="24"/>
        </w:rPr>
        <w:t xml:space="preserve"> </w:t>
      </w:r>
      <w:r w:rsidR="00CF112A" w:rsidRPr="008E26C8">
        <w:rPr>
          <w:szCs w:val="24"/>
        </w:rPr>
        <w:t>Khue Duong</w:t>
      </w:r>
      <w:r w:rsidR="00654BDF">
        <w:rPr>
          <w:szCs w:val="24"/>
        </w:rPr>
        <w:t xml:space="preserve"> – 23</w:t>
      </w:r>
      <w:r w:rsidR="004B4CF1">
        <w:rPr>
          <w:szCs w:val="24"/>
        </w:rPr>
        <w:t xml:space="preserve"> September 2015</w:t>
      </w:r>
      <w:r w:rsidRPr="008E26C8">
        <w:rPr>
          <w:szCs w:val="24"/>
        </w:rPr>
        <w:t>.</w:t>
      </w:r>
    </w:p>
    <w:p w14:paraId="51BB9F64" w14:textId="77777777" w:rsidR="00AC3996" w:rsidRDefault="00AC3996" w:rsidP="00AC3996">
      <w:pPr>
        <w:pStyle w:val="Level1"/>
        <w:rPr>
          <w:szCs w:val="24"/>
        </w:rPr>
      </w:pPr>
    </w:p>
    <w:p w14:paraId="26DB9A4F" w14:textId="6A1BBFAA" w:rsidR="00AC3996" w:rsidRPr="008E26C8" w:rsidRDefault="00AC3996">
      <w:pPr>
        <w:pStyle w:val="Level1"/>
        <w:numPr>
          <w:ilvl w:val="0"/>
          <w:numId w:val="5"/>
        </w:numPr>
        <w:ind w:left="720" w:hanging="720"/>
        <w:rPr>
          <w:szCs w:val="24"/>
        </w:rPr>
      </w:pPr>
      <w:r>
        <w:rPr>
          <w:szCs w:val="24"/>
        </w:rPr>
        <w:t xml:space="preserve"> </w:t>
      </w:r>
      <w:r>
        <w:rPr>
          <w:szCs w:val="24"/>
        </w:rPr>
        <w:tab/>
        <w:t xml:space="preserve">General Education Governing Committee – Danny </w:t>
      </w:r>
      <w:proofErr w:type="spellStart"/>
      <w:r>
        <w:rPr>
          <w:szCs w:val="24"/>
        </w:rPr>
        <w:t>Paskin</w:t>
      </w:r>
      <w:proofErr w:type="spellEnd"/>
      <w:r>
        <w:rPr>
          <w:szCs w:val="24"/>
        </w:rPr>
        <w:t xml:space="preserve"> – 9 September 2016</w:t>
      </w:r>
    </w:p>
    <w:p w14:paraId="45B4FF68" w14:textId="77777777" w:rsidR="003B1503" w:rsidRPr="008E26C8" w:rsidRDefault="003B1503">
      <w:pPr>
        <w:widowControl w:val="0"/>
        <w:rPr>
          <w:szCs w:val="24"/>
        </w:rPr>
      </w:pPr>
    </w:p>
    <w:p w14:paraId="2BF31A57" w14:textId="55B8356F" w:rsidR="00480092" w:rsidRPr="00E21FA8" w:rsidRDefault="003B1503" w:rsidP="00E90400">
      <w:pPr>
        <w:pStyle w:val="Level1"/>
        <w:numPr>
          <w:ilvl w:val="0"/>
          <w:numId w:val="5"/>
        </w:numPr>
        <w:ind w:left="720" w:hanging="720"/>
        <w:rPr>
          <w:szCs w:val="24"/>
        </w:rPr>
      </w:pPr>
      <w:r w:rsidRPr="008E26C8">
        <w:rPr>
          <w:szCs w:val="24"/>
        </w:rPr>
        <w:tab/>
        <w:t xml:space="preserve">Graduation Writing Assessment Requirement Committee </w:t>
      </w:r>
      <w:r w:rsidR="00BD525E" w:rsidRPr="008E26C8">
        <w:rPr>
          <w:szCs w:val="24"/>
        </w:rPr>
        <w:t>–</w:t>
      </w:r>
      <w:r w:rsidRPr="008E26C8">
        <w:rPr>
          <w:szCs w:val="24"/>
        </w:rPr>
        <w:t xml:space="preserve"> </w:t>
      </w:r>
      <w:r w:rsidR="004B4CF1">
        <w:rPr>
          <w:szCs w:val="24"/>
        </w:rPr>
        <w:t xml:space="preserve">Maryam Qudrat – 23 September 2015. </w:t>
      </w:r>
    </w:p>
    <w:p w14:paraId="284658D1" w14:textId="77777777" w:rsidR="003B1503" w:rsidRDefault="003B1503">
      <w:pPr>
        <w:widowControl w:val="0"/>
        <w:rPr>
          <w:szCs w:val="24"/>
        </w:rPr>
      </w:pPr>
    </w:p>
    <w:p w14:paraId="2EA5D267" w14:textId="77777777" w:rsidR="00E21FA8" w:rsidRPr="008E26C8" w:rsidRDefault="00E21FA8">
      <w:pPr>
        <w:widowControl w:val="0"/>
        <w:rPr>
          <w:szCs w:val="24"/>
        </w:rPr>
      </w:pPr>
    </w:p>
    <w:p w14:paraId="2DCA2245" w14:textId="77777777" w:rsidR="003B1503" w:rsidRPr="008E26C8" w:rsidRDefault="003B1503">
      <w:pPr>
        <w:widowControl w:val="0"/>
        <w:tabs>
          <w:tab w:val="center" w:pos="4680"/>
        </w:tabs>
        <w:rPr>
          <w:szCs w:val="24"/>
        </w:rPr>
      </w:pPr>
      <w:r w:rsidRPr="008E26C8">
        <w:rPr>
          <w:szCs w:val="24"/>
        </w:rPr>
        <w:tab/>
      </w:r>
      <w:r w:rsidRPr="008E26C8">
        <w:rPr>
          <w:b/>
          <w:szCs w:val="24"/>
        </w:rPr>
        <w:t>General Education Course List Supplements</w:t>
      </w:r>
    </w:p>
    <w:p w14:paraId="3E916A76" w14:textId="77777777" w:rsidR="003B1503" w:rsidRPr="008E26C8" w:rsidRDefault="003B1503">
      <w:pPr>
        <w:widowControl w:val="0"/>
        <w:rPr>
          <w:szCs w:val="24"/>
        </w:rPr>
      </w:pPr>
    </w:p>
    <w:p w14:paraId="6BAE0FF3" w14:textId="19C00F6D" w:rsidR="003B1503" w:rsidRPr="008E26C8" w:rsidRDefault="003B1503">
      <w:pPr>
        <w:pStyle w:val="Level1"/>
        <w:numPr>
          <w:ilvl w:val="0"/>
          <w:numId w:val="6"/>
        </w:numPr>
        <w:ind w:left="720" w:hanging="720"/>
        <w:rPr>
          <w:szCs w:val="24"/>
        </w:rPr>
      </w:pPr>
      <w:r w:rsidRPr="008E26C8">
        <w:rPr>
          <w:szCs w:val="24"/>
        </w:rPr>
        <w:tab/>
        <w:t xml:space="preserve">Approved Supplement </w:t>
      </w:r>
      <w:r w:rsidR="0018051C" w:rsidRPr="008E26C8">
        <w:rPr>
          <w:szCs w:val="24"/>
        </w:rPr>
        <w:t>7</w:t>
      </w:r>
      <w:r w:rsidR="003E0678">
        <w:rPr>
          <w:szCs w:val="24"/>
        </w:rPr>
        <w:t>6</w:t>
      </w:r>
      <w:r w:rsidRPr="008E26C8">
        <w:rPr>
          <w:szCs w:val="24"/>
        </w:rPr>
        <w:t xml:space="preserve"> on </w:t>
      </w:r>
      <w:r w:rsidR="003E0678">
        <w:rPr>
          <w:szCs w:val="24"/>
        </w:rPr>
        <w:t>14 October 2015</w:t>
      </w:r>
      <w:r w:rsidRPr="008E26C8">
        <w:rPr>
          <w:szCs w:val="24"/>
        </w:rPr>
        <w:t>.</w:t>
      </w:r>
    </w:p>
    <w:p w14:paraId="0FA6CA60" w14:textId="77777777" w:rsidR="00835213" w:rsidRPr="008E26C8" w:rsidRDefault="00835213" w:rsidP="00835213">
      <w:pPr>
        <w:pStyle w:val="Level1"/>
        <w:ind w:left="720"/>
        <w:rPr>
          <w:szCs w:val="24"/>
        </w:rPr>
      </w:pPr>
    </w:p>
    <w:p w14:paraId="0CAE8A56" w14:textId="3FB03546" w:rsidR="00C350AC" w:rsidRPr="008E26C8" w:rsidRDefault="00C350AC" w:rsidP="00C350AC">
      <w:pPr>
        <w:pStyle w:val="Level1"/>
        <w:numPr>
          <w:ilvl w:val="0"/>
          <w:numId w:val="6"/>
        </w:numPr>
        <w:ind w:left="720" w:hanging="720"/>
        <w:rPr>
          <w:szCs w:val="24"/>
        </w:rPr>
      </w:pPr>
      <w:r w:rsidRPr="008E26C8">
        <w:rPr>
          <w:szCs w:val="24"/>
        </w:rPr>
        <w:tab/>
        <w:t xml:space="preserve">Approved Supplement </w:t>
      </w:r>
      <w:r w:rsidR="00FA1812" w:rsidRPr="008E26C8">
        <w:rPr>
          <w:szCs w:val="24"/>
        </w:rPr>
        <w:t>7</w:t>
      </w:r>
      <w:r w:rsidR="001543CB">
        <w:rPr>
          <w:szCs w:val="24"/>
        </w:rPr>
        <w:t>7</w:t>
      </w:r>
      <w:r w:rsidRPr="008E26C8">
        <w:rPr>
          <w:szCs w:val="24"/>
        </w:rPr>
        <w:t xml:space="preserve"> on </w:t>
      </w:r>
      <w:r w:rsidR="001543CB">
        <w:rPr>
          <w:szCs w:val="24"/>
        </w:rPr>
        <w:t>24 February 2016</w:t>
      </w:r>
      <w:r w:rsidRPr="008E26C8">
        <w:rPr>
          <w:szCs w:val="24"/>
        </w:rPr>
        <w:t>.</w:t>
      </w:r>
    </w:p>
    <w:p w14:paraId="1EFDC755" w14:textId="77777777" w:rsidR="00FA1812" w:rsidRPr="008E26C8" w:rsidRDefault="00FA1812" w:rsidP="00FA1812">
      <w:pPr>
        <w:pStyle w:val="ListParagraph"/>
        <w:rPr>
          <w:szCs w:val="24"/>
        </w:rPr>
      </w:pPr>
    </w:p>
    <w:p w14:paraId="08D4C34D" w14:textId="77777777" w:rsidR="00835213" w:rsidRPr="008E26C8" w:rsidRDefault="00835213" w:rsidP="00835213">
      <w:pPr>
        <w:pStyle w:val="ListParagraph"/>
        <w:rPr>
          <w:szCs w:val="24"/>
        </w:rPr>
      </w:pPr>
    </w:p>
    <w:p w14:paraId="65551605" w14:textId="77777777" w:rsidR="00A90B35" w:rsidRPr="008E26C8" w:rsidRDefault="00DC7588" w:rsidP="00DC7588">
      <w:pPr>
        <w:widowControl w:val="0"/>
        <w:jc w:val="center"/>
        <w:rPr>
          <w:b/>
          <w:szCs w:val="24"/>
        </w:rPr>
      </w:pPr>
      <w:r w:rsidRPr="008E26C8">
        <w:rPr>
          <w:b/>
          <w:szCs w:val="24"/>
        </w:rPr>
        <w:t>Course Approvals</w:t>
      </w:r>
    </w:p>
    <w:p w14:paraId="0C3AAEBD" w14:textId="77777777" w:rsidR="00DC7588" w:rsidRPr="008E26C8" w:rsidRDefault="00DC7588">
      <w:pPr>
        <w:widowControl w:val="0"/>
        <w:rPr>
          <w:szCs w:val="24"/>
        </w:rPr>
      </w:pPr>
    </w:p>
    <w:p w14:paraId="60190C09" w14:textId="77777777" w:rsidR="00E21FA8" w:rsidRPr="008F44E3" w:rsidRDefault="00E21FA8" w:rsidP="00E21FA8">
      <w:pPr>
        <w:pStyle w:val="ListParagraph"/>
        <w:widowControl w:val="0"/>
        <w:numPr>
          <w:ilvl w:val="1"/>
          <w:numId w:val="18"/>
        </w:numPr>
        <w:tabs>
          <w:tab w:val="center" w:pos="4680"/>
        </w:tabs>
        <w:rPr>
          <w:szCs w:val="24"/>
        </w:rPr>
      </w:pPr>
      <w:r>
        <w:rPr>
          <w:szCs w:val="24"/>
        </w:rPr>
        <w:t xml:space="preserve">         </w:t>
      </w:r>
      <w:r w:rsidRPr="008F44E3">
        <w:rPr>
          <w:szCs w:val="24"/>
        </w:rPr>
        <w:t xml:space="preserve">Create a new course, UNIV 150: Research Career Exploration in Sciences, brought to CEPC by the College of Natural Sciences and Mathematics. Recommended to Senate on February 10, 2016. </w:t>
      </w:r>
    </w:p>
    <w:p w14:paraId="4CDC0E1B" w14:textId="77777777" w:rsidR="00C80977" w:rsidRDefault="00C80977">
      <w:pPr>
        <w:widowControl w:val="0"/>
        <w:tabs>
          <w:tab w:val="center" w:pos="4680"/>
        </w:tabs>
        <w:rPr>
          <w:szCs w:val="24"/>
        </w:rPr>
      </w:pPr>
    </w:p>
    <w:p w14:paraId="21E1FA2E" w14:textId="77777777" w:rsidR="00B65927" w:rsidRDefault="00B65927" w:rsidP="00B65927">
      <w:pPr>
        <w:widowControl w:val="0"/>
        <w:tabs>
          <w:tab w:val="center" w:pos="4680"/>
        </w:tabs>
        <w:jc w:val="center"/>
        <w:rPr>
          <w:b/>
          <w:szCs w:val="24"/>
        </w:rPr>
      </w:pPr>
      <w:r>
        <w:rPr>
          <w:b/>
          <w:szCs w:val="24"/>
        </w:rPr>
        <w:t>Additional Items</w:t>
      </w:r>
    </w:p>
    <w:p w14:paraId="75477F2A" w14:textId="77777777" w:rsidR="00B65927" w:rsidRDefault="00B65927" w:rsidP="00B65927">
      <w:pPr>
        <w:widowControl w:val="0"/>
        <w:tabs>
          <w:tab w:val="center" w:pos="4680"/>
        </w:tabs>
        <w:jc w:val="center"/>
        <w:rPr>
          <w:szCs w:val="24"/>
        </w:rPr>
      </w:pPr>
    </w:p>
    <w:p w14:paraId="52E660E6" w14:textId="554672EC" w:rsidR="00B65927" w:rsidRPr="001D25F1" w:rsidRDefault="00B65927" w:rsidP="00B65927">
      <w:pPr>
        <w:pStyle w:val="ListParagraph"/>
        <w:widowControl w:val="0"/>
        <w:numPr>
          <w:ilvl w:val="2"/>
          <w:numId w:val="18"/>
        </w:numPr>
        <w:tabs>
          <w:tab w:val="center" w:pos="4680"/>
        </w:tabs>
        <w:rPr>
          <w:szCs w:val="24"/>
        </w:rPr>
      </w:pPr>
      <w:r>
        <w:rPr>
          <w:szCs w:val="24"/>
        </w:rPr>
        <w:t xml:space="preserve">         </w:t>
      </w:r>
      <w:r w:rsidRPr="001D25F1">
        <w:rPr>
          <w:szCs w:val="24"/>
        </w:rPr>
        <w:t>Review of the draft report of the CSU Task Force on the Advancement of Ethnic Studies (in relation to curricular and educational policy matters). Collected feedback from CEPC members and submitted feedback to</w:t>
      </w:r>
      <w:r>
        <w:rPr>
          <w:szCs w:val="24"/>
        </w:rPr>
        <w:t xml:space="preserve"> the</w:t>
      </w:r>
      <w:r w:rsidRPr="001D25F1">
        <w:rPr>
          <w:szCs w:val="24"/>
        </w:rPr>
        <w:t xml:space="preserve"> </w:t>
      </w:r>
      <w:r>
        <w:rPr>
          <w:szCs w:val="24"/>
        </w:rPr>
        <w:t xml:space="preserve">Statewide Academic Senate on September 17, 2015. </w:t>
      </w:r>
    </w:p>
    <w:p w14:paraId="6B202E18" w14:textId="77777777" w:rsidR="00B65927" w:rsidRDefault="00B65927" w:rsidP="00B65927">
      <w:pPr>
        <w:widowControl w:val="0"/>
        <w:tabs>
          <w:tab w:val="center" w:pos="4680"/>
        </w:tabs>
        <w:rPr>
          <w:szCs w:val="24"/>
        </w:rPr>
      </w:pPr>
    </w:p>
    <w:p w14:paraId="3115F056" w14:textId="77777777" w:rsidR="00C80977" w:rsidRPr="008E26C8" w:rsidRDefault="00C80977">
      <w:pPr>
        <w:widowControl w:val="0"/>
        <w:tabs>
          <w:tab w:val="center" w:pos="4680"/>
        </w:tabs>
        <w:rPr>
          <w:szCs w:val="24"/>
        </w:rPr>
      </w:pPr>
    </w:p>
    <w:p w14:paraId="31B1D482" w14:textId="77777777" w:rsidR="00A90B35" w:rsidRPr="008E26C8" w:rsidRDefault="00A90B35">
      <w:pPr>
        <w:widowControl w:val="0"/>
        <w:tabs>
          <w:tab w:val="center" w:pos="4680"/>
        </w:tabs>
        <w:rPr>
          <w:b/>
          <w:szCs w:val="24"/>
        </w:rPr>
      </w:pPr>
      <w:r w:rsidRPr="008E26C8">
        <w:rPr>
          <w:szCs w:val="24"/>
        </w:rPr>
        <w:tab/>
      </w:r>
      <w:r w:rsidRPr="008E26C8">
        <w:rPr>
          <w:b/>
          <w:szCs w:val="24"/>
        </w:rPr>
        <w:t>General Overview</w:t>
      </w:r>
    </w:p>
    <w:p w14:paraId="0E323AB9" w14:textId="77777777" w:rsidR="00A90B35" w:rsidRPr="008E26C8" w:rsidRDefault="00A90B35">
      <w:pPr>
        <w:widowControl w:val="0"/>
        <w:tabs>
          <w:tab w:val="center" w:pos="4680"/>
        </w:tabs>
        <w:rPr>
          <w:szCs w:val="24"/>
        </w:rPr>
      </w:pPr>
    </w:p>
    <w:p w14:paraId="3803873A" w14:textId="4594DB89" w:rsidR="00C4451E" w:rsidRPr="008E26C8" w:rsidRDefault="00C4451E">
      <w:pPr>
        <w:widowControl w:val="0"/>
        <w:tabs>
          <w:tab w:val="center" w:pos="4680"/>
        </w:tabs>
        <w:rPr>
          <w:szCs w:val="24"/>
        </w:rPr>
      </w:pPr>
      <w:r w:rsidRPr="008E26C8">
        <w:rPr>
          <w:szCs w:val="24"/>
        </w:rPr>
        <w:t xml:space="preserve">We reviewed </w:t>
      </w:r>
      <w:proofErr w:type="gramStart"/>
      <w:r w:rsidRPr="008E26C8">
        <w:rPr>
          <w:szCs w:val="24"/>
        </w:rPr>
        <w:t>discontinuance</w:t>
      </w:r>
      <w:r w:rsidR="00C91D5E">
        <w:rPr>
          <w:szCs w:val="24"/>
        </w:rPr>
        <w:t>s</w:t>
      </w:r>
      <w:r w:rsidR="008E26C8" w:rsidRPr="008E26C8">
        <w:rPr>
          <w:szCs w:val="24"/>
        </w:rPr>
        <w:t>,</w:t>
      </w:r>
      <w:proofErr w:type="gramEnd"/>
      <w:r w:rsidR="008E26C8" w:rsidRPr="008E26C8">
        <w:rPr>
          <w:szCs w:val="24"/>
        </w:rPr>
        <w:t xml:space="preserve"> name change</w:t>
      </w:r>
      <w:r w:rsidR="00C91D5E">
        <w:rPr>
          <w:szCs w:val="24"/>
        </w:rPr>
        <w:t>s</w:t>
      </w:r>
      <w:r w:rsidR="00BB60AF" w:rsidRPr="008E26C8">
        <w:rPr>
          <w:szCs w:val="24"/>
        </w:rPr>
        <w:t xml:space="preserve"> to existing program</w:t>
      </w:r>
      <w:r w:rsidR="00C91D5E">
        <w:rPr>
          <w:szCs w:val="24"/>
        </w:rPr>
        <w:t>s</w:t>
      </w:r>
      <w:r w:rsidR="00BB60AF" w:rsidRPr="008E26C8">
        <w:rPr>
          <w:szCs w:val="24"/>
        </w:rPr>
        <w:t>,</w:t>
      </w:r>
      <w:r w:rsidRPr="008E26C8">
        <w:rPr>
          <w:szCs w:val="24"/>
        </w:rPr>
        <w:t xml:space="preserve"> and new program requests </w:t>
      </w:r>
      <w:r w:rsidR="00B40D60" w:rsidRPr="008E26C8">
        <w:rPr>
          <w:szCs w:val="24"/>
        </w:rPr>
        <w:t>and eventually recommended all to the senate for approval</w:t>
      </w:r>
      <w:r w:rsidRPr="008E26C8">
        <w:rPr>
          <w:szCs w:val="24"/>
        </w:rPr>
        <w:t xml:space="preserve">. </w:t>
      </w:r>
      <w:r w:rsidR="00C91D5E">
        <w:rPr>
          <w:szCs w:val="24"/>
        </w:rPr>
        <w:t xml:space="preserve">We also revised three senate policy statements, two that have already been sent to the senate and one (on scheduling) that we will continue to revise during the 2016-17 academic year. </w:t>
      </w:r>
    </w:p>
    <w:p w14:paraId="7A678280" w14:textId="77777777" w:rsidR="008E26C8" w:rsidRPr="008E26C8" w:rsidRDefault="008E26C8">
      <w:pPr>
        <w:widowControl w:val="0"/>
        <w:tabs>
          <w:tab w:val="center" w:pos="4680"/>
        </w:tabs>
        <w:rPr>
          <w:szCs w:val="24"/>
        </w:rPr>
      </w:pPr>
    </w:p>
    <w:p w14:paraId="01EC43CD" w14:textId="77777777" w:rsidR="00CB5CDE" w:rsidRDefault="00CB5CDE">
      <w:pPr>
        <w:widowControl w:val="0"/>
        <w:tabs>
          <w:tab w:val="center" w:pos="4680"/>
        </w:tabs>
        <w:rPr>
          <w:szCs w:val="24"/>
        </w:rPr>
      </w:pPr>
    </w:p>
    <w:p w14:paraId="4C29EC94" w14:textId="77777777" w:rsidR="003B1503" w:rsidRPr="008E26C8" w:rsidRDefault="00912CAD">
      <w:pPr>
        <w:widowControl w:val="0"/>
        <w:tabs>
          <w:tab w:val="center" w:pos="4680"/>
        </w:tabs>
        <w:rPr>
          <w:szCs w:val="24"/>
        </w:rPr>
      </w:pPr>
      <w:r w:rsidRPr="008E26C8">
        <w:rPr>
          <w:b/>
          <w:szCs w:val="24"/>
        </w:rPr>
        <w:tab/>
      </w:r>
      <w:r w:rsidR="003B1503" w:rsidRPr="008E26C8">
        <w:rPr>
          <w:b/>
          <w:szCs w:val="24"/>
        </w:rPr>
        <w:t>U</w:t>
      </w:r>
      <w:r w:rsidRPr="008E26C8">
        <w:rPr>
          <w:b/>
          <w:szCs w:val="24"/>
        </w:rPr>
        <w:t>nfinished</w:t>
      </w:r>
      <w:r w:rsidR="003B1503" w:rsidRPr="008E26C8">
        <w:rPr>
          <w:b/>
          <w:szCs w:val="24"/>
        </w:rPr>
        <w:t xml:space="preserve"> B</w:t>
      </w:r>
      <w:r w:rsidRPr="008E26C8">
        <w:rPr>
          <w:b/>
          <w:szCs w:val="24"/>
        </w:rPr>
        <w:t>usiness</w:t>
      </w:r>
    </w:p>
    <w:p w14:paraId="7F65D61C" w14:textId="77777777" w:rsidR="00680C29" w:rsidRPr="008E26C8" w:rsidRDefault="00680C29">
      <w:pPr>
        <w:widowControl w:val="0"/>
        <w:rPr>
          <w:szCs w:val="24"/>
        </w:rPr>
      </w:pPr>
    </w:p>
    <w:p w14:paraId="40038028" w14:textId="3DD9B74C" w:rsidR="001D25F1" w:rsidRPr="00B65927" w:rsidRDefault="00B65927" w:rsidP="00B65927">
      <w:pPr>
        <w:pStyle w:val="ListParagraph"/>
        <w:widowControl w:val="0"/>
        <w:numPr>
          <w:ilvl w:val="4"/>
          <w:numId w:val="18"/>
        </w:numPr>
        <w:tabs>
          <w:tab w:val="center" w:pos="4680"/>
        </w:tabs>
        <w:rPr>
          <w:szCs w:val="24"/>
        </w:rPr>
      </w:pPr>
      <w:r>
        <w:rPr>
          <w:szCs w:val="24"/>
        </w:rPr>
        <w:t xml:space="preserve">         </w:t>
      </w:r>
      <w:r w:rsidR="001D25F1" w:rsidRPr="00B65927">
        <w:rPr>
          <w:szCs w:val="24"/>
        </w:rPr>
        <w:t>Revision to Class Schedul</w:t>
      </w:r>
      <w:r>
        <w:rPr>
          <w:szCs w:val="24"/>
        </w:rPr>
        <w:t>ing Policy, Policy Statement</w:t>
      </w:r>
      <w:r w:rsidR="001D25F1" w:rsidRPr="00B65927">
        <w:rPr>
          <w:szCs w:val="24"/>
        </w:rPr>
        <w:t xml:space="preserve"> 99-24. </w:t>
      </w:r>
      <w:r>
        <w:rPr>
          <w:szCs w:val="24"/>
        </w:rPr>
        <w:t>The CEPC</w:t>
      </w:r>
      <w:r w:rsidR="001D25F1" w:rsidRPr="00B65927">
        <w:rPr>
          <w:szCs w:val="24"/>
        </w:rPr>
        <w:t xml:space="preserve"> will continue these revisions during fall 2016. </w:t>
      </w:r>
    </w:p>
    <w:p w14:paraId="00D3E30B" w14:textId="10FC743A" w:rsidR="00970CE1" w:rsidRPr="008E26C8" w:rsidRDefault="00970CE1" w:rsidP="001D25F1">
      <w:pPr>
        <w:widowControl w:val="0"/>
        <w:rPr>
          <w:szCs w:val="24"/>
        </w:rPr>
      </w:pPr>
    </w:p>
    <w:sectPr w:rsidR="00970CE1" w:rsidRPr="008E26C8">
      <w:headerReference w:type="even" r:id="rId8"/>
      <w:headerReference w:type="default" r:id="rId9"/>
      <w:footerReference w:type="even" r:id="rId10"/>
      <w:footerReference w:type="defaul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3992D" w14:textId="77777777" w:rsidR="00B65927" w:rsidRDefault="00B65927">
      <w:r>
        <w:separator/>
      </w:r>
    </w:p>
  </w:endnote>
  <w:endnote w:type="continuationSeparator" w:id="0">
    <w:p w14:paraId="22CFC095" w14:textId="77777777" w:rsidR="00B65927" w:rsidRDefault="00B6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E5C2E" w14:textId="77777777" w:rsidR="00B65927" w:rsidRDefault="00B65927">
    <w:pPr>
      <w:widowControl w:v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066AB" w14:textId="77777777" w:rsidR="00B65927" w:rsidRDefault="00B65927">
    <w:pPr>
      <w:widowControl w:val="0"/>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9BBA4" w14:textId="77777777" w:rsidR="00B65927" w:rsidRDefault="00B65927">
      <w:r>
        <w:separator/>
      </w:r>
    </w:p>
  </w:footnote>
  <w:footnote w:type="continuationSeparator" w:id="0">
    <w:p w14:paraId="30729EBD" w14:textId="77777777" w:rsidR="00B65927" w:rsidRDefault="00B659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35B5D" w14:textId="77777777" w:rsidR="00B65927" w:rsidRDefault="00B65927">
    <w:pP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85342" w14:textId="77777777" w:rsidR="00B65927" w:rsidRDefault="00B65927">
    <w:pP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714AFAC"/>
    <w:lvl w:ilvl="0" w:tplc="AA586732">
      <w:start w:val="1"/>
      <w:numFmt w:val="decimal"/>
      <w:lvlText w:val="%1."/>
      <w:lvlJc w:val="left"/>
      <w:pPr>
        <w:ind w:left="720" w:hanging="360"/>
      </w:pPr>
      <w:rPr>
        <w:rFonts w:hint="default"/>
      </w:rPr>
    </w:lvl>
    <w:lvl w:ilvl="1" w:tplc="45B476A6">
      <w:start w:val="1"/>
      <w:numFmt w:val="lowerLetter"/>
      <w:lvlText w:val="%2."/>
      <w:lvlJc w:val="left"/>
      <w:pPr>
        <w:ind w:left="1440" w:hanging="360"/>
      </w:pPr>
      <w:rPr>
        <w:rFonts w:hint="default"/>
      </w:rPr>
    </w:lvl>
    <w:lvl w:ilvl="2" w:tplc="4A866C26">
      <w:start w:val="1"/>
      <w:numFmt w:val="lowerRoman"/>
      <w:lvlText w:val="%3."/>
      <w:lvlJc w:val="right"/>
      <w:pPr>
        <w:ind w:left="2160" w:hanging="180"/>
      </w:pPr>
      <w:rPr>
        <w:rFonts w:hint="default"/>
      </w:rPr>
    </w:lvl>
    <w:lvl w:ilvl="3" w:tplc="6A2C9B94">
      <w:start w:val="1"/>
      <w:numFmt w:val="decimal"/>
      <w:lvlText w:val="%4."/>
      <w:lvlJc w:val="left"/>
      <w:pPr>
        <w:ind w:left="2880" w:hanging="360"/>
      </w:pPr>
      <w:rPr>
        <w:rFonts w:hint="default"/>
      </w:rPr>
    </w:lvl>
    <w:lvl w:ilvl="4" w:tplc="2128852E">
      <w:start w:val="1"/>
      <w:numFmt w:val="lowerLetter"/>
      <w:lvlText w:val="%5."/>
      <w:lvlJc w:val="left"/>
      <w:pPr>
        <w:ind w:left="3600" w:hanging="360"/>
      </w:pPr>
      <w:rPr>
        <w:rFonts w:hint="default"/>
      </w:rPr>
    </w:lvl>
    <w:lvl w:ilvl="5" w:tplc="A4004162">
      <w:start w:val="1"/>
      <w:numFmt w:val="lowerRoman"/>
      <w:lvlText w:val="%6."/>
      <w:lvlJc w:val="right"/>
      <w:pPr>
        <w:ind w:left="4320" w:hanging="180"/>
      </w:pPr>
      <w:rPr>
        <w:rFonts w:hint="default"/>
      </w:rPr>
    </w:lvl>
    <w:lvl w:ilvl="6" w:tplc="DE761538" w:tentative="1">
      <w:start w:val="1"/>
      <w:numFmt w:val="decimal"/>
      <w:lvlText w:val="%7."/>
      <w:lvlJc w:val="left"/>
      <w:pPr>
        <w:ind w:left="5040" w:hanging="360"/>
      </w:pPr>
      <w:rPr>
        <w:rFonts w:hint="default"/>
      </w:rPr>
    </w:lvl>
    <w:lvl w:ilvl="7" w:tplc="8CFADAB0" w:tentative="1">
      <w:start w:val="1"/>
      <w:numFmt w:val="lowerLetter"/>
      <w:lvlText w:val="%8."/>
      <w:lvlJc w:val="left"/>
      <w:pPr>
        <w:ind w:left="5760" w:hanging="360"/>
      </w:pPr>
      <w:rPr>
        <w:rFonts w:hint="default"/>
      </w:rPr>
    </w:lvl>
    <w:lvl w:ilvl="8" w:tplc="2AB8448E" w:tentative="1">
      <w:start w:val="1"/>
      <w:numFmt w:val="lowerRoman"/>
      <w:lvlText w:val="%9."/>
      <w:lvlJc w:val="right"/>
      <w:pPr>
        <w:ind w:left="6480" w:hanging="180"/>
      </w:pPr>
      <w:rPr>
        <w:rFonts w:hint="default"/>
      </w:rPr>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nsid w:val="00000004"/>
    <w:multiLevelType w:val="multilevel"/>
    <w:tmpl w:val="0000000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nsid w:val="00000005"/>
    <w:multiLevelType w:val="multilevel"/>
    <w:tmpl w:val="0000000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nsid w:val="00000006"/>
    <w:multiLevelType w:val="multilevel"/>
    <w:tmpl w:val="0000000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6">
    <w:nsid w:val="186D5240"/>
    <w:multiLevelType w:val="multilevel"/>
    <w:tmpl w:val="3C643CD6"/>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7">
    <w:nsid w:val="1AFA2EE4"/>
    <w:multiLevelType w:val="multilevel"/>
    <w:tmpl w:val="4000910C"/>
    <w:lvl w:ilvl="0">
      <w:start w:val="1"/>
      <w:numFmt w:val="decimal"/>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abstractNum w:abstractNumId="8">
    <w:nsid w:val="21E4590E"/>
    <w:multiLevelType w:val="hybridMultilevel"/>
    <w:tmpl w:val="5DA4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A36C2"/>
    <w:multiLevelType w:val="multilevel"/>
    <w:tmpl w:val="D3B687B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0">
    <w:nsid w:val="24A74D4C"/>
    <w:multiLevelType w:val="multilevel"/>
    <w:tmpl w:val="4000910C"/>
    <w:lvl w:ilvl="0">
      <w:start w:val="1"/>
      <w:numFmt w:val="decimal"/>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abstractNum w:abstractNumId="11">
    <w:nsid w:val="27B50B38"/>
    <w:multiLevelType w:val="multilevel"/>
    <w:tmpl w:val="7C2C4772"/>
    <w:lvl w:ilvl="0">
      <w:start w:val="1"/>
      <w:numFmt w:val="decimal"/>
      <w:suff w:val="nothing"/>
      <w:lvlText w:val="%1."/>
      <w:lvlJc w:val="left"/>
      <w:pPr>
        <w:ind w:left="1440" w:firstLine="0"/>
      </w:pPr>
      <w:rPr>
        <w:rFonts w:hint="default"/>
      </w:rPr>
    </w:lvl>
    <w:lvl w:ilvl="1">
      <w:start w:val="1"/>
      <w:numFmt w:val="decimal"/>
      <w:suff w:val="nothing"/>
      <w:lvlText w:val="%2."/>
      <w:lvlJc w:val="left"/>
      <w:pPr>
        <w:ind w:left="1440" w:firstLine="0"/>
      </w:pPr>
      <w:rPr>
        <w:rFonts w:hint="default"/>
      </w:rPr>
    </w:lvl>
    <w:lvl w:ilvl="2">
      <w:start w:val="1"/>
      <w:numFmt w:val="decimal"/>
      <w:suff w:val="nothing"/>
      <w:lvlText w:val="%3."/>
      <w:lvlJc w:val="left"/>
      <w:pPr>
        <w:ind w:left="1440" w:firstLine="0"/>
      </w:pPr>
      <w:rPr>
        <w:rFonts w:hint="default"/>
      </w:rPr>
    </w:lvl>
    <w:lvl w:ilvl="3">
      <w:start w:val="1"/>
      <w:numFmt w:val="decimal"/>
      <w:suff w:val="nothing"/>
      <w:lvlText w:val="%4."/>
      <w:lvlJc w:val="left"/>
      <w:pPr>
        <w:ind w:left="1440" w:firstLine="0"/>
      </w:pPr>
      <w:rPr>
        <w:rFonts w:hint="default"/>
      </w:rPr>
    </w:lvl>
    <w:lvl w:ilvl="4">
      <w:start w:val="1"/>
      <w:numFmt w:val="decimal"/>
      <w:suff w:val="nothing"/>
      <w:lvlText w:val="%5."/>
      <w:lvlJc w:val="left"/>
      <w:pPr>
        <w:ind w:left="1440" w:firstLine="0"/>
      </w:pPr>
      <w:rPr>
        <w:rFonts w:hint="default"/>
      </w:rPr>
    </w:lvl>
    <w:lvl w:ilvl="5">
      <w:start w:val="1"/>
      <w:numFmt w:val="decimal"/>
      <w:suff w:val="nothing"/>
      <w:lvlText w:val="%6."/>
      <w:lvlJc w:val="left"/>
      <w:pPr>
        <w:ind w:left="1440" w:firstLine="0"/>
      </w:pPr>
      <w:rPr>
        <w:rFonts w:hint="default"/>
      </w:rPr>
    </w:lvl>
    <w:lvl w:ilvl="6">
      <w:start w:val="1"/>
      <w:numFmt w:val="decimal"/>
      <w:suff w:val="nothing"/>
      <w:lvlText w:val="%7."/>
      <w:lvlJc w:val="left"/>
      <w:pPr>
        <w:ind w:left="1440" w:firstLine="0"/>
      </w:pPr>
      <w:rPr>
        <w:rFonts w:hint="default"/>
      </w:rPr>
    </w:lvl>
    <w:lvl w:ilvl="7">
      <w:start w:val="1"/>
      <w:numFmt w:val="decimal"/>
      <w:suff w:val="nothing"/>
      <w:lvlText w:val="%8."/>
      <w:lvlJc w:val="left"/>
      <w:pPr>
        <w:ind w:left="1440" w:firstLine="0"/>
      </w:pPr>
      <w:rPr>
        <w:rFonts w:hint="default"/>
      </w:rPr>
    </w:lvl>
    <w:lvl w:ilvl="8">
      <w:start w:val="1"/>
      <w:numFmt w:val="lowerRoman"/>
      <w:suff w:val="nothing"/>
      <w:lvlText w:val="%9)"/>
      <w:lvlJc w:val="left"/>
      <w:pPr>
        <w:ind w:left="1440" w:firstLine="0"/>
      </w:pPr>
      <w:rPr>
        <w:rFonts w:hint="default"/>
      </w:rPr>
    </w:lvl>
  </w:abstractNum>
  <w:abstractNum w:abstractNumId="12">
    <w:nsid w:val="40F23C2E"/>
    <w:multiLevelType w:val="multilevel"/>
    <w:tmpl w:val="93B0542C"/>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3">
    <w:nsid w:val="48065E7C"/>
    <w:multiLevelType w:val="multilevel"/>
    <w:tmpl w:val="4000910C"/>
    <w:lvl w:ilvl="0">
      <w:start w:val="1"/>
      <w:numFmt w:val="decimal"/>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abstractNum w:abstractNumId="14">
    <w:nsid w:val="4CFA658F"/>
    <w:multiLevelType w:val="multilevel"/>
    <w:tmpl w:val="210AC02E"/>
    <w:lvl w:ilvl="0">
      <w:start w:val="1"/>
      <w:numFmt w:val="decimal"/>
      <w:suff w:val="nothing"/>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abstractNum w:abstractNumId="15">
    <w:nsid w:val="57D125CA"/>
    <w:multiLevelType w:val="multilevel"/>
    <w:tmpl w:val="71902E54"/>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6">
    <w:nsid w:val="6475195D"/>
    <w:multiLevelType w:val="multilevel"/>
    <w:tmpl w:val="4000910C"/>
    <w:lvl w:ilvl="0">
      <w:start w:val="1"/>
      <w:numFmt w:val="decimal"/>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abstractNum w:abstractNumId="17">
    <w:nsid w:val="681A7D5A"/>
    <w:multiLevelType w:val="hybridMultilevel"/>
    <w:tmpl w:val="F274D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246378"/>
    <w:multiLevelType w:val="multilevel"/>
    <w:tmpl w:val="D6006EB8"/>
    <w:lvl w:ilvl="0">
      <w:start w:val="1"/>
      <w:numFmt w:val="decimal"/>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2"/>
  </w:num>
  <w:num w:numId="9">
    <w:abstractNumId w:val="8"/>
  </w:num>
  <w:num w:numId="10">
    <w:abstractNumId w:val="11"/>
  </w:num>
  <w:num w:numId="11">
    <w:abstractNumId w:val="6"/>
  </w:num>
  <w:num w:numId="12">
    <w:abstractNumId w:val="9"/>
  </w:num>
  <w:num w:numId="13">
    <w:abstractNumId w:val="15"/>
  </w:num>
  <w:num w:numId="14">
    <w:abstractNumId w:val="7"/>
  </w:num>
  <w:num w:numId="15">
    <w:abstractNumId w:val="18"/>
  </w:num>
  <w:num w:numId="16">
    <w:abstractNumId w:val="17"/>
  </w:num>
  <w:num w:numId="17">
    <w:abstractNumId w:val="13"/>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70"/>
    <w:rsid w:val="00011AC9"/>
    <w:rsid w:val="000332A8"/>
    <w:rsid w:val="000370F4"/>
    <w:rsid w:val="000648CA"/>
    <w:rsid w:val="00142C94"/>
    <w:rsid w:val="001543CB"/>
    <w:rsid w:val="00156175"/>
    <w:rsid w:val="00161AC9"/>
    <w:rsid w:val="0018051C"/>
    <w:rsid w:val="00182910"/>
    <w:rsid w:val="001A266C"/>
    <w:rsid w:val="001C047C"/>
    <w:rsid w:val="001C43C7"/>
    <w:rsid w:val="001D25F1"/>
    <w:rsid w:val="001D70C6"/>
    <w:rsid w:val="00206321"/>
    <w:rsid w:val="002E0F8B"/>
    <w:rsid w:val="00372FD0"/>
    <w:rsid w:val="003B1503"/>
    <w:rsid w:val="003B5BFD"/>
    <w:rsid w:val="003B6004"/>
    <w:rsid w:val="003E0678"/>
    <w:rsid w:val="003F13E9"/>
    <w:rsid w:val="00447318"/>
    <w:rsid w:val="00480092"/>
    <w:rsid w:val="004B4CF1"/>
    <w:rsid w:val="004D67B4"/>
    <w:rsid w:val="004F5175"/>
    <w:rsid w:val="00505ED1"/>
    <w:rsid w:val="00570EEE"/>
    <w:rsid w:val="005C4BA3"/>
    <w:rsid w:val="00603476"/>
    <w:rsid w:val="00640166"/>
    <w:rsid w:val="00654BDF"/>
    <w:rsid w:val="00670361"/>
    <w:rsid w:val="00680C29"/>
    <w:rsid w:val="006B287D"/>
    <w:rsid w:val="006B6D0E"/>
    <w:rsid w:val="006B7820"/>
    <w:rsid w:val="006F05D8"/>
    <w:rsid w:val="00705F18"/>
    <w:rsid w:val="00732D70"/>
    <w:rsid w:val="00745986"/>
    <w:rsid w:val="0076428B"/>
    <w:rsid w:val="00780ADC"/>
    <w:rsid w:val="007B303F"/>
    <w:rsid w:val="007D7572"/>
    <w:rsid w:val="00835213"/>
    <w:rsid w:val="008B6293"/>
    <w:rsid w:val="008E26C8"/>
    <w:rsid w:val="008F44E3"/>
    <w:rsid w:val="00912CAD"/>
    <w:rsid w:val="009149EE"/>
    <w:rsid w:val="009625C9"/>
    <w:rsid w:val="00970CE1"/>
    <w:rsid w:val="009848C4"/>
    <w:rsid w:val="009D32B0"/>
    <w:rsid w:val="00A01711"/>
    <w:rsid w:val="00A24ABE"/>
    <w:rsid w:val="00A4485C"/>
    <w:rsid w:val="00A754B9"/>
    <w:rsid w:val="00A85E49"/>
    <w:rsid w:val="00A90B35"/>
    <w:rsid w:val="00AC3996"/>
    <w:rsid w:val="00AD0837"/>
    <w:rsid w:val="00AD279D"/>
    <w:rsid w:val="00B06FB6"/>
    <w:rsid w:val="00B24366"/>
    <w:rsid w:val="00B40BBE"/>
    <w:rsid w:val="00B40D60"/>
    <w:rsid w:val="00B65927"/>
    <w:rsid w:val="00BB60AF"/>
    <w:rsid w:val="00BD525E"/>
    <w:rsid w:val="00BF0AB1"/>
    <w:rsid w:val="00BF3167"/>
    <w:rsid w:val="00BF796B"/>
    <w:rsid w:val="00C06036"/>
    <w:rsid w:val="00C350AC"/>
    <w:rsid w:val="00C4451E"/>
    <w:rsid w:val="00C63DDB"/>
    <w:rsid w:val="00C80977"/>
    <w:rsid w:val="00C91D5E"/>
    <w:rsid w:val="00CB5CDE"/>
    <w:rsid w:val="00CD6D7F"/>
    <w:rsid w:val="00CF112A"/>
    <w:rsid w:val="00D038ED"/>
    <w:rsid w:val="00D368FA"/>
    <w:rsid w:val="00D448B9"/>
    <w:rsid w:val="00D841E9"/>
    <w:rsid w:val="00D9040D"/>
    <w:rsid w:val="00DB3428"/>
    <w:rsid w:val="00DC7588"/>
    <w:rsid w:val="00DD6D4B"/>
    <w:rsid w:val="00DF0FD7"/>
    <w:rsid w:val="00E2154A"/>
    <w:rsid w:val="00E21FA8"/>
    <w:rsid w:val="00E34B6B"/>
    <w:rsid w:val="00E57322"/>
    <w:rsid w:val="00E7573D"/>
    <w:rsid w:val="00E85CD9"/>
    <w:rsid w:val="00E90400"/>
    <w:rsid w:val="00EB4086"/>
    <w:rsid w:val="00F3784A"/>
    <w:rsid w:val="00F45CDC"/>
    <w:rsid w:val="00FA1812"/>
    <w:rsid w:val="00FA4323"/>
    <w:rsid w:val="00FB67A7"/>
    <w:rsid w:val="00FE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E0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2D70"/>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rsid w:val="00732D70"/>
    <w:pPr>
      <w:tabs>
        <w:tab w:val="center" w:pos="4320"/>
        <w:tab w:val="right" w:pos="8640"/>
      </w:tabs>
    </w:pPr>
  </w:style>
  <w:style w:type="paragraph" w:styleId="ListParagraph">
    <w:name w:val="List Paragraph"/>
    <w:basedOn w:val="Normal"/>
    <w:uiPriority w:val="34"/>
    <w:qFormat/>
    <w:rsid w:val="00480092"/>
    <w:pPr>
      <w:ind w:left="720"/>
    </w:pPr>
  </w:style>
  <w:style w:type="paragraph" w:customStyle="1" w:styleId="Tahoma">
    <w:name w:val="Tahoma"/>
    <w:rsid w:val="006B6D0E"/>
    <w:pPr>
      <w:jc w:val="both"/>
    </w:pPr>
    <w:rPr>
      <w:rFonts w:ascii="Tahoma" w:hAnsi="Tahom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2D70"/>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rsid w:val="00732D70"/>
    <w:pPr>
      <w:tabs>
        <w:tab w:val="center" w:pos="4320"/>
        <w:tab w:val="right" w:pos="8640"/>
      </w:tabs>
    </w:pPr>
  </w:style>
  <w:style w:type="paragraph" w:styleId="ListParagraph">
    <w:name w:val="List Paragraph"/>
    <w:basedOn w:val="Normal"/>
    <w:uiPriority w:val="34"/>
    <w:qFormat/>
    <w:rsid w:val="00480092"/>
    <w:pPr>
      <w:ind w:left="720"/>
    </w:pPr>
  </w:style>
  <w:style w:type="paragraph" w:customStyle="1" w:styleId="Tahoma">
    <w:name w:val="Tahoma"/>
    <w:rsid w:val="006B6D0E"/>
    <w:pPr>
      <w:jc w:val="both"/>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72863">
      <w:bodyDiv w:val="1"/>
      <w:marLeft w:val="0"/>
      <w:marRight w:val="0"/>
      <w:marTop w:val="0"/>
      <w:marBottom w:val="0"/>
      <w:divBdr>
        <w:top w:val="none" w:sz="0" w:space="0" w:color="auto"/>
        <w:left w:val="none" w:sz="0" w:space="0" w:color="auto"/>
        <w:bottom w:val="none" w:sz="0" w:space="0" w:color="auto"/>
        <w:right w:val="none" w:sz="0" w:space="0" w:color="auto"/>
      </w:divBdr>
      <w:divsChild>
        <w:div w:id="957565109">
          <w:marLeft w:val="0"/>
          <w:marRight w:val="0"/>
          <w:marTop w:val="0"/>
          <w:marBottom w:val="0"/>
          <w:divBdr>
            <w:top w:val="none" w:sz="0" w:space="0" w:color="auto"/>
            <w:left w:val="none" w:sz="0" w:space="0" w:color="auto"/>
            <w:bottom w:val="none" w:sz="0" w:space="0" w:color="auto"/>
            <w:right w:val="none" w:sz="0" w:space="0" w:color="auto"/>
          </w:divBdr>
        </w:div>
        <w:div w:id="1815175593">
          <w:marLeft w:val="0"/>
          <w:marRight w:val="0"/>
          <w:marTop w:val="0"/>
          <w:marBottom w:val="0"/>
          <w:divBdr>
            <w:top w:val="none" w:sz="0" w:space="0" w:color="auto"/>
            <w:left w:val="none" w:sz="0" w:space="0" w:color="auto"/>
            <w:bottom w:val="none" w:sz="0" w:space="0" w:color="auto"/>
            <w:right w:val="none" w:sz="0" w:space="0" w:color="auto"/>
          </w:divBdr>
        </w:div>
        <w:div w:id="815877244">
          <w:marLeft w:val="0"/>
          <w:marRight w:val="0"/>
          <w:marTop w:val="0"/>
          <w:marBottom w:val="0"/>
          <w:divBdr>
            <w:top w:val="none" w:sz="0" w:space="0" w:color="auto"/>
            <w:left w:val="none" w:sz="0" w:space="0" w:color="auto"/>
            <w:bottom w:val="none" w:sz="0" w:space="0" w:color="auto"/>
            <w:right w:val="none" w:sz="0" w:space="0" w:color="auto"/>
          </w:divBdr>
        </w:div>
      </w:divsChild>
    </w:div>
    <w:div w:id="1542325430">
      <w:bodyDiv w:val="1"/>
      <w:marLeft w:val="0"/>
      <w:marRight w:val="0"/>
      <w:marTop w:val="0"/>
      <w:marBottom w:val="0"/>
      <w:divBdr>
        <w:top w:val="none" w:sz="0" w:space="0" w:color="auto"/>
        <w:left w:val="none" w:sz="0" w:space="0" w:color="auto"/>
        <w:bottom w:val="none" w:sz="0" w:space="0" w:color="auto"/>
        <w:right w:val="none" w:sz="0" w:space="0" w:color="auto"/>
      </w:divBdr>
      <w:divsChild>
        <w:div w:id="173493012">
          <w:marLeft w:val="0"/>
          <w:marRight w:val="0"/>
          <w:marTop w:val="0"/>
          <w:marBottom w:val="0"/>
          <w:divBdr>
            <w:top w:val="none" w:sz="0" w:space="0" w:color="auto"/>
            <w:left w:val="none" w:sz="0" w:space="0" w:color="auto"/>
            <w:bottom w:val="none" w:sz="0" w:space="0" w:color="auto"/>
            <w:right w:val="none" w:sz="0" w:space="0" w:color="auto"/>
          </w:divBdr>
        </w:div>
        <w:div w:id="1570383547">
          <w:marLeft w:val="0"/>
          <w:marRight w:val="0"/>
          <w:marTop w:val="0"/>
          <w:marBottom w:val="0"/>
          <w:divBdr>
            <w:top w:val="none" w:sz="0" w:space="0" w:color="auto"/>
            <w:left w:val="none" w:sz="0" w:space="0" w:color="auto"/>
            <w:bottom w:val="none" w:sz="0" w:space="0" w:color="auto"/>
            <w:right w:val="none" w:sz="0" w:space="0" w:color="auto"/>
          </w:divBdr>
        </w:div>
        <w:div w:id="1761176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902</Words>
  <Characters>5147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To:</vt:lpstr>
    </vt:vector>
  </TitlesOfParts>
  <Company>CSU Long Beach</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Chris Brazier</dc:creator>
  <cp:keywords/>
  <dc:description/>
  <cp:lastModifiedBy>Neil Hultgren</cp:lastModifiedBy>
  <cp:revision>8</cp:revision>
  <cp:lastPrinted>2016-06-30T21:01:00Z</cp:lastPrinted>
  <dcterms:created xsi:type="dcterms:W3CDTF">2016-06-30T19:53:00Z</dcterms:created>
  <dcterms:modified xsi:type="dcterms:W3CDTF">2016-06-30T21:22:00Z</dcterms:modified>
</cp:coreProperties>
</file>