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52458" w14:textId="77777777" w:rsidR="00272340" w:rsidRDefault="00272340">
      <w:pPr>
        <w:pStyle w:val="Tahoma"/>
        <w:jc w:val="center"/>
        <w:rPr>
          <w:sz w:val="28"/>
        </w:rPr>
      </w:pPr>
    </w:p>
    <w:p w14:paraId="287FF918" w14:textId="77777777" w:rsidR="00272340" w:rsidRDefault="00272340">
      <w:pPr>
        <w:pStyle w:val="Tahoma"/>
        <w:jc w:val="center"/>
        <w:rPr>
          <w:sz w:val="28"/>
        </w:rPr>
      </w:pPr>
    </w:p>
    <w:p w14:paraId="5083DF3D" w14:textId="77777777" w:rsidR="00272340" w:rsidRPr="000C5994" w:rsidRDefault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California State University, Long Beach</w:t>
      </w:r>
    </w:p>
    <w:p w14:paraId="6E1818F9" w14:textId="77777777" w:rsidR="00EB2119" w:rsidRDefault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Curriculum and Educational Policies Council</w:t>
      </w:r>
    </w:p>
    <w:p w14:paraId="69A6B271" w14:textId="3AFBE59C" w:rsidR="00930E6F" w:rsidRDefault="00776E6E">
      <w:pPr>
        <w:pStyle w:val="Tahoma"/>
        <w:jc w:val="center"/>
        <w:rPr>
          <w:rFonts w:cs="Tahoma"/>
          <w:szCs w:val="24"/>
        </w:rPr>
      </w:pPr>
      <w:r>
        <w:rPr>
          <w:rFonts w:cs="Tahoma"/>
          <w:szCs w:val="24"/>
        </w:rPr>
        <w:t>Minutes</w:t>
      </w:r>
    </w:p>
    <w:p w14:paraId="2D83054A" w14:textId="77777777" w:rsidR="00272340" w:rsidRPr="000C5994" w:rsidRDefault="00272340">
      <w:pPr>
        <w:pStyle w:val="Tahoma"/>
        <w:rPr>
          <w:rFonts w:cs="Tahoma"/>
          <w:szCs w:val="24"/>
        </w:rPr>
      </w:pPr>
    </w:p>
    <w:p w14:paraId="166EB30A" w14:textId="0F5CDBE0" w:rsidR="00EB2119" w:rsidRPr="000C5994" w:rsidRDefault="00EB2119" w:rsidP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Meeting </w:t>
      </w:r>
      <w:r w:rsidR="005707F6">
        <w:rPr>
          <w:rFonts w:cs="Tahoma"/>
          <w:szCs w:val="24"/>
        </w:rPr>
        <w:t>5</w:t>
      </w:r>
      <w:r w:rsidRPr="000C5994">
        <w:rPr>
          <w:rFonts w:cs="Tahoma"/>
          <w:szCs w:val="24"/>
        </w:rPr>
        <w:t>, 20</w:t>
      </w:r>
      <w:r w:rsidR="00577F3D" w:rsidRPr="000C5994">
        <w:rPr>
          <w:rFonts w:cs="Tahoma"/>
          <w:szCs w:val="24"/>
        </w:rPr>
        <w:t>1</w:t>
      </w:r>
      <w:r w:rsidR="00913176">
        <w:rPr>
          <w:rFonts w:cs="Tahoma"/>
          <w:szCs w:val="24"/>
        </w:rPr>
        <w:t>5</w:t>
      </w:r>
      <w:r w:rsidRPr="000C5994">
        <w:rPr>
          <w:rFonts w:cs="Tahoma"/>
          <w:szCs w:val="24"/>
        </w:rPr>
        <w:t>-1</w:t>
      </w:r>
      <w:r w:rsidR="00913176">
        <w:rPr>
          <w:rFonts w:cs="Tahoma"/>
          <w:szCs w:val="24"/>
        </w:rPr>
        <w:t>6</w:t>
      </w:r>
    </w:p>
    <w:p w14:paraId="2FD7413A" w14:textId="3BE37E8A" w:rsidR="00EB2119" w:rsidRPr="000C5994" w:rsidRDefault="00F0793D" w:rsidP="00EB2119">
      <w:pPr>
        <w:pStyle w:val="Tahoma"/>
        <w:jc w:val="center"/>
        <w:rPr>
          <w:rFonts w:cs="Tahoma"/>
          <w:szCs w:val="24"/>
        </w:rPr>
      </w:pPr>
      <w:r>
        <w:rPr>
          <w:rFonts w:cs="Tahoma"/>
          <w:szCs w:val="24"/>
        </w:rPr>
        <w:t>BH-249</w:t>
      </w:r>
    </w:p>
    <w:p w14:paraId="6FEE298E" w14:textId="103A4AFD" w:rsidR="00EB2119" w:rsidRPr="000C5994" w:rsidRDefault="00EB2119" w:rsidP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Wednesday</w:t>
      </w:r>
      <w:r w:rsidR="005707F6">
        <w:rPr>
          <w:rFonts w:cs="Tahoma"/>
          <w:szCs w:val="24"/>
        </w:rPr>
        <w:t>, 9 December,</w:t>
      </w:r>
      <w:r w:rsidR="00913176">
        <w:rPr>
          <w:rFonts w:cs="Tahoma"/>
          <w:szCs w:val="24"/>
        </w:rPr>
        <w:t xml:space="preserve"> 2015</w:t>
      </w:r>
      <w:r w:rsidRPr="000C5994">
        <w:rPr>
          <w:rFonts w:cs="Tahoma"/>
          <w:szCs w:val="24"/>
        </w:rPr>
        <w:t>, 2-4 PM</w:t>
      </w:r>
    </w:p>
    <w:p w14:paraId="0FEC4DB8" w14:textId="77777777" w:rsidR="000C5994" w:rsidRPr="000C5994" w:rsidRDefault="000C5994" w:rsidP="00EB2119">
      <w:pPr>
        <w:pStyle w:val="Tahoma"/>
        <w:jc w:val="center"/>
        <w:rPr>
          <w:rFonts w:cs="Tahoma"/>
          <w:szCs w:val="24"/>
        </w:rPr>
      </w:pPr>
    </w:p>
    <w:p w14:paraId="1F25ADE5" w14:textId="22721FB9" w:rsidR="0092754F" w:rsidRPr="00E11178" w:rsidRDefault="0092754F" w:rsidP="0092754F">
      <w:pPr>
        <w:pStyle w:val="Tahoma"/>
        <w:jc w:val="left"/>
        <w:rPr>
          <w:szCs w:val="24"/>
        </w:rPr>
      </w:pPr>
      <w:r w:rsidRPr="004F2BCB">
        <w:rPr>
          <w:szCs w:val="24"/>
          <w:u w:val="single"/>
        </w:rPr>
        <w:t>Attendance:</w:t>
      </w:r>
      <w:r w:rsidRPr="00A951A2">
        <w:rPr>
          <w:szCs w:val="24"/>
        </w:rPr>
        <w:t xml:space="preserve"> </w:t>
      </w:r>
      <w:r>
        <w:rPr>
          <w:szCs w:val="24"/>
        </w:rPr>
        <w:t xml:space="preserve">Catherine Cummins; Jen-Mei Chang; Khue Duong; </w:t>
      </w:r>
      <w:r w:rsidR="00A014E7">
        <w:rPr>
          <w:szCs w:val="24"/>
        </w:rPr>
        <w:t xml:space="preserve">Tom Enders; Terrence Graham; </w:t>
      </w:r>
      <w:r>
        <w:rPr>
          <w:szCs w:val="24"/>
        </w:rPr>
        <w:t xml:space="preserve">Diane Hayashino; Neil Hultgren; </w:t>
      </w:r>
      <w:r w:rsidR="00A014E7">
        <w:rPr>
          <w:szCs w:val="24"/>
        </w:rPr>
        <w:t xml:space="preserve">Cecile Lindsay; Panadda Marayong; </w:t>
      </w:r>
      <w:r>
        <w:rPr>
          <w:szCs w:val="24"/>
        </w:rPr>
        <w:t>Hojin Moon; Caitlin Murdock; Huong Tran Nguyen; Danny Paskin;</w:t>
      </w:r>
      <w:r w:rsidR="008F7B2B">
        <w:rPr>
          <w:szCs w:val="24"/>
        </w:rPr>
        <w:t xml:space="preserve"> </w:t>
      </w:r>
      <w:r>
        <w:rPr>
          <w:szCs w:val="24"/>
        </w:rPr>
        <w:t>Maryam Qudrat; Marshall Thomas; Cory Wright</w:t>
      </w:r>
      <w:r w:rsidR="008F7B2B">
        <w:rPr>
          <w:szCs w:val="24"/>
        </w:rPr>
        <w:t>.</w:t>
      </w:r>
    </w:p>
    <w:p w14:paraId="1BB82A3C" w14:textId="77777777" w:rsidR="00FB2560" w:rsidRDefault="00FB2560" w:rsidP="00FB2560">
      <w:pPr>
        <w:pStyle w:val="Tahoma"/>
        <w:spacing w:after="120"/>
        <w:jc w:val="left"/>
        <w:rPr>
          <w:rFonts w:cs="Tahoma"/>
          <w:szCs w:val="24"/>
        </w:rPr>
      </w:pPr>
    </w:p>
    <w:p w14:paraId="592D0169" w14:textId="5BCBB18E" w:rsidR="00255BC8" w:rsidRPr="000C5994" w:rsidRDefault="00A014E7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rFonts w:cs="Tahoma"/>
          <w:szCs w:val="24"/>
        </w:rPr>
        <w:t>A</w:t>
      </w:r>
      <w:r w:rsidR="00A0213B" w:rsidRPr="000C5994">
        <w:rPr>
          <w:rFonts w:cs="Tahoma"/>
          <w:szCs w:val="24"/>
        </w:rPr>
        <w:t>genda</w:t>
      </w:r>
      <w:r>
        <w:rPr>
          <w:rFonts w:cs="Tahoma"/>
          <w:szCs w:val="24"/>
        </w:rPr>
        <w:t xml:space="preserve"> approved</w:t>
      </w:r>
    </w:p>
    <w:p w14:paraId="5EF067AF" w14:textId="437FCC8A" w:rsidR="00D42BAA" w:rsidRPr="000C5994" w:rsidRDefault="00A014E7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rFonts w:cs="Tahoma"/>
          <w:szCs w:val="24"/>
        </w:rPr>
        <w:t>Minutes</w:t>
      </w:r>
      <w:r w:rsidR="005F2516" w:rsidRPr="000C5994">
        <w:rPr>
          <w:rFonts w:cs="Tahoma"/>
          <w:szCs w:val="24"/>
        </w:rPr>
        <w:t xml:space="preserve"> </w:t>
      </w:r>
      <w:r w:rsidR="00930E6F">
        <w:rPr>
          <w:rFonts w:cs="Tahoma"/>
          <w:szCs w:val="24"/>
        </w:rPr>
        <w:t>from</w:t>
      </w:r>
      <w:r w:rsidR="005F2516" w:rsidRPr="000C5994">
        <w:rPr>
          <w:rFonts w:cs="Tahoma"/>
          <w:szCs w:val="24"/>
        </w:rPr>
        <w:t xml:space="preserve"> </w:t>
      </w:r>
      <w:r w:rsidR="00FB2560">
        <w:rPr>
          <w:rFonts w:cs="Tahoma"/>
          <w:szCs w:val="24"/>
        </w:rPr>
        <w:t xml:space="preserve">the </w:t>
      </w:r>
      <w:r w:rsidR="001E7CC0">
        <w:rPr>
          <w:rFonts w:cs="Tahoma"/>
          <w:szCs w:val="24"/>
        </w:rPr>
        <w:t xml:space="preserve">October </w:t>
      </w:r>
      <w:r w:rsidR="005707F6">
        <w:rPr>
          <w:rFonts w:cs="Tahoma"/>
          <w:szCs w:val="24"/>
        </w:rPr>
        <w:t>28</w:t>
      </w:r>
      <w:r w:rsidR="005F2516" w:rsidRPr="000C5994">
        <w:rPr>
          <w:rFonts w:cs="Tahoma"/>
          <w:szCs w:val="24"/>
        </w:rPr>
        <w:t xml:space="preserve"> </w:t>
      </w:r>
      <w:r w:rsidR="00913176">
        <w:rPr>
          <w:rFonts w:cs="Tahoma"/>
          <w:szCs w:val="24"/>
        </w:rPr>
        <w:t>meeting</w:t>
      </w:r>
      <w:r>
        <w:rPr>
          <w:rFonts w:cs="Tahoma"/>
          <w:szCs w:val="24"/>
        </w:rPr>
        <w:t xml:space="preserve"> approved</w:t>
      </w:r>
    </w:p>
    <w:p w14:paraId="3FA336D4" w14:textId="47C67C51" w:rsidR="00300C84" w:rsidRDefault="0039207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>Announcements</w:t>
      </w:r>
    </w:p>
    <w:p w14:paraId="18D6AE2A" w14:textId="533B6861" w:rsidR="00A014E7" w:rsidRDefault="00A014E7" w:rsidP="00A014E7">
      <w:pPr>
        <w:pStyle w:val="Tahoma"/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Response from University Library Comm</w:t>
      </w:r>
      <w:r w:rsidR="007A20BB">
        <w:rPr>
          <w:rFonts w:cs="Tahoma"/>
          <w:szCs w:val="24"/>
        </w:rPr>
        <w:t>ittee (ULC) 2014-15 Chair Lesley</w:t>
      </w:r>
      <w:bookmarkStart w:id="0" w:name="_GoBack"/>
      <w:bookmarkEnd w:id="0"/>
      <w:r>
        <w:rPr>
          <w:rFonts w:cs="Tahoma"/>
          <w:szCs w:val="24"/>
        </w:rPr>
        <w:t xml:space="preserve"> Farmer:</w:t>
      </w:r>
      <w:r w:rsidR="008F7B2B">
        <w:rPr>
          <w:rFonts w:cs="Tahoma"/>
          <w:szCs w:val="24"/>
        </w:rPr>
        <w:t xml:space="preserve"> The ULC did</w:t>
      </w:r>
      <w:r>
        <w:rPr>
          <w:rFonts w:cs="Tahoma"/>
          <w:szCs w:val="24"/>
        </w:rPr>
        <w:t xml:space="preserve"> not have any pending items to report.</w:t>
      </w:r>
    </w:p>
    <w:p w14:paraId="649A2CBE" w14:textId="37A23B68" w:rsidR="00A014E7" w:rsidRDefault="00243FC1" w:rsidP="00A014E7">
      <w:pPr>
        <w:pStyle w:val="Tahoma"/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Tom Enders: Once again, Long Beach State received a record number of applications: approximately ninety one thousand applications for Fall 2016.</w:t>
      </w:r>
    </w:p>
    <w:p w14:paraId="2370C48E" w14:textId="1C6FE36A" w:rsidR="00452A23" w:rsidRPr="001E7CC0" w:rsidRDefault="00452A23" w:rsidP="00452A23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szCs w:val="24"/>
        </w:rPr>
        <w:t>Proposed Minor in Korean Language and Culture in the Department of Asian Studies (Professor Barbara Kim, Department of Asian and Asian American Studies</w:t>
      </w:r>
      <w:r w:rsidR="00243FC1">
        <w:rPr>
          <w:szCs w:val="24"/>
        </w:rPr>
        <w:t>).  Second reading will take place at the next CEPC meeting in the spring.  One suggestion is to reconsider the number of units required for the major, including “hidden prerequisites.”</w:t>
      </w:r>
    </w:p>
    <w:p w14:paraId="41B3AFE1" w14:textId="541F33EB" w:rsidR="00452A23" w:rsidRPr="001E7CC0" w:rsidRDefault="00452A23" w:rsidP="00452A23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szCs w:val="24"/>
        </w:rPr>
        <w:t xml:space="preserve">Proposed course, UNIV 150: Career Exploration, via the College of Natural Sciences and Mathematics (Professor Paul Buonora, Department of Chemistry &amp; Biochemistry and Research Enrichment Core Director, CSULB </w:t>
      </w:r>
      <w:r w:rsidR="00243FC1">
        <w:rPr>
          <w:szCs w:val="24"/>
        </w:rPr>
        <w:t>BUILD Program</w:t>
      </w:r>
      <w:r>
        <w:rPr>
          <w:szCs w:val="24"/>
        </w:rPr>
        <w:t>)</w:t>
      </w:r>
      <w:r w:rsidR="00243FC1">
        <w:rPr>
          <w:szCs w:val="24"/>
        </w:rPr>
        <w:t xml:space="preserve">. Second reading will take place at the next CEPC meeting in the spring.  Recommendation includes revising the course title and </w:t>
      </w:r>
      <w:r w:rsidR="00BA79F5">
        <w:rPr>
          <w:szCs w:val="24"/>
        </w:rPr>
        <w:t>being</w:t>
      </w:r>
      <w:r w:rsidR="00243FC1">
        <w:rPr>
          <w:szCs w:val="24"/>
        </w:rPr>
        <w:t xml:space="preserve"> more</w:t>
      </w:r>
      <w:r w:rsidR="00BA79F5">
        <w:rPr>
          <w:szCs w:val="24"/>
        </w:rPr>
        <w:t xml:space="preserve"> explicit with</w:t>
      </w:r>
      <w:r w:rsidR="00243FC1">
        <w:rPr>
          <w:szCs w:val="24"/>
        </w:rPr>
        <w:t xml:space="preserve"> GE </w:t>
      </w:r>
      <w:r w:rsidR="0084597E">
        <w:rPr>
          <w:szCs w:val="24"/>
        </w:rPr>
        <w:t>categories such as Oral Communication (A.2).</w:t>
      </w:r>
    </w:p>
    <w:p w14:paraId="3729911B" w14:textId="4C17B1AF" w:rsidR="00452A23" w:rsidRDefault="00452A23" w:rsidP="00452A23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Proposed </w:t>
      </w:r>
      <w:r>
        <w:rPr>
          <w:rFonts w:cs="Tahoma"/>
          <w:szCs w:val="24"/>
        </w:rPr>
        <w:t>Minor</w:t>
      </w:r>
      <w:r w:rsidRPr="000C5994">
        <w:rPr>
          <w:rFonts w:cs="Tahoma"/>
          <w:szCs w:val="24"/>
        </w:rPr>
        <w:t xml:space="preserve"> in </w:t>
      </w:r>
      <w:r>
        <w:rPr>
          <w:rFonts w:cs="Tahoma"/>
          <w:szCs w:val="24"/>
        </w:rPr>
        <w:t>Public Relations</w:t>
      </w:r>
      <w:r w:rsidRPr="000C5994">
        <w:rPr>
          <w:rFonts w:cs="Tahoma"/>
          <w:szCs w:val="24"/>
        </w:rPr>
        <w:t xml:space="preserve"> in</w:t>
      </w:r>
      <w:r>
        <w:rPr>
          <w:rFonts w:cs="Tahoma"/>
          <w:szCs w:val="24"/>
        </w:rPr>
        <w:t xml:space="preserve"> the</w:t>
      </w:r>
      <w:r w:rsidRPr="000C5994">
        <w:rPr>
          <w:rFonts w:cs="Tahoma"/>
          <w:szCs w:val="24"/>
        </w:rPr>
        <w:t xml:space="preserve"> Department of </w:t>
      </w:r>
      <w:r>
        <w:rPr>
          <w:rFonts w:cs="Tahoma"/>
          <w:szCs w:val="24"/>
        </w:rPr>
        <w:t>Journalism and Mass Communications</w:t>
      </w:r>
      <w:r w:rsidRPr="000C5994">
        <w:rPr>
          <w:rFonts w:cs="Tahoma"/>
          <w:szCs w:val="24"/>
        </w:rPr>
        <w:t xml:space="preserve"> (</w:t>
      </w:r>
      <w:r w:rsidR="00E7537E">
        <w:rPr>
          <w:rFonts w:cs="Tahoma"/>
          <w:szCs w:val="24"/>
        </w:rPr>
        <w:t xml:space="preserve">Professor Emma Daugherty, Chair of the Department of </w:t>
      </w:r>
      <w:r w:rsidR="00E7537E">
        <w:rPr>
          <w:rFonts w:cs="Tahoma"/>
          <w:szCs w:val="24"/>
        </w:rPr>
        <w:lastRenderedPageBreak/>
        <w:t>Journalism and Mass Communication; Professor Jennifer Fleming, Department of Journalism and Mass Communication</w:t>
      </w:r>
      <w:r w:rsidRPr="000C5994">
        <w:rPr>
          <w:rFonts w:cs="Tahoma"/>
          <w:szCs w:val="24"/>
        </w:rPr>
        <w:t>)</w:t>
      </w:r>
      <w:r w:rsidR="0084597E">
        <w:rPr>
          <w:rFonts w:cs="Tahoma"/>
          <w:szCs w:val="24"/>
        </w:rPr>
        <w:t xml:space="preserve">: m/s/p to waive first reading; m/s/p </w:t>
      </w:r>
      <w:r w:rsidR="00BA79F5">
        <w:rPr>
          <w:rFonts w:cs="Tahoma"/>
          <w:szCs w:val="24"/>
        </w:rPr>
        <w:t xml:space="preserve">to </w:t>
      </w:r>
      <w:r w:rsidR="0084597E">
        <w:rPr>
          <w:rFonts w:cs="Tahoma"/>
          <w:szCs w:val="24"/>
        </w:rPr>
        <w:t>recommend to the Academic Senate.</w:t>
      </w:r>
    </w:p>
    <w:p w14:paraId="79DD8BD0" w14:textId="718D9CCD" w:rsidR="00A40A52" w:rsidRDefault="0016631E" w:rsidP="008F5375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szCs w:val="24"/>
        </w:rPr>
        <w:t>Proposal</w:t>
      </w:r>
      <w:r w:rsidR="005707F6">
        <w:rPr>
          <w:szCs w:val="24"/>
        </w:rPr>
        <w:t xml:space="preserve"> for degree designation change: BA to BS in Dance Science</w:t>
      </w:r>
      <w:r w:rsidR="00614B2C">
        <w:rPr>
          <w:szCs w:val="24"/>
        </w:rPr>
        <w:t xml:space="preserve"> (</w:t>
      </w:r>
      <w:r w:rsidR="005707F6">
        <w:rPr>
          <w:szCs w:val="24"/>
        </w:rPr>
        <w:t>Department Chair of Dance</w:t>
      </w:r>
      <w:r w:rsidR="00020C14">
        <w:rPr>
          <w:rFonts w:cs="Tahoma"/>
          <w:szCs w:val="24"/>
        </w:rPr>
        <w:t xml:space="preserve">, </w:t>
      </w:r>
      <w:r w:rsidR="005707F6">
        <w:rPr>
          <w:rFonts w:cs="Tahoma"/>
          <w:szCs w:val="24"/>
        </w:rPr>
        <w:t>Andrew Vaca</w:t>
      </w:r>
      <w:r w:rsidR="00020C14">
        <w:rPr>
          <w:rFonts w:cs="Tahoma"/>
          <w:szCs w:val="24"/>
        </w:rPr>
        <w:t xml:space="preserve">, time certain </w:t>
      </w:r>
      <w:r w:rsidR="0003400C">
        <w:rPr>
          <w:rFonts w:cs="Tahoma"/>
          <w:szCs w:val="24"/>
        </w:rPr>
        <w:t>3:15 pm</w:t>
      </w:r>
      <w:r w:rsidR="00614B2C">
        <w:rPr>
          <w:szCs w:val="24"/>
        </w:rPr>
        <w:t>)</w:t>
      </w:r>
      <w:r w:rsidR="001E7CC0" w:rsidRPr="001E7CC0">
        <w:rPr>
          <w:szCs w:val="24"/>
        </w:rPr>
        <w:t xml:space="preserve"> </w:t>
      </w:r>
      <w:r w:rsidR="0084597E">
        <w:rPr>
          <w:szCs w:val="24"/>
        </w:rPr>
        <w:t>–tabled.</w:t>
      </w:r>
    </w:p>
    <w:p w14:paraId="18BE52D6" w14:textId="60C55B4F" w:rsidR="00A06062" w:rsidRDefault="00AB3AA0" w:rsidP="00231BF0">
      <w:pPr>
        <w:pStyle w:val="Tahoma"/>
        <w:numPr>
          <w:ilvl w:val="0"/>
          <w:numId w:val="48"/>
        </w:numPr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>Adjournment</w:t>
      </w:r>
      <w:r w:rsidR="0084597E">
        <w:rPr>
          <w:rFonts w:cs="Tahoma"/>
          <w:szCs w:val="24"/>
        </w:rPr>
        <w:t xml:space="preserve"> at 3:05 pm.</w:t>
      </w:r>
    </w:p>
    <w:p w14:paraId="25CC801C" w14:textId="5F9DA70D" w:rsidR="00D82549" w:rsidRPr="000C5994" w:rsidRDefault="00D82549" w:rsidP="00D82549">
      <w:pPr>
        <w:pStyle w:val="Tahoma"/>
        <w:spacing w:after="120"/>
        <w:jc w:val="left"/>
        <w:rPr>
          <w:rFonts w:cs="Tahoma"/>
          <w:szCs w:val="24"/>
        </w:rPr>
      </w:pPr>
    </w:p>
    <w:sectPr w:rsidR="00D82549" w:rsidRPr="000C5994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B7E62" w14:textId="77777777" w:rsidR="00E7537E" w:rsidRDefault="00E7537E">
      <w:r>
        <w:separator/>
      </w:r>
    </w:p>
  </w:endnote>
  <w:endnote w:type="continuationSeparator" w:id="0">
    <w:p w14:paraId="7F2D5C1C" w14:textId="77777777" w:rsidR="00E7537E" w:rsidRDefault="00E7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896D8" w14:textId="77777777" w:rsidR="00E7537E" w:rsidRDefault="00E7537E">
      <w:r>
        <w:separator/>
      </w:r>
    </w:p>
  </w:footnote>
  <w:footnote w:type="continuationSeparator" w:id="0">
    <w:p w14:paraId="24CF4C2D" w14:textId="77777777" w:rsidR="00E7537E" w:rsidRDefault="00E753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68DC8" w14:textId="77777777" w:rsidR="00E7537E" w:rsidRDefault="00E7537E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69280549" wp14:editId="3F5FA4E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19FEAE" w14:textId="77777777" w:rsidR="00E7537E" w:rsidRDefault="00E7537E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14:paraId="034C4EED" w14:textId="77777777" w:rsidR="00E7537E" w:rsidRDefault="00E7537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8274ECE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4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0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1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5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9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2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3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4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8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0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1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6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"/>
  </w:num>
  <w:num w:numId="3">
    <w:abstractNumId w:val="24"/>
  </w:num>
  <w:num w:numId="4">
    <w:abstractNumId w:val="33"/>
  </w:num>
  <w:num w:numId="5">
    <w:abstractNumId w:val="30"/>
  </w:num>
  <w:num w:numId="6">
    <w:abstractNumId w:val="6"/>
  </w:num>
  <w:num w:numId="7">
    <w:abstractNumId w:val="10"/>
  </w:num>
  <w:num w:numId="8">
    <w:abstractNumId w:val="12"/>
  </w:num>
  <w:num w:numId="9">
    <w:abstractNumId w:val="37"/>
  </w:num>
  <w:num w:numId="10">
    <w:abstractNumId w:val="44"/>
  </w:num>
  <w:num w:numId="11">
    <w:abstractNumId w:val="27"/>
  </w:num>
  <w:num w:numId="12">
    <w:abstractNumId w:val="13"/>
  </w:num>
  <w:num w:numId="13">
    <w:abstractNumId w:val="35"/>
  </w:num>
  <w:num w:numId="14">
    <w:abstractNumId w:val="31"/>
  </w:num>
  <w:num w:numId="15">
    <w:abstractNumId w:val="40"/>
  </w:num>
  <w:num w:numId="16">
    <w:abstractNumId w:val="11"/>
  </w:num>
  <w:num w:numId="17">
    <w:abstractNumId w:val="23"/>
  </w:num>
  <w:num w:numId="18">
    <w:abstractNumId w:val="36"/>
  </w:num>
  <w:num w:numId="19">
    <w:abstractNumId w:val="18"/>
  </w:num>
  <w:num w:numId="20">
    <w:abstractNumId w:val="21"/>
  </w:num>
  <w:num w:numId="21">
    <w:abstractNumId w:val="19"/>
  </w:num>
  <w:num w:numId="22">
    <w:abstractNumId w:val="45"/>
  </w:num>
  <w:num w:numId="23">
    <w:abstractNumId w:val="3"/>
  </w:num>
  <w:num w:numId="24">
    <w:abstractNumId w:val="4"/>
  </w:num>
  <w:num w:numId="25">
    <w:abstractNumId w:val="20"/>
  </w:num>
  <w:num w:numId="26">
    <w:abstractNumId w:val="39"/>
  </w:num>
  <w:num w:numId="27">
    <w:abstractNumId w:val="1"/>
  </w:num>
  <w:num w:numId="28">
    <w:abstractNumId w:val="28"/>
  </w:num>
  <w:num w:numId="29">
    <w:abstractNumId w:val="29"/>
  </w:num>
  <w:num w:numId="30">
    <w:abstractNumId w:val="47"/>
  </w:num>
  <w:num w:numId="31">
    <w:abstractNumId w:val="16"/>
  </w:num>
  <w:num w:numId="32">
    <w:abstractNumId w:val="25"/>
  </w:num>
  <w:num w:numId="33">
    <w:abstractNumId w:val="7"/>
  </w:num>
  <w:num w:numId="34">
    <w:abstractNumId w:val="14"/>
  </w:num>
  <w:num w:numId="35">
    <w:abstractNumId w:val="38"/>
  </w:num>
  <w:num w:numId="36">
    <w:abstractNumId w:val="0"/>
  </w:num>
  <w:num w:numId="37">
    <w:abstractNumId w:val="9"/>
  </w:num>
  <w:num w:numId="38">
    <w:abstractNumId w:val="42"/>
  </w:num>
  <w:num w:numId="39">
    <w:abstractNumId w:val="15"/>
  </w:num>
  <w:num w:numId="40">
    <w:abstractNumId w:val="43"/>
  </w:num>
  <w:num w:numId="41">
    <w:abstractNumId w:val="8"/>
  </w:num>
  <w:num w:numId="42">
    <w:abstractNumId w:val="46"/>
  </w:num>
  <w:num w:numId="43">
    <w:abstractNumId w:val="17"/>
  </w:num>
  <w:num w:numId="44">
    <w:abstractNumId w:val="32"/>
  </w:num>
  <w:num w:numId="45">
    <w:abstractNumId w:val="34"/>
  </w:num>
  <w:num w:numId="46">
    <w:abstractNumId w:val="48"/>
  </w:num>
  <w:num w:numId="47">
    <w:abstractNumId w:val="26"/>
  </w:num>
  <w:num w:numId="48">
    <w:abstractNumId w:val="41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0469"/>
    <w:rsid w:val="00005483"/>
    <w:rsid w:val="000074F1"/>
    <w:rsid w:val="00014CDA"/>
    <w:rsid w:val="00020C14"/>
    <w:rsid w:val="0003400C"/>
    <w:rsid w:val="0005097F"/>
    <w:rsid w:val="00063840"/>
    <w:rsid w:val="000759BB"/>
    <w:rsid w:val="000768C3"/>
    <w:rsid w:val="000919A2"/>
    <w:rsid w:val="000B2F7E"/>
    <w:rsid w:val="000C5994"/>
    <w:rsid w:val="000E6696"/>
    <w:rsid w:val="00114109"/>
    <w:rsid w:val="00116A63"/>
    <w:rsid w:val="00127A89"/>
    <w:rsid w:val="001344BC"/>
    <w:rsid w:val="00143B18"/>
    <w:rsid w:val="001637F2"/>
    <w:rsid w:val="0016631E"/>
    <w:rsid w:val="00167750"/>
    <w:rsid w:val="0017228A"/>
    <w:rsid w:val="001865D6"/>
    <w:rsid w:val="001C0A2D"/>
    <w:rsid w:val="001D5157"/>
    <w:rsid w:val="001E7CC0"/>
    <w:rsid w:val="00217B76"/>
    <w:rsid w:val="00231BF0"/>
    <w:rsid w:val="00243FC1"/>
    <w:rsid w:val="00255BC8"/>
    <w:rsid w:val="00272340"/>
    <w:rsid w:val="00275F72"/>
    <w:rsid w:val="0028639D"/>
    <w:rsid w:val="00293FC2"/>
    <w:rsid w:val="002D07D4"/>
    <w:rsid w:val="002D5759"/>
    <w:rsid w:val="002F3046"/>
    <w:rsid w:val="002F3DB6"/>
    <w:rsid w:val="00300C84"/>
    <w:rsid w:val="00317352"/>
    <w:rsid w:val="00320A3E"/>
    <w:rsid w:val="003477E4"/>
    <w:rsid w:val="00357EC8"/>
    <w:rsid w:val="0039207B"/>
    <w:rsid w:val="00452A23"/>
    <w:rsid w:val="0045522E"/>
    <w:rsid w:val="00472C6E"/>
    <w:rsid w:val="004904FC"/>
    <w:rsid w:val="004A417B"/>
    <w:rsid w:val="004A60DE"/>
    <w:rsid w:val="004B6B5A"/>
    <w:rsid w:val="004E1C4B"/>
    <w:rsid w:val="00505F43"/>
    <w:rsid w:val="005149F7"/>
    <w:rsid w:val="0053088F"/>
    <w:rsid w:val="00542BD2"/>
    <w:rsid w:val="00543B12"/>
    <w:rsid w:val="00556634"/>
    <w:rsid w:val="005707F6"/>
    <w:rsid w:val="00577F3D"/>
    <w:rsid w:val="005B387B"/>
    <w:rsid w:val="005F2516"/>
    <w:rsid w:val="00614030"/>
    <w:rsid w:val="00614B2C"/>
    <w:rsid w:val="00671C12"/>
    <w:rsid w:val="00683EBA"/>
    <w:rsid w:val="00684978"/>
    <w:rsid w:val="006A06C3"/>
    <w:rsid w:val="006A3C10"/>
    <w:rsid w:val="006D1427"/>
    <w:rsid w:val="006F7747"/>
    <w:rsid w:val="00741FF3"/>
    <w:rsid w:val="00745778"/>
    <w:rsid w:val="00776E6E"/>
    <w:rsid w:val="007A20BB"/>
    <w:rsid w:val="007A7F23"/>
    <w:rsid w:val="007C3CCE"/>
    <w:rsid w:val="007D4BCF"/>
    <w:rsid w:val="007D50C1"/>
    <w:rsid w:val="007E74E5"/>
    <w:rsid w:val="00817A5E"/>
    <w:rsid w:val="00825E79"/>
    <w:rsid w:val="0084597E"/>
    <w:rsid w:val="00856522"/>
    <w:rsid w:val="0086102F"/>
    <w:rsid w:val="0086221F"/>
    <w:rsid w:val="0089226E"/>
    <w:rsid w:val="008945C3"/>
    <w:rsid w:val="008F5375"/>
    <w:rsid w:val="008F7B2B"/>
    <w:rsid w:val="00903B37"/>
    <w:rsid w:val="00911789"/>
    <w:rsid w:val="00913176"/>
    <w:rsid w:val="0092754F"/>
    <w:rsid w:val="00927FF4"/>
    <w:rsid w:val="00930E6F"/>
    <w:rsid w:val="00943461"/>
    <w:rsid w:val="00994A93"/>
    <w:rsid w:val="009A0AC5"/>
    <w:rsid w:val="009A14D9"/>
    <w:rsid w:val="009A3274"/>
    <w:rsid w:val="009B3D55"/>
    <w:rsid w:val="00A014E7"/>
    <w:rsid w:val="00A0213B"/>
    <w:rsid w:val="00A06062"/>
    <w:rsid w:val="00A20E70"/>
    <w:rsid w:val="00A40A52"/>
    <w:rsid w:val="00A62A5F"/>
    <w:rsid w:val="00A8709F"/>
    <w:rsid w:val="00AA595E"/>
    <w:rsid w:val="00AB3AA0"/>
    <w:rsid w:val="00AC1EF0"/>
    <w:rsid w:val="00AD053B"/>
    <w:rsid w:val="00AD1065"/>
    <w:rsid w:val="00AF2419"/>
    <w:rsid w:val="00B47318"/>
    <w:rsid w:val="00B71EA1"/>
    <w:rsid w:val="00B847CF"/>
    <w:rsid w:val="00B9061D"/>
    <w:rsid w:val="00BA19C2"/>
    <w:rsid w:val="00BA79F5"/>
    <w:rsid w:val="00BC0E67"/>
    <w:rsid w:val="00BE509B"/>
    <w:rsid w:val="00C02907"/>
    <w:rsid w:val="00C203EA"/>
    <w:rsid w:val="00C412EA"/>
    <w:rsid w:val="00C53B35"/>
    <w:rsid w:val="00C70F46"/>
    <w:rsid w:val="00C81B85"/>
    <w:rsid w:val="00CC5DA7"/>
    <w:rsid w:val="00D30529"/>
    <w:rsid w:val="00D40A80"/>
    <w:rsid w:val="00D42BAA"/>
    <w:rsid w:val="00D50195"/>
    <w:rsid w:val="00D82549"/>
    <w:rsid w:val="00D84367"/>
    <w:rsid w:val="00DA4D1C"/>
    <w:rsid w:val="00DB64E3"/>
    <w:rsid w:val="00DF4060"/>
    <w:rsid w:val="00DF5390"/>
    <w:rsid w:val="00E11178"/>
    <w:rsid w:val="00E368FE"/>
    <w:rsid w:val="00E378FE"/>
    <w:rsid w:val="00E7537E"/>
    <w:rsid w:val="00EB2119"/>
    <w:rsid w:val="00EC0BAD"/>
    <w:rsid w:val="00EC4A90"/>
    <w:rsid w:val="00EF0CC6"/>
    <w:rsid w:val="00F0793D"/>
    <w:rsid w:val="00F4562A"/>
    <w:rsid w:val="00F47F6E"/>
    <w:rsid w:val="00F56CEB"/>
    <w:rsid w:val="00F641E8"/>
    <w:rsid w:val="00FB2560"/>
    <w:rsid w:val="00FB7BE7"/>
    <w:rsid w:val="00FD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2AF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EC4A90"/>
    <w:pPr>
      <w:spacing w:line="240" w:lineRule="auto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rsid w:val="00EC4A90"/>
    <w:rPr>
      <w:sz w:val="24"/>
      <w:szCs w:val="24"/>
    </w:rPr>
  </w:style>
  <w:style w:type="character" w:styleId="FootnoteReference">
    <w:name w:val="footnote reference"/>
    <w:basedOn w:val="DefaultParagraphFont"/>
    <w:rsid w:val="00EC4A9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EC4A90"/>
    <w:pPr>
      <w:spacing w:line="240" w:lineRule="auto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rsid w:val="00EC4A90"/>
    <w:rPr>
      <w:sz w:val="24"/>
      <w:szCs w:val="24"/>
    </w:rPr>
  </w:style>
  <w:style w:type="character" w:styleId="FootnoteReference">
    <w:name w:val="footnote reference"/>
    <w:basedOn w:val="DefaultParagraphFont"/>
    <w:rsid w:val="00EC4A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1720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Neil Hultgren</cp:lastModifiedBy>
  <cp:revision>3</cp:revision>
  <cp:lastPrinted>2014-10-06T23:05:00Z</cp:lastPrinted>
  <dcterms:created xsi:type="dcterms:W3CDTF">2015-12-10T21:18:00Z</dcterms:created>
  <dcterms:modified xsi:type="dcterms:W3CDTF">2016-02-11T19:40:00Z</dcterms:modified>
</cp:coreProperties>
</file>