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69EC" w14:textId="2B016761" w:rsidR="001525E2" w:rsidRDefault="00130F00" w:rsidP="00B53C68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Minutes</w:t>
      </w:r>
    </w:p>
    <w:p w14:paraId="66AAC11D" w14:textId="77777777" w:rsidR="009514C1" w:rsidRDefault="009514C1" w:rsidP="00B53C68">
      <w:pPr>
        <w:jc w:val="center"/>
        <w:rPr>
          <w:rFonts w:ascii="Times" w:hAnsi="Times"/>
        </w:rPr>
      </w:pPr>
    </w:p>
    <w:p w14:paraId="6FE7C562" w14:textId="49DE3D42" w:rsidR="00B53C68" w:rsidRDefault="009514C1" w:rsidP="00B53C68">
      <w:pPr>
        <w:jc w:val="center"/>
        <w:rPr>
          <w:rFonts w:ascii="Times" w:hAnsi="Times"/>
        </w:rPr>
      </w:pPr>
      <w:r>
        <w:rPr>
          <w:rFonts w:ascii="Times" w:hAnsi="Times"/>
        </w:rPr>
        <w:t>University Library Committee</w:t>
      </w:r>
      <w:r w:rsidRPr="008D7CA5">
        <w:rPr>
          <w:rFonts w:ascii="Times" w:hAnsi="Times"/>
        </w:rPr>
        <w:t xml:space="preserve"> Meeting</w:t>
      </w:r>
      <w:r>
        <w:rPr>
          <w:rFonts w:ascii="Times" w:hAnsi="Times"/>
        </w:rPr>
        <w:t>, March 11, 2016</w:t>
      </w:r>
    </w:p>
    <w:p w14:paraId="6DE0DDD2" w14:textId="77777777" w:rsidR="009514C1" w:rsidRDefault="009514C1" w:rsidP="00B53C68">
      <w:pPr>
        <w:jc w:val="center"/>
        <w:rPr>
          <w:rFonts w:ascii="Times" w:hAnsi="Times"/>
        </w:rPr>
      </w:pPr>
    </w:p>
    <w:p w14:paraId="499CA662" w14:textId="77777777" w:rsidR="001525E2" w:rsidRPr="008D7CA5" w:rsidRDefault="00CA01E9" w:rsidP="00CA01E9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Location: </w:t>
      </w:r>
      <w:r>
        <w:rPr>
          <w:rFonts w:ascii="Times" w:hAnsi="Times"/>
        </w:rPr>
        <w:tab/>
        <w:t>Room 409, University Library</w:t>
      </w:r>
    </w:p>
    <w:p w14:paraId="19A7E082" w14:textId="77777777" w:rsidR="001525E2" w:rsidRPr="00EE6ED1" w:rsidRDefault="001525E2" w:rsidP="001525E2">
      <w:pPr>
        <w:jc w:val="center"/>
        <w:rPr>
          <w:rFonts w:ascii="Times" w:hAnsi="Times"/>
          <w:sz w:val="12"/>
        </w:rPr>
      </w:pPr>
    </w:p>
    <w:p w14:paraId="41F35DDB" w14:textId="67F0F04F" w:rsidR="00BA4E8C" w:rsidRDefault="001525E2" w:rsidP="00BA4E8C">
      <w:pPr>
        <w:ind w:left="2160" w:hanging="1440"/>
        <w:rPr>
          <w:rFonts w:ascii="Times" w:hAnsi="Times"/>
        </w:rPr>
      </w:pPr>
      <w:r w:rsidRPr="008D7CA5">
        <w:rPr>
          <w:rFonts w:ascii="Times" w:hAnsi="Times"/>
        </w:rPr>
        <w:t xml:space="preserve">Present: </w:t>
      </w:r>
      <w:r w:rsidRPr="008D7CA5">
        <w:rPr>
          <w:rFonts w:ascii="Times" w:hAnsi="Times"/>
        </w:rPr>
        <w:tab/>
      </w:r>
      <w:r w:rsidR="00C9129B">
        <w:rPr>
          <w:rFonts w:ascii="Times" w:hAnsi="Times"/>
        </w:rPr>
        <w:t>Mar</w:t>
      </w:r>
      <w:r w:rsidR="00020AD9">
        <w:rPr>
          <w:rFonts w:ascii="Times" w:hAnsi="Times"/>
        </w:rPr>
        <w:t>garet Kuo</w:t>
      </w:r>
      <w:r w:rsidR="00BA4E8C">
        <w:rPr>
          <w:rFonts w:ascii="Times" w:hAnsi="Times"/>
        </w:rPr>
        <w:t>,</w:t>
      </w:r>
      <w:r w:rsidR="00020AD9">
        <w:rPr>
          <w:rFonts w:ascii="Times" w:hAnsi="Times"/>
        </w:rPr>
        <w:t xml:space="preserve"> </w:t>
      </w:r>
      <w:r w:rsidR="00BA4E8C">
        <w:rPr>
          <w:rFonts w:ascii="Times" w:hAnsi="Times"/>
        </w:rPr>
        <w:t xml:space="preserve">Chair </w:t>
      </w:r>
      <w:r w:rsidR="00020AD9">
        <w:rPr>
          <w:rFonts w:ascii="Times" w:hAnsi="Times"/>
        </w:rPr>
        <w:t>(Liberal Arts),</w:t>
      </w:r>
      <w:r w:rsidR="00283909">
        <w:rPr>
          <w:rFonts w:ascii="Times" w:hAnsi="Times"/>
        </w:rPr>
        <w:t xml:space="preserve"> </w:t>
      </w:r>
      <w:r w:rsidR="00C9129B">
        <w:rPr>
          <w:rFonts w:ascii="Times" w:hAnsi="Times"/>
        </w:rPr>
        <w:t xml:space="preserve">Tracy Mayfield (Library), </w:t>
      </w:r>
    </w:p>
    <w:p w14:paraId="429089DA" w14:textId="4CA53A47" w:rsidR="00BA4E8C" w:rsidRDefault="00BA4E8C" w:rsidP="00BA4E8C">
      <w:pPr>
        <w:ind w:left="2160"/>
        <w:rPr>
          <w:rFonts w:ascii="Times" w:hAnsi="Times"/>
        </w:rPr>
      </w:pPr>
      <w:r>
        <w:rPr>
          <w:rFonts w:ascii="Times" w:hAnsi="Times"/>
        </w:rPr>
        <w:t xml:space="preserve">Lesley Farmer (Education), Robert Schug (Health and Human Services), Marvin Flores (ASI), Patricia Amezcua (Liberal Arts), </w:t>
      </w:r>
    </w:p>
    <w:p w14:paraId="63F9A157" w14:textId="4DC650EC" w:rsidR="001525E2" w:rsidRDefault="00BA4E8C" w:rsidP="00BA4E8C">
      <w:pPr>
        <w:ind w:left="2160"/>
        <w:rPr>
          <w:rFonts w:ascii="Times" w:hAnsi="Times"/>
        </w:rPr>
      </w:pPr>
      <w:r>
        <w:rPr>
          <w:rFonts w:ascii="Times" w:hAnsi="Times"/>
        </w:rPr>
        <w:t xml:space="preserve">Young Shou (Natural Sciences and Mathematics), </w:t>
      </w:r>
      <w:r w:rsidR="00130F00">
        <w:rPr>
          <w:rFonts w:ascii="Times" w:hAnsi="Times"/>
        </w:rPr>
        <w:t>Kimiko Miyoshi (Art)</w:t>
      </w:r>
    </w:p>
    <w:p w14:paraId="7AAF74AC" w14:textId="77777777" w:rsidR="00130F00" w:rsidRPr="004149EB" w:rsidRDefault="00130F00" w:rsidP="00130F00">
      <w:pPr>
        <w:ind w:left="2160" w:hanging="1440"/>
        <w:rPr>
          <w:rFonts w:ascii="Times" w:hAnsi="Times"/>
          <w:sz w:val="12"/>
          <w:szCs w:val="12"/>
        </w:rPr>
      </w:pPr>
    </w:p>
    <w:p w14:paraId="381BE42B" w14:textId="77777777" w:rsidR="001525E2" w:rsidRPr="00EE6ED1" w:rsidRDefault="001525E2" w:rsidP="001525E2">
      <w:pPr>
        <w:ind w:left="2160" w:hanging="1440"/>
        <w:rPr>
          <w:rFonts w:ascii="Times" w:hAnsi="Times"/>
          <w:sz w:val="12"/>
        </w:rPr>
      </w:pPr>
    </w:p>
    <w:p w14:paraId="210D1EDD" w14:textId="4B433D06" w:rsidR="001525E2" w:rsidRPr="008D7CA5" w:rsidRDefault="001525E2" w:rsidP="001525E2">
      <w:pPr>
        <w:rPr>
          <w:rFonts w:ascii="Times" w:hAnsi="Times"/>
        </w:rPr>
      </w:pPr>
      <w:r w:rsidRPr="008D7CA5">
        <w:rPr>
          <w:rFonts w:ascii="Times" w:hAnsi="Times"/>
        </w:rPr>
        <w:tab/>
      </w:r>
      <w:r w:rsidR="00C9129B">
        <w:rPr>
          <w:rFonts w:ascii="Times" w:hAnsi="Times"/>
        </w:rPr>
        <w:t>1:00</w:t>
      </w:r>
      <w:r w:rsidR="00045633">
        <w:rPr>
          <w:rFonts w:ascii="Times" w:hAnsi="Times"/>
        </w:rPr>
        <w:t xml:space="preserve"> PM</w:t>
      </w:r>
      <w:r w:rsidR="00B05FCB">
        <w:rPr>
          <w:rFonts w:ascii="Times" w:hAnsi="Times"/>
        </w:rPr>
        <w:t>,</w:t>
      </w:r>
      <w:r w:rsidR="00045633">
        <w:rPr>
          <w:rFonts w:ascii="Times" w:hAnsi="Times"/>
        </w:rPr>
        <w:t xml:space="preserve"> Margaret Kuo called the meeting to order. </w:t>
      </w:r>
    </w:p>
    <w:p w14:paraId="0F65C494" w14:textId="77777777" w:rsidR="001525E2" w:rsidRPr="00EE6ED1" w:rsidRDefault="001525E2" w:rsidP="001525E2">
      <w:pPr>
        <w:rPr>
          <w:rFonts w:ascii="Times" w:hAnsi="Times"/>
          <w:sz w:val="8"/>
        </w:rPr>
      </w:pPr>
    </w:p>
    <w:p w14:paraId="4E330F65" w14:textId="25567482" w:rsidR="001525E2" w:rsidRPr="00843212" w:rsidRDefault="00045633" w:rsidP="00130F00">
      <w:pPr>
        <w:pStyle w:val="ListParagraph"/>
        <w:numPr>
          <w:ilvl w:val="0"/>
          <w:numId w:val="26"/>
        </w:numPr>
        <w:rPr>
          <w:rFonts w:ascii="Times" w:hAnsi="Times"/>
          <w:u w:val="single"/>
        </w:rPr>
      </w:pPr>
      <w:r>
        <w:rPr>
          <w:rFonts w:ascii="Times" w:hAnsi="Times"/>
        </w:rPr>
        <w:t xml:space="preserve">Margaret Kuo announced the meeting agenda </w:t>
      </w:r>
      <w:r w:rsidR="00C9129B">
        <w:rPr>
          <w:rFonts w:ascii="Times" w:hAnsi="Times"/>
        </w:rPr>
        <w:t>and was approved</w:t>
      </w:r>
      <w:r w:rsidR="00747718">
        <w:rPr>
          <w:rFonts w:ascii="Times" w:hAnsi="Times"/>
        </w:rPr>
        <w:t>.</w:t>
      </w:r>
    </w:p>
    <w:p w14:paraId="530976DB" w14:textId="77777777" w:rsidR="00843212" w:rsidRPr="004149EB" w:rsidRDefault="00843212" w:rsidP="00843212">
      <w:pPr>
        <w:ind w:left="1080"/>
        <w:rPr>
          <w:rFonts w:ascii="Times" w:hAnsi="Times"/>
          <w:sz w:val="12"/>
          <w:szCs w:val="12"/>
          <w:u w:val="single"/>
        </w:rPr>
      </w:pPr>
    </w:p>
    <w:p w14:paraId="0222E6C9" w14:textId="70537A23" w:rsidR="00843212" w:rsidRPr="009514C1" w:rsidRDefault="009514C1" w:rsidP="00130F00">
      <w:pPr>
        <w:pStyle w:val="ListParagraph"/>
        <w:numPr>
          <w:ilvl w:val="0"/>
          <w:numId w:val="26"/>
        </w:numPr>
        <w:rPr>
          <w:rFonts w:ascii="Times" w:hAnsi="Times"/>
          <w:u w:val="single"/>
        </w:rPr>
      </w:pPr>
      <w:r>
        <w:rPr>
          <w:rFonts w:ascii="Times" w:hAnsi="Times"/>
        </w:rPr>
        <w:t>Minutes from meeting on February 12</w:t>
      </w:r>
      <w:r w:rsidR="00B948CA">
        <w:rPr>
          <w:rFonts w:ascii="Times" w:hAnsi="Times"/>
          <w:vertAlign w:val="superscript"/>
        </w:rPr>
        <w:t xml:space="preserve"> </w:t>
      </w:r>
      <w:r>
        <w:rPr>
          <w:rFonts w:ascii="Times" w:hAnsi="Times"/>
        </w:rPr>
        <w:t>were amended and approved.</w:t>
      </w:r>
    </w:p>
    <w:p w14:paraId="04D4288B" w14:textId="70C19042" w:rsidR="009514C1" w:rsidRPr="009514C1" w:rsidRDefault="009514C1" w:rsidP="009514C1">
      <w:pPr>
        <w:ind w:left="720" w:firstLine="720"/>
        <w:rPr>
          <w:rFonts w:ascii="Times" w:hAnsi="Times"/>
          <w:u w:val="single"/>
        </w:rPr>
      </w:pPr>
      <w:r w:rsidRPr="009514C1">
        <w:rPr>
          <w:rFonts w:ascii="Times" w:hAnsi="Times"/>
        </w:rPr>
        <w:t>Minutes from meeting on December 1</w:t>
      </w:r>
      <w:r w:rsidR="00B948CA">
        <w:rPr>
          <w:rFonts w:ascii="Times" w:hAnsi="Times"/>
        </w:rPr>
        <w:t>1, 20</w:t>
      </w:r>
      <w:r w:rsidRPr="009514C1">
        <w:rPr>
          <w:rFonts w:ascii="Times" w:hAnsi="Times"/>
        </w:rPr>
        <w:t>15 were approved</w:t>
      </w:r>
      <w:r w:rsidR="009C5B43">
        <w:rPr>
          <w:rFonts w:ascii="Times" w:hAnsi="Times"/>
        </w:rPr>
        <w:t xml:space="preserve">. </w:t>
      </w:r>
    </w:p>
    <w:p w14:paraId="17E28749" w14:textId="77777777" w:rsidR="00130F00" w:rsidRPr="004149EB" w:rsidRDefault="00130F00" w:rsidP="00130F00">
      <w:pPr>
        <w:rPr>
          <w:rFonts w:ascii="Times" w:hAnsi="Times"/>
          <w:sz w:val="12"/>
          <w:szCs w:val="12"/>
          <w:u w:val="single"/>
        </w:rPr>
      </w:pPr>
    </w:p>
    <w:p w14:paraId="79C46D68" w14:textId="502E54BE" w:rsidR="00C9129B" w:rsidRDefault="00B948CA" w:rsidP="00C9129B">
      <w:pPr>
        <w:pStyle w:val="ListParagraph"/>
        <w:numPr>
          <w:ilvl w:val="0"/>
          <w:numId w:val="26"/>
        </w:numPr>
        <w:rPr>
          <w:rFonts w:ascii="Times" w:hAnsi="Times"/>
        </w:rPr>
      </w:pPr>
      <w:r w:rsidRPr="00B948CA">
        <w:rPr>
          <w:rFonts w:ascii="Times" w:hAnsi="Times"/>
        </w:rPr>
        <w:t>Tracy Mayfield</w:t>
      </w:r>
      <w:r w:rsidR="00C9129B" w:rsidRPr="00B948CA">
        <w:rPr>
          <w:rFonts w:ascii="Times" w:hAnsi="Times"/>
        </w:rPr>
        <w:t xml:space="preserve"> </w:t>
      </w:r>
      <w:r>
        <w:rPr>
          <w:rFonts w:ascii="Times" w:hAnsi="Times"/>
        </w:rPr>
        <w:t>discuss</w:t>
      </w:r>
      <w:r w:rsidR="00825B9B">
        <w:rPr>
          <w:rFonts w:ascii="Times" w:hAnsi="Times"/>
        </w:rPr>
        <w:t>ed</w:t>
      </w:r>
      <w:r>
        <w:rPr>
          <w:rFonts w:ascii="Times" w:hAnsi="Times"/>
        </w:rPr>
        <w:t xml:space="preserve"> the new </w:t>
      </w:r>
      <w:r w:rsidR="00825B9B">
        <w:rPr>
          <w:rFonts w:ascii="Times" w:hAnsi="Times"/>
        </w:rPr>
        <w:t xml:space="preserve">unified library management system. </w:t>
      </w:r>
    </w:p>
    <w:p w14:paraId="279A815E" w14:textId="7E8F22DC" w:rsidR="00AF3D3A" w:rsidRDefault="00825B9B" w:rsidP="00C2153B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Prior to this new system, all 23 CSU campus libraries operated differently. </w:t>
      </w:r>
      <w:r w:rsidR="007474E1">
        <w:rPr>
          <w:rFonts w:ascii="Times" w:hAnsi="Times"/>
        </w:rPr>
        <w:t xml:space="preserve">Although </w:t>
      </w:r>
      <w:r w:rsidR="00C2153B">
        <w:rPr>
          <w:rFonts w:ascii="Times" w:hAnsi="Times"/>
        </w:rPr>
        <w:t>the Council of Library Deans</w:t>
      </w:r>
      <w:r w:rsidR="007474E1">
        <w:rPr>
          <w:rFonts w:ascii="Times" w:hAnsi="Times"/>
        </w:rPr>
        <w:t xml:space="preserve"> tried five times in the past, in 2014, the deans finally</w:t>
      </w:r>
      <w:r w:rsidR="00C2153B">
        <w:rPr>
          <w:rFonts w:ascii="Times" w:hAnsi="Times"/>
        </w:rPr>
        <w:t xml:space="preserve"> </w:t>
      </w:r>
      <w:r w:rsidR="00AF3D3A">
        <w:rPr>
          <w:rFonts w:ascii="Times" w:hAnsi="Times"/>
        </w:rPr>
        <w:t>unanimously voted to be on the single system so that to utilize the strength of 23 campus resources. Not</w:t>
      </w:r>
      <w:r w:rsidR="007474E1">
        <w:rPr>
          <w:rFonts w:ascii="Times" w:hAnsi="Times"/>
        </w:rPr>
        <w:t xml:space="preserve"> all CSU campuses were on LINK+, a paid service</w:t>
      </w:r>
      <w:r w:rsidR="00D12C7C">
        <w:rPr>
          <w:rFonts w:ascii="Times" w:hAnsi="Times"/>
        </w:rPr>
        <w:t>,</w:t>
      </w:r>
      <w:r w:rsidR="007474E1">
        <w:rPr>
          <w:rFonts w:ascii="Times" w:hAnsi="Times"/>
        </w:rPr>
        <w:t xml:space="preserve"> and the libraries</w:t>
      </w:r>
      <w:r w:rsidR="00B75D67">
        <w:rPr>
          <w:rFonts w:ascii="Times" w:hAnsi="Times"/>
        </w:rPr>
        <w:t>’</w:t>
      </w:r>
      <w:r w:rsidR="007474E1">
        <w:rPr>
          <w:rFonts w:ascii="Times" w:hAnsi="Times"/>
        </w:rPr>
        <w:t xml:space="preserve"> catalogs were forced to communicate each other via “back doors” to share information on e-journals and books and inter-library loans.</w:t>
      </w:r>
    </w:p>
    <w:p w14:paraId="590DD998" w14:textId="543950B3" w:rsidR="00AF3D3A" w:rsidRDefault="007474E1" w:rsidP="00C2153B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The migration into the </w:t>
      </w:r>
      <w:r w:rsidR="00D12C7C">
        <w:rPr>
          <w:rFonts w:ascii="Times" w:hAnsi="Times"/>
        </w:rPr>
        <w:t xml:space="preserve">ULMS </w:t>
      </w:r>
      <w:r>
        <w:rPr>
          <w:rFonts w:ascii="Times" w:hAnsi="Times"/>
        </w:rPr>
        <w:t>test environme</w:t>
      </w:r>
      <w:r w:rsidR="00D12C7C">
        <w:rPr>
          <w:rFonts w:ascii="Times" w:hAnsi="Times"/>
        </w:rPr>
        <w:t>nt starts on April 15, 2016. During Summer 2017, it’ll be</w:t>
      </w:r>
      <w:r>
        <w:rPr>
          <w:rFonts w:ascii="Times" w:hAnsi="Times"/>
        </w:rPr>
        <w:t xml:space="preserve"> switched into the real </w:t>
      </w:r>
      <w:r w:rsidR="00D12C7C">
        <w:rPr>
          <w:rFonts w:ascii="Times" w:hAnsi="Times"/>
        </w:rPr>
        <w:t xml:space="preserve">ULMS </w:t>
      </w:r>
      <w:r>
        <w:rPr>
          <w:rFonts w:ascii="Times" w:hAnsi="Times"/>
        </w:rPr>
        <w:t>system. This task requi</w:t>
      </w:r>
      <w:r w:rsidR="00D12C7C">
        <w:rPr>
          <w:rFonts w:ascii="Times" w:hAnsi="Times"/>
        </w:rPr>
        <w:t>res a complete inventory of all librarie</w:t>
      </w:r>
      <w:r>
        <w:rPr>
          <w:rFonts w:ascii="Times" w:hAnsi="Times"/>
        </w:rPr>
        <w:t>s</w:t>
      </w:r>
      <w:r w:rsidR="00D12C7C">
        <w:rPr>
          <w:rFonts w:ascii="Times" w:hAnsi="Times"/>
        </w:rPr>
        <w:t>’</w:t>
      </w:r>
      <w:r>
        <w:rPr>
          <w:rFonts w:ascii="Times" w:hAnsi="Times"/>
        </w:rPr>
        <w:t xml:space="preserve"> material</w:t>
      </w:r>
      <w:r w:rsidR="00B75D67">
        <w:rPr>
          <w:rFonts w:ascii="Times" w:hAnsi="Times"/>
        </w:rPr>
        <w:t>s</w:t>
      </w:r>
      <w:r>
        <w:rPr>
          <w:rFonts w:ascii="Times" w:hAnsi="Times"/>
        </w:rPr>
        <w:t xml:space="preserve">. </w:t>
      </w:r>
    </w:p>
    <w:p w14:paraId="5B1DD0A3" w14:textId="77777777" w:rsidR="003751C9" w:rsidRDefault="003751C9" w:rsidP="00C2153B">
      <w:pPr>
        <w:ind w:left="1440"/>
        <w:rPr>
          <w:rFonts w:ascii="Times" w:hAnsi="Times"/>
        </w:rPr>
      </w:pPr>
    </w:p>
    <w:p w14:paraId="21D9DB07" w14:textId="683E3F4C" w:rsidR="003751C9" w:rsidRDefault="00B75D67" w:rsidP="00C2153B">
      <w:pPr>
        <w:ind w:left="1440"/>
        <w:rPr>
          <w:rFonts w:ascii="Times" w:hAnsi="Times"/>
        </w:rPr>
      </w:pPr>
      <w:r>
        <w:rPr>
          <w:rFonts w:ascii="Times" w:hAnsi="Times"/>
        </w:rPr>
        <w:t>Although</w:t>
      </w:r>
      <w:r w:rsidR="003751C9">
        <w:rPr>
          <w:rFonts w:ascii="Times" w:hAnsi="Times"/>
        </w:rPr>
        <w:t xml:space="preserve"> not much training is needed to catalog search</w:t>
      </w:r>
      <w:r>
        <w:rPr>
          <w:rFonts w:ascii="Times" w:hAnsi="Times"/>
        </w:rPr>
        <w:t>,</w:t>
      </w:r>
      <w:r w:rsidR="003751C9">
        <w:rPr>
          <w:rFonts w:ascii="Times" w:hAnsi="Times"/>
        </w:rPr>
        <w:t xml:space="preserve"> as it is more intuitive environment, there may</w:t>
      </w:r>
      <w:r>
        <w:rPr>
          <w:rFonts w:ascii="Times" w:hAnsi="Times"/>
        </w:rPr>
        <w:t xml:space="preserve"> </w:t>
      </w:r>
      <w:r w:rsidR="003751C9">
        <w:rPr>
          <w:rFonts w:ascii="Times" w:hAnsi="Times"/>
        </w:rPr>
        <w:t>be drop-in workshops and/or web video instruction</w:t>
      </w:r>
      <w:r w:rsidR="00D12C7C">
        <w:rPr>
          <w:rFonts w:ascii="Times" w:hAnsi="Times"/>
        </w:rPr>
        <w:t>s</w:t>
      </w:r>
      <w:r w:rsidR="003751C9">
        <w:rPr>
          <w:rFonts w:ascii="Times" w:hAnsi="Times"/>
        </w:rPr>
        <w:t xml:space="preserve">. The major overhaul is </w:t>
      </w:r>
      <w:r w:rsidR="00D12C7C">
        <w:rPr>
          <w:rFonts w:ascii="Times" w:hAnsi="Times"/>
        </w:rPr>
        <w:t>the management</w:t>
      </w:r>
      <w:r w:rsidR="003751C9">
        <w:rPr>
          <w:rFonts w:ascii="Times" w:hAnsi="Times"/>
        </w:rPr>
        <w:t xml:space="preserve"> behind the scene. Individually licensed journals are excluded from the ULMS, but remain </w:t>
      </w:r>
      <w:r w:rsidR="00D12C7C">
        <w:rPr>
          <w:rFonts w:ascii="Times" w:hAnsi="Times"/>
        </w:rPr>
        <w:t xml:space="preserve">to be </w:t>
      </w:r>
      <w:r w:rsidR="003751C9">
        <w:rPr>
          <w:rFonts w:ascii="Times" w:hAnsi="Times"/>
        </w:rPr>
        <w:t>accessible to current</w:t>
      </w:r>
      <w:r w:rsidR="005C3FB4">
        <w:rPr>
          <w:rFonts w:ascii="Times" w:hAnsi="Times"/>
        </w:rPr>
        <w:t xml:space="preserve"> faculty and students of </w:t>
      </w:r>
      <w:r w:rsidR="00D12C7C">
        <w:rPr>
          <w:rFonts w:ascii="Times" w:hAnsi="Times"/>
        </w:rPr>
        <w:t xml:space="preserve">the corresponding </w:t>
      </w:r>
      <w:r w:rsidR="005C3FB4">
        <w:rPr>
          <w:rFonts w:ascii="Times" w:hAnsi="Times"/>
        </w:rPr>
        <w:t xml:space="preserve">licensed </w:t>
      </w:r>
      <w:r w:rsidR="003751C9">
        <w:rPr>
          <w:rFonts w:ascii="Times" w:hAnsi="Times"/>
        </w:rPr>
        <w:t>campus</w:t>
      </w:r>
      <w:r>
        <w:rPr>
          <w:rFonts w:ascii="Times" w:hAnsi="Times"/>
        </w:rPr>
        <w:t xml:space="preserve">. Alumni and guests </w:t>
      </w:r>
      <w:r w:rsidR="00D12C7C">
        <w:rPr>
          <w:rFonts w:ascii="Times" w:hAnsi="Times"/>
        </w:rPr>
        <w:t xml:space="preserve">have </w:t>
      </w:r>
      <w:r w:rsidR="005C3FB4">
        <w:rPr>
          <w:rFonts w:ascii="Times" w:hAnsi="Times"/>
        </w:rPr>
        <w:t>access to licensed materials using a libr</w:t>
      </w:r>
      <w:r>
        <w:rPr>
          <w:rFonts w:ascii="Times" w:hAnsi="Times"/>
        </w:rPr>
        <w:t>ary computer that is limited to</w:t>
      </w:r>
      <w:r w:rsidR="005C3FB4">
        <w:rPr>
          <w:rFonts w:ascii="Times" w:hAnsi="Times"/>
        </w:rPr>
        <w:t xml:space="preserve"> 90 minutes at a time. </w:t>
      </w:r>
    </w:p>
    <w:p w14:paraId="5E0B3502" w14:textId="77777777" w:rsidR="00712332" w:rsidRDefault="00712332" w:rsidP="00C2153B">
      <w:pPr>
        <w:ind w:left="1440"/>
        <w:rPr>
          <w:rFonts w:ascii="Times" w:hAnsi="Times"/>
        </w:rPr>
      </w:pPr>
    </w:p>
    <w:p w14:paraId="4320C477" w14:textId="06582F8E" w:rsidR="003751C9" w:rsidRDefault="00D12C7C" w:rsidP="00C2153B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The </w:t>
      </w:r>
      <w:r w:rsidR="00712332">
        <w:rPr>
          <w:rFonts w:ascii="Times" w:hAnsi="Times"/>
        </w:rPr>
        <w:t>CORE Commitment review will show how cost effective the test environment woul</w:t>
      </w:r>
      <w:r w:rsidR="00444976">
        <w:rPr>
          <w:rFonts w:ascii="Times" w:hAnsi="Times"/>
        </w:rPr>
        <w:t xml:space="preserve">d be for both </w:t>
      </w:r>
      <w:r w:rsidR="002361B2">
        <w:rPr>
          <w:rFonts w:ascii="Times" w:hAnsi="Times"/>
        </w:rPr>
        <w:t>print</w:t>
      </w:r>
      <w:r w:rsidR="00444976">
        <w:rPr>
          <w:rFonts w:ascii="Times" w:hAnsi="Times"/>
        </w:rPr>
        <w:t>-reliant</w:t>
      </w:r>
      <w:r w:rsidR="002361B2">
        <w:rPr>
          <w:rFonts w:ascii="Times" w:hAnsi="Times"/>
        </w:rPr>
        <w:t xml:space="preserve"> and data-</w:t>
      </w:r>
      <w:r w:rsidR="00712332">
        <w:rPr>
          <w:rFonts w:ascii="Times" w:hAnsi="Times"/>
        </w:rPr>
        <w:t xml:space="preserve">reliant </w:t>
      </w:r>
      <w:r w:rsidR="00444976" w:rsidRPr="00444976">
        <w:rPr>
          <w:rFonts w:ascii="Times" w:hAnsi="Times"/>
        </w:rPr>
        <w:t>ground</w:t>
      </w:r>
      <w:r w:rsidR="00444976">
        <w:rPr>
          <w:rFonts w:ascii="Times" w:hAnsi="Times"/>
        </w:rPr>
        <w:t>s</w:t>
      </w:r>
      <w:r w:rsidR="00712332">
        <w:rPr>
          <w:rFonts w:ascii="Times" w:hAnsi="Times"/>
        </w:rPr>
        <w:t>.</w:t>
      </w:r>
    </w:p>
    <w:p w14:paraId="1F63D7EB" w14:textId="77777777" w:rsidR="00712332" w:rsidRDefault="00712332" w:rsidP="00C2153B">
      <w:pPr>
        <w:ind w:left="1440"/>
        <w:rPr>
          <w:rFonts w:ascii="Times" w:hAnsi="Times"/>
        </w:rPr>
      </w:pPr>
    </w:p>
    <w:p w14:paraId="4F8D4607" w14:textId="7D802162" w:rsidR="00C9129B" w:rsidRDefault="004B28AD" w:rsidP="00712332">
      <w:pPr>
        <w:pStyle w:val="ListParagraph"/>
        <w:numPr>
          <w:ilvl w:val="0"/>
          <w:numId w:val="26"/>
        </w:numPr>
        <w:rPr>
          <w:rFonts w:ascii="Times" w:hAnsi="Times"/>
        </w:rPr>
      </w:pPr>
      <w:r w:rsidRPr="00B948CA">
        <w:rPr>
          <w:rFonts w:ascii="Times" w:hAnsi="Times"/>
        </w:rPr>
        <w:t xml:space="preserve">Tracy Mayfield </w:t>
      </w:r>
      <w:r>
        <w:rPr>
          <w:rFonts w:ascii="Times" w:hAnsi="Times"/>
        </w:rPr>
        <w:t>presented Affordable Learning Solutions, Open Access and Media Streaming</w:t>
      </w:r>
    </w:p>
    <w:p w14:paraId="35E17861" w14:textId="5FA498BA" w:rsidR="00326837" w:rsidRDefault="009A09CD" w:rsidP="00326837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There was a 2-day conference on </w:t>
      </w:r>
      <w:r w:rsidR="00546BE2">
        <w:rPr>
          <w:rFonts w:ascii="Times" w:hAnsi="Times"/>
        </w:rPr>
        <w:t xml:space="preserve">On-line Learning and </w:t>
      </w:r>
      <w:r w:rsidR="00546BE2" w:rsidRPr="00546BE2">
        <w:t>Textbook Affordability Initiatives</w:t>
      </w:r>
      <w:r w:rsidR="00546BE2">
        <w:t xml:space="preserve">, </w:t>
      </w:r>
      <w:r w:rsidR="00546BE2">
        <w:rPr>
          <w:rFonts w:ascii="Times" w:hAnsi="Times"/>
        </w:rPr>
        <w:t>ideas</w:t>
      </w:r>
      <w:r>
        <w:rPr>
          <w:rFonts w:ascii="Times" w:hAnsi="Times"/>
        </w:rPr>
        <w:t xml:space="preserve"> </w:t>
      </w:r>
      <w:r w:rsidRPr="009A09CD">
        <w:rPr>
          <w:rFonts w:ascii="Times" w:hAnsi="Times"/>
        </w:rPr>
        <w:t>advocate</w:t>
      </w:r>
      <w:r w:rsidR="00B75D67">
        <w:rPr>
          <w:rFonts w:ascii="Times" w:hAnsi="Times"/>
        </w:rPr>
        <w:t>d</w:t>
      </w:r>
      <w:r w:rsidR="00546BE2">
        <w:rPr>
          <w:rFonts w:ascii="Times" w:hAnsi="Times"/>
        </w:rPr>
        <w:t xml:space="preserve"> by CSU Chancellor’s Office. </w:t>
      </w:r>
      <w:r w:rsidR="00001B86">
        <w:rPr>
          <w:rFonts w:ascii="Times" w:hAnsi="Times"/>
        </w:rPr>
        <w:t>Conforming to</w:t>
      </w:r>
      <w:r w:rsidR="002361B2">
        <w:rPr>
          <w:rFonts w:ascii="Times" w:hAnsi="Times"/>
        </w:rPr>
        <w:t xml:space="preserve"> AB-798 (the College Textbook Affordability Act of 2015, by Governor Brown), it </w:t>
      </w:r>
      <w:r w:rsidR="002361B2" w:rsidRPr="002361B2">
        <w:rPr>
          <w:rFonts w:ascii="Times" w:hAnsi="Times"/>
        </w:rPr>
        <w:t>promote</w:t>
      </w:r>
      <w:r w:rsidR="00546BE2">
        <w:rPr>
          <w:rFonts w:ascii="Times" w:hAnsi="Times"/>
        </w:rPr>
        <w:t xml:space="preserve">s providing </w:t>
      </w:r>
      <w:r w:rsidR="002361B2">
        <w:rPr>
          <w:rFonts w:ascii="Times" w:hAnsi="Times"/>
        </w:rPr>
        <w:t xml:space="preserve">low-cost or no-cost instructional material to students and </w:t>
      </w:r>
      <w:r w:rsidR="002361B2" w:rsidRPr="002361B2">
        <w:rPr>
          <w:rFonts w:ascii="Times" w:hAnsi="Times"/>
        </w:rPr>
        <w:t>encourage</w:t>
      </w:r>
      <w:r w:rsidR="002361B2">
        <w:rPr>
          <w:rFonts w:ascii="Times" w:hAnsi="Times"/>
        </w:rPr>
        <w:t>s the use of open educational resources and scholarly mate</w:t>
      </w:r>
      <w:r w:rsidR="00B75D67">
        <w:rPr>
          <w:rFonts w:ascii="Times" w:hAnsi="Times"/>
        </w:rPr>
        <w:t>s</w:t>
      </w:r>
      <w:r w:rsidR="002361B2">
        <w:rPr>
          <w:rFonts w:ascii="Times" w:hAnsi="Times"/>
        </w:rPr>
        <w:t xml:space="preserve">rial that are freely available to students. </w:t>
      </w:r>
      <w:r w:rsidR="007651A6">
        <w:rPr>
          <w:rFonts w:ascii="Times" w:hAnsi="Times"/>
        </w:rPr>
        <w:t xml:space="preserve">After Senate approves 50 e-course </w:t>
      </w:r>
      <w:r w:rsidR="007651A6" w:rsidRPr="007651A6">
        <w:rPr>
          <w:rFonts w:ascii="Times" w:hAnsi="Times"/>
        </w:rPr>
        <w:t>qualified</w:t>
      </w:r>
      <w:r w:rsidR="00001B86">
        <w:rPr>
          <w:rFonts w:ascii="Times" w:hAnsi="Times"/>
        </w:rPr>
        <w:t xml:space="preserve"> courses</w:t>
      </w:r>
      <w:r w:rsidR="007651A6">
        <w:rPr>
          <w:rFonts w:ascii="Times" w:hAnsi="Times"/>
        </w:rPr>
        <w:t xml:space="preserve">, </w:t>
      </w:r>
      <w:r w:rsidR="00B75D67">
        <w:rPr>
          <w:rFonts w:ascii="Times" w:hAnsi="Times"/>
        </w:rPr>
        <w:t>$50,000 will be</w:t>
      </w:r>
      <w:r w:rsidR="007651A6">
        <w:rPr>
          <w:rFonts w:ascii="Times" w:hAnsi="Times"/>
        </w:rPr>
        <w:t xml:space="preserve"> reserved to support adapting them into on-line, open access </w:t>
      </w:r>
      <w:r w:rsidR="007651A6">
        <w:rPr>
          <w:rFonts w:ascii="Times" w:hAnsi="Times"/>
        </w:rPr>
        <w:lastRenderedPageBreak/>
        <w:t xml:space="preserve">courses. </w:t>
      </w:r>
      <w:r w:rsidR="00B75D67">
        <w:rPr>
          <w:rFonts w:ascii="Times" w:hAnsi="Times"/>
        </w:rPr>
        <w:t xml:space="preserve">The </w:t>
      </w:r>
      <w:r w:rsidR="002361B2">
        <w:rPr>
          <w:rFonts w:ascii="Times" w:hAnsi="Times"/>
        </w:rPr>
        <w:t>Cool4Ed</w:t>
      </w:r>
      <w:r w:rsidR="004A0FFD">
        <w:rPr>
          <w:rFonts w:ascii="Times" w:hAnsi="Times"/>
        </w:rPr>
        <w:t xml:space="preserve"> website</w:t>
      </w:r>
      <w:r w:rsidR="002361B2">
        <w:rPr>
          <w:rFonts w:ascii="Times" w:hAnsi="Times"/>
        </w:rPr>
        <w:t xml:space="preserve"> describe</w:t>
      </w:r>
      <w:r w:rsidR="00444976">
        <w:rPr>
          <w:rFonts w:ascii="Times" w:hAnsi="Times"/>
        </w:rPr>
        <w:t>s</w:t>
      </w:r>
      <w:r w:rsidR="00546BE2">
        <w:rPr>
          <w:rFonts w:ascii="Times" w:hAnsi="Times"/>
        </w:rPr>
        <w:t xml:space="preserve"> </w:t>
      </w:r>
      <w:r w:rsidR="00444976">
        <w:rPr>
          <w:rFonts w:ascii="Times" w:hAnsi="Times"/>
        </w:rPr>
        <w:t>criteria and</w:t>
      </w:r>
      <w:r w:rsidR="002361B2">
        <w:rPr>
          <w:rFonts w:ascii="Times" w:hAnsi="Times"/>
        </w:rPr>
        <w:t xml:space="preserve"> process</w:t>
      </w:r>
      <w:r w:rsidR="00444976">
        <w:rPr>
          <w:rFonts w:ascii="Times" w:hAnsi="Times"/>
        </w:rPr>
        <w:t>es</w:t>
      </w:r>
      <w:r w:rsidR="002361B2">
        <w:rPr>
          <w:rFonts w:ascii="Times" w:hAnsi="Times"/>
        </w:rPr>
        <w:t xml:space="preserve"> for developing courses that utilize </w:t>
      </w:r>
      <w:r w:rsidR="00546BE2">
        <w:rPr>
          <w:rFonts w:ascii="Times" w:hAnsi="Times"/>
        </w:rPr>
        <w:t>open e-textbook</w:t>
      </w:r>
      <w:r w:rsidR="00326837">
        <w:rPr>
          <w:rFonts w:ascii="Times" w:hAnsi="Times"/>
        </w:rPr>
        <w:t xml:space="preserve"> as well as</w:t>
      </w:r>
      <w:r w:rsidR="00444976">
        <w:rPr>
          <w:rFonts w:ascii="Times" w:hAnsi="Times"/>
        </w:rPr>
        <w:t xml:space="preserve"> on-line courses by </w:t>
      </w:r>
      <w:r w:rsidR="00546BE2">
        <w:rPr>
          <w:rFonts w:ascii="Times" w:hAnsi="Times"/>
        </w:rPr>
        <w:t xml:space="preserve">UC, </w:t>
      </w:r>
      <w:r w:rsidR="00444976">
        <w:rPr>
          <w:rFonts w:ascii="Times" w:hAnsi="Times"/>
        </w:rPr>
        <w:t>CSU and C</w:t>
      </w:r>
      <w:r w:rsidR="00546BE2">
        <w:rPr>
          <w:rFonts w:ascii="Times" w:hAnsi="Times"/>
        </w:rPr>
        <w:t xml:space="preserve">alifornia Junior College </w:t>
      </w:r>
      <w:r w:rsidR="00546BE2" w:rsidRPr="00546BE2">
        <w:rPr>
          <w:rFonts w:ascii="Times" w:hAnsi="Times"/>
        </w:rPr>
        <w:t>employees</w:t>
      </w:r>
      <w:r w:rsidR="00326837">
        <w:rPr>
          <w:rFonts w:ascii="Times" w:hAnsi="Times"/>
        </w:rPr>
        <w:t xml:space="preserve">. Cool4Ed includes reviews of e-textbooks by professional community, list of on-line courses, and showcase faculty who adopted and teach such a course. </w:t>
      </w:r>
      <w:r w:rsidR="0097451A">
        <w:rPr>
          <w:rFonts w:ascii="Times" w:hAnsi="Times"/>
        </w:rPr>
        <w:t xml:space="preserve">While there </w:t>
      </w:r>
      <w:r w:rsidR="004A0FFD">
        <w:rPr>
          <w:rFonts w:ascii="Times" w:hAnsi="Times"/>
        </w:rPr>
        <w:t xml:space="preserve">still </w:t>
      </w:r>
      <w:r w:rsidR="0097451A">
        <w:rPr>
          <w:rFonts w:ascii="Times" w:hAnsi="Times"/>
        </w:rPr>
        <w:t>is a tendency to undervalue publications in on</w:t>
      </w:r>
      <w:r w:rsidR="00001B86">
        <w:rPr>
          <w:rFonts w:ascii="Times" w:hAnsi="Times"/>
        </w:rPr>
        <w:t>-</w:t>
      </w:r>
      <w:r w:rsidR="0097451A">
        <w:rPr>
          <w:rFonts w:ascii="Times" w:hAnsi="Times"/>
        </w:rPr>
        <w:t xml:space="preserve">line journals when </w:t>
      </w:r>
      <w:r w:rsidR="00001B86">
        <w:rPr>
          <w:rFonts w:ascii="Times" w:hAnsi="Times"/>
        </w:rPr>
        <w:t xml:space="preserve">it comes to </w:t>
      </w:r>
      <w:r w:rsidR="0097451A">
        <w:rPr>
          <w:rFonts w:ascii="Times" w:hAnsi="Times"/>
        </w:rPr>
        <w:t>faculty</w:t>
      </w:r>
      <w:r w:rsidR="004A0FFD">
        <w:rPr>
          <w:rFonts w:ascii="Times" w:hAnsi="Times"/>
        </w:rPr>
        <w:t>’s</w:t>
      </w:r>
      <w:r w:rsidR="0097451A">
        <w:rPr>
          <w:rFonts w:ascii="Times" w:hAnsi="Times"/>
        </w:rPr>
        <w:t xml:space="preserve"> RTP</w:t>
      </w:r>
      <w:r w:rsidR="004A0FFD">
        <w:rPr>
          <w:rFonts w:ascii="Times" w:hAnsi="Times"/>
        </w:rPr>
        <w:t xml:space="preserve">, Open Access is about affordability and increasingly </w:t>
      </w:r>
      <w:r w:rsidR="00001B86">
        <w:rPr>
          <w:rFonts w:ascii="Times" w:hAnsi="Times"/>
        </w:rPr>
        <w:t xml:space="preserve">becoming </w:t>
      </w:r>
      <w:r w:rsidR="004A0FFD">
        <w:rPr>
          <w:rFonts w:ascii="Times" w:hAnsi="Times"/>
        </w:rPr>
        <w:t>relevant. There is a need for an innovatio</w:t>
      </w:r>
      <w:r w:rsidR="00001B86">
        <w:rPr>
          <w:rFonts w:ascii="Times" w:hAnsi="Times"/>
        </w:rPr>
        <w:t xml:space="preserve">n-related fulltime librarian, who </w:t>
      </w:r>
      <w:r w:rsidR="004A0FFD">
        <w:rPr>
          <w:rFonts w:ascii="Times" w:hAnsi="Times"/>
        </w:rPr>
        <w:t>work</w:t>
      </w:r>
      <w:r w:rsidR="00001B86">
        <w:rPr>
          <w:rFonts w:ascii="Times" w:hAnsi="Times"/>
        </w:rPr>
        <w:t>s</w:t>
      </w:r>
      <w:r w:rsidR="004A0FFD">
        <w:rPr>
          <w:rFonts w:ascii="Times" w:hAnsi="Times"/>
        </w:rPr>
        <w:t xml:space="preserve"> with </w:t>
      </w:r>
      <w:r w:rsidR="00001B86">
        <w:rPr>
          <w:rFonts w:ascii="Times" w:hAnsi="Times"/>
        </w:rPr>
        <w:t xml:space="preserve">the </w:t>
      </w:r>
      <w:r w:rsidR="004A0FFD">
        <w:rPr>
          <w:rFonts w:ascii="Times" w:hAnsi="Times"/>
        </w:rPr>
        <w:t xml:space="preserve">bookstore to </w:t>
      </w:r>
      <w:r w:rsidR="004A0FFD" w:rsidRPr="004A0FFD">
        <w:rPr>
          <w:rFonts w:ascii="Times" w:hAnsi="Times"/>
        </w:rPr>
        <w:t>locate</w:t>
      </w:r>
      <w:r w:rsidR="004A0FFD">
        <w:rPr>
          <w:rFonts w:ascii="Times" w:hAnsi="Times"/>
        </w:rPr>
        <w:t xml:space="preserve"> cheaper alternative</w:t>
      </w:r>
      <w:r w:rsidR="00B75D67">
        <w:rPr>
          <w:rFonts w:ascii="Times" w:hAnsi="Times"/>
        </w:rPr>
        <w:t>s</w:t>
      </w:r>
      <w:r w:rsidR="004A0FFD">
        <w:rPr>
          <w:rFonts w:ascii="Times" w:hAnsi="Times"/>
        </w:rPr>
        <w:t xml:space="preserve"> to material requested by faculty. </w:t>
      </w:r>
    </w:p>
    <w:p w14:paraId="418A1FFF" w14:textId="77777777" w:rsidR="0097451A" w:rsidRDefault="0097451A" w:rsidP="00326837">
      <w:pPr>
        <w:ind w:left="1440"/>
        <w:rPr>
          <w:rFonts w:ascii="Times" w:hAnsi="Times"/>
        </w:rPr>
      </w:pPr>
    </w:p>
    <w:p w14:paraId="6AFA617C" w14:textId="0B9CDA9E" w:rsidR="0097451A" w:rsidRPr="009A09CD" w:rsidRDefault="00D12C7C" w:rsidP="0097451A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A BeachBoard </w:t>
      </w:r>
      <w:r w:rsidR="0097451A">
        <w:rPr>
          <w:rFonts w:ascii="Times" w:hAnsi="Times"/>
        </w:rPr>
        <w:t xml:space="preserve">page can get linked to online learning resources in the library’s data depository.  </w:t>
      </w:r>
      <w:r w:rsidR="007651A6">
        <w:rPr>
          <w:rFonts w:ascii="Times" w:hAnsi="Times"/>
        </w:rPr>
        <w:t>ESF may</w:t>
      </w:r>
      <w:r w:rsidR="00B75D67">
        <w:rPr>
          <w:rFonts w:ascii="Times" w:hAnsi="Times"/>
        </w:rPr>
        <w:t xml:space="preserve"> </w:t>
      </w:r>
      <w:r w:rsidR="007651A6">
        <w:rPr>
          <w:rFonts w:ascii="Times" w:hAnsi="Times"/>
        </w:rPr>
        <w:t xml:space="preserve">be used to </w:t>
      </w:r>
      <w:r w:rsidR="00001B86">
        <w:rPr>
          <w:rFonts w:ascii="Times" w:hAnsi="Times"/>
        </w:rPr>
        <w:t xml:space="preserve">convert </w:t>
      </w:r>
      <w:r w:rsidR="007651A6">
        <w:rPr>
          <w:rFonts w:ascii="Times" w:hAnsi="Times"/>
        </w:rPr>
        <w:t xml:space="preserve">VHS etc. </w:t>
      </w:r>
      <w:r w:rsidR="00001B86">
        <w:rPr>
          <w:rFonts w:ascii="Times" w:hAnsi="Times"/>
        </w:rPr>
        <w:t>in</w:t>
      </w:r>
      <w:r w:rsidR="007651A6">
        <w:rPr>
          <w:rFonts w:ascii="Times" w:hAnsi="Times"/>
        </w:rPr>
        <w:t xml:space="preserve">to </w:t>
      </w:r>
      <w:r>
        <w:rPr>
          <w:rFonts w:ascii="Times" w:hAnsi="Times"/>
        </w:rPr>
        <w:t>online streaming such as on Youtube and iTune</w:t>
      </w:r>
      <w:r w:rsidR="00B75D67">
        <w:rPr>
          <w:rFonts w:ascii="Times" w:hAnsi="Times"/>
        </w:rPr>
        <w:t>s</w:t>
      </w:r>
      <w:r>
        <w:rPr>
          <w:rFonts w:ascii="Times" w:hAnsi="Times"/>
        </w:rPr>
        <w:t xml:space="preserve"> and </w:t>
      </w:r>
      <w:r w:rsidR="00001B86">
        <w:rPr>
          <w:rFonts w:ascii="Times" w:hAnsi="Times"/>
        </w:rPr>
        <w:t xml:space="preserve">then </w:t>
      </w:r>
      <w:r>
        <w:rPr>
          <w:rFonts w:ascii="Times" w:hAnsi="Times"/>
        </w:rPr>
        <w:t xml:space="preserve">linked to BB. </w:t>
      </w:r>
    </w:p>
    <w:p w14:paraId="0BEC7D74" w14:textId="77777777" w:rsidR="00B53C68" w:rsidRPr="00D12C7C" w:rsidRDefault="00B53C68" w:rsidP="00D12C7C">
      <w:pPr>
        <w:rPr>
          <w:rFonts w:ascii="Times" w:hAnsi="Times"/>
        </w:rPr>
      </w:pPr>
    </w:p>
    <w:p w14:paraId="0FC4CCAB" w14:textId="0EA0A2EB" w:rsidR="00B53C68" w:rsidRDefault="00020AD9" w:rsidP="007651A6">
      <w:pPr>
        <w:pStyle w:val="ListParagraph"/>
        <w:numPr>
          <w:ilvl w:val="0"/>
          <w:numId w:val="26"/>
        </w:numPr>
        <w:rPr>
          <w:rFonts w:ascii="Times" w:hAnsi="Times"/>
        </w:rPr>
      </w:pPr>
      <w:r>
        <w:rPr>
          <w:rFonts w:ascii="Times" w:hAnsi="Times"/>
        </w:rPr>
        <w:t>Margaret Kuo</w:t>
      </w:r>
      <w:r w:rsidR="007651A6">
        <w:rPr>
          <w:rFonts w:ascii="Times" w:hAnsi="Times"/>
        </w:rPr>
        <w:t xml:space="preserve"> announced that next </w:t>
      </w:r>
      <w:r w:rsidR="00B53C68">
        <w:rPr>
          <w:rFonts w:ascii="Times" w:hAnsi="Times"/>
        </w:rPr>
        <w:t xml:space="preserve">meeting schedule for </w:t>
      </w:r>
      <w:r w:rsidR="00B75D67">
        <w:rPr>
          <w:rFonts w:ascii="Times" w:hAnsi="Times"/>
        </w:rPr>
        <w:t>May. W</w:t>
      </w:r>
      <w:r w:rsidR="007651A6">
        <w:rPr>
          <w:rFonts w:ascii="Times" w:hAnsi="Times"/>
        </w:rPr>
        <w:t>e will not meet on Friday, April 8</w:t>
      </w:r>
      <w:r w:rsidR="007651A6" w:rsidRPr="007651A6">
        <w:rPr>
          <w:rFonts w:ascii="Times" w:hAnsi="Times"/>
          <w:vertAlign w:val="superscript"/>
        </w:rPr>
        <w:t>th</w:t>
      </w:r>
      <w:r w:rsidR="007651A6">
        <w:rPr>
          <w:rFonts w:ascii="Times" w:hAnsi="Times"/>
        </w:rPr>
        <w:t>.</w:t>
      </w:r>
    </w:p>
    <w:p w14:paraId="7E75D110" w14:textId="77777777" w:rsidR="007651A6" w:rsidRDefault="007651A6" w:rsidP="001525E2">
      <w:pPr>
        <w:ind w:left="1440" w:hanging="720"/>
        <w:jc w:val="both"/>
        <w:rPr>
          <w:rFonts w:ascii="Times" w:hAnsi="Times"/>
        </w:rPr>
      </w:pPr>
    </w:p>
    <w:p w14:paraId="08E243A9" w14:textId="77777777" w:rsidR="007651A6" w:rsidRDefault="007651A6" w:rsidP="001525E2">
      <w:pPr>
        <w:ind w:left="1440" w:hanging="720"/>
        <w:jc w:val="both"/>
        <w:rPr>
          <w:rFonts w:ascii="Times" w:hAnsi="Times"/>
        </w:rPr>
      </w:pPr>
    </w:p>
    <w:p w14:paraId="0D3523BA" w14:textId="7449CEC1" w:rsidR="001525E2" w:rsidRPr="008D7CA5" w:rsidRDefault="001525E2" w:rsidP="001525E2">
      <w:pPr>
        <w:ind w:left="1440" w:hanging="720"/>
        <w:jc w:val="both"/>
        <w:rPr>
          <w:rFonts w:ascii="Times" w:hAnsi="Times"/>
        </w:rPr>
      </w:pPr>
      <w:r w:rsidRPr="008D7CA5">
        <w:rPr>
          <w:rFonts w:ascii="Times" w:hAnsi="Times"/>
        </w:rPr>
        <w:t>Meeting adjourned at 1</w:t>
      </w:r>
      <w:r w:rsidR="004B158C">
        <w:rPr>
          <w:rFonts w:ascii="Times" w:hAnsi="Times"/>
        </w:rPr>
        <w:t>: 5</w:t>
      </w:r>
      <w:r w:rsidR="00001B86">
        <w:rPr>
          <w:rFonts w:ascii="Times" w:hAnsi="Times"/>
        </w:rPr>
        <w:t>0</w:t>
      </w:r>
      <w:r w:rsidRPr="008D7CA5">
        <w:rPr>
          <w:rFonts w:ascii="Times" w:hAnsi="Times"/>
        </w:rPr>
        <w:t xml:space="preserve"> pm.</w:t>
      </w:r>
    </w:p>
    <w:p w14:paraId="4AA843FA" w14:textId="77777777" w:rsidR="001525E2" w:rsidRPr="00EE6ED1" w:rsidRDefault="001525E2" w:rsidP="001525E2">
      <w:pPr>
        <w:rPr>
          <w:rFonts w:ascii="Times" w:hAnsi="Times"/>
          <w:sz w:val="12"/>
        </w:rPr>
      </w:pPr>
    </w:p>
    <w:p w14:paraId="3444AA82" w14:textId="3132B00F" w:rsidR="001525E2" w:rsidRDefault="004149EB" w:rsidP="001525E2">
      <w:pPr>
        <w:rPr>
          <w:rFonts w:ascii="Times" w:hAnsi="Times"/>
        </w:rPr>
      </w:pPr>
      <w:r>
        <w:rPr>
          <w:rFonts w:ascii="Times" w:hAnsi="Times"/>
        </w:rPr>
        <w:tab/>
        <w:t>Respectfully S</w:t>
      </w:r>
      <w:r w:rsidR="001525E2" w:rsidRPr="008D7CA5">
        <w:rPr>
          <w:rFonts w:ascii="Times" w:hAnsi="Times"/>
        </w:rPr>
        <w:t>ubmitted,</w:t>
      </w:r>
    </w:p>
    <w:p w14:paraId="494E0B27" w14:textId="77777777" w:rsidR="001525E2" w:rsidRDefault="001525E2" w:rsidP="001525E2">
      <w:pPr>
        <w:rPr>
          <w:rFonts w:ascii="Times" w:hAnsi="Times"/>
        </w:rPr>
      </w:pPr>
    </w:p>
    <w:p w14:paraId="6D88E0DA" w14:textId="77777777" w:rsidR="00020AD9" w:rsidRDefault="00020AD9" w:rsidP="001525E2">
      <w:pPr>
        <w:rPr>
          <w:rFonts w:ascii="Times" w:hAnsi="Times"/>
        </w:rPr>
      </w:pPr>
    </w:p>
    <w:p w14:paraId="520EAD69" w14:textId="77777777" w:rsidR="00CA01E9" w:rsidRPr="008D7CA5" w:rsidRDefault="00CA01E9" w:rsidP="001525E2">
      <w:pPr>
        <w:rPr>
          <w:rFonts w:ascii="Times" w:hAnsi="Times"/>
        </w:rPr>
      </w:pPr>
    </w:p>
    <w:p w14:paraId="181F719C" w14:textId="0038E778" w:rsidR="001525E2" w:rsidRPr="008D7CA5" w:rsidRDefault="001525E2">
      <w:pPr>
        <w:rPr>
          <w:rFonts w:ascii="Times" w:hAnsi="Times"/>
        </w:rPr>
      </w:pPr>
      <w:r w:rsidRPr="008D7CA5">
        <w:rPr>
          <w:rFonts w:ascii="Times" w:hAnsi="Times"/>
        </w:rPr>
        <w:tab/>
      </w:r>
      <w:r w:rsidRPr="008D7CA5">
        <w:rPr>
          <w:rFonts w:ascii="Times" w:hAnsi="Times"/>
        </w:rPr>
        <w:fldChar w:fldCharType="begin"/>
      </w:r>
      <w:r w:rsidRPr="008D7CA5">
        <w:rPr>
          <w:rFonts w:ascii="Times" w:hAnsi="Times"/>
        </w:rPr>
        <w:instrText xml:space="preserve"> CONTACT _Con-407CDD611 \c \s \l </w:instrText>
      </w:r>
      <w:r w:rsidRPr="008D7CA5">
        <w:rPr>
          <w:rFonts w:ascii="Times" w:hAnsi="Times"/>
        </w:rPr>
        <w:fldChar w:fldCharType="separate"/>
      </w:r>
      <w:r w:rsidRPr="008D7CA5">
        <w:rPr>
          <w:rFonts w:ascii="Times" w:hAnsi="Times"/>
          <w:noProof/>
        </w:rPr>
        <w:t>Kimiko Miyoshi</w:t>
      </w:r>
      <w:r w:rsidRPr="008D7CA5">
        <w:rPr>
          <w:rFonts w:ascii="Times" w:hAnsi="Times"/>
        </w:rPr>
        <w:fldChar w:fldCharType="end"/>
      </w:r>
      <w:r w:rsidR="004149EB">
        <w:rPr>
          <w:rFonts w:ascii="Times" w:hAnsi="Times"/>
        </w:rPr>
        <w:t>, COTA</w:t>
      </w:r>
    </w:p>
    <w:sectPr w:rsidR="001525E2" w:rsidRPr="008D7CA5" w:rsidSect="001525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F0"/>
    <w:multiLevelType w:val="hybridMultilevel"/>
    <w:tmpl w:val="64EE8C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733AE5"/>
    <w:multiLevelType w:val="hybridMultilevel"/>
    <w:tmpl w:val="47CE3332"/>
    <w:lvl w:ilvl="0" w:tplc="188E0FF8">
      <w:start w:val="1"/>
      <w:numFmt w:val="bullet"/>
      <w:lvlText w:val=""/>
      <w:lvlJc w:val="left"/>
      <w:pPr>
        <w:tabs>
          <w:tab w:val="num" w:pos="1440"/>
        </w:tabs>
        <w:ind w:left="1512" w:hanging="72"/>
      </w:pPr>
      <w:rPr>
        <w:rFonts w:ascii="Symbol" w:hAnsi="Symbol" w:hint="default"/>
        <w:sz w:val="2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6F107D1"/>
    <w:multiLevelType w:val="hybridMultilevel"/>
    <w:tmpl w:val="1F5C71BA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181E47"/>
    <w:multiLevelType w:val="hybridMultilevel"/>
    <w:tmpl w:val="783049F6"/>
    <w:lvl w:ilvl="0" w:tplc="188E0FF8">
      <w:start w:val="1"/>
      <w:numFmt w:val="bullet"/>
      <w:lvlText w:val=""/>
      <w:lvlJc w:val="left"/>
      <w:pPr>
        <w:tabs>
          <w:tab w:val="num" w:pos="5256"/>
        </w:tabs>
        <w:ind w:left="53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E6F5A83"/>
    <w:multiLevelType w:val="hybridMultilevel"/>
    <w:tmpl w:val="331ADF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1114E0"/>
    <w:multiLevelType w:val="hybridMultilevel"/>
    <w:tmpl w:val="0EB48118"/>
    <w:lvl w:ilvl="0" w:tplc="188E0FF8">
      <w:start w:val="1"/>
      <w:numFmt w:val="bullet"/>
      <w:lvlText w:val=""/>
      <w:lvlJc w:val="left"/>
      <w:pPr>
        <w:tabs>
          <w:tab w:val="num" w:pos="1656"/>
        </w:tabs>
        <w:ind w:left="17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F67035"/>
    <w:multiLevelType w:val="hybridMultilevel"/>
    <w:tmpl w:val="C046B13E"/>
    <w:lvl w:ilvl="0" w:tplc="56F0A5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43B21"/>
    <w:multiLevelType w:val="hybridMultilevel"/>
    <w:tmpl w:val="578C2B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89547BD"/>
    <w:multiLevelType w:val="hybridMultilevel"/>
    <w:tmpl w:val="2F52B6E2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2BBF"/>
    <w:multiLevelType w:val="hybridMultilevel"/>
    <w:tmpl w:val="DECAB076"/>
    <w:lvl w:ilvl="0" w:tplc="188E0FF8">
      <w:start w:val="1"/>
      <w:numFmt w:val="bullet"/>
      <w:lvlText w:val=""/>
      <w:lvlJc w:val="left"/>
      <w:pPr>
        <w:tabs>
          <w:tab w:val="num" w:pos="5256"/>
        </w:tabs>
        <w:ind w:left="53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B0721D7"/>
    <w:multiLevelType w:val="hybridMultilevel"/>
    <w:tmpl w:val="F104D3B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F2D2CB3"/>
    <w:multiLevelType w:val="hybridMultilevel"/>
    <w:tmpl w:val="2050FEFA"/>
    <w:lvl w:ilvl="0" w:tplc="188E0FF8">
      <w:start w:val="1"/>
      <w:numFmt w:val="bullet"/>
      <w:lvlText w:val=""/>
      <w:lvlJc w:val="left"/>
      <w:pPr>
        <w:tabs>
          <w:tab w:val="num" w:pos="936"/>
        </w:tabs>
        <w:ind w:left="100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37709E"/>
    <w:multiLevelType w:val="hybridMultilevel"/>
    <w:tmpl w:val="49B4E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5277D6B"/>
    <w:multiLevelType w:val="hybridMultilevel"/>
    <w:tmpl w:val="82EE6F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BE48F3"/>
    <w:multiLevelType w:val="hybridMultilevel"/>
    <w:tmpl w:val="C5C470A6"/>
    <w:lvl w:ilvl="0" w:tplc="188E0FF8">
      <w:start w:val="1"/>
      <w:numFmt w:val="bullet"/>
      <w:lvlText w:val=""/>
      <w:lvlJc w:val="left"/>
      <w:pPr>
        <w:tabs>
          <w:tab w:val="num" w:pos="1656"/>
        </w:tabs>
        <w:ind w:left="17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9DE67A4"/>
    <w:multiLevelType w:val="hybridMultilevel"/>
    <w:tmpl w:val="7C5C5D3E"/>
    <w:lvl w:ilvl="0" w:tplc="188E0FF8">
      <w:start w:val="1"/>
      <w:numFmt w:val="bullet"/>
      <w:lvlText w:val=""/>
      <w:lvlJc w:val="left"/>
      <w:pPr>
        <w:tabs>
          <w:tab w:val="num" w:pos="5256"/>
        </w:tabs>
        <w:ind w:left="53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C446688"/>
    <w:multiLevelType w:val="hybridMultilevel"/>
    <w:tmpl w:val="7626F588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D6E1535"/>
    <w:multiLevelType w:val="hybridMultilevel"/>
    <w:tmpl w:val="93BC2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A4810"/>
    <w:multiLevelType w:val="hybridMultilevel"/>
    <w:tmpl w:val="C7EAE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73C01"/>
    <w:multiLevelType w:val="hybridMultilevel"/>
    <w:tmpl w:val="7F22A0D2"/>
    <w:lvl w:ilvl="0" w:tplc="188E0FF8">
      <w:start w:val="1"/>
      <w:numFmt w:val="bullet"/>
      <w:lvlText w:val=""/>
      <w:lvlJc w:val="left"/>
      <w:pPr>
        <w:tabs>
          <w:tab w:val="num" w:pos="216"/>
        </w:tabs>
        <w:ind w:left="28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A0F8A"/>
    <w:multiLevelType w:val="hybridMultilevel"/>
    <w:tmpl w:val="C908E38A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B8063AA"/>
    <w:multiLevelType w:val="hybridMultilevel"/>
    <w:tmpl w:val="FEE8B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77001C"/>
    <w:multiLevelType w:val="hybridMultilevel"/>
    <w:tmpl w:val="C046B13E"/>
    <w:lvl w:ilvl="0" w:tplc="56F0A5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940DE"/>
    <w:multiLevelType w:val="hybridMultilevel"/>
    <w:tmpl w:val="684CA4FA"/>
    <w:lvl w:ilvl="0" w:tplc="188E0FF8">
      <w:start w:val="1"/>
      <w:numFmt w:val="bullet"/>
      <w:lvlText w:val=""/>
      <w:lvlJc w:val="left"/>
      <w:pPr>
        <w:tabs>
          <w:tab w:val="num" w:pos="3096"/>
        </w:tabs>
        <w:ind w:left="316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3D17763"/>
    <w:multiLevelType w:val="hybridMultilevel"/>
    <w:tmpl w:val="DEC6F2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6CF366C"/>
    <w:multiLevelType w:val="hybridMultilevel"/>
    <w:tmpl w:val="EE222434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C2A43"/>
    <w:multiLevelType w:val="hybridMultilevel"/>
    <w:tmpl w:val="155CE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3E2427"/>
    <w:multiLevelType w:val="hybridMultilevel"/>
    <w:tmpl w:val="6A9A1AFC"/>
    <w:lvl w:ilvl="0" w:tplc="000F0409">
      <w:start w:val="1"/>
      <w:numFmt w:val="decimal"/>
      <w:lvlText w:val="%1."/>
      <w:lvlJc w:val="left"/>
      <w:pPr>
        <w:tabs>
          <w:tab w:val="num" w:pos="2736"/>
        </w:tabs>
        <w:ind w:left="2736" w:hanging="360"/>
      </w:pPr>
      <w:rPr>
        <w:rFonts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E711F"/>
    <w:multiLevelType w:val="hybridMultilevel"/>
    <w:tmpl w:val="228E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A60EE"/>
    <w:multiLevelType w:val="hybridMultilevel"/>
    <w:tmpl w:val="C58A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D1637"/>
    <w:multiLevelType w:val="hybridMultilevel"/>
    <w:tmpl w:val="BC522720"/>
    <w:lvl w:ilvl="0" w:tplc="188E0FF8">
      <w:start w:val="1"/>
      <w:numFmt w:val="bullet"/>
      <w:lvlText w:val=""/>
      <w:lvlJc w:val="left"/>
      <w:pPr>
        <w:tabs>
          <w:tab w:val="num" w:pos="216"/>
        </w:tabs>
        <w:ind w:left="28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169FB"/>
    <w:multiLevelType w:val="hybridMultilevel"/>
    <w:tmpl w:val="FE78CC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37F3FDA"/>
    <w:multiLevelType w:val="hybridMultilevel"/>
    <w:tmpl w:val="3760C4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C542E4B"/>
    <w:multiLevelType w:val="hybridMultilevel"/>
    <w:tmpl w:val="473641F0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5E94AED"/>
    <w:multiLevelType w:val="hybridMultilevel"/>
    <w:tmpl w:val="3EEAECE8"/>
    <w:lvl w:ilvl="0" w:tplc="188E0FF8">
      <w:start w:val="1"/>
      <w:numFmt w:val="bullet"/>
      <w:lvlText w:val=""/>
      <w:lvlJc w:val="left"/>
      <w:pPr>
        <w:tabs>
          <w:tab w:val="num" w:pos="2880"/>
        </w:tabs>
        <w:ind w:left="2952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35" w15:restartNumberingAfterBreak="0">
    <w:nsid w:val="790F0AEF"/>
    <w:multiLevelType w:val="hybridMultilevel"/>
    <w:tmpl w:val="48728D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DC371A"/>
    <w:multiLevelType w:val="hybridMultilevel"/>
    <w:tmpl w:val="4B9AC79C"/>
    <w:lvl w:ilvl="0" w:tplc="188E0FF8">
      <w:start w:val="1"/>
      <w:numFmt w:val="bullet"/>
      <w:lvlText w:val=""/>
      <w:lvlJc w:val="left"/>
      <w:pPr>
        <w:tabs>
          <w:tab w:val="num" w:pos="2376"/>
        </w:tabs>
        <w:ind w:left="2448" w:hanging="72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63AF8"/>
    <w:multiLevelType w:val="hybridMultilevel"/>
    <w:tmpl w:val="FBAA3976"/>
    <w:lvl w:ilvl="0" w:tplc="188E0FF8">
      <w:start w:val="1"/>
      <w:numFmt w:val="bullet"/>
      <w:lvlText w:val=""/>
      <w:lvlJc w:val="left"/>
      <w:pPr>
        <w:tabs>
          <w:tab w:val="num" w:pos="5256"/>
        </w:tabs>
        <w:ind w:left="5328" w:hanging="72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30"/>
  </w:num>
  <w:num w:numId="4">
    <w:abstractNumId w:val="23"/>
  </w:num>
  <w:num w:numId="5">
    <w:abstractNumId w:val="20"/>
  </w:num>
  <w:num w:numId="6">
    <w:abstractNumId w:val="3"/>
  </w:num>
  <w:num w:numId="7">
    <w:abstractNumId w:val="36"/>
  </w:num>
  <w:num w:numId="8">
    <w:abstractNumId w:val="15"/>
  </w:num>
  <w:num w:numId="9">
    <w:abstractNumId w:val="25"/>
  </w:num>
  <w:num w:numId="10">
    <w:abstractNumId w:val="37"/>
  </w:num>
  <w:num w:numId="11">
    <w:abstractNumId w:val="34"/>
  </w:num>
  <w:num w:numId="12">
    <w:abstractNumId w:val="9"/>
  </w:num>
  <w:num w:numId="13">
    <w:abstractNumId w:val="8"/>
  </w:num>
  <w:num w:numId="14">
    <w:abstractNumId w:val="27"/>
  </w:num>
  <w:num w:numId="15">
    <w:abstractNumId w:val="14"/>
  </w:num>
  <w:num w:numId="16">
    <w:abstractNumId w:val="5"/>
  </w:num>
  <w:num w:numId="17">
    <w:abstractNumId w:val="19"/>
  </w:num>
  <w:num w:numId="18">
    <w:abstractNumId w:val="16"/>
  </w:num>
  <w:num w:numId="19">
    <w:abstractNumId w:val="1"/>
  </w:num>
  <w:num w:numId="20">
    <w:abstractNumId w:val="11"/>
  </w:num>
  <w:num w:numId="21">
    <w:abstractNumId w:val="6"/>
  </w:num>
  <w:num w:numId="22">
    <w:abstractNumId w:val="22"/>
  </w:num>
  <w:num w:numId="23">
    <w:abstractNumId w:val="32"/>
  </w:num>
  <w:num w:numId="24">
    <w:abstractNumId w:val="7"/>
  </w:num>
  <w:num w:numId="25">
    <w:abstractNumId w:val="18"/>
  </w:num>
  <w:num w:numId="26">
    <w:abstractNumId w:val="21"/>
  </w:num>
  <w:num w:numId="27">
    <w:abstractNumId w:val="12"/>
  </w:num>
  <w:num w:numId="28">
    <w:abstractNumId w:val="13"/>
  </w:num>
  <w:num w:numId="29">
    <w:abstractNumId w:val="35"/>
  </w:num>
  <w:num w:numId="30">
    <w:abstractNumId w:val="29"/>
  </w:num>
  <w:num w:numId="31">
    <w:abstractNumId w:val="24"/>
  </w:num>
  <w:num w:numId="32">
    <w:abstractNumId w:val="4"/>
  </w:num>
  <w:num w:numId="33">
    <w:abstractNumId w:val="31"/>
  </w:num>
  <w:num w:numId="34">
    <w:abstractNumId w:val="26"/>
  </w:num>
  <w:num w:numId="35">
    <w:abstractNumId w:val="10"/>
  </w:num>
  <w:num w:numId="36">
    <w:abstractNumId w:val="28"/>
  </w:num>
  <w:num w:numId="37">
    <w:abstractNumId w:val="1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7C"/>
    <w:rsid w:val="00001B86"/>
    <w:rsid w:val="00020AD9"/>
    <w:rsid w:val="00045633"/>
    <w:rsid w:val="0007352C"/>
    <w:rsid w:val="000A10D2"/>
    <w:rsid w:val="000A5A56"/>
    <w:rsid w:val="000B3DDD"/>
    <w:rsid w:val="001042C1"/>
    <w:rsid w:val="00130F00"/>
    <w:rsid w:val="001345C9"/>
    <w:rsid w:val="001525E2"/>
    <w:rsid w:val="001F2F3B"/>
    <w:rsid w:val="00230F2B"/>
    <w:rsid w:val="002361B2"/>
    <w:rsid w:val="00283909"/>
    <w:rsid w:val="002A793F"/>
    <w:rsid w:val="002E70BB"/>
    <w:rsid w:val="00315278"/>
    <w:rsid w:val="00326837"/>
    <w:rsid w:val="003751C9"/>
    <w:rsid w:val="003962F1"/>
    <w:rsid w:val="003C4FA5"/>
    <w:rsid w:val="004149EB"/>
    <w:rsid w:val="00444976"/>
    <w:rsid w:val="00462721"/>
    <w:rsid w:val="0049390F"/>
    <w:rsid w:val="004A0FFD"/>
    <w:rsid w:val="004B158C"/>
    <w:rsid w:val="004B28AD"/>
    <w:rsid w:val="00546BE2"/>
    <w:rsid w:val="005719CE"/>
    <w:rsid w:val="005A3D8B"/>
    <w:rsid w:val="005C3FB4"/>
    <w:rsid w:val="005E3820"/>
    <w:rsid w:val="006E07F2"/>
    <w:rsid w:val="00712332"/>
    <w:rsid w:val="00740CD8"/>
    <w:rsid w:val="007474E1"/>
    <w:rsid w:val="00747718"/>
    <w:rsid w:val="007651A6"/>
    <w:rsid w:val="00825B9B"/>
    <w:rsid w:val="00834ADB"/>
    <w:rsid w:val="00842420"/>
    <w:rsid w:val="00843212"/>
    <w:rsid w:val="008B7EDB"/>
    <w:rsid w:val="008D1594"/>
    <w:rsid w:val="009514C1"/>
    <w:rsid w:val="0097451A"/>
    <w:rsid w:val="009A09CD"/>
    <w:rsid w:val="009C5B43"/>
    <w:rsid w:val="009C5BF3"/>
    <w:rsid w:val="00A140A8"/>
    <w:rsid w:val="00A83DE1"/>
    <w:rsid w:val="00A97301"/>
    <w:rsid w:val="00AD747C"/>
    <w:rsid w:val="00AF3D3A"/>
    <w:rsid w:val="00B05FCB"/>
    <w:rsid w:val="00B13A5A"/>
    <w:rsid w:val="00B27941"/>
    <w:rsid w:val="00B40F74"/>
    <w:rsid w:val="00B53C68"/>
    <w:rsid w:val="00B750AF"/>
    <w:rsid w:val="00B75D67"/>
    <w:rsid w:val="00B948CA"/>
    <w:rsid w:val="00BA4E8C"/>
    <w:rsid w:val="00C20A18"/>
    <w:rsid w:val="00C2153B"/>
    <w:rsid w:val="00C9129B"/>
    <w:rsid w:val="00CA01E9"/>
    <w:rsid w:val="00CA386F"/>
    <w:rsid w:val="00D12C7C"/>
    <w:rsid w:val="00D141ED"/>
    <w:rsid w:val="00DF1F86"/>
    <w:rsid w:val="00E173BB"/>
    <w:rsid w:val="00E50FEC"/>
    <w:rsid w:val="00EC32D3"/>
    <w:rsid w:val="00F71B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1736E8"/>
  <w14:defaultImageDpi w14:val="300"/>
  <w15:docId w15:val="{F42F617C-656B-4255-AA84-C37171C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30F00"/>
    <w:pPr>
      <w:ind w:left="720"/>
      <w:contextualSpacing/>
    </w:pPr>
  </w:style>
  <w:style w:type="character" w:styleId="Hyperlink">
    <w:name w:val="Hyperlink"/>
    <w:basedOn w:val="DefaultParagraphFont"/>
    <w:rsid w:val="0013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Graduate Committee Meeting</vt:lpstr>
    </vt:vector>
  </TitlesOfParts>
  <Company>CSU Long Beach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Graduate Committee Meeting</dc:title>
  <dc:subject/>
  <dc:creator>Art Geek</dc:creator>
  <cp:keywords/>
  <cp:lastModifiedBy>Kimberly Mondragon</cp:lastModifiedBy>
  <cp:revision>2</cp:revision>
  <cp:lastPrinted>2010-04-22T01:49:00Z</cp:lastPrinted>
  <dcterms:created xsi:type="dcterms:W3CDTF">2016-09-27T20:16:00Z</dcterms:created>
  <dcterms:modified xsi:type="dcterms:W3CDTF">2016-09-27T20:16:00Z</dcterms:modified>
</cp:coreProperties>
</file>