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6" w:rsidRPr="00E75D31" w:rsidRDefault="00455446" w:rsidP="00455446">
      <w:pPr>
        <w:jc w:val="center"/>
        <w:rPr>
          <w:rFonts w:ascii="Arial" w:hAnsi="Arial" w:cs="Arial"/>
        </w:rPr>
      </w:pPr>
      <w:r w:rsidRPr="00E75D31">
        <w:rPr>
          <w:rFonts w:ascii="Arial" w:hAnsi="Arial" w:cs="Arial"/>
        </w:rPr>
        <w:t>September 30, 2015</w:t>
      </w:r>
    </w:p>
    <w:p w:rsidR="00455446" w:rsidRDefault="00E75D31" w:rsidP="00455446">
      <w:pPr>
        <w:jc w:val="center"/>
        <w:rPr>
          <w:rFonts w:ascii="Arial" w:hAnsi="Arial" w:cs="Arial"/>
        </w:rPr>
      </w:pPr>
      <w:r w:rsidRPr="00E75D31">
        <w:rPr>
          <w:rFonts w:ascii="Arial" w:hAnsi="Arial" w:cs="Arial"/>
        </w:rPr>
        <w:t>Meeting Minutes</w:t>
      </w:r>
    </w:p>
    <w:p w:rsidR="00B91B0F" w:rsidRPr="00B91B0F" w:rsidRDefault="00B91B0F" w:rsidP="00455446">
      <w:pPr>
        <w:jc w:val="center"/>
        <w:rPr>
          <w:rFonts w:ascii="Arial" w:hAnsi="Arial" w:cs="Arial"/>
          <w:i/>
        </w:rPr>
      </w:pPr>
      <w:r w:rsidRPr="00B91B0F">
        <w:rPr>
          <w:rFonts w:ascii="Arial" w:hAnsi="Arial" w:cs="Arial"/>
          <w:i/>
        </w:rPr>
        <w:t>(Minutes Approved 12/09/15)</w:t>
      </w:r>
    </w:p>
    <w:p w:rsidR="00E75D31" w:rsidRPr="00E75D31" w:rsidRDefault="00E75D31" w:rsidP="00E75D31">
      <w:pPr>
        <w:jc w:val="center"/>
        <w:rPr>
          <w:rFonts w:ascii="Arial" w:hAnsi="Arial" w:cs="Arial"/>
        </w:rPr>
      </w:pPr>
    </w:p>
    <w:p w:rsidR="00455446" w:rsidRPr="00E75D31" w:rsidRDefault="00455446">
      <w:pPr>
        <w:rPr>
          <w:rFonts w:ascii="Arial" w:hAnsi="Arial" w:cs="Arial"/>
        </w:rPr>
      </w:pPr>
    </w:p>
    <w:p w:rsidR="00455446" w:rsidRPr="00E75D31" w:rsidRDefault="00F94F8E" w:rsidP="00455446">
      <w:pPr>
        <w:tabs>
          <w:tab w:val="left" w:pos="1888"/>
        </w:tabs>
        <w:rPr>
          <w:rFonts w:ascii="Arial" w:hAnsi="Arial" w:cs="Arial"/>
        </w:rPr>
      </w:pPr>
      <w:r>
        <w:rPr>
          <w:rFonts w:ascii="Arial" w:hAnsi="Arial" w:cs="Arial"/>
          <w:b/>
        </w:rPr>
        <w:t>Attending</w:t>
      </w:r>
      <w:r w:rsidR="00455446" w:rsidRPr="00E75D31">
        <w:rPr>
          <w:rFonts w:ascii="Arial" w:hAnsi="Arial" w:cs="Arial"/>
        </w:rPr>
        <w:t>: Lisa Isbell, Corrine Martinez (for Jared Stallones), Kristin Stout</w:t>
      </w:r>
      <w:r w:rsidR="008D361C" w:rsidRPr="00E75D31">
        <w:rPr>
          <w:rFonts w:ascii="Arial" w:hAnsi="Arial" w:cs="Arial"/>
        </w:rPr>
        <w:t>, , Susan Lue</w:t>
      </w:r>
      <w:r w:rsidR="00455446" w:rsidRPr="00E75D31">
        <w:rPr>
          <w:rFonts w:ascii="Arial" w:hAnsi="Arial" w:cs="Arial"/>
        </w:rPr>
        <w:t xml:space="preserve">vano, Mariah Proctor, Shadnaz Asgari, Kathryn Chew, Steve Wilson, Betina Hsieh, </w:t>
      </w:r>
      <w:r w:rsidR="00E75D31" w:rsidRPr="00E75D31">
        <w:rPr>
          <w:rFonts w:ascii="Arial" w:hAnsi="Arial" w:cs="Arial"/>
        </w:rPr>
        <w:t xml:space="preserve">Cynthia Grutzik, </w:t>
      </w:r>
    </w:p>
    <w:p w:rsidR="00455446" w:rsidRPr="00E75D31" w:rsidRDefault="00455446">
      <w:pPr>
        <w:rPr>
          <w:rFonts w:ascii="Arial" w:hAnsi="Arial" w:cs="Arial"/>
        </w:rPr>
      </w:pPr>
    </w:p>
    <w:p w:rsidR="00E75D31" w:rsidRPr="00E75D31" w:rsidRDefault="00E75D31" w:rsidP="00E75D31">
      <w:pPr>
        <w:rPr>
          <w:rFonts w:ascii="Arial" w:hAnsi="Arial" w:cs="Arial"/>
        </w:rPr>
      </w:pPr>
      <w:r w:rsidRPr="00C44BC4">
        <w:rPr>
          <w:rFonts w:ascii="Arial" w:hAnsi="Arial" w:cs="Arial"/>
          <w:b/>
        </w:rPr>
        <w:t>Absent</w:t>
      </w:r>
      <w:r w:rsidRPr="00E75D31">
        <w:rPr>
          <w:rFonts w:ascii="Arial" w:hAnsi="Arial" w:cs="Arial"/>
        </w:rPr>
        <w:t>: Lisa Martin-Hansen Paul Boyd-Ba</w:t>
      </w:r>
      <w:r>
        <w:rPr>
          <w:rFonts w:ascii="Arial" w:hAnsi="Arial" w:cs="Arial"/>
        </w:rPr>
        <w:t>tstone</w:t>
      </w:r>
      <w:r w:rsidRPr="00E75D31">
        <w:rPr>
          <w:rFonts w:ascii="Arial" w:hAnsi="Arial" w:cs="Arial"/>
        </w:rPr>
        <w:t>,</w:t>
      </w:r>
      <w:r>
        <w:rPr>
          <w:rFonts w:ascii="Arial" w:hAnsi="Arial" w:cs="Arial"/>
        </w:rPr>
        <w:t xml:space="preserve"> </w:t>
      </w:r>
      <w:r w:rsidRPr="00E75D31">
        <w:rPr>
          <w:rFonts w:ascii="Arial" w:hAnsi="Arial" w:cs="Arial"/>
        </w:rPr>
        <w:t>Huong Tran Nguyen, Karrie Comfort (ASI Student), Amy Dapaola (ASI Student)</w:t>
      </w:r>
    </w:p>
    <w:p w:rsidR="00C44BC4" w:rsidRPr="00F94F8E" w:rsidRDefault="00C44BC4">
      <w:pPr>
        <w:rPr>
          <w:rFonts w:ascii="Arial" w:hAnsi="Arial" w:cs="Arial"/>
          <w:b/>
        </w:rPr>
      </w:pPr>
    </w:p>
    <w:p w:rsidR="008D361C" w:rsidRDefault="008D361C">
      <w:pPr>
        <w:rPr>
          <w:rFonts w:ascii="Arial" w:hAnsi="Arial" w:cs="Arial"/>
          <w:b/>
        </w:rPr>
      </w:pPr>
      <w:r w:rsidRPr="00C44BC4">
        <w:rPr>
          <w:rFonts w:ascii="Arial" w:hAnsi="Arial" w:cs="Arial"/>
          <w:b/>
        </w:rPr>
        <w:t>Committee Business:</w:t>
      </w:r>
    </w:p>
    <w:p w:rsidR="00C44BC4" w:rsidRPr="00C44BC4" w:rsidRDefault="00C44BC4">
      <w:pPr>
        <w:rPr>
          <w:rFonts w:ascii="Arial" w:hAnsi="Arial" w:cs="Arial"/>
          <w:b/>
        </w:rPr>
      </w:pPr>
    </w:p>
    <w:p w:rsidR="00C30891" w:rsidRPr="00F94F8E" w:rsidRDefault="00455446" w:rsidP="00C30891">
      <w:pPr>
        <w:pStyle w:val="ListParagraph"/>
        <w:numPr>
          <w:ilvl w:val="0"/>
          <w:numId w:val="1"/>
        </w:numPr>
        <w:ind w:left="0"/>
        <w:rPr>
          <w:rFonts w:ascii="Arial" w:hAnsi="Arial" w:cs="Arial"/>
          <w:b/>
        </w:rPr>
      </w:pPr>
      <w:r w:rsidRPr="00F94F8E">
        <w:rPr>
          <w:rFonts w:ascii="Arial" w:hAnsi="Arial" w:cs="Arial"/>
          <w:b/>
        </w:rPr>
        <w:t xml:space="preserve">Review of EPC Charge </w:t>
      </w:r>
      <w:r w:rsidR="008D361C" w:rsidRPr="00F94F8E">
        <w:rPr>
          <w:rFonts w:ascii="Arial" w:hAnsi="Arial" w:cs="Arial"/>
          <w:b/>
        </w:rPr>
        <w:t xml:space="preserve">and Roster </w:t>
      </w:r>
    </w:p>
    <w:p w:rsidR="00F94F8E" w:rsidRPr="00F94F8E" w:rsidRDefault="00E75D31" w:rsidP="00F94F8E">
      <w:pPr>
        <w:pStyle w:val="ListParagraph"/>
        <w:numPr>
          <w:ilvl w:val="1"/>
          <w:numId w:val="1"/>
        </w:numPr>
        <w:rPr>
          <w:rFonts w:ascii="Arial" w:hAnsi="Arial" w:cs="Arial"/>
        </w:rPr>
      </w:pPr>
      <w:r w:rsidRPr="00F94F8E">
        <w:rPr>
          <w:rFonts w:ascii="Arial" w:hAnsi="Arial" w:cs="Arial"/>
        </w:rPr>
        <w:t>C</w:t>
      </w:r>
      <w:r w:rsidR="00DD28CD">
        <w:rPr>
          <w:rFonts w:ascii="Arial" w:hAnsi="Arial" w:cs="Arial"/>
        </w:rPr>
        <w:t>indy</w:t>
      </w:r>
      <w:r w:rsidRPr="00F94F8E">
        <w:rPr>
          <w:rFonts w:ascii="Arial" w:hAnsi="Arial" w:cs="Arial"/>
        </w:rPr>
        <w:t xml:space="preserve"> reviewed the membership roster, meeting schedule, charge and agenda for the committee for the </w:t>
      </w:r>
      <w:r w:rsidR="00C44BC4" w:rsidRPr="00F94F8E">
        <w:rPr>
          <w:rFonts w:ascii="Arial" w:hAnsi="Arial" w:cs="Arial"/>
        </w:rPr>
        <w:t xml:space="preserve">academic </w:t>
      </w:r>
      <w:r w:rsidR="005A566D">
        <w:rPr>
          <w:rFonts w:ascii="Arial" w:hAnsi="Arial" w:cs="Arial"/>
        </w:rPr>
        <w:t>year.  Regarding c</w:t>
      </w:r>
      <w:r w:rsidR="00F94F8E" w:rsidRPr="00F94F8E">
        <w:rPr>
          <w:rFonts w:ascii="Arial" w:hAnsi="Arial" w:cs="Arial"/>
        </w:rPr>
        <w:t>ommunity</w:t>
      </w:r>
      <w:r w:rsidR="005A566D">
        <w:rPr>
          <w:rFonts w:ascii="Arial" w:hAnsi="Arial" w:cs="Arial"/>
        </w:rPr>
        <w:t xml:space="preserve"> m</w:t>
      </w:r>
      <w:r w:rsidR="00F94F8E">
        <w:rPr>
          <w:rFonts w:ascii="Arial" w:hAnsi="Arial" w:cs="Arial"/>
        </w:rPr>
        <w:t xml:space="preserve">ember </w:t>
      </w:r>
      <w:r w:rsidR="005A566D">
        <w:rPr>
          <w:rFonts w:ascii="Arial" w:hAnsi="Arial" w:cs="Arial"/>
        </w:rPr>
        <w:t>r</w:t>
      </w:r>
      <w:r w:rsidR="00DD28CD">
        <w:rPr>
          <w:rFonts w:ascii="Arial" w:hAnsi="Arial" w:cs="Arial"/>
        </w:rPr>
        <w:t>epresentation, Cindy</w:t>
      </w:r>
      <w:r w:rsidR="00F94F8E" w:rsidRPr="00F94F8E">
        <w:rPr>
          <w:rFonts w:ascii="Arial" w:hAnsi="Arial" w:cs="Arial"/>
        </w:rPr>
        <w:t xml:space="preserve"> asked the membe</w:t>
      </w:r>
      <w:r w:rsidR="00F94F8E">
        <w:rPr>
          <w:rFonts w:ascii="Arial" w:hAnsi="Arial" w:cs="Arial"/>
        </w:rPr>
        <w:t>rship to submit suggestions for community member(s)</w:t>
      </w:r>
      <w:r w:rsidR="00F94F8E" w:rsidRPr="00F94F8E">
        <w:rPr>
          <w:rFonts w:ascii="Arial" w:hAnsi="Arial" w:cs="Arial"/>
        </w:rPr>
        <w:t xml:space="preserve"> to serve on the committee.</w:t>
      </w:r>
    </w:p>
    <w:p w:rsidR="00E75D31" w:rsidRDefault="00F94F8E" w:rsidP="00F94F8E">
      <w:pPr>
        <w:pStyle w:val="ListParagraph"/>
        <w:ind w:left="1440"/>
        <w:rPr>
          <w:rFonts w:ascii="Arial" w:hAnsi="Arial" w:cs="Arial"/>
        </w:rPr>
      </w:pPr>
      <w:r>
        <w:rPr>
          <w:rFonts w:ascii="Arial" w:hAnsi="Arial" w:cs="Arial"/>
        </w:rPr>
        <w:t xml:space="preserve"> </w:t>
      </w:r>
    </w:p>
    <w:p w:rsidR="00C30891" w:rsidRPr="00F94F8E" w:rsidRDefault="00455446" w:rsidP="00C30891">
      <w:pPr>
        <w:pStyle w:val="ListParagraph"/>
        <w:numPr>
          <w:ilvl w:val="0"/>
          <w:numId w:val="1"/>
        </w:numPr>
        <w:ind w:left="0"/>
        <w:rPr>
          <w:rFonts w:ascii="Arial" w:hAnsi="Arial" w:cs="Arial"/>
          <w:b/>
        </w:rPr>
      </w:pPr>
      <w:r w:rsidRPr="00F94F8E">
        <w:rPr>
          <w:rFonts w:ascii="Arial" w:hAnsi="Arial" w:cs="Arial"/>
          <w:b/>
        </w:rPr>
        <w:t>Election of</w:t>
      </w:r>
      <w:r w:rsidR="00C44BC4" w:rsidRPr="00F94F8E">
        <w:rPr>
          <w:rFonts w:ascii="Arial" w:hAnsi="Arial" w:cs="Arial"/>
          <w:b/>
        </w:rPr>
        <w:t xml:space="preserve"> Officers </w:t>
      </w:r>
      <w:r w:rsidRPr="00F94F8E">
        <w:rPr>
          <w:rFonts w:ascii="Arial" w:hAnsi="Arial" w:cs="Arial"/>
          <w:b/>
        </w:rPr>
        <w:t>for 2015-16</w:t>
      </w:r>
    </w:p>
    <w:p w:rsidR="00E75D31" w:rsidRDefault="00C44BC4" w:rsidP="00C30891">
      <w:pPr>
        <w:pStyle w:val="ListParagraph"/>
        <w:numPr>
          <w:ilvl w:val="1"/>
          <w:numId w:val="1"/>
        </w:numPr>
        <w:rPr>
          <w:rFonts w:ascii="Arial" w:hAnsi="Arial" w:cs="Arial"/>
        </w:rPr>
      </w:pPr>
      <w:r w:rsidRPr="00C30891">
        <w:rPr>
          <w:rFonts w:ascii="Arial" w:hAnsi="Arial" w:cs="Arial"/>
        </w:rPr>
        <w:t>Betina Hsieh elected Chair; Steve Wilson elected Secretary</w:t>
      </w:r>
    </w:p>
    <w:p w:rsidR="00C30891" w:rsidRPr="00C30891" w:rsidRDefault="00C30891" w:rsidP="00C30891">
      <w:pPr>
        <w:pStyle w:val="ListParagraph"/>
        <w:ind w:left="1440"/>
        <w:rPr>
          <w:rFonts w:ascii="Arial" w:hAnsi="Arial" w:cs="Arial"/>
        </w:rPr>
      </w:pPr>
    </w:p>
    <w:p w:rsidR="00C30891" w:rsidRPr="00F94F8E" w:rsidRDefault="00455446" w:rsidP="00C30891">
      <w:pPr>
        <w:pStyle w:val="ListParagraph"/>
        <w:numPr>
          <w:ilvl w:val="0"/>
          <w:numId w:val="1"/>
        </w:numPr>
        <w:ind w:left="0"/>
        <w:rPr>
          <w:rFonts w:ascii="Arial" w:hAnsi="Arial" w:cs="Arial"/>
          <w:b/>
        </w:rPr>
      </w:pPr>
      <w:r w:rsidRPr="00F94F8E">
        <w:rPr>
          <w:rFonts w:ascii="Arial" w:hAnsi="Arial" w:cs="Arial"/>
          <w:b/>
        </w:rPr>
        <w:t>CSULB Education Update</w:t>
      </w:r>
    </w:p>
    <w:p w:rsidR="00C44BC4" w:rsidRPr="00C30891" w:rsidRDefault="00C44BC4" w:rsidP="00C30891">
      <w:pPr>
        <w:pStyle w:val="ListParagraph"/>
        <w:numPr>
          <w:ilvl w:val="1"/>
          <w:numId w:val="1"/>
        </w:numPr>
        <w:rPr>
          <w:rFonts w:ascii="Arial" w:hAnsi="Arial" w:cs="Arial"/>
        </w:rPr>
      </w:pPr>
      <w:r w:rsidRPr="00C30891">
        <w:rPr>
          <w:rFonts w:ascii="Arial" w:hAnsi="Arial" w:cs="Arial"/>
        </w:rPr>
        <w:t>C</w:t>
      </w:r>
      <w:r w:rsidR="00DD28CD">
        <w:rPr>
          <w:rFonts w:ascii="Arial" w:hAnsi="Arial" w:cs="Arial"/>
        </w:rPr>
        <w:t>indy</w:t>
      </w:r>
      <w:r w:rsidRPr="00C30891">
        <w:rPr>
          <w:rFonts w:ascii="Arial" w:hAnsi="Arial" w:cs="Arial"/>
        </w:rPr>
        <w:t xml:space="preserve"> reviewed the E</w:t>
      </w:r>
      <w:r w:rsidR="00B433F4">
        <w:rPr>
          <w:rFonts w:ascii="Arial" w:hAnsi="Arial" w:cs="Arial"/>
        </w:rPr>
        <w:t xml:space="preserve">ducation Update (attached) and there was </w:t>
      </w:r>
      <w:r w:rsidR="003E57FC">
        <w:rPr>
          <w:rFonts w:ascii="Arial" w:hAnsi="Arial" w:cs="Arial"/>
        </w:rPr>
        <w:t xml:space="preserve">committee </w:t>
      </w:r>
      <w:r w:rsidR="00B433F4">
        <w:rPr>
          <w:rFonts w:ascii="Arial" w:hAnsi="Arial" w:cs="Arial"/>
        </w:rPr>
        <w:t>discussion regarding these items.  The update</w:t>
      </w:r>
      <w:r w:rsidRPr="00C30891">
        <w:rPr>
          <w:rFonts w:ascii="Arial" w:hAnsi="Arial" w:cs="Arial"/>
        </w:rPr>
        <w:t xml:space="preserve"> items included:</w:t>
      </w:r>
    </w:p>
    <w:p w:rsidR="00C44BC4" w:rsidRPr="00C44BC4" w:rsidRDefault="00C44BC4" w:rsidP="00B433F4">
      <w:pPr>
        <w:pStyle w:val="ListParagraph"/>
        <w:numPr>
          <w:ilvl w:val="2"/>
          <w:numId w:val="3"/>
        </w:numPr>
        <w:ind w:left="1800"/>
        <w:rPr>
          <w:rFonts w:ascii="Arial" w:hAnsi="Arial" w:cs="Arial"/>
        </w:rPr>
      </w:pPr>
      <w:r w:rsidRPr="00C44BC4">
        <w:rPr>
          <w:rFonts w:ascii="Arial" w:hAnsi="Arial" w:cs="Arial"/>
        </w:rPr>
        <w:t>Long Beach College Promise</w:t>
      </w:r>
    </w:p>
    <w:p w:rsidR="00C44BC4" w:rsidRPr="00C44BC4" w:rsidRDefault="00C44BC4" w:rsidP="00B433F4">
      <w:pPr>
        <w:pStyle w:val="ListParagraph"/>
        <w:numPr>
          <w:ilvl w:val="2"/>
          <w:numId w:val="4"/>
        </w:numPr>
        <w:ind w:left="1800"/>
        <w:rPr>
          <w:rFonts w:ascii="Arial" w:hAnsi="Arial" w:cs="Arial"/>
        </w:rPr>
      </w:pPr>
      <w:r w:rsidRPr="00C44BC4">
        <w:rPr>
          <w:rFonts w:ascii="Arial" w:hAnsi="Arial" w:cs="Arial"/>
        </w:rPr>
        <w:t>Common Core Aligned Smarter</w:t>
      </w:r>
      <w:r w:rsidR="003C2B5F">
        <w:rPr>
          <w:rFonts w:ascii="Arial" w:hAnsi="Arial" w:cs="Arial"/>
        </w:rPr>
        <w:t xml:space="preserve"> </w:t>
      </w:r>
      <w:r w:rsidRPr="00C44BC4">
        <w:rPr>
          <w:rFonts w:ascii="Arial" w:hAnsi="Arial" w:cs="Arial"/>
        </w:rPr>
        <w:t>Balanced Statewide Test Results</w:t>
      </w:r>
    </w:p>
    <w:p w:rsidR="00C44BC4" w:rsidRPr="00C44BC4" w:rsidRDefault="00B433F4" w:rsidP="00B433F4">
      <w:pPr>
        <w:pStyle w:val="ListParagraph"/>
        <w:numPr>
          <w:ilvl w:val="2"/>
          <w:numId w:val="4"/>
        </w:numPr>
        <w:ind w:left="1800"/>
        <w:rPr>
          <w:rFonts w:ascii="Arial" w:hAnsi="Arial" w:cs="Arial"/>
        </w:rPr>
      </w:pPr>
      <w:r>
        <w:rPr>
          <w:rFonts w:ascii="Arial" w:hAnsi="Arial" w:cs="Arial"/>
        </w:rPr>
        <w:t>Workforce demand locally and nationally for new teachers</w:t>
      </w:r>
    </w:p>
    <w:p w:rsidR="00C44BC4" w:rsidRDefault="00C44BC4" w:rsidP="00B433F4">
      <w:pPr>
        <w:pStyle w:val="ListParagraph"/>
        <w:numPr>
          <w:ilvl w:val="2"/>
          <w:numId w:val="4"/>
        </w:numPr>
        <w:ind w:left="1800"/>
        <w:rPr>
          <w:rFonts w:ascii="Arial" w:hAnsi="Arial" w:cs="Arial"/>
        </w:rPr>
      </w:pPr>
      <w:r w:rsidRPr="00C44BC4">
        <w:rPr>
          <w:rFonts w:ascii="Arial" w:hAnsi="Arial" w:cs="Arial"/>
        </w:rPr>
        <w:t xml:space="preserve">CSULB Involvement with New Ethnic Studies Course </w:t>
      </w:r>
      <w:r w:rsidR="00B433F4">
        <w:rPr>
          <w:rFonts w:ascii="Arial" w:hAnsi="Arial" w:cs="Arial"/>
        </w:rPr>
        <w:t xml:space="preserve">at </w:t>
      </w:r>
      <w:r w:rsidRPr="00C44BC4">
        <w:rPr>
          <w:rFonts w:ascii="Arial" w:hAnsi="Arial" w:cs="Arial"/>
        </w:rPr>
        <w:t>LBUSD</w:t>
      </w:r>
    </w:p>
    <w:p w:rsidR="00C30891" w:rsidRPr="00C30891" w:rsidRDefault="00C30891" w:rsidP="00C30891">
      <w:pPr>
        <w:ind w:left="1260"/>
        <w:rPr>
          <w:rFonts w:ascii="Arial" w:hAnsi="Arial" w:cs="Arial"/>
        </w:rPr>
      </w:pPr>
    </w:p>
    <w:p w:rsidR="00C30891" w:rsidRPr="00F94F8E" w:rsidRDefault="00455446" w:rsidP="00C30891">
      <w:pPr>
        <w:pStyle w:val="ListParagraph"/>
        <w:numPr>
          <w:ilvl w:val="0"/>
          <w:numId w:val="1"/>
        </w:numPr>
        <w:ind w:left="0"/>
        <w:rPr>
          <w:rFonts w:ascii="Arial" w:hAnsi="Arial" w:cs="Arial"/>
          <w:b/>
        </w:rPr>
      </w:pPr>
      <w:r w:rsidRPr="00F94F8E">
        <w:rPr>
          <w:rFonts w:ascii="Arial" w:hAnsi="Arial" w:cs="Arial"/>
          <w:b/>
        </w:rPr>
        <w:t xml:space="preserve">Community </w:t>
      </w:r>
      <w:r w:rsidR="00C44BC4" w:rsidRPr="00F94F8E">
        <w:rPr>
          <w:rFonts w:ascii="Arial" w:hAnsi="Arial" w:cs="Arial"/>
          <w:b/>
        </w:rPr>
        <w:t>Scan Survey</w:t>
      </w:r>
    </w:p>
    <w:p w:rsidR="00C30891" w:rsidRDefault="00C30891" w:rsidP="00C30891">
      <w:pPr>
        <w:pStyle w:val="ListParagraph"/>
        <w:numPr>
          <w:ilvl w:val="1"/>
          <w:numId w:val="1"/>
        </w:numPr>
        <w:rPr>
          <w:rFonts w:ascii="Arial" w:hAnsi="Arial" w:cs="Arial"/>
        </w:rPr>
      </w:pPr>
      <w:r w:rsidRPr="00C30891">
        <w:rPr>
          <w:rFonts w:ascii="Arial" w:hAnsi="Arial" w:cs="Arial"/>
        </w:rPr>
        <w:t xml:space="preserve">Regarding the Educator Preparation Survey to College Deans and Directors (Community Scan), the plan is for </w:t>
      </w:r>
      <w:r>
        <w:rPr>
          <w:rFonts w:ascii="Arial" w:hAnsi="Arial" w:cs="Arial"/>
        </w:rPr>
        <w:t>survey document to be distributed as follows:</w:t>
      </w:r>
    </w:p>
    <w:p w:rsidR="00C30891" w:rsidRDefault="00C30891" w:rsidP="00C30891">
      <w:pPr>
        <w:pStyle w:val="ListParagraph"/>
        <w:numPr>
          <w:ilvl w:val="2"/>
          <w:numId w:val="1"/>
        </w:numPr>
        <w:rPr>
          <w:rFonts w:ascii="Arial" w:hAnsi="Arial" w:cs="Arial"/>
        </w:rPr>
      </w:pPr>
      <w:r>
        <w:rPr>
          <w:rFonts w:ascii="Arial" w:hAnsi="Arial" w:cs="Arial"/>
        </w:rPr>
        <w:t xml:space="preserve">October – </w:t>
      </w:r>
      <w:r w:rsidR="00E02020">
        <w:rPr>
          <w:rFonts w:ascii="Arial" w:hAnsi="Arial" w:cs="Arial"/>
        </w:rPr>
        <w:t>D</w:t>
      </w:r>
      <w:r w:rsidR="00F94F8E">
        <w:rPr>
          <w:rFonts w:ascii="Arial" w:hAnsi="Arial" w:cs="Arial"/>
        </w:rPr>
        <w:t xml:space="preserve">istribute </w:t>
      </w:r>
      <w:r w:rsidR="005A566D">
        <w:rPr>
          <w:rFonts w:ascii="Arial" w:hAnsi="Arial" w:cs="Arial"/>
        </w:rPr>
        <w:t xml:space="preserve">electronic </w:t>
      </w:r>
      <w:r w:rsidR="00F94F8E">
        <w:rPr>
          <w:rFonts w:ascii="Arial" w:hAnsi="Arial" w:cs="Arial"/>
        </w:rPr>
        <w:t xml:space="preserve">survey </w:t>
      </w:r>
      <w:r>
        <w:rPr>
          <w:rFonts w:ascii="Arial" w:hAnsi="Arial" w:cs="Arial"/>
        </w:rPr>
        <w:t>to committee</w:t>
      </w:r>
      <w:r w:rsidR="005A566D">
        <w:rPr>
          <w:rFonts w:ascii="Arial" w:hAnsi="Arial" w:cs="Arial"/>
        </w:rPr>
        <w:t xml:space="preserve"> members</w:t>
      </w:r>
      <w:r>
        <w:rPr>
          <w:rFonts w:ascii="Arial" w:hAnsi="Arial" w:cs="Arial"/>
        </w:rPr>
        <w:t xml:space="preserve"> for review</w:t>
      </w:r>
      <w:r w:rsidR="00F94F8E">
        <w:rPr>
          <w:rFonts w:ascii="Arial" w:hAnsi="Arial" w:cs="Arial"/>
        </w:rPr>
        <w:t xml:space="preserve"> and </w:t>
      </w:r>
      <w:r w:rsidR="005A566D">
        <w:rPr>
          <w:rFonts w:ascii="Arial" w:hAnsi="Arial" w:cs="Arial"/>
        </w:rPr>
        <w:t xml:space="preserve">final </w:t>
      </w:r>
      <w:r w:rsidR="00F94F8E">
        <w:rPr>
          <w:rFonts w:ascii="Arial" w:hAnsi="Arial" w:cs="Arial"/>
        </w:rPr>
        <w:t>approval.</w:t>
      </w:r>
    </w:p>
    <w:p w:rsidR="00C30891" w:rsidRDefault="00E02020" w:rsidP="00C30891">
      <w:pPr>
        <w:pStyle w:val="ListParagraph"/>
        <w:numPr>
          <w:ilvl w:val="2"/>
          <w:numId w:val="1"/>
        </w:numPr>
        <w:rPr>
          <w:rFonts w:ascii="Arial" w:hAnsi="Arial" w:cs="Arial"/>
        </w:rPr>
      </w:pPr>
      <w:r>
        <w:rPr>
          <w:rFonts w:ascii="Arial" w:hAnsi="Arial" w:cs="Arial"/>
        </w:rPr>
        <w:t>November</w:t>
      </w:r>
      <w:r w:rsidR="00C30891">
        <w:rPr>
          <w:rFonts w:ascii="Arial" w:hAnsi="Arial" w:cs="Arial"/>
        </w:rPr>
        <w:t xml:space="preserve"> – </w:t>
      </w:r>
      <w:r>
        <w:rPr>
          <w:rFonts w:ascii="Arial" w:hAnsi="Arial" w:cs="Arial"/>
        </w:rPr>
        <w:t>D</w:t>
      </w:r>
      <w:r w:rsidR="00C30891">
        <w:rPr>
          <w:rFonts w:ascii="Arial" w:hAnsi="Arial" w:cs="Arial"/>
        </w:rPr>
        <w:t xml:space="preserve">istribute </w:t>
      </w:r>
      <w:r w:rsidR="00F94F8E">
        <w:rPr>
          <w:rFonts w:ascii="Arial" w:hAnsi="Arial" w:cs="Arial"/>
        </w:rPr>
        <w:t xml:space="preserve">survey </w:t>
      </w:r>
      <w:r w:rsidR="00C30891">
        <w:rPr>
          <w:rFonts w:ascii="Arial" w:hAnsi="Arial" w:cs="Arial"/>
        </w:rPr>
        <w:t>electronically to target</w:t>
      </w:r>
      <w:r w:rsidR="005A566D">
        <w:rPr>
          <w:rFonts w:ascii="Arial" w:hAnsi="Arial" w:cs="Arial"/>
        </w:rPr>
        <w:t>ed</w:t>
      </w:r>
      <w:r w:rsidR="00C30891">
        <w:rPr>
          <w:rFonts w:ascii="Arial" w:hAnsi="Arial" w:cs="Arial"/>
        </w:rPr>
        <w:t xml:space="preserve"> survey respondents</w:t>
      </w:r>
      <w:r w:rsidR="005A566D">
        <w:rPr>
          <w:rFonts w:ascii="Arial" w:hAnsi="Arial" w:cs="Arial"/>
        </w:rPr>
        <w:t xml:space="preserve"> around campus</w:t>
      </w:r>
      <w:r w:rsidR="00F94F8E">
        <w:rPr>
          <w:rFonts w:ascii="Arial" w:hAnsi="Arial" w:cs="Arial"/>
        </w:rPr>
        <w:t>.</w:t>
      </w:r>
    </w:p>
    <w:p w:rsidR="00C44BC4" w:rsidRDefault="00C30891" w:rsidP="00E02020">
      <w:pPr>
        <w:pStyle w:val="ListParagraph"/>
        <w:numPr>
          <w:ilvl w:val="2"/>
          <w:numId w:val="1"/>
        </w:numPr>
        <w:rPr>
          <w:rFonts w:ascii="Arial" w:hAnsi="Arial" w:cs="Arial"/>
        </w:rPr>
      </w:pPr>
      <w:r w:rsidRPr="00C30891">
        <w:rPr>
          <w:rFonts w:ascii="Arial" w:hAnsi="Arial" w:cs="Arial"/>
        </w:rPr>
        <w:t xml:space="preserve">December – Present summary </w:t>
      </w:r>
      <w:r w:rsidR="00E02020" w:rsidRPr="00C30891">
        <w:rPr>
          <w:rFonts w:ascii="Arial" w:hAnsi="Arial" w:cs="Arial"/>
        </w:rPr>
        <w:t>findings</w:t>
      </w:r>
      <w:r w:rsidRPr="00C30891">
        <w:rPr>
          <w:rFonts w:ascii="Arial" w:hAnsi="Arial" w:cs="Arial"/>
        </w:rPr>
        <w:t xml:space="preserve"> </w:t>
      </w:r>
      <w:r w:rsidR="00E02020">
        <w:rPr>
          <w:rFonts w:ascii="Arial" w:hAnsi="Arial" w:cs="Arial"/>
        </w:rPr>
        <w:t xml:space="preserve">to </w:t>
      </w:r>
      <w:r w:rsidR="00F94F8E">
        <w:rPr>
          <w:rFonts w:ascii="Arial" w:hAnsi="Arial" w:cs="Arial"/>
        </w:rPr>
        <w:t xml:space="preserve">EPC </w:t>
      </w:r>
      <w:r w:rsidR="00E02020">
        <w:rPr>
          <w:rFonts w:ascii="Arial" w:hAnsi="Arial" w:cs="Arial"/>
        </w:rPr>
        <w:t xml:space="preserve">committee </w:t>
      </w:r>
      <w:r w:rsidRPr="00C30891">
        <w:rPr>
          <w:rFonts w:ascii="Arial" w:hAnsi="Arial" w:cs="Arial"/>
        </w:rPr>
        <w:t xml:space="preserve">with </w:t>
      </w:r>
      <w:r w:rsidR="00E02020">
        <w:rPr>
          <w:rFonts w:ascii="Arial" w:hAnsi="Arial" w:cs="Arial"/>
        </w:rPr>
        <w:t xml:space="preserve">plans to </w:t>
      </w:r>
      <w:r w:rsidRPr="00C30891">
        <w:rPr>
          <w:rFonts w:ascii="Arial" w:hAnsi="Arial" w:cs="Arial"/>
        </w:rPr>
        <w:t xml:space="preserve">present </w:t>
      </w:r>
      <w:r w:rsidR="00F94F8E">
        <w:rPr>
          <w:rFonts w:ascii="Arial" w:hAnsi="Arial" w:cs="Arial"/>
        </w:rPr>
        <w:t xml:space="preserve">findings </w:t>
      </w:r>
      <w:r w:rsidRPr="00C30891">
        <w:rPr>
          <w:rFonts w:ascii="Arial" w:hAnsi="Arial" w:cs="Arial"/>
        </w:rPr>
        <w:t xml:space="preserve">to </w:t>
      </w:r>
      <w:r w:rsidR="006237A6">
        <w:rPr>
          <w:rFonts w:ascii="Arial" w:hAnsi="Arial" w:cs="Arial"/>
        </w:rPr>
        <w:t xml:space="preserve">the Provost at a future EPC meeting and then the </w:t>
      </w:r>
      <w:r w:rsidRPr="00C30891">
        <w:rPr>
          <w:rFonts w:ascii="Arial" w:hAnsi="Arial" w:cs="Arial"/>
        </w:rPr>
        <w:t>Academ</w:t>
      </w:r>
      <w:r>
        <w:rPr>
          <w:rFonts w:ascii="Arial" w:hAnsi="Arial" w:cs="Arial"/>
        </w:rPr>
        <w:t>ic Senate early next year.</w:t>
      </w:r>
    </w:p>
    <w:p w:rsidR="006237A6" w:rsidRDefault="006237A6" w:rsidP="006237A6">
      <w:pPr>
        <w:pStyle w:val="ListParagraph"/>
        <w:ind w:left="2160"/>
        <w:rPr>
          <w:rFonts w:ascii="Arial" w:hAnsi="Arial" w:cs="Arial"/>
        </w:rPr>
      </w:pPr>
    </w:p>
    <w:p w:rsidR="00F94F8E" w:rsidRPr="00F94F8E" w:rsidRDefault="00F94F8E" w:rsidP="006237A6">
      <w:pPr>
        <w:pStyle w:val="ListParagraph"/>
        <w:numPr>
          <w:ilvl w:val="0"/>
          <w:numId w:val="1"/>
        </w:numPr>
        <w:ind w:left="0"/>
        <w:rPr>
          <w:rFonts w:ascii="Arial" w:hAnsi="Arial" w:cs="Arial"/>
          <w:b/>
        </w:rPr>
      </w:pPr>
      <w:r>
        <w:rPr>
          <w:rFonts w:ascii="Arial" w:hAnsi="Arial" w:cs="Arial"/>
          <w:b/>
        </w:rPr>
        <w:t>Adjourn and Next Meeting</w:t>
      </w:r>
    </w:p>
    <w:p w:rsidR="006237A6" w:rsidRDefault="006237A6" w:rsidP="00F94F8E">
      <w:pPr>
        <w:pStyle w:val="ListParagraph"/>
        <w:numPr>
          <w:ilvl w:val="1"/>
          <w:numId w:val="1"/>
        </w:numPr>
        <w:rPr>
          <w:rFonts w:ascii="Arial" w:hAnsi="Arial" w:cs="Arial"/>
        </w:rPr>
      </w:pPr>
      <w:r w:rsidRPr="00F94F8E">
        <w:rPr>
          <w:rFonts w:ascii="Arial" w:hAnsi="Arial" w:cs="Arial"/>
        </w:rPr>
        <w:t>Meeting adjourned at 1:15pm.  Next meeting scheduled for December 9</w:t>
      </w:r>
      <w:r w:rsidRPr="00F94F8E">
        <w:rPr>
          <w:rFonts w:ascii="Arial" w:hAnsi="Arial" w:cs="Arial"/>
          <w:vertAlign w:val="superscript"/>
        </w:rPr>
        <w:t>th</w:t>
      </w:r>
      <w:r w:rsidRPr="00F94F8E">
        <w:rPr>
          <w:rFonts w:ascii="Arial" w:hAnsi="Arial" w:cs="Arial"/>
        </w:rPr>
        <w:t>, 2015</w:t>
      </w:r>
      <w:r w:rsidR="00747864">
        <w:rPr>
          <w:rFonts w:ascii="Arial" w:hAnsi="Arial" w:cs="Arial"/>
        </w:rPr>
        <w:t xml:space="preserve"> at 12:00noon.</w:t>
      </w:r>
    </w:p>
    <w:p w:rsidR="001C0038" w:rsidRPr="001C0038" w:rsidRDefault="001C0038" w:rsidP="001C0038">
      <w:pPr>
        <w:tabs>
          <w:tab w:val="left" w:pos="810"/>
          <w:tab w:val="left" w:pos="1440"/>
        </w:tabs>
        <w:jc w:val="center"/>
        <w:rPr>
          <w:rFonts w:ascii="Helvetica Neue" w:hAnsi="Helvetica Neue"/>
          <w:b/>
        </w:rPr>
      </w:pPr>
      <w:r w:rsidRPr="001C0038">
        <w:rPr>
          <w:rFonts w:ascii="Helvetica Neue" w:hAnsi="Helvetica Neue"/>
          <w:b/>
        </w:rPr>
        <w:t>CSULB EDUCATION UPDATE</w:t>
      </w:r>
    </w:p>
    <w:p w:rsidR="001C0038" w:rsidRPr="001C0038" w:rsidRDefault="001C0038" w:rsidP="001C0038">
      <w:pPr>
        <w:tabs>
          <w:tab w:val="left" w:pos="810"/>
          <w:tab w:val="left" w:pos="1440"/>
        </w:tabs>
        <w:jc w:val="center"/>
        <w:rPr>
          <w:rFonts w:ascii="Helvetica Neue" w:hAnsi="Helvetica Neue"/>
          <w:b/>
        </w:rPr>
      </w:pPr>
      <w:r w:rsidRPr="001C0038">
        <w:rPr>
          <w:rFonts w:ascii="Helvetica Neue" w:hAnsi="Helvetica Neue"/>
          <w:b/>
        </w:rPr>
        <w:t>Educator Preparation Committee, September 2015</w:t>
      </w:r>
    </w:p>
    <w:p w:rsidR="00DD28CD" w:rsidRPr="00F14F53" w:rsidRDefault="00AF7CC9" w:rsidP="00556483">
      <w:pPr>
        <w:pStyle w:val="ListParagraph"/>
        <w:numPr>
          <w:ilvl w:val="0"/>
          <w:numId w:val="5"/>
        </w:numPr>
        <w:tabs>
          <w:tab w:val="left" w:pos="810"/>
          <w:tab w:val="left" w:pos="1440"/>
        </w:tabs>
        <w:ind w:left="360"/>
        <w:rPr>
          <w:rFonts w:ascii="Helvetica Neue" w:hAnsi="Helvetica Neue"/>
        </w:rPr>
      </w:pPr>
      <w:hyperlink r:id="rId9" w:history="1">
        <w:r w:rsidR="00DD28CD" w:rsidRPr="00E30000">
          <w:rPr>
            <w:rStyle w:val="Hyperlink"/>
            <w:rFonts w:ascii="Helvetica Neue" w:hAnsi="Helvetica Neue"/>
            <w:b/>
          </w:rPr>
          <w:t>Long Beach College Promise</w:t>
        </w:r>
      </w:hyperlink>
      <w:r w:rsidR="00DD28CD">
        <w:rPr>
          <w:rFonts w:ascii="Helvetica Neue" w:hAnsi="Helvetica Neue"/>
        </w:rPr>
        <w:t xml:space="preserve">: </w:t>
      </w:r>
      <w:r w:rsidR="00DD28CD" w:rsidRPr="006C74FF">
        <w:rPr>
          <w:rFonts w:ascii="Helvetica Neue" w:hAnsi="Helvetica Neue" w:cs="Calibri"/>
        </w:rPr>
        <w:t xml:space="preserve">This past summer, the academic officers from </w:t>
      </w:r>
      <w:r w:rsidR="00DD28CD">
        <w:rPr>
          <w:rFonts w:ascii="Helvetica Neue" w:hAnsi="Helvetica Neue" w:cs="Calibri"/>
        </w:rPr>
        <w:t>CSULB, LBUSD, and LBCC</w:t>
      </w:r>
      <w:r w:rsidR="00DD28CD" w:rsidRPr="006C74FF">
        <w:rPr>
          <w:rFonts w:ascii="Helvetica Neue" w:hAnsi="Helvetica Neue" w:cs="Calibri"/>
        </w:rPr>
        <w:t xml:space="preserve"> (Provost Dowell on our campus) convened to discuss how to move forward with the recent Governor’s Innovation Award that the three institutions received in recognition of our work related to student success.  </w:t>
      </w:r>
      <w:r w:rsidR="00DD28CD">
        <w:rPr>
          <w:rFonts w:ascii="Helvetica Neue" w:hAnsi="Helvetica Neue" w:cs="Calibri"/>
        </w:rPr>
        <w:t>Dean Grenot-Scheyer will</w:t>
      </w:r>
      <w:r w:rsidR="00DD28CD" w:rsidRPr="006C74FF">
        <w:rPr>
          <w:rFonts w:ascii="Helvetica Neue" w:hAnsi="Helvetica Neue" w:cs="Calibri"/>
        </w:rPr>
        <w:t xml:space="preserve"> represent the college on the steering committee.  There are four primary areas that we will focus on over the next several years. These include: (1) system alignment; (2) reducing remediation; (3) strengthening career pathways; and (4) accelerating time to completion.  Our focus this year is on establishing clear pathways in several areas.  </w:t>
      </w:r>
    </w:p>
    <w:p w:rsidR="00DD28CD" w:rsidRPr="00F14F53" w:rsidRDefault="00DD28CD" w:rsidP="00556483">
      <w:pPr>
        <w:tabs>
          <w:tab w:val="left" w:pos="810"/>
          <w:tab w:val="left" w:pos="1440"/>
        </w:tabs>
        <w:ind w:left="360"/>
        <w:rPr>
          <w:rFonts w:ascii="Helvetica Neue" w:hAnsi="Helvetica Neue"/>
        </w:rPr>
      </w:pPr>
    </w:p>
    <w:p w:rsidR="00DD28CD" w:rsidRPr="005777A1" w:rsidRDefault="00DD28CD" w:rsidP="00556483">
      <w:pPr>
        <w:pStyle w:val="ListParagraph"/>
        <w:numPr>
          <w:ilvl w:val="0"/>
          <w:numId w:val="5"/>
        </w:numPr>
        <w:tabs>
          <w:tab w:val="left" w:pos="810"/>
          <w:tab w:val="left" w:pos="1440"/>
        </w:tabs>
        <w:ind w:left="360"/>
        <w:rPr>
          <w:rFonts w:ascii="Helvetica Neue" w:hAnsi="Helvetica Neue"/>
        </w:rPr>
      </w:pPr>
      <w:r w:rsidRPr="005777A1">
        <w:rPr>
          <w:rFonts w:ascii="Helvetica Neue" w:hAnsi="Helvetica Neue" w:cs="Calibri"/>
          <w:b/>
          <w:bCs/>
        </w:rPr>
        <w:t xml:space="preserve">Common Core Aligned </w:t>
      </w:r>
      <w:r>
        <w:rPr>
          <w:rFonts w:ascii="Helvetica Neue" w:hAnsi="Helvetica Neue" w:cs="Calibri"/>
          <w:b/>
          <w:bCs/>
        </w:rPr>
        <w:t>SmarterBalanced</w:t>
      </w:r>
      <w:r w:rsidRPr="005777A1">
        <w:rPr>
          <w:rFonts w:ascii="Helvetica Neue" w:hAnsi="Helvetica Neue" w:cs="Calibri"/>
          <w:b/>
          <w:bCs/>
        </w:rPr>
        <w:t xml:space="preserve"> Statewide Test Results:</w:t>
      </w:r>
      <w:r w:rsidRPr="005777A1">
        <w:rPr>
          <w:rFonts w:ascii="Helvetica Neue" w:hAnsi="Helvetica Neue" w:cs="Calibri"/>
        </w:rPr>
        <w:t xml:space="preserve">  </w:t>
      </w:r>
      <w:r>
        <w:rPr>
          <w:rFonts w:ascii="Helvetica Neue" w:hAnsi="Helvetica Neue" w:cs="Calibri"/>
        </w:rPr>
        <w:t>T</w:t>
      </w:r>
      <w:r w:rsidRPr="005777A1">
        <w:rPr>
          <w:rFonts w:ascii="Helvetica Neue" w:hAnsi="Helvetica Neue" w:cs="Calibri"/>
        </w:rPr>
        <w:t xml:space="preserve">he California Assessment of Student Performance and Progress (CAASSP) scores </w:t>
      </w:r>
      <w:r>
        <w:rPr>
          <w:rFonts w:ascii="Helvetica Neue" w:hAnsi="Helvetica Neue" w:cs="Calibri"/>
        </w:rPr>
        <w:t>were released recently</w:t>
      </w:r>
      <w:r w:rsidRPr="005777A1">
        <w:rPr>
          <w:rFonts w:ascii="Helvetica Neue" w:hAnsi="Helvetica Neue" w:cs="Calibri"/>
        </w:rPr>
        <w:t xml:space="preserve">. </w:t>
      </w:r>
    </w:p>
    <w:p w:rsidR="00DD28CD" w:rsidRPr="00556483" w:rsidRDefault="00DD28CD" w:rsidP="00556483">
      <w:pPr>
        <w:pStyle w:val="ListParagraph"/>
        <w:numPr>
          <w:ilvl w:val="2"/>
          <w:numId w:val="5"/>
        </w:numPr>
        <w:tabs>
          <w:tab w:val="left" w:pos="810"/>
          <w:tab w:val="left" w:pos="1440"/>
        </w:tabs>
        <w:ind w:left="720"/>
        <w:rPr>
          <w:rFonts w:ascii="Helvetica Neue" w:hAnsi="Helvetica Neue"/>
        </w:rPr>
      </w:pPr>
      <w:r w:rsidRPr="005777A1">
        <w:rPr>
          <w:rFonts w:ascii="Helvetica Neue" w:hAnsi="Helvetica Neue" w:cs="Calibri"/>
        </w:rPr>
        <w:t xml:space="preserve">EDSOURCE has provided a very helpful overview of </w:t>
      </w:r>
      <w:r>
        <w:rPr>
          <w:rFonts w:ascii="Helvetica Neue" w:hAnsi="Helvetica Neue" w:cs="Calibri"/>
        </w:rPr>
        <w:t>the Smarter Balanced Assessment</w:t>
      </w:r>
      <w:r w:rsidRPr="005777A1">
        <w:rPr>
          <w:rFonts w:ascii="Helvetica Neue" w:hAnsi="Helvetica Neue" w:cs="Calibri"/>
        </w:rPr>
        <w:t xml:space="preserve"> results that were released last week. This summary includes a brief description and data tables according to subject, grade, and gender. </w:t>
      </w:r>
      <w:r>
        <w:rPr>
          <w:rFonts w:ascii="Helvetica Neue" w:hAnsi="Helvetica Neue" w:cs="Calibri"/>
        </w:rPr>
        <w:t>See</w:t>
      </w:r>
      <w:r w:rsidRPr="005777A1">
        <w:rPr>
          <w:rFonts w:ascii="Helvetica Neue" w:hAnsi="Helvetica Neue" w:cs="Calibri"/>
        </w:rPr>
        <w:t xml:space="preserve"> </w:t>
      </w:r>
      <w:hyperlink r:id="rId10" w:history="1">
        <w:r w:rsidRPr="005777A1">
          <w:rPr>
            <w:rFonts w:ascii="Helvetica Neue" w:hAnsi="Helvetica Neue" w:cs="Calibri"/>
            <w:color w:val="0000FF"/>
            <w:u w:val="single" w:color="0000FF"/>
          </w:rPr>
          <w:t>http://edsource.org/smarter-balanced-results/index.html</w:t>
        </w:r>
      </w:hyperlink>
      <w:r>
        <w:rPr>
          <w:rFonts w:ascii="Helvetica Neue" w:hAnsi="Helvetica Neue" w:cs="Calibri"/>
        </w:rPr>
        <w:t xml:space="preserve"> </w:t>
      </w:r>
    </w:p>
    <w:p w:rsidR="00DD28CD" w:rsidRPr="00556483" w:rsidRDefault="00DD28CD" w:rsidP="00556483">
      <w:pPr>
        <w:pStyle w:val="ListParagraph"/>
        <w:numPr>
          <w:ilvl w:val="2"/>
          <w:numId w:val="5"/>
        </w:numPr>
        <w:tabs>
          <w:tab w:val="left" w:pos="810"/>
          <w:tab w:val="left" w:pos="1440"/>
        </w:tabs>
        <w:ind w:left="720"/>
        <w:rPr>
          <w:rFonts w:ascii="Helvetica Neue" w:hAnsi="Helvetica Neue"/>
        </w:rPr>
      </w:pPr>
      <w:r w:rsidRPr="00556483">
        <w:rPr>
          <w:rFonts w:ascii="Helvetica Neue" w:hAnsi="Helvetica Neue" w:cs="Calibri"/>
        </w:rPr>
        <w:t xml:space="preserve">These assessments replace the CSU’s previous Early Admission Program (EAP). Scores on these tests determine students’ readiness for admission to the CSU. More students are college-ready in English-Language Arts, but fewer show college readiness in Math.  See </w:t>
      </w:r>
      <w:r w:rsidRPr="00556483">
        <w:rPr>
          <w:rFonts w:ascii="Helvetica Neue" w:hAnsi="Helvetica Neue"/>
        </w:rPr>
        <w:t xml:space="preserve">- </w:t>
      </w:r>
      <w:hyperlink r:id="rId11" w:history="1">
        <w:r w:rsidRPr="00556483">
          <w:rPr>
            <w:rStyle w:val="Hyperlink"/>
            <w:rFonts w:ascii="Helvetica Neue" w:hAnsi="Helvetica Neue"/>
          </w:rPr>
          <w:t>http://edsource.org/2015/test-scores-indicate-more-students-college-ready-in-english-language-arts/86908?utm_source=Sue%27s+daily+email%2C+Sept.+29%2C+2015&amp;utm_campaign=Daily_4-24-15&amp;utm_medium=email</w:t>
        </w:r>
      </w:hyperlink>
    </w:p>
    <w:p w:rsidR="00DD28CD" w:rsidRPr="00F14F53" w:rsidRDefault="00DD28CD" w:rsidP="00556483">
      <w:pPr>
        <w:tabs>
          <w:tab w:val="left" w:pos="810"/>
          <w:tab w:val="left" w:pos="1440"/>
        </w:tabs>
        <w:ind w:left="360"/>
        <w:rPr>
          <w:rFonts w:ascii="Helvetica Neue" w:hAnsi="Helvetica Neue"/>
        </w:rPr>
      </w:pPr>
    </w:p>
    <w:p w:rsidR="00DD28CD" w:rsidRPr="00A05335" w:rsidRDefault="00DD28CD" w:rsidP="00556483">
      <w:pPr>
        <w:pStyle w:val="ListParagraph"/>
        <w:numPr>
          <w:ilvl w:val="0"/>
          <w:numId w:val="5"/>
        </w:numPr>
        <w:tabs>
          <w:tab w:val="left" w:pos="810"/>
          <w:tab w:val="left" w:pos="1440"/>
        </w:tabs>
        <w:ind w:left="360"/>
        <w:rPr>
          <w:rFonts w:ascii="Helvetica Neue" w:hAnsi="Helvetica Neue"/>
        </w:rPr>
      </w:pPr>
      <w:r w:rsidRPr="00DE746C">
        <w:rPr>
          <w:rFonts w:ascii="Helvetica Neue" w:hAnsi="Helvetica Neue" w:cs="Calibri"/>
          <w:b/>
          <w:bCs/>
        </w:rPr>
        <w:t>Educator Demand:</w:t>
      </w:r>
      <w:r w:rsidRPr="00DE746C">
        <w:rPr>
          <w:rFonts w:ascii="Helvetica Neue" w:hAnsi="Helvetica Neue" w:cs="Calibri"/>
        </w:rPr>
        <w:t xml:space="preserve"> </w:t>
      </w:r>
      <w:r>
        <w:rPr>
          <w:rFonts w:ascii="Helvetica Neue" w:hAnsi="Helvetica Neue" w:cs="Calibri"/>
        </w:rPr>
        <w:t>T</w:t>
      </w:r>
      <w:r w:rsidRPr="00DE746C">
        <w:rPr>
          <w:rFonts w:ascii="Helvetica Neue" w:hAnsi="Helvetica Neue" w:cs="Calibri"/>
        </w:rPr>
        <w:t xml:space="preserve">eacher demand is at an all-time high.  In California alone, there are over 21,000 teaching positions needed as we start the new school year.  We know that there has been a persistent demand for math, science, and special education teachers, but there is also an increased demand for elementary and secondary teachers.  </w:t>
      </w:r>
    </w:p>
    <w:p w:rsidR="00DD28CD" w:rsidRPr="00F14F53" w:rsidRDefault="00DD28CD" w:rsidP="00556483">
      <w:pPr>
        <w:pStyle w:val="ListParagraph"/>
        <w:numPr>
          <w:ilvl w:val="2"/>
          <w:numId w:val="5"/>
        </w:numPr>
        <w:tabs>
          <w:tab w:val="left" w:pos="810"/>
          <w:tab w:val="left" w:pos="1440"/>
        </w:tabs>
        <w:ind w:left="720"/>
        <w:rPr>
          <w:rFonts w:ascii="Helvetica Neue" w:hAnsi="Helvetica Neue"/>
        </w:rPr>
      </w:pPr>
      <w:r>
        <w:rPr>
          <w:rFonts w:ascii="Helvetica Neue" w:hAnsi="Helvetica Neue" w:cs="Calibri"/>
        </w:rPr>
        <w:t>T</w:t>
      </w:r>
      <w:r w:rsidRPr="00DE746C">
        <w:rPr>
          <w:rFonts w:ascii="Helvetica Neue" w:hAnsi="Helvetica Neue" w:cs="Calibri"/>
        </w:rPr>
        <w:t xml:space="preserve">he </w:t>
      </w:r>
      <w:hyperlink r:id="rId12" w:history="1">
        <w:r w:rsidRPr="0047721F">
          <w:rPr>
            <w:rStyle w:val="Hyperlink"/>
            <w:rFonts w:ascii="Helvetica Neue" w:hAnsi="Helvetica Neue" w:cs="Calibri"/>
          </w:rPr>
          <w:t>CTC report on teacher supply</w:t>
        </w:r>
      </w:hyperlink>
      <w:r w:rsidRPr="00DE746C">
        <w:rPr>
          <w:rFonts w:ascii="Helvetica Neue" w:hAnsi="Helvetica Neue" w:cs="Calibri"/>
        </w:rPr>
        <w:t xml:space="preserve"> provides some very interesting data:  K-12 student enrollment has increased by about 10% between the 1997-98 and 2004-05 school years. There are now approximately 6.2 million students in California’s K-12 system.  </w:t>
      </w:r>
      <w:r>
        <w:rPr>
          <w:rFonts w:ascii="Helvetica Neue" w:hAnsi="Helvetica Neue" w:cs="Calibri"/>
        </w:rPr>
        <w:t>Yet</w:t>
      </w:r>
      <w:r w:rsidRPr="00DE746C">
        <w:rPr>
          <w:rFonts w:ascii="Helvetica Neue" w:hAnsi="Helvetica Neue" w:cs="Calibri"/>
        </w:rPr>
        <w:t xml:space="preserve"> the number of new credentials issued in California has fallen for each of the 10 most recent years for which data are available. The 14,810 credentials issued in 2013-14 represent a drop f</w:t>
      </w:r>
      <w:r>
        <w:rPr>
          <w:rFonts w:ascii="Helvetica Neue" w:hAnsi="Helvetica Neue" w:cs="Calibri"/>
        </w:rPr>
        <w:t xml:space="preserve">rom the high in 2003-04 of 53% - </w:t>
      </w:r>
      <w:r w:rsidRPr="00DE746C">
        <w:rPr>
          <w:rFonts w:ascii="Helvetica Neue" w:hAnsi="Helvetica Neue" w:cs="Calibri"/>
        </w:rPr>
        <w:t>the lowest level since at least 1997-98. </w:t>
      </w:r>
      <w:r>
        <w:rPr>
          <w:rFonts w:ascii="Helvetica Neue" w:hAnsi="Helvetica Neue" w:cs="Calibri"/>
        </w:rPr>
        <w:t>This has significant implications for CSULB’s recruitment and retention efforts across the university.</w:t>
      </w:r>
    </w:p>
    <w:p w:rsidR="00DD28CD" w:rsidRPr="00F14F53" w:rsidRDefault="00DD28CD" w:rsidP="00556483">
      <w:pPr>
        <w:tabs>
          <w:tab w:val="left" w:pos="810"/>
          <w:tab w:val="left" w:pos="1440"/>
        </w:tabs>
        <w:rPr>
          <w:rFonts w:ascii="Helvetica Neue" w:hAnsi="Helvetica Neue"/>
        </w:rPr>
      </w:pPr>
    </w:p>
    <w:p w:rsidR="00DD28CD" w:rsidRPr="00E30000" w:rsidRDefault="00AF7CC9" w:rsidP="00556483">
      <w:pPr>
        <w:pStyle w:val="ListParagraph"/>
        <w:numPr>
          <w:ilvl w:val="0"/>
          <w:numId w:val="5"/>
        </w:numPr>
        <w:tabs>
          <w:tab w:val="left" w:pos="810"/>
          <w:tab w:val="left" w:pos="1440"/>
        </w:tabs>
        <w:spacing w:after="170" w:line="340" w:lineRule="atLeast"/>
        <w:ind w:left="360"/>
        <w:rPr>
          <w:rFonts w:ascii="Helvetica Neue" w:hAnsi="Helvetica Neue"/>
        </w:rPr>
      </w:pPr>
      <w:hyperlink r:id="rId13" w:history="1">
        <w:r w:rsidR="00DD28CD" w:rsidRPr="00556483">
          <w:rPr>
            <w:rStyle w:val="Hyperlink"/>
            <w:rFonts w:ascii="Helvetica Neue" w:hAnsi="Helvetica Neue" w:cs="Calibri"/>
            <w:b/>
          </w:rPr>
          <w:t>CSULB Faculty Teach High School Students in New Ethnic Studies Course in LBUSD:</w:t>
        </w:r>
      </w:hyperlink>
      <w:r w:rsidR="00DD28CD" w:rsidRPr="00A05335">
        <w:rPr>
          <w:rFonts w:ascii="Helvetica Neue" w:hAnsi="Helvetica Neue" w:cs="Calibri"/>
          <w:b/>
        </w:rPr>
        <w:t xml:space="preserve"> </w:t>
      </w:r>
      <w:r w:rsidR="00DD28CD" w:rsidRPr="00A05335">
        <w:rPr>
          <w:rFonts w:ascii="Helvetica Neue" w:hAnsi="Helvetica Neue" w:cs="Calibri"/>
        </w:rPr>
        <w:t>(Excerpted from LB Press Telegram and EdSource, 9/20/15)</w:t>
      </w:r>
      <w:r w:rsidR="00DD28CD" w:rsidRPr="00A05335">
        <w:rPr>
          <w:rFonts w:ascii="Helvetica Neue" w:hAnsi="Helvetica Neue" w:cs="Calibri"/>
          <w:b/>
        </w:rPr>
        <w:t xml:space="preserve"> </w:t>
      </w:r>
      <w:r w:rsidR="00DD28CD" w:rsidRPr="00A05335">
        <w:rPr>
          <w:rFonts w:ascii="Helvetica Neue" w:hAnsi="Helvetica Neue"/>
          <w:color w:val="333333"/>
        </w:rPr>
        <w:t xml:space="preserve">High school students in Long Beach are learning about diversity and ethnic studies from Cal State Long Beach faculty this fall in a new program that local officials hope will become a model for the state. The class, </w:t>
      </w:r>
      <w:r w:rsidR="00DD28CD" w:rsidRPr="00A05335">
        <w:rPr>
          <w:rFonts w:ascii="Helvetica Neue" w:hAnsi="Helvetica Neue"/>
          <w:i/>
          <w:color w:val="333333"/>
        </w:rPr>
        <w:t>U.S. Diversity and the Ethnic Experience</w:t>
      </w:r>
      <w:r w:rsidR="00DD28CD" w:rsidRPr="00A05335">
        <w:rPr>
          <w:rFonts w:ascii="Helvetica Neue" w:hAnsi="Helvetica Neue"/>
          <w:color w:val="333333"/>
        </w:rPr>
        <w:t>, is an elective on Saturdays, providing three college cred</w:t>
      </w:r>
      <w:r w:rsidR="00DD28CD">
        <w:rPr>
          <w:rFonts w:ascii="Helvetica Neue" w:hAnsi="Helvetica Neue"/>
          <w:color w:val="333333"/>
        </w:rPr>
        <w:t>its and 10 high school credits. T</w:t>
      </w:r>
      <w:r w:rsidR="00DD28CD" w:rsidRPr="00A05335">
        <w:rPr>
          <w:rFonts w:ascii="Helvetica Neue" w:hAnsi="Helvetica Neue"/>
          <w:color w:val="333333"/>
        </w:rPr>
        <w:t xml:space="preserve">he class offers the opportunity for students who are enrolled in </w:t>
      </w:r>
      <w:r w:rsidR="00DD28CD">
        <w:rPr>
          <w:rFonts w:ascii="Helvetica Neue" w:hAnsi="Helvetica Neue"/>
          <w:color w:val="333333"/>
        </w:rPr>
        <w:t>AP</w:t>
      </w:r>
      <w:r w:rsidR="00DD28CD" w:rsidRPr="00A05335">
        <w:rPr>
          <w:rFonts w:ascii="Helvetica Neue" w:hAnsi="Helvetica Neue"/>
          <w:color w:val="333333"/>
        </w:rPr>
        <w:t xml:space="preserve"> courses to potentially have a year of college completed by the time they graduate high school, Vazquez-Ramos said. Steinhauser said he hopes the district can offer more courses that build on this one in the future, so students may add to their knowledge of ethnic studies.</w:t>
      </w:r>
    </w:p>
    <w:p w:rsidR="00DD28CD" w:rsidRPr="00F94F8E" w:rsidRDefault="00DD28CD" w:rsidP="00DD28CD">
      <w:pPr>
        <w:pStyle w:val="ListParagraph"/>
        <w:ind w:left="1440"/>
        <w:rPr>
          <w:rFonts w:ascii="Arial" w:hAnsi="Arial" w:cs="Arial"/>
        </w:rPr>
      </w:pPr>
    </w:p>
    <w:sectPr w:rsidR="00DD28CD" w:rsidRPr="00F94F8E" w:rsidSect="00455446">
      <w:headerReference w:type="even" r:id="rId14"/>
      <w:headerReference w:type="default" r:id="rId15"/>
      <w:pgSz w:w="12240" w:h="15840"/>
      <w:pgMar w:top="1260" w:right="18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C9" w:rsidRDefault="00AF7CC9" w:rsidP="00455446">
      <w:r>
        <w:separator/>
      </w:r>
    </w:p>
  </w:endnote>
  <w:endnote w:type="continuationSeparator" w:id="0">
    <w:p w:rsidR="00AF7CC9" w:rsidRDefault="00AF7CC9" w:rsidP="004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C9" w:rsidRDefault="00AF7CC9" w:rsidP="00455446">
      <w:r>
        <w:separator/>
      </w:r>
    </w:p>
  </w:footnote>
  <w:footnote w:type="continuationSeparator" w:id="0">
    <w:p w:rsidR="00AF7CC9" w:rsidRDefault="00AF7CC9" w:rsidP="0045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46"/>
      <w:gridCol w:w="8736"/>
    </w:tblGrid>
    <w:tr w:rsidR="005473BB" w:rsidTr="005473BB">
      <w:trPr>
        <w:trHeight w:val="255"/>
      </w:trPr>
      <w:tc>
        <w:tcPr>
          <w:tcW w:w="243" w:type="pct"/>
          <w:shd w:val="clear" w:color="auto" w:fill="548DD4" w:themeFill="text2" w:themeFillTint="99"/>
        </w:tcPr>
        <w:p w:rsidR="005473BB" w:rsidRDefault="005473BB" w:rsidP="005473B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3D69BB">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rsidR="005473BB" w:rsidRPr="003E4799" w:rsidRDefault="00AF7CC9" w:rsidP="005473BB">
          <w:pPr>
            <w:pStyle w:val="Header"/>
            <w:rPr>
              <w:rFonts w:ascii="Calibri" w:hAnsi="Calibri"/>
              <w:b/>
              <w:caps/>
              <w:color w:val="FFFFFF" w:themeColor="background1"/>
            </w:rPr>
          </w:pPr>
          <w:sdt>
            <w:sdtPr>
              <w:rPr>
                <w:rFonts w:ascii="Calibri" w:hAnsi="Calibri"/>
                <w:b/>
                <w:color w:val="FFFFFF" w:themeColor="background1"/>
              </w:rPr>
              <w:id w:val="171999502"/>
              <w:placeholder>
                <w:docPart w:val="734CC0BB842C124EB343EDCB456C0421"/>
              </w:placeholder>
              <w:temporary/>
              <w:showingPlcHdr/>
            </w:sdtPr>
            <w:sdtEndPr/>
            <w:sdtContent>
              <w:r w:rsidR="005473BB" w:rsidRPr="00F4333E">
                <w:rPr>
                  <w:rFonts w:ascii="Calibri" w:hAnsi="Calibri"/>
                  <w:b/>
                  <w:color w:val="FFFFFF" w:themeColor="background1"/>
                </w:rPr>
                <w:t>[Type text]</w:t>
              </w:r>
            </w:sdtContent>
          </w:sdt>
        </w:p>
      </w:tc>
    </w:tr>
  </w:tbl>
  <w:p w:rsidR="005473BB" w:rsidRDefault="00547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486"/>
    </w:tblGrid>
    <w:tr w:rsidR="005473BB" w:rsidTr="00455446">
      <w:trPr>
        <w:trHeight w:val="255"/>
      </w:trPr>
      <w:tc>
        <w:tcPr>
          <w:tcW w:w="5000" w:type="pct"/>
          <w:shd w:val="clear" w:color="auto" w:fill="95B3D7" w:themeFill="accent1" w:themeFillTint="99"/>
          <w:vAlign w:val="center"/>
        </w:tcPr>
        <w:p w:rsidR="005473BB" w:rsidRPr="00455446" w:rsidRDefault="005473BB" w:rsidP="00455446">
          <w:pPr>
            <w:pStyle w:val="Header"/>
            <w:jc w:val="center"/>
            <w:rPr>
              <w:rFonts w:ascii="Helvetica Neue" w:hAnsi="Helvetica Neue"/>
              <w:b/>
              <w:caps/>
              <w:color w:val="FFFFFF" w:themeColor="background1"/>
            </w:rPr>
          </w:pPr>
          <w:r w:rsidRPr="00455446">
            <w:rPr>
              <w:rFonts w:ascii="Helvetica Neue" w:hAnsi="Helvetica Neue"/>
              <w:b/>
              <w:caps/>
              <w:color w:val="FFFFFF" w:themeColor="background1"/>
            </w:rPr>
            <w:t>CSULB EDUCATOR PREPARATION COMMITTEE</w:t>
          </w:r>
        </w:p>
      </w:tc>
    </w:tr>
  </w:tbl>
  <w:p w:rsidR="005473BB" w:rsidRDefault="0054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881"/>
    <w:multiLevelType w:val="hybridMultilevel"/>
    <w:tmpl w:val="756A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9673E"/>
    <w:multiLevelType w:val="hybridMultilevel"/>
    <w:tmpl w:val="22C67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E060E"/>
    <w:multiLevelType w:val="hybridMultilevel"/>
    <w:tmpl w:val="0770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D27F5"/>
    <w:multiLevelType w:val="hybridMultilevel"/>
    <w:tmpl w:val="50FC3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17519"/>
    <w:multiLevelType w:val="hybridMultilevel"/>
    <w:tmpl w:val="44D068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6"/>
    <w:rsid w:val="001208A3"/>
    <w:rsid w:val="001C0038"/>
    <w:rsid w:val="001D77BB"/>
    <w:rsid w:val="001E5EA1"/>
    <w:rsid w:val="003A0A0C"/>
    <w:rsid w:val="003C2B5F"/>
    <w:rsid w:val="003D69BB"/>
    <w:rsid w:val="003E57FC"/>
    <w:rsid w:val="00415FFD"/>
    <w:rsid w:val="00455446"/>
    <w:rsid w:val="004E4C4E"/>
    <w:rsid w:val="004F1BDF"/>
    <w:rsid w:val="005473BB"/>
    <w:rsid w:val="005A566D"/>
    <w:rsid w:val="006237A6"/>
    <w:rsid w:val="0068703B"/>
    <w:rsid w:val="006F6CDA"/>
    <w:rsid w:val="00704A95"/>
    <w:rsid w:val="00747864"/>
    <w:rsid w:val="008D361C"/>
    <w:rsid w:val="00A91501"/>
    <w:rsid w:val="00AF7CC9"/>
    <w:rsid w:val="00B433F4"/>
    <w:rsid w:val="00B91B0F"/>
    <w:rsid w:val="00BE2552"/>
    <w:rsid w:val="00C30891"/>
    <w:rsid w:val="00C44BC4"/>
    <w:rsid w:val="00CF1089"/>
    <w:rsid w:val="00DD28CD"/>
    <w:rsid w:val="00E02020"/>
    <w:rsid w:val="00E75D31"/>
    <w:rsid w:val="00E76A98"/>
    <w:rsid w:val="00E91F8B"/>
    <w:rsid w:val="00F9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7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stelegram.com/social-affairs/20150920/cal-state-long-beach-faculty-teach-high-school-students-in-new-ethnic-studies-course?utm_source=Copy+of+John%27s+daily+email%2C+Sept.+18%2C+2015&amp;utm_campaign=Daily_4-24-15&amp;utm_medium=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ca.gov/reports/TS-2013-2014-AnnualRpt.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source.org/2015/test-scores-indicate-more-students-college-ready-in-english-language-arts/86908?utm_source=Sue%27s+daily+email%2C+Sept.+29%2C+2015&amp;utm_campaign=Daily_4-24-15&amp;utm_medium=ema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dsource.org/smarter-balanced-results/index.html" TargetMode="External"/><Relationship Id="rId4" Type="http://schemas.microsoft.com/office/2007/relationships/stylesWithEffects" Target="stylesWithEffects.xml"/><Relationship Id="rId9" Type="http://schemas.openxmlformats.org/officeDocument/2006/relationships/hyperlink" Target="http://www.longbeachcollegepromise.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4CC0BB842C124EB343EDCB456C0421"/>
        <w:category>
          <w:name w:val="General"/>
          <w:gallery w:val="placeholder"/>
        </w:category>
        <w:types>
          <w:type w:val="bbPlcHdr"/>
        </w:types>
        <w:behaviors>
          <w:behavior w:val="content"/>
        </w:behaviors>
        <w:guid w:val="{913A4F2B-1D35-6A4E-A637-ADE8C9C94570}"/>
      </w:docPartPr>
      <w:docPartBody>
        <w:p w:rsidR="00604038" w:rsidRDefault="00604038" w:rsidP="00604038">
          <w:pPr>
            <w:pStyle w:val="734CC0BB842C124EB343EDCB456C04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38"/>
    <w:rsid w:val="00141C93"/>
    <w:rsid w:val="0059455A"/>
    <w:rsid w:val="00604038"/>
    <w:rsid w:val="00687473"/>
    <w:rsid w:val="00717BA0"/>
    <w:rsid w:val="00951E28"/>
    <w:rsid w:val="00964422"/>
    <w:rsid w:val="00B63062"/>
    <w:rsid w:val="00FC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CC0BB842C124EB343EDCB456C0421">
    <w:name w:val="734CC0BB842C124EB343EDCB456C0421"/>
    <w:rsid w:val="00604038"/>
  </w:style>
  <w:style w:type="paragraph" w:customStyle="1" w:styleId="4524093E6CD9D14B8E08D857F6A100DA">
    <w:name w:val="4524093E6CD9D14B8E08D857F6A100DA"/>
    <w:rsid w:val="00604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CC0BB842C124EB343EDCB456C0421">
    <w:name w:val="734CC0BB842C124EB343EDCB456C0421"/>
    <w:rsid w:val="00604038"/>
  </w:style>
  <w:style w:type="paragraph" w:customStyle="1" w:styleId="4524093E6CD9D14B8E08D857F6A100DA">
    <w:name w:val="4524093E6CD9D14B8E08D857F6A100DA"/>
    <w:rsid w:val="00604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25C7-AC64-4B62-BE7D-B949A48F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Steve Wilson</cp:lastModifiedBy>
  <cp:revision>8</cp:revision>
  <cp:lastPrinted>2015-12-10T22:56:00Z</cp:lastPrinted>
  <dcterms:created xsi:type="dcterms:W3CDTF">2015-10-05T21:42:00Z</dcterms:created>
  <dcterms:modified xsi:type="dcterms:W3CDTF">2015-12-10T22:56:00Z</dcterms:modified>
</cp:coreProperties>
</file>