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77777777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43FF9E02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September </w:t>
      </w:r>
      <w:r w:rsidR="00406B78">
        <w:rPr>
          <w:b w:val="0"/>
        </w:rPr>
        <w:t>6, 2016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056D9941" w14:textId="78C6A4CE" w:rsidR="00406B78" w:rsidRDefault="00406B78" w:rsidP="008A442B">
      <w:pPr>
        <w:rPr>
          <w:rFonts w:cs="Calibri"/>
        </w:rPr>
      </w:pPr>
      <w:r>
        <w:rPr>
          <w:rFonts w:cs="Calibri"/>
        </w:rPr>
        <w:t xml:space="preserve">B. Allen, </w:t>
      </w:r>
      <w:r w:rsidRPr="001B31F3">
        <w:rPr>
          <w:rFonts w:cs="Calibri"/>
        </w:rPr>
        <w:t xml:space="preserve">M. </w:t>
      </w:r>
      <w:proofErr w:type="spellStart"/>
      <w:r w:rsidRPr="001B31F3">
        <w:rPr>
          <w:rFonts w:cs="Calibri"/>
        </w:rPr>
        <w:t>Aliasgari</w:t>
      </w:r>
      <w:proofErr w:type="spellEnd"/>
      <w:r w:rsidR="00347EF4">
        <w:rPr>
          <w:rFonts w:cs="Calibri"/>
        </w:rPr>
        <w:t xml:space="preserve">, C. </w:t>
      </w:r>
      <w:proofErr w:type="spellStart"/>
      <w:r w:rsidR="00347EF4">
        <w:rPr>
          <w:rFonts w:cs="Calibri"/>
        </w:rPr>
        <w:t>Deckers</w:t>
      </w:r>
      <w:proofErr w:type="spellEnd"/>
      <w:r w:rsidR="00347EF4">
        <w:rPr>
          <w:rFonts w:cs="Calibri"/>
        </w:rPr>
        <w:t xml:space="preserve">, J. Pandya, </w:t>
      </w:r>
      <w:r>
        <w:rPr>
          <w:rFonts w:cs="Calibri"/>
        </w:rPr>
        <w:t>B. Ransom, S. Smith, T. Travis</w:t>
      </w:r>
      <w:r w:rsidR="008A442B" w:rsidRPr="001B31F3">
        <w:rPr>
          <w:rFonts w:cs="Calibri"/>
        </w:rPr>
        <w:t xml:space="preserve">, T. </w:t>
      </w:r>
      <w:r>
        <w:rPr>
          <w:rFonts w:cs="Calibri"/>
        </w:rPr>
        <w:t>Yamada</w:t>
      </w:r>
      <w:r w:rsidR="008A442B" w:rsidRPr="001B31F3">
        <w:rPr>
          <w:rFonts w:cs="Calibri"/>
        </w:rPr>
        <w:t xml:space="preserve">, </w:t>
      </w:r>
      <w:proofErr w:type="spellStart"/>
      <w:r>
        <w:rPr>
          <w:rFonts w:cs="Calibri"/>
        </w:rPr>
        <w:t>J.Joshee</w:t>
      </w:r>
      <w:proofErr w:type="spellEnd"/>
      <w:r>
        <w:rPr>
          <w:rFonts w:cs="Calibri"/>
        </w:rPr>
        <w:t>, T. Mayfield</w:t>
      </w:r>
      <w:r w:rsidR="008A442B" w:rsidRPr="001B31F3">
        <w:rPr>
          <w:rFonts w:cs="Calibri"/>
        </w:rPr>
        <w:t>, J. Foster</w:t>
      </w:r>
      <w:r>
        <w:rPr>
          <w:rFonts w:cs="Calibri"/>
        </w:rPr>
        <w:t>, S. Dark</w:t>
      </w:r>
    </w:p>
    <w:p w14:paraId="78AC71AF" w14:textId="77777777" w:rsidR="008A442B" w:rsidRDefault="008A442B" w:rsidP="008A442B">
      <w:pPr>
        <w:rPr>
          <w:rFonts w:cs="Calibri"/>
        </w:rPr>
      </w:pPr>
    </w:p>
    <w:p w14:paraId="44B85467" w14:textId="1DEC330F" w:rsidR="00406B78" w:rsidRDefault="00406B78" w:rsidP="008A442B">
      <w:pPr>
        <w:rPr>
          <w:rFonts w:cs="Calibri"/>
        </w:rPr>
      </w:pPr>
      <w:r>
        <w:rPr>
          <w:rFonts w:cs="Calibri"/>
        </w:rPr>
        <w:t>(</w:t>
      </w:r>
      <w:proofErr w:type="gramStart"/>
      <w:r w:rsidR="00767FB5">
        <w:rPr>
          <w:rFonts w:cs="Calibri"/>
        </w:rPr>
        <w:t>still</w:t>
      </w:r>
      <w:proofErr w:type="gramEnd"/>
      <w:r w:rsidR="00767FB5">
        <w:rPr>
          <w:rFonts w:cs="Calibri"/>
        </w:rPr>
        <w:t xml:space="preserve"> need</w:t>
      </w:r>
      <w:r>
        <w:rPr>
          <w:rFonts w:cs="Calibri"/>
        </w:rPr>
        <w:t xml:space="preserve"> CBA</w:t>
      </w:r>
      <w:r w:rsidR="00767FB5">
        <w:rPr>
          <w:rFonts w:cs="Calibri"/>
        </w:rPr>
        <w:t xml:space="preserve"> faculty rep</w:t>
      </w:r>
      <w:r>
        <w:rPr>
          <w:rFonts w:cs="Calibri"/>
        </w:rPr>
        <w:t>, ASI</w:t>
      </w:r>
      <w:r w:rsidR="00767FB5">
        <w:rPr>
          <w:rFonts w:cs="Calibri"/>
        </w:rPr>
        <w:t xml:space="preserve"> student rep</w:t>
      </w:r>
      <w:r>
        <w:rPr>
          <w:rFonts w:cs="Calibri"/>
        </w:rPr>
        <w:t xml:space="preserve">, and Staff council </w:t>
      </w:r>
      <w:r w:rsidR="00767FB5">
        <w:rPr>
          <w:rFonts w:cs="Calibri"/>
        </w:rPr>
        <w:t>rep</w:t>
      </w:r>
      <w:r>
        <w:rPr>
          <w:rFonts w:cs="Calibri"/>
        </w:rPr>
        <w:t>)</w:t>
      </w:r>
    </w:p>
    <w:p w14:paraId="6E8ADEF0" w14:textId="77777777" w:rsidR="00406B78" w:rsidRPr="001B31F3" w:rsidRDefault="00406B78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379AD11D" w14:textId="77777777" w:rsidR="008A442B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Chair &amp; Secretary Elections</w:t>
      </w:r>
    </w:p>
    <w:p w14:paraId="72B33109" w14:textId="77777777" w:rsidR="000914A7" w:rsidRDefault="000914A7" w:rsidP="000914A7">
      <w:pPr>
        <w:rPr>
          <w:rFonts w:cs="Calibri"/>
        </w:rPr>
      </w:pPr>
    </w:p>
    <w:p w14:paraId="5FF24AF2" w14:textId="20EBADC5" w:rsidR="008A442B" w:rsidRPr="001B31F3" w:rsidRDefault="008A442B" w:rsidP="008A442B">
      <w:pPr>
        <w:numPr>
          <w:ilvl w:val="0"/>
          <w:numId w:val="2"/>
        </w:numPr>
        <w:rPr>
          <w:rFonts w:cs="Calibri"/>
        </w:rPr>
      </w:pPr>
      <w:r w:rsidRPr="001B31F3">
        <w:rPr>
          <w:rFonts w:cs="Calibri"/>
        </w:rPr>
        <w:t>Old Business</w:t>
      </w:r>
      <w:r w:rsidR="005C30B2" w:rsidRPr="001B31F3">
        <w:rPr>
          <w:rFonts w:cs="Calibri"/>
        </w:rPr>
        <w:t xml:space="preserve"> (</w:t>
      </w:r>
      <w:r w:rsidR="00EE23A0">
        <w:rPr>
          <w:rFonts w:cs="Calibri"/>
        </w:rPr>
        <w:t>May</w:t>
      </w:r>
      <w:r w:rsidR="00406B78">
        <w:rPr>
          <w:rFonts w:cs="Calibri"/>
        </w:rPr>
        <w:t xml:space="preserve"> 2016</w:t>
      </w:r>
      <w:r w:rsidR="005C30B2" w:rsidRPr="001B31F3">
        <w:rPr>
          <w:rFonts w:cs="Calibri"/>
        </w:rPr>
        <w:t xml:space="preserve"> minutes</w:t>
      </w:r>
      <w:r w:rsidR="00406B78">
        <w:rPr>
          <w:rFonts w:cs="Calibri"/>
        </w:rPr>
        <w:t>, FACT Annual report</w:t>
      </w:r>
      <w:r w:rsidR="005C30B2" w:rsidRPr="001B31F3">
        <w:rPr>
          <w:rFonts w:cs="Calibri"/>
        </w:rPr>
        <w:t>)</w:t>
      </w:r>
    </w:p>
    <w:p w14:paraId="6D3203A6" w14:textId="77777777" w:rsidR="008A442B" w:rsidRPr="001B31F3" w:rsidRDefault="008A442B" w:rsidP="008A442B">
      <w:pPr>
        <w:rPr>
          <w:rFonts w:cs="Calibri"/>
        </w:rPr>
      </w:pPr>
    </w:p>
    <w:p w14:paraId="38B917F9" w14:textId="77777777" w:rsidR="00406B78" w:rsidRDefault="00406B78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Review FACT Charge &amp; Roster</w:t>
      </w:r>
    </w:p>
    <w:p w14:paraId="4748C15E" w14:textId="77777777" w:rsidR="00406B78" w:rsidRDefault="00406B78" w:rsidP="00406B78">
      <w:pPr>
        <w:rPr>
          <w:rFonts w:cs="Calibri"/>
        </w:rPr>
      </w:pPr>
    </w:p>
    <w:p w14:paraId="32C2DA10" w14:textId="52317904" w:rsidR="00B068C9" w:rsidRPr="001B31F3" w:rsidRDefault="00406B78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2016-17 work: Online Course Policy, 2003; see all attached documents</w:t>
      </w: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30E638D6" w:rsidR="00BC0537" w:rsidRDefault="00BC0537" w:rsidP="00BC0537">
      <w:pPr>
        <w:rPr>
          <w:rFonts w:cs="Calibri"/>
        </w:rPr>
      </w:pPr>
      <w:r>
        <w:rPr>
          <w:rFonts w:cs="Calibri"/>
        </w:rPr>
        <w:t>Future meetings</w:t>
      </w:r>
      <w:r w:rsidR="001E69FF">
        <w:rPr>
          <w:rFonts w:cs="Calibri"/>
        </w:rPr>
        <w:t xml:space="preserve"> (FACT meets the first Tuesday of the month, from 11-12:15)</w:t>
      </w:r>
    </w:p>
    <w:p w14:paraId="1154B097" w14:textId="41F14A85" w:rsidR="00BC0537" w:rsidRDefault="001E69FF" w:rsidP="00BC0537">
      <w:pPr>
        <w:rPr>
          <w:rFonts w:cs="Calibri"/>
        </w:rPr>
      </w:pPr>
      <w:r>
        <w:rPr>
          <w:rFonts w:cs="Calibri"/>
        </w:rPr>
        <w:t>10/4/16</w:t>
      </w:r>
    </w:p>
    <w:p w14:paraId="41213200" w14:textId="75D17A67" w:rsidR="00BC0537" w:rsidRDefault="001E69FF" w:rsidP="00BC0537">
      <w:pPr>
        <w:rPr>
          <w:rFonts w:cs="Calibri"/>
        </w:rPr>
      </w:pPr>
      <w:r>
        <w:rPr>
          <w:rFonts w:cs="Calibri"/>
        </w:rPr>
        <w:t>11/1/16</w:t>
      </w:r>
    </w:p>
    <w:p w14:paraId="3187EE43" w14:textId="45F564E4" w:rsidR="00BC0537" w:rsidRDefault="001E69FF" w:rsidP="00BC0537">
      <w:pPr>
        <w:rPr>
          <w:rFonts w:cs="Calibri"/>
        </w:rPr>
      </w:pPr>
      <w:r>
        <w:rPr>
          <w:rFonts w:cs="Calibri"/>
        </w:rPr>
        <w:t>12/6/16</w:t>
      </w:r>
    </w:p>
    <w:p w14:paraId="19300C68" w14:textId="327EAD9D" w:rsidR="00BC0537" w:rsidRDefault="001E69FF" w:rsidP="00BC0537">
      <w:pPr>
        <w:rPr>
          <w:rFonts w:cs="Calibri"/>
        </w:rPr>
      </w:pPr>
      <w:r>
        <w:rPr>
          <w:rFonts w:cs="Calibri"/>
        </w:rPr>
        <w:t>2/7/17</w:t>
      </w:r>
    </w:p>
    <w:p w14:paraId="5B3021FE" w14:textId="3765ACB1" w:rsidR="00BC0537" w:rsidRDefault="001E69FF" w:rsidP="00BC0537">
      <w:pPr>
        <w:rPr>
          <w:rFonts w:cs="Calibri"/>
        </w:rPr>
      </w:pPr>
      <w:r>
        <w:rPr>
          <w:rFonts w:cs="Calibri"/>
        </w:rPr>
        <w:t>3/7/17</w:t>
      </w:r>
    </w:p>
    <w:p w14:paraId="4C254D30" w14:textId="1BE55746" w:rsidR="00BC0537" w:rsidRDefault="001E69FF" w:rsidP="00BC0537">
      <w:pPr>
        <w:rPr>
          <w:rFonts w:cs="Calibri"/>
        </w:rPr>
      </w:pPr>
      <w:r>
        <w:rPr>
          <w:rFonts w:cs="Calibri"/>
        </w:rPr>
        <w:t>4/4/17</w:t>
      </w:r>
    </w:p>
    <w:p w14:paraId="3306D3BD" w14:textId="07023E32" w:rsidR="00BC0537" w:rsidRDefault="001E69FF" w:rsidP="00BC0537">
      <w:pPr>
        <w:rPr>
          <w:rFonts w:cs="Calibri"/>
        </w:rPr>
      </w:pPr>
      <w:r>
        <w:rPr>
          <w:rFonts w:cs="Calibri"/>
        </w:rPr>
        <w:t>5/2/17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4421B70C" w:rsidR="00BC0537" w:rsidRPr="00406B78" w:rsidRDefault="00406B78" w:rsidP="00BC0537">
      <w:pPr>
        <w:rPr>
          <w:rFonts w:cs="Calibri"/>
        </w:rPr>
      </w:pPr>
      <w:r w:rsidRPr="00406B78">
        <w:rPr>
          <w:rFonts w:cs="Calibri"/>
        </w:rPr>
        <w:t>Attachments:</w:t>
      </w:r>
    </w:p>
    <w:p w14:paraId="4EFC703C" w14:textId="77777777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FACT Charge</w:t>
      </w:r>
      <w:bookmarkStart w:id="0" w:name="_GoBack"/>
      <w:bookmarkEnd w:id="0"/>
    </w:p>
    <w:p w14:paraId="0C761AD0" w14:textId="456A8936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May 3 2016 Minutes, unapproved</w:t>
      </w:r>
    </w:p>
    <w:p w14:paraId="5D3E3BB7" w14:textId="4121513E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FACT Annual Report</w:t>
      </w:r>
    </w:p>
    <w:p w14:paraId="5C40FC73" w14:textId="3785D58A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Policy 03-11, Academic Technology and the Mode of Instruction</w:t>
      </w:r>
    </w:p>
    <w:p w14:paraId="5C781715" w14:textId="4382A835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CSU Academic Senate Resolution, May 2016</w:t>
      </w:r>
    </w:p>
    <w:p w14:paraId="62892CA5" w14:textId="067BD32C" w:rsidR="00406B78" w:rsidRPr="00347EF4" w:rsidRDefault="00406B78" w:rsidP="00406B78">
      <w:pPr>
        <w:pStyle w:val="ListParagraph"/>
        <w:numPr>
          <w:ilvl w:val="0"/>
          <w:numId w:val="3"/>
        </w:numPr>
        <w:rPr>
          <w:rFonts w:ascii="Arial" w:hAnsi="Arial" w:cs="Calibri"/>
          <w:sz w:val="24"/>
          <w:szCs w:val="24"/>
        </w:rPr>
      </w:pPr>
      <w:r w:rsidRPr="00347EF4">
        <w:rPr>
          <w:rFonts w:ascii="Arial" w:hAnsi="Arial" w:cs="Calibri"/>
          <w:sz w:val="24"/>
          <w:szCs w:val="24"/>
        </w:rPr>
        <w:t>IT Strategies Task Force Final Report &amp; Appendix</w:t>
      </w:r>
    </w:p>
    <w:sectPr w:rsidR="00406B78" w:rsidRPr="00347EF4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3D13"/>
    <w:multiLevelType w:val="hybridMultilevel"/>
    <w:tmpl w:val="A72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914A7"/>
    <w:rsid w:val="001B31F3"/>
    <w:rsid w:val="001E69FF"/>
    <w:rsid w:val="00214005"/>
    <w:rsid w:val="0028461B"/>
    <w:rsid w:val="0030702D"/>
    <w:rsid w:val="00347EF4"/>
    <w:rsid w:val="00406B78"/>
    <w:rsid w:val="00492CC3"/>
    <w:rsid w:val="005066E7"/>
    <w:rsid w:val="005C30B2"/>
    <w:rsid w:val="00767FB5"/>
    <w:rsid w:val="007B0676"/>
    <w:rsid w:val="008A442B"/>
    <w:rsid w:val="00AA65FE"/>
    <w:rsid w:val="00B068C9"/>
    <w:rsid w:val="00BC0537"/>
    <w:rsid w:val="00D01889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Macintosh Word</Application>
  <DocSecurity>0</DocSecurity>
  <Lines>6</Lines>
  <Paragraphs>1</Paragraphs>
  <ScaleCrop>false</ScaleCrop>
  <Company>csulb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5</cp:revision>
  <cp:lastPrinted>2015-08-18T23:34:00Z</cp:lastPrinted>
  <dcterms:created xsi:type="dcterms:W3CDTF">2016-08-04T21:23:00Z</dcterms:created>
  <dcterms:modified xsi:type="dcterms:W3CDTF">2016-08-08T22:00:00Z</dcterms:modified>
</cp:coreProperties>
</file>