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3FBC" w14:textId="77777777" w:rsidR="00D60867" w:rsidRPr="00F30E6A" w:rsidRDefault="00D60867" w:rsidP="00D60867">
      <w:pPr>
        <w:pStyle w:val="Title"/>
        <w:jc w:val="center"/>
        <w:rPr>
          <w:b/>
          <w:sz w:val="28"/>
          <w:szCs w:val="24"/>
        </w:rPr>
      </w:pPr>
      <w:r w:rsidRPr="00F30E6A">
        <w:rPr>
          <w:b/>
          <w:sz w:val="28"/>
          <w:szCs w:val="24"/>
        </w:rPr>
        <w:t>Faculty Advisory Committee on Technology (FACT)</w:t>
      </w:r>
    </w:p>
    <w:p w14:paraId="732E15CA" w14:textId="26DD6A38" w:rsidR="00D60867" w:rsidRPr="00F30E6A" w:rsidRDefault="00D60867" w:rsidP="00D60867">
      <w:pPr>
        <w:pStyle w:val="Title"/>
        <w:jc w:val="center"/>
        <w:rPr>
          <w:sz w:val="28"/>
          <w:szCs w:val="24"/>
        </w:rPr>
      </w:pPr>
      <w:r w:rsidRPr="00F30E6A">
        <w:rPr>
          <w:sz w:val="28"/>
          <w:szCs w:val="24"/>
        </w:rPr>
        <w:t>Tuesday, November 3, 2015 – AS-125 – 11:00am-12:15pm</w:t>
      </w:r>
    </w:p>
    <w:p w14:paraId="73A0B748" w14:textId="5C0323E4" w:rsidR="00D60867" w:rsidRPr="00F30E6A" w:rsidRDefault="00D60867" w:rsidP="00D60867">
      <w:pPr>
        <w:jc w:val="center"/>
        <w:rPr>
          <w:sz w:val="28"/>
        </w:rPr>
      </w:pPr>
      <w:r w:rsidRPr="00F30E6A">
        <w:rPr>
          <w:sz w:val="28"/>
        </w:rPr>
        <w:t>MINUTES</w:t>
      </w:r>
    </w:p>
    <w:p w14:paraId="33184E15" w14:textId="77777777" w:rsidR="00D60867" w:rsidRPr="00551C21" w:rsidRDefault="00D60867" w:rsidP="00D60867">
      <w:pPr>
        <w:pStyle w:val="ListParagraph"/>
        <w:numPr>
          <w:ilvl w:val="0"/>
          <w:numId w:val="1"/>
        </w:numPr>
        <w:rPr>
          <w:sz w:val="28"/>
        </w:rPr>
      </w:pPr>
      <w:r w:rsidRPr="00551C21">
        <w:rPr>
          <w:sz w:val="28"/>
        </w:rPr>
        <w:t>Call to Order</w:t>
      </w:r>
    </w:p>
    <w:p w14:paraId="334CB5D9" w14:textId="537CDFC7" w:rsidR="00551C21" w:rsidRDefault="00551C21" w:rsidP="00551C21">
      <w:r w:rsidRPr="00E50AB0">
        <w:rPr>
          <w:b/>
        </w:rPr>
        <w:t>Attendance:</w:t>
      </w:r>
      <w:r w:rsidRPr="00E50AB0">
        <w:t xml:space="preserve">  R. Toossi, S. Adams, J. Pandya, </w:t>
      </w:r>
      <w:r>
        <w:t>F. Vasilomanolakis, D. Hildreth</w:t>
      </w:r>
      <w:r w:rsidR="00AF0F28">
        <w:t xml:space="preserve"> </w:t>
      </w:r>
      <w:r w:rsidRPr="00E50AB0">
        <w:t xml:space="preserve">Pisarcik, L. Moske, J. Foster, K. Wilson, B. Allen, M. Aliasgari, Shawna Dark, </w:t>
      </w:r>
      <w:r>
        <w:t>T. Mayfield</w:t>
      </w:r>
    </w:p>
    <w:p w14:paraId="13EA1A32" w14:textId="39AA71B5" w:rsidR="00551C21" w:rsidRDefault="00551C21" w:rsidP="00551C21">
      <w:r w:rsidRPr="00E50AB0">
        <w:rPr>
          <w:b/>
        </w:rPr>
        <w:t>Absent:</w:t>
      </w:r>
      <w:r>
        <w:t xml:space="preserve">  P.Jalkumar (sabbatical F15), T. Travis</w:t>
      </w:r>
      <w:r w:rsidR="00AF0F28">
        <w:t xml:space="preserve">, </w:t>
      </w:r>
      <w:r w:rsidR="00AF0F28" w:rsidRPr="00E50AB0">
        <w:t>M. Harwell</w:t>
      </w:r>
    </w:p>
    <w:p w14:paraId="20E90A3E" w14:textId="16FB9FF9" w:rsidR="00551C21" w:rsidRPr="00E50AB0" w:rsidRDefault="00551C21" w:rsidP="00551C21">
      <w:r>
        <w:t xml:space="preserve"> </w:t>
      </w:r>
    </w:p>
    <w:p w14:paraId="7A21C209" w14:textId="0452AA83" w:rsidR="00D67153" w:rsidRDefault="00551C21" w:rsidP="00D60867">
      <w:pPr>
        <w:pStyle w:val="ListParagraph"/>
        <w:numPr>
          <w:ilvl w:val="0"/>
          <w:numId w:val="1"/>
        </w:numPr>
        <w:rPr>
          <w:sz w:val="28"/>
        </w:rPr>
      </w:pPr>
      <w:r>
        <w:rPr>
          <w:sz w:val="28"/>
        </w:rPr>
        <w:t>Approval of the Agenda</w:t>
      </w:r>
    </w:p>
    <w:p w14:paraId="04967BB2" w14:textId="77777777" w:rsidR="00551C21" w:rsidRPr="00551C21" w:rsidRDefault="00551C21" w:rsidP="00551C21">
      <w:pPr>
        <w:rPr>
          <w:sz w:val="28"/>
        </w:rPr>
      </w:pPr>
    </w:p>
    <w:p w14:paraId="4F8033DE" w14:textId="7264156A" w:rsidR="00551C21" w:rsidRDefault="00551C21" w:rsidP="00D60867">
      <w:pPr>
        <w:pStyle w:val="ListParagraph"/>
        <w:numPr>
          <w:ilvl w:val="0"/>
          <w:numId w:val="1"/>
        </w:numPr>
        <w:rPr>
          <w:sz w:val="28"/>
        </w:rPr>
      </w:pPr>
      <w:r>
        <w:rPr>
          <w:sz w:val="28"/>
        </w:rPr>
        <w:t>Approval of Minutes from 10/6/2015</w:t>
      </w:r>
    </w:p>
    <w:p w14:paraId="44471D8B" w14:textId="77777777" w:rsidR="00551C21" w:rsidRPr="00551C21" w:rsidRDefault="00551C21" w:rsidP="00551C21">
      <w:pPr>
        <w:pStyle w:val="ListParagraph"/>
        <w:rPr>
          <w:sz w:val="28"/>
        </w:rPr>
      </w:pPr>
    </w:p>
    <w:p w14:paraId="23FDBB78" w14:textId="58B68BCC" w:rsidR="000B5DF2" w:rsidRPr="00551C21" w:rsidRDefault="000B5DF2" w:rsidP="00551C21">
      <w:pPr>
        <w:pStyle w:val="ListParagraph"/>
        <w:numPr>
          <w:ilvl w:val="0"/>
          <w:numId w:val="1"/>
        </w:numPr>
        <w:rPr>
          <w:sz w:val="28"/>
        </w:rPr>
      </w:pPr>
      <w:r w:rsidRPr="00551C21">
        <w:rPr>
          <w:sz w:val="28"/>
        </w:rPr>
        <w:t xml:space="preserve">Report </w:t>
      </w:r>
      <w:r w:rsidR="00551C21">
        <w:rPr>
          <w:sz w:val="28"/>
        </w:rPr>
        <w:t>on Hybrid/Flipped Incentive Training Program</w:t>
      </w:r>
      <w:r w:rsidR="00171829" w:rsidRPr="00551C21">
        <w:rPr>
          <w:sz w:val="28"/>
        </w:rPr>
        <w:t xml:space="preserve"> – Shawna Dark</w:t>
      </w:r>
      <w:r w:rsidR="00993609">
        <w:rPr>
          <w:sz w:val="28"/>
        </w:rPr>
        <w:t>,</w:t>
      </w:r>
      <w:r w:rsidR="00171829" w:rsidRPr="00551C21">
        <w:rPr>
          <w:sz w:val="28"/>
        </w:rPr>
        <w:t xml:space="preserve"> </w:t>
      </w:r>
      <w:r w:rsidR="00432A69">
        <w:rPr>
          <w:sz w:val="28"/>
        </w:rPr>
        <w:t xml:space="preserve">AVP of Academic Technology </w:t>
      </w:r>
      <w:r w:rsidR="00171829" w:rsidRPr="00551C21">
        <w:rPr>
          <w:sz w:val="28"/>
        </w:rPr>
        <w:t>and Lisa Moske</w:t>
      </w:r>
      <w:r w:rsidR="00993609">
        <w:rPr>
          <w:sz w:val="28"/>
        </w:rPr>
        <w:t>, Director of Instructional Technology Support Services.</w:t>
      </w:r>
    </w:p>
    <w:p w14:paraId="580DB333" w14:textId="77777777" w:rsidR="000B5DF2" w:rsidRDefault="000B5DF2"/>
    <w:p w14:paraId="41BA1CB0" w14:textId="6E3E57B8" w:rsidR="00432A69" w:rsidRDefault="00551C21">
      <w:r>
        <w:t>Shawna Dark reported that</w:t>
      </w:r>
      <w:r w:rsidR="00432A69">
        <w:t xml:space="preserve"> after meeting with departments that</w:t>
      </w:r>
      <w:r>
        <w:t xml:space="preserve"> more f</w:t>
      </w:r>
      <w:r w:rsidR="000B5DF2">
        <w:t xml:space="preserve">ocus </w:t>
      </w:r>
      <w:r>
        <w:t xml:space="preserve">should be </w:t>
      </w:r>
      <w:r w:rsidR="000B5DF2">
        <w:t xml:space="preserve">on department </w:t>
      </w:r>
      <w:r w:rsidR="00FB6CFF">
        <w:t>strategy</w:t>
      </w:r>
      <w:r w:rsidR="000B5DF2">
        <w:t xml:space="preserve"> for course conversion</w:t>
      </w:r>
      <w:r>
        <w:t xml:space="preserve"> to </w:t>
      </w:r>
      <w:r w:rsidR="000B5DF2">
        <w:t>web-enhanced, hybrid,</w:t>
      </w:r>
      <w:r w:rsidR="00FB6CFF">
        <w:t xml:space="preserve"> </w:t>
      </w:r>
      <w:r w:rsidR="000B5DF2">
        <w:t>flipped, online</w:t>
      </w:r>
      <w:r>
        <w:t xml:space="preserve"> courses</w:t>
      </w:r>
      <w:r w:rsidR="000B5DF2">
        <w:t xml:space="preserve">.  </w:t>
      </w:r>
      <w:r w:rsidR="00AF0F28">
        <w:t>Dr. Dark</w:t>
      </w:r>
      <w:r w:rsidR="000B5DF2">
        <w:t xml:space="preserve"> sees the need to help </w:t>
      </w:r>
      <w:r w:rsidR="00432A69">
        <w:t>departments with a strategy for s</w:t>
      </w:r>
      <w:r w:rsidR="000B5DF2">
        <w:t>upplemental instruction</w:t>
      </w:r>
      <w:r w:rsidR="00432A69">
        <w:t>, bottle-neck courses, additional academic technology solutions to assist</w:t>
      </w:r>
      <w:r w:rsidR="000B5DF2">
        <w:t xml:space="preserve"> students</w:t>
      </w:r>
      <w:r w:rsidR="00432A69">
        <w:t xml:space="preserve"> succeed in their departmental courses</w:t>
      </w:r>
      <w:r w:rsidR="000B5DF2">
        <w:t>….a place to begin.  I</w:t>
      </w:r>
      <w:r w:rsidR="00432A69">
        <w:t>deas…incentivizing departments</w:t>
      </w:r>
      <w:r w:rsidR="000B5DF2">
        <w:t xml:space="preserve">.  </w:t>
      </w:r>
    </w:p>
    <w:p w14:paraId="3119900D" w14:textId="77777777" w:rsidR="00432A69" w:rsidRDefault="00432A69"/>
    <w:p w14:paraId="20A085BE" w14:textId="4E1DE98E" w:rsidR="000B5DF2" w:rsidRDefault="00432A69">
      <w:r>
        <w:t>Dr. Dark</w:t>
      </w:r>
      <w:r w:rsidR="000B5DF2">
        <w:t xml:space="preserve"> </w:t>
      </w:r>
      <w:r>
        <w:t xml:space="preserve">is requesting </w:t>
      </w:r>
      <w:r w:rsidR="00AF0F28">
        <w:t xml:space="preserve">specific </w:t>
      </w:r>
      <w:r>
        <w:t>feedback from FACT on the Hybrid and Flipped Incentive Training Program</w:t>
      </w:r>
      <w:r w:rsidR="000B5DF2">
        <w:t>.</w:t>
      </w:r>
      <w:r>
        <w:t xml:space="preserve">  W</w:t>
      </w:r>
      <w:r w:rsidR="00F30E6A">
        <w:t>hat could benefit this</w:t>
      </w:r>
      <w:r w:rsidR="000B5DF2">
        <w:t xml:space="preserve"> program</w:t>
      </w:r>
      <w:r>
        <w:t xml:space="preserve">? How can the program be improved? </w:t>
      </w:r>
      <w:r w:rsidR="00AF0F28">
        <w:t>She also requested specific ideas on new incentive initiatives. She asked that both incentives be written in memos from FACT to her. FACT agreed to put thse items on the 12/1/15 agenda (and on 11/17/15 if time after working on the charge 7 roster).</w:t>
      </w:r>
    </w:p>
    <w:p w14:paraId="4937982C" w14:textId="77777777" w:rsidR="000B5DF2" w:rsidRDefault="000B5DF2"/>
    <w:p w14:paraId="74D5BB21" w14:textId="5AA9285F" w:rsidR="000B5DF2" w:rsidRDefault="00993609">
      <w:r>
        <w:t>Report on Hybrid/Flipped Teaching Incentive Program – Winter 2016</w:t>
      </w:r>
    </w:p>
    <w:p w14:paraId="4678D773" w14:textId="13D324F3" w:rsidR="000B5DF2" w:rsidRDefault="000B5DF2">
      <w:r>
        <w:t>January 4-15</w:t>
      </w:r>
      <w:r w:rsidR="00993609">
        <w:t>, 2016</w:t>
      </w:r>
      <w:r w:rsidR="00F30E6A">
        <w:t>, two week intensive program.</w:t>
      </w:r>
    </w:p>
    <w:p w14:paraId="24EE375D" w14:textId="77777777" w:rsidR="000B5DF2" w:rsidRDefault="000B5DF2"/>
    <w:p w14:paraId="61CEA36E" w14:textId="77777777" w:rsidR="000B5DF2" w:rsidRDefault="000B5DF2">
      <w:r>
        <w:t>17 Hybrid</w:t>
      </w:r>
    </w:p>
    <w:p w14:paraId="4F609916" w14:textId="77777777" w:rsidR="000B5DF2" w:rsidRDefault="000B5DF2">
      <w:r>
        <w:t xml:space="preserve">17 Flipped </w:t>
      </w:r>
    </w:p>
    <w:p w14:paraId="23A548E7" w14:textId="5759182B" w:rsidR="000B5DF2" w:rsidRDefault="000B5DF2">
      <w:r>
        <w:t>34 applicants</w:t>
      </w:r>
      <w:r w:rsidR="00993609">
        <w:t xml:space="preserve"> - n</w:t>
      </w:r>
      <w:r>
        <w:t>ames of appl</w:t>
      </w:r>
      <w:r w:rsidR="00993609">
        <w:t>icants will be submitted to Jessica Pandya by Lisa Moske</w:t>
      </w:r>
    </w:p>
    <w:p w14:paraId="360E8DB3" w14:textId="675ED59B" w:rsidR="00993609" w:rsidRPr="00993609" w:rsidRDefault="00993609">
      <w:pPr>
        <w:rPr>
          <w:b/>
        </w:rPr>
      </w:pPr>
      <w:r w:rsidRPr="00993609">
        <w:rPr>
          <w:b/>
        </w:rPr>
        <w:t>College Breakdown:</w:t>
      </w:r>
    </w:p>
    <w:p w14:paraId="16EA84DC" w14:textId="77777777" w:rsidR="000B5DF2" w:rsidRDefault="000B5DF2">
      <w:r>
        <w:t>3 College of Education</w:t>
      </w:r>
    </w:p>
    <w:p w14:paraId="3DF7B594" w14:textId="77777777" w:rsidR="000B5DF2" w:rsidRDefault="000B5DF2">
      <w:r>
        <w:t>3 College of Engineering</w:t>
      </w:r>
    </w:p>
    <w:p w14:paraId="62FDB772" w14:textId="77777777" w:rsidR="000B5DF2" w:rsidRDefault="000B5DF2">
      <w:r>
        <w:t>3 College of the Arts</w:t>
      </w:r>
    </w:p>
    <w:p w14:paraId="3A737199" w14:textId="4A83FC1D" w:rsidR="000B5DF2" w:rsidRDefault="00993609">
      <w:r>
        <w:t>15 College of Liberal Arts</w:t>
      </w:r>
    </w:p>
    <w:p w14:paraId="32588032" w14:textId="1EA4DCD2" w:rsidR="000B5DF2" w:rsidRDefault="000B5DF2">
      <w:r>
        <w:t xml:space="preserve">10 </w:t>
      </w:r>
      <w:r w:rsidR="00993609">
        <w:t xml:space="preserve">College of Health &amp; Human Services </w:t>
      </w:r>
    </w:p>
    <w:p w14:paraId="7AD6D48B" w14:textId="77777777" w:rsidR="00993609" w:rsidRDefault="00993609"/>
    <w:p w14:paraId="083ACAD2" w14:textId="639068BA" w:rsidR="000B5DF2" w:rsidRDefault="00993609">
      <w:r>
        <w:lastRenderedPageBreak/>
        <w:t xml:space="preserve">Provost has decided to fund all 34 applicants.  </w:t>
      </w:r>
      <w:r w:rsidR="000B5DF2">
        <w:t>No review of applicants needed from FACT</w:t>
      </w:r>
      <w:r>
        <w:t>.</w:t>
      </w:r>
    </w:p>
    <w:p w14:paraId="487017EF" w14:textId="77777777" w:rsidR="000B5DF2" w:rsidRDefault="000B5DF2"/>
    <w:p w14:paraId="0F52FD93" w14:textId="7FD1E7CF" w:rsidR="000B5DF2" w:rsidRPr="00763E3F" w:rsidRDefault="00763E3F" w:rsidP="00763E3F">
      <w:pPr>
        <w:pStyle w:val="ListParagraph"/>
        <w:numPr>
          <w:ilvl w:val="0"/>
          <w:numId w:val="1"/>
        </w:numPr>
        <w:rPr>
          <w:sz w:val="28"/>
        </w:rPr>
      </w:pPr>
      <w:r>
        <w:rPr>
          <w:sz w:val="28"/>
        </w:rPr>
        <w:t>Review of FACT Charge &amp; Roster</w:t>
      </w:r>
    </w:p>
    <w:p w14:paraId="7DD6AA65" w14:textId="77777777" w:rsidR="008106A5" w:rsidRDefault="008106A5"/>
    <w:p w14:paraId="7DAB4694" w14:textId="2EBF9227" w:rsidR="00993609" w:rsidRDefault="00993609" w:rsidP="00763E3F">
      <w:pPr>
        <w:pStyle w:val="ListParagraph"/>
        <w:numPr>
          <w:ilvl w:val="0"/>
          <w:numId w:val="2"/>
        </w:numPr>
      </w:pPr>
      <w:r>
        <w:t>Questions that came up from reviewing the FACT charge:</w:t>
      </w:r>
    </w:p>
    <w:p w14:paraId="2F53D529" w14:textId="77777777" w:rsidR="008106A5" w:rsidRDefault="008106A5" w:rsidP="00763E3F">
      <w:pPr>
        <w:pStyle w:val="ListParagraph"/>
        <w:numPr>
          <w:ilvl w:val="1"/>
          <w:numId w:val="2"/>
        </w:numPr>
      </w:pPr>
      <w:r>
        <w:t>Should we be reviewing proposals?</w:t>
      </w:r>
    </w:p>
    <w:p w14:paraId="469C9D52" w14:textId="0F370E09" w:rsidR="00763E3F" w:rsidRDefault="00763E3F" w:rsidP="00763E3F">
      <w:pPr>
        <w:pStyle w:val="ListParagraph"/>
        <w:numPr>
          <w:ilvl w:val="1"/>
          <w:numId w:val="2"/>
        </w:numPr>
      </w:pPr>
      <w:r>
        <w:t>Tracy Mayfield recommended that the University Library Committee be combined with the FACT Committee sinc</w:t>
      </w:r>
      <w:r w:rsidR="00AF0F28">
        <w:t xml:space="preserve">e charges are the same  </w:t>
      </w:r>
    </w:p>
    <w:p w14:paraId="3E255219" w14:textId="77777777" w:rsidR="00FB6CFF" w:rsidRDefault="00FB6CFF"/>
    <w:p w14:paraId="38CB5882" w14:textId="61E03397" w:rsidR="00FB6CFF" w:rsidRPr="00763E3F" w:rsidRDefault="00993609" w:rsidP="00763E3F">
      <w:pPr>
        <w:pStyle w:val="ListParagraph"/>
        <w:numPr>
          <w:ilvl w:val="0"/>
          <w:numId w:val="1"/>
        </w:numPr>
        <w:rPr>
          <w:sz w:val="28"/>
        </w:rPr>
      </w:pPr>
      <w:r w:rsidRPr="00763E3F">
        <w:rPr>
          <w:sz w:val="28"/>
        </w:rPr>
        <w:t xml:space="preserve">Presentation by </w:t>
      </w:r>
      <w:r w:rsidR="00FB6CFF" w:rsidRPr="00763E3F">
        <w:rPr>
          <w:sz w:val="28"/>
        </w:rPr>
        <w:t>Lesley Farmer, Chair for ASEC – Merlot and Information and Digital Literacy</w:t>
      </w:r>
    </w:p>
    <w:p w14:paraId="6C0F3B61" w14:textId="77777777" w:rsidR="00FB6CFF" w:rsidRDefault="00FB6CFF"/>
    <w:p w14:paraId="05E31BD6" w14:textId="47E1C490" w:rsidR="008B228B" w:rsidRDefault="008B228B" w:rsidP="00763E3F">
      <w:pPr>
        <w:pStyle w:val="ListParagraph"/>
        <w:numPr>
          <w:ilvl w:val="0"/>
          <w:numId w:val="2"/>
        </w:numPr>
      </w:pPr>
      <w:r>
        <w:t>Merlot – Multimedia Educational Resource for Learning and Online Teaching</w:t>
      </w:r>
    </w:p>
    <w:p w14:paraId="1F65F55F" w14:textId="6A5ECB89" w:rsidR="00FB6CFF" w:rsidRDefault="00FB6CFF" w:rsidP="00763E3F">
      <w:pPr>
        <w:pStyle w:val="ListParagraph"/>
        <w:numPr>
          <w:ilvl w:val="0"/>
          <w:numId w:val="2"/>
        </w:numPr>
      </w:pPr>
      <w:r>
        <w:t xml:space="preserve">Boosting up </w:t>
      </w:r>
      <w:r w:rsidR="00763E3F">
        <w:t>materials</w:t>
      </w:r>
      <w:r>
        <w:t xml:space="preserve"> for ICT literacy.  </w:t>
      </w:r>
      <w:hyperlink r:id="rId8" w:history="1">
        <w:r w:rsidR="00763E3F" w:rsidRPr="001443E0">
          <w:rPr>
            <w:rStyle w:val="Hyperlink"/>
          </w:rPr>
          <w:t>www.Merlot.org</w:t>
        </w:r>
      </w:hyperlink>
      <w:r w:rsidR="00763E3F">
        <w:t xml:space="preserve"> </w:t>
      </w:r>
    </w:p>
    <w:p w14:paraId="2582FE2D" w14:textId="51B33BE2" w:rsidR="00171829" w:rsidRDefault="00171829" w:rsidP="00763E3F">
      <w:pPr>
        <w:pStyle w:val="ListParagraph"/>
        <w:numPr>
          <w:ilvl w:val="0"/>
          <w:numId w:val="2"/>
        </w:numPr>
      </w:pPr>
      <w:r>
        <w:t>List of digital resources – can lin</w:t>
      </w:r>
      <w:r w:rsidR="00763E3F">
        <w:t>k</w:t>
      </w:r>
      <w:r>
        <w:t xml:space="preserve"> to original materials.   </w:t>
      </w:r>
    </w:p>
    <w:p w14:paraId="2D5DD4D2" w14:textId="77777777" w:rsidR="00171829" w:rsidRDefault="00171829" w:rsidP="00763E3F">
      <w:pPr>
        <w:pStyle w:val="ListParagraph"/>
        <w:numPr>
          <w:ilvl w:val="0"/>
          <w:numId w:val="2"/>
        </w:numPr>
      </w:pPr>
      <w:r>
        <w:t>Many ways to search</w:t>
      </w:r>
    </w:p>
    <w:p w14:paraId="03BA5947" w14:textId="4EAFB22F" w:rsidR="00171829" w:rsidRDefault="00763E3F" w:rsidP="00763E3F">
      <w:pPr>
        <w:pStyle w:val="ListParagraph"/>
        <w:numPr>
          <w:ilvl w:val="0"/>
          <w:numId w:val="2"/>
        </w:numPr>
      </w:pPr>
      <w:r>
        <w:t>Academic communities,</w:t>
      </w:r>
      <w:r w:rsidR="00171829">
        <w:t xml:space="preserve"> materials, author, </w:t>
      </w:r>
      <w:r>
        <w:t>bookmark collections, ePortfolios, etc.</w:t>
      </w:r>
    </w:p>
    <w:p w14:paraId="0FD2DAC4" w14:textId="58FBDE36" w:rsidR="00171829" w:rsidRDefault="00171829" w:rsidP="00763E3F">
      <w:pPr>
        <w:pStyle w:val="ListParagraph"/>
        <w:numPr>
          <w:ilvl w:val="0"/>
          <w:numId w:val="2"/>
        </w:numPr>
      </w:pPr>
      <w:r>
        <w:t xml:space="preserve">Community built for mostly </w:t>
      </w:r>
      <w:r w:rsidR="00763E3F">
        <w:t>Higher Ed</w:t>
      </w:r>
      <w:r>
        <w:t>, som</w:t>
      </w:r>
      <w:r w:rsidR="00763E3F">
        <w:t>e materials for K</w:t>
      </w:r>
      <w:r>
        <w:t>-12 especially teacher prep.</w:t>
      </w:r>
    </w:p>
    <w:p w14:paraId="7452E7A0" w14:textId="77777777" w:rsidR="004E6243" w:rsidRDefault="004E6243"/>
    <w:p w14:paraId="2B8CC7F5" w14:textId="6CE39EB2" w:rsidR="004E6243" w:rsidRDefault="00763E3F" w:rsidP="00763E3F">
      <w:pPr>
        <w:pStyle w:val="ListParagraph"/>
        <w:numPr>
          <w:ilvl w:val="0"/>
          <w:numId w:val="1"/>
        </w:numPr>
      </w:pPr>
      <w:r>
        <w:t xml:space="preserve"> </w:t>
      </w:r>
      <w:r w:rsidRPr="00763E3F">
        <w:rPr>
          <w:sz w:val="28"/>
        </w:rPr>
        <w:t>Future Meetings</w:t>
      </w:r>
    </w:p>
    <w:p w14:paraId="52DFCBF5" w14:textId="4E221DB9" w:rsidR="004E6243" w:rsidRDefault="004E6243" w:rsidP="00763E3F">
      <w:pPr>
        <w:pStyle w:val="ListParagraph"/>
        <w:numPr>
          <w:ilvl w:val="0"/>
          <w:numId w:val="3"/>
        </w:numPr>
      </w:pPr>
      <w:r>
        <w:t>Work on FACT Charge</w:t>
      </w:r>
      <w:r w:rsidR="00AF0F28">
        <w:t xml:space="preserve"> 11/17</w:t>
      </w:r>
    </w:p>
    <w:p w14:paraId="74B554BB" w14:textId="44CC9D37" w:rsidR="00763E3F" w:rsidRDefault="00763E3F" w:rsidP="00763E3F">
      <w:pPr>
        <w:pStyle w:val="ListParagraph"/>
        <w:numPr>
          <w:ilvl w:val="1"/>
          <w:numId w:val="3"/>
        </w:numPr>
      </w:pPr>
      <w:r>
        <w:t>Examine University Library Charge</w:t>
      </w:r>
    </w:p>
    <w:p w14:paraId="6EA05A8E" w14:textId="097527EA" w:rsidR="004E6243" w:rsidRDefault="00AF0F28" w:rsidP="00763E3F">
      <w:pPr>
        <w:pStyle w:val="ListParagraph"/>
        <w:numPr>
          <w:ilvl w:val="0"/>
          <w:numId w:val="3"/>
        </w:numPr>
      </w:pPr>
      <w:r>
        <w:t xml:space="preserve">12/1 </w:t>
      </w:r>
      <w:r w:rsidR="00763E3F">
        <w:t xml:space="preserve"> brainstorm and feed</w:t>
      </w:r>
      <w:r>
        <w:t>back for new incentive programs (or on 11/17 if time)</w:t>
      </w:r>
      <w:bookmarkStart w:id="0" w:name="_GoBack"/>
      <w:bookmarkEnd w:id="0"/>
    </w:p>
    <w:p w14:paraId="7022DBE8" w14:textId="77777777" w:rsidR="008106A5" w:rsidRDefault="008106A5"/>
    <w:p w14:paraId="045B37B0" w14:textId="77777777" w:rsidR="00171829" w:rsidRDefault="00171829">
      <w:r>
        <w:t xml:space="preserve"> </w:t>
      </w:r>
    </w:p>
    <w:p w14:paraId="3A741DB3" w14:textId="77777777" w:rsidR="00FB6CFF" w:rsidRDefault="00FB6CFF"/>
    <w:p w14:paraId="13A42FCD" w14:textId="77777777" w:rsidR="000B5DF2" w:rsidRDefault="000B5DF2"/>
    <w:p w14:paraId="1CCA81CC" w14:textId="77777777" w:rsidR="000B5DF2" w:rsidRDefault="000B5DF2"/>
    <w:p w14:paraId="1FE23D09" w14:textId="77777777" w:rsidR="000B5DF2" w:rsidRDefault="000B5DF2"/>
    <w:p w14:paraId="454C5883" w14:textId="77777777" w:rsidR="000B5DF2" w:rsidRDefault="000B5DF2"/>
    <w:p w14:paraId="1CEC760E" w14:textId="77777777" w:rsidR="000B5DF2" w:rsidRDefault="000B5DF2"/>
    <w:p w14:paraId="3679B01B" w14:textId="77777777" w:rsidR="000B5DF2" w:rsidRDefault="000B5DF2"/>
    <w:p w14:paraId="7565DE69" w14:textId="77777777" w:rsidR="000B5DF2" w:rsidRDefault="000B5DF2"/>
    <w:p w14:paraId="601263D8" w14:textId="77777777" w:rsidR="000B5DF2" w:rsidRDefault="000B5DF2"/>
    <w:p w14:paraId="3C8D3F7E" w14:textId="77777777" w:rsidR="000B5DF2" w:rsidRDefault="000B5DF2"/>
    <w:p w14:paraId="11C99F71" w14:textId="77777777" w:rsidR="000B5DF2" w:rsidRDefault="000B5DF2"/>
    <w:sectPr w:rsidR="000B5DF2" w:rsidSect="00D6715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1C427" w14:textId="77777777" w:rsidR="00563C48" w:rsidRDefault="00563C48" w:rsidP="00F30E6A">
      <w:r>
        <w:separator/>
      </w:r>
    </w:p>
  </w:endnote>
  <w:endnote w:type="continuationSeparator" w:id="0">
    <w:p w14:paraId="2779EDE2" w14:textId="77777777" w:rsidR="00563C48" w:rsidRDefault="00563C48" w:rsidP="00F3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B0179" w14:textId="77777777" w:rsidR="00563C48" w:rsidRDefault="00563C48" w:rsidP="00F30E6A">
      <w:r>
        <w:separator/>
      </w:r>
    </w:p>
  </w:footnote>
  <w:footnote w:type="continuationSeparator" w:id="0">
    <w:p w14:paraId="1CF193C4" w14:textId="77777777" w:rsidR="00563C48" w:rsidRDefault="00563C48" w:rsidP="00F30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88241"/>
      <w:docPartObj>
        <w:docPartGallery w:val="Page Numbers (Top of Page)"/>
        <w:docPartUnique/>
      </w:docPartObj>
    </w:sdtPr>
    <w:sdtEndPr>
      <w:rPr>
        <w:noProof/>
      </w:rPr>
    </w:sdtEndPr>
    <w:sdtContent>
      <w:p w14:paraId="52DD5857" w14:textId="6F174DAB" w:rsidR="00F30E6A" w:rsidRDefault="00F30E6A">
        <w:pPr>
          <w:pStyle w:val="Header"/>
          <w:jc w:val="right"/>
        </w:pPr>
        <w:r>
          <w:fldChar w:fldCharType="begin"/>
        </w:r>
        <w:r>
          <w:instrText xml:space="preserve"> PAGE   \* MERGEFORMAT </w:instrText>
        </w:r>
        <w:r>
          <w:fldChar w:fldCharType="separate"/>
        </w:r>
        <w:r w:rsidR="00AF0F28">
          <w:rPr>
            <w:noProof/>
          </w:rPr>
          <w:t>2</w:t>
        </w:r>
        <w:r>
          <w:rPr>
            <w:noProof/>
          </w:rPr>
          <w:fldChar w:fldCharType="end"/>
        </w:r>
      </w:p>
    </w:sdtContent>
  </w:sdt>
  <w:p w14:paraId="07EAAF8E" w14:textId="77777777" w:rsidR="00F30E6A" w:rsidRDefault="00F30E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62D65"/>
    <w:multiLevelType w:val="hybridMultilevel"/>
    <w:tmpl w:val="8AA66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536DB"/>
    <w:multiLevelType w:val="hybridMultilevel"/>
    <w:tmpl w:val="6228F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4B48FB"/>
    <w:multiLevelType w:val="hybridMultilevel"/>
    <w:tmpl w:val="36BA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F2"/>
    <w:rsid w:val="000B5DF2"/>
    <w:rsid w:val="00171829"/>
    <w:rsid w:val="00432A69"/>
    <w:rsid w:val="004E6243"/>
    <w:rsid w:val="00551C21"/>
    <w:rsid w:val="00563C48"/>
    <w:rsid w:val="00763E3F"/>
    <w:rsid w:val="008106A5"/>
    <w:rsid w:val="008B228B"/>
    <w:rsid w:val="00942382"/>
    <w:rsid w:val="00993609"/>
    <w:rsid w:val="00AF0F28"/>
    <w:rsid w:val="00D60867"/>
    <w:rsid w:val="00D67153"/>
    <w:rsid w:val="00DA38CA"/>
    <w:rsid w:val="00F30E6A"/>
    <w:rsid w:val="00FB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58B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08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86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60867"/>
    <w:pPr>
      <w:ind w:left="720"/>
      <w:contextualSpacing/>
    </w:pPr>
  </w:style>
  <w:style w:type="character" w:styleId="Hyperlink">
    <w:name w:val="Hyperlink"/>
    <w:basedOn w:val="DefaultParagraphFont"/>
    <w:uiPriority w:val="99"/>
    <w:unhideWhenUsed/>
    <w:rsid w:val="00763E3F"/>
    <w:rPr>
      <w:color w:val="0000FF" w:themeColor="hyperlink"/>
      <w:u w:val="single"/>
    </w:rPr>
  </w:style>
  <w:style w:type="paragraph" w:styleId="Header">
    <w:name w:val="header"/>
    <w:basedOn w:val="Normal"/>
    <w:link w:val="HeaderChar"/>
    <w:uiPriority w:val="99"/>
    <w:unhideWhenUsed/>
    <w:rsid w:val="00F30E6A"/>
    <w:pPr>
      <w:tabs>
        <w:tab w:val="center" w:pos="4680"/>
        <w:tab w:val="right" w:pos="9360"/>
      </w:tabs>
    </w:pPr>
  </w:style>
  <w:style w:type="character" w:customStyle="1" w:styleId="HeaderChar">
    <w:name w:val="Header Char"/>
    <w:basedOn w:val="DefaultParagraphFont"/>
    <w:link w:val="Header"/>
    <w:uiPriority w:val="99"/>
    <w:rsid w:val="00F30E6A"/>
  </w:style>
  <w:style w:type="paragraph" w:styleId="Footer">
    <w:name w:val="footer"/>
    <w:basedOn w:val="Normal"/>
    <w:link w:val="FooterChar"/>
    <w:uiPriority w:val="99"/>
    <w:unhideWhenUsed/>
    <w:rsid w:val="00F30E6A"/>
    <w:pPr>
      <w:tabs>
        <w:tab w:val="center" w:pos="4680"/>
        <w:tab w:val="right" w:pos="9360"/>
      </w:tabs>
    </w:pPr>
  </w:style>
  <w:style w:type="character" w:customStyle="1" w:styleId="FooterChar">
    <w:name w:val="Footer Char"/>
    <w:basedOn w:val="DefaultParagraphFont"/>
    <w:link w:val="Footer"/>
    <w:uiPriority w:val="99"/>
    <w:rsid w:val="00F30E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08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86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60867"/>
    <w:pPr>
      <w:ind w:left="720"/>
      <w:contextualSpacing/>
    </w:pPr>
  </w:style>
  <w:style w:type="character" w:styleId="Hyperlink">
    <w:name w:val="Hyperlink"/>
    <w:basedOn w:val="DefaultParagraphFont"/>
    <w:uiPriority w:val="99"/>
    <w:unhideWhenUsed/>
    <w:rsid w:val="00763E3F"/>
    <w:rPr>
      <w:color w:val="0000FF" w:themeColor="hyperlink"/>
      <w:u w:val="single"/>
    </w:rPr>
  </w:style>
  <w:style w:type="paragraph" w:styleId="Header">
    <w:name w:val="header"/>
    <w:basedOn w:val="Normal"/>
    <w:link w:val="HeaderChar"/>
    <w:uiPriority w:val="99"/>
    <w:unhideWhenUsed/>
    <w:rsid w:val="00F30E6A"/>
    <w:pPr>
      <w:tabs>
        <w:tab w:val="center" w:pos="4680"/>
        <w:tab w:val="right" w:pos="9360"/>
      </w:tabs>
    </w:pPr>
  </w:style>
  <w:style w:type="character" w:customStyle="1" w:styleId="HeaderChar">
    <w:name w:val="Header Char"/>
    <w:basedOn w:val="DefaultParagraphFont"/>
    <w:link w:val="Header"/>
    <w:uiPriority w:val="99"/>
    <w:rsid w:val="00F30E6A"/>
  </w:style>
  <w:style w:type="paragraph" w:styleId="Footer">
    <w:name w:val="footer"/>
    <w:basedOn w:val="Normal"/>
    <w:link w:val="FooterChar"/>
    <w:uiPriority w:val="99"/>
    <w:unhideWhenUsed/>
    <w:rsid w:val="00F30E6A"/>
    <w:pPr>
      <w:tabs>
        <w:tab w:val="center" w:pos="4680"/>
        <w:tab w:val="right" w:pos="9360"/>
      </w:tabs>
    </w:pPr>
  </w:style>
  <w:style w:type="character" w:customStyle="1" w:styleId="FooterChar">
    <w:name w:val="Footer Char"/>
    <w:basedOn w:val="DefaultParagraphFont"/>
    <w:link w:val="Footer"/>
    <w:uiPriority w:val="99"/>
    <w:rsid w:val="00F3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rlot.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 User</dc:creator>
  <cp:keywords/>
  <dc:description/>
  <cp:lastModifiedBy>Jessica Pandya</cp:lastModifiedBy>
  <cp:revision>3</cp:revision>
  <dcterms:created xsi:type="dcterms:W3CDTF">2015-11-04T21:04:00Z</dcterms:created>
  <dcterms:modified xsi:type="dcterms:W3CDTF">2015-11-04T21:07:00Z</dcterms:modified>
</cp:coreProperties>
</file>