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7A02D" w14:textId="77777777" w:rsidR="00A56D5C" w:rsidRPr="000E2D11" w:rsidRDefault="00A56D5C" w:rsidP="00222C60">
      <w:pPr>
        <w:spacing w:after="0" w:line="240" w:lineRule="auto"/>
        <w:jc w:val="center"/>
        <w:rPr>
          <w:b/>
        </w:rPr>
      </w:pPr>
      <w:r w:rsidRPr="000E2D11">
        <w:rPr>
          <w:b/>
        </w:rPr>
        <w:t xml:space="preserve">Faculty Advisory Committee on Technology </w:t>
      </w:r>
    </w:p>
    <w:p w14:paraId="07A8CC1F" w14:textId="77777777" w:rsidR="003426A3" w:rsidRPr="000E2D11" w:rsidRDefault="003426A3" w:rsidP="00222C60">
      <w:pPr>
        <w:spacing w:after="0" w:line="240" w:lineRule="auto"/>
        <w:jc w:val="center"/>
        <w:rPr>
          <w:b/>
        </w:rPr>
      </w:pPr>
      <w:r w:rsidRPr="000E2D11">
        <w:rPr>
          <w:b/>
        </w:rPr>
        <w:t xml:space="preserve">Annual Report </w:t>
      </w:r>
      <w:r w:rsidR="00DF3334">
        <w:rPr>
          <w:b/>
        </w:rPr>
        <w:t>2014-15</w:t>
      </w:r>
    </w:p>
    <w:p w14:paraId="71AB78B5" w14:textId="77777777" w:rsidR="003426A3" w:rsidRDefault="003426A3" w:rsidP="00222C60">
      <w:pPr>
        <w:spacing w:after="0" w:line="240" w:lineRule="auto"/>
        <w:rPr>
          <w:u w:val="single"/>
        </w:rPr>
      </w:pPr>
    </w:p>
    <w:p w14:paraId="5A42A17A" w14:textId="77777777" w:rsidR="003426A3" w:rsidRDefault="003426A3" w:rsidP="00222C60">
      <w:pPr>
        <w:spacing w:after="0" w:line="240" w:lineRule="auto"/>
        <w:rPr>
          <w:rFonts w:ascii="Calibri" w:hAnsi="Calibri"/>
        </w:rPr>
      </w:pPr>
      <w:r>
        <w:rPr>
          <w:rFonts w:ascii="Calibri" w:hAnsi="Calibri"/>
        </w:rPr>
        <w:t xml:space="preserve">The purpose of the Faculty Advisory Committee on Technology (FACT) is to advise the University bodies involved in planning, development, implementation, and application of technology campus wide, including the Office of Academic Technology Services, the University Library and other Campus-based Technology Committees, on faculty and student issues related to academic technology.  The Faculty Advisory Committee on Technology shall also assist in the communication and collaboration between, and among, various constituencies and communities of technology users. </w:t>
      </w:r>
    </w:p>
    <w:p w14:paraId="4939AA8C" w14:textId="77777777" w:rsidR="003426A3" w:rsidRDefault="003426A3" w:rsidP="00222C60">
      <w:pPr>
        <w:spacing w:after="0" w:line="240" w:lineRule="auto"/>
      </w:pPr>
    </w:p>
    <w:p w14:paraId="4450A5E9" w14:textId="631D2670" w:rsidR="00DF3334" w:rsidRDefault="003426A3" w:rsidP="00DF3334">
      <w:pPr>
        <w:spacing w:after="0" w:line="240" w:lineRule="auto"/>
      </w:pPr>
      <w:r>
        <w:t>FACT met its charge during AY 201</w:t>
      </w:r>
      <w:r w:rsidR="00DF3334">
        <w:t>4-5</w:t>
      </w:r>
      <w:r>
        <w:t xml:space="preserve">. The committee met </w:t>
      </w:r>
      <w:r w:rsidR="00DF3334">
        <w:t>nine</w:t>
      </w:r>
      <w:r>
        <w:t xml:space="preserve"> times this academic year. </w:t>
      </w:r>
      <w:r w:rsidR="00DF3334">
        <w:t xml:space="preserve"> While FACT initially began discussing larger issues, we were soon involved in the evaluation of hybrid/flipped course proposals. A brief précis of our minutes illustrates </w:t>
      </w:r>
      <w:r w:rsidR="00513B1F">
        <w:t>the range of FACT’s AY 2014-15</w:t>
      </w:r>
      <w:r w:rsidR="00DF3334">
        <w:t xml:space="preserve"> business:</w:t>
      </w:r>
    </w:p>
    <w:p w14:paraId="64F9A872" w14:textId="77777777" w:rsidR="003426A3" w:rsidRDefault="00DF3334" w:rsidP="00513B1F">
      <w:pPr>
        <w:pStyle w:val="ListParagraph"/>
        <w:numPr>
          <w:ilvl w:val="0"/>
          <w:numId w:val="5"/>
        </w:numPr>
        <w:spacing w:after="0" w:line="240" w:lineRule="auto"/>
      </w:pPr>
      <w:r>
        <w:t>September 2015: FACT decided to put the Tech Tips messages (previously given by FACT to Janet Foster’s office) and focus on student and faculty readiness for technological shifts (looking at data from ATS and CCPE), and faculty certification via QOLT.</w:t>
      </w:r>
    </w:p>
    <w:p w14:paraId="58BFFE38" w14:textId="25CDB1C2" w:rsidR="00DF3334" w:rsidRDefault="00DF3334" w:rsidP="00513B1F">
      <w:pPr>
        <w:pStyle w:val="ListParagraph"/>
        <w:numPr>
          <w:ilvl w:val="0"/>
          <w:numId w:val="5"/>
        </w:numPr>
        <w:spacing w:after="0" w:line="240" w:lineRule="auto"/>
      </w:pPr>
      <w:r>
        <w:t>October 2015: Provost Dowell asked FACT to review applications for funds for a Hybrid/Flipped course initiative that would be taught through ATS; began creating a rubric and proposal form. Also reviewed AVP</w:t>
      </w:r>
      <w:r w:rsidR="00513B1F">
        <w:t xml:space="preserve"> for Academic Technology PD.</w:t>
      </w:r>
    </w:p>
    <w:p w14:paraId="58889E42" w14:textId="77777777" w:rsidR="00DF3334" w:rsidRPr="00DF3334" w:rsidRDefault="00DF3334" w:rsidP="00513B1F">
      <w:pPr>
        <w:pStyle w:val="ListParagraph"/>
        <w:numPr>
          <w:ilvl w:val="0"/>
          <w:numId w:val="5"/>
        </w:numPr>
        <w:spacing w:after="0" w:line="240" w:lineRule="auto"/>
      </w:pPr>
      <w:r w:rsidRPr="00DF3334">
        <w:t>November 2015: FACT members discussed rankings of H/F applications and made recommendations</w:t>
      </w:r>
    </w:p>
    <w:p w14:paraId="0C2C23BF" w14:textId="001D1D42" w:rsidR="00CA0F6E" w:rsidRPr="00513B1F" w:rsidRDefault="00DF3334" w:rsidP="00513B1F">
      <w:pPr>
        <w:pStyle w:val="ListParagraph"/>
        <w:numPr>
          <w:ilvl w:val="0"/>
          <w:numId w:val="5"/>
        </w:numPr>
        <w:spacing w:after="0" w:line="240" w:lineRule="auto"/>
        <w:rPr>
          <w:rFonts w:ascii="Calibri" w:hAnsi="Calibri"/>
        </w:rPr>
      </w:pPr>
      <w:r w:rsidRPr="00513B1F">
        <w:rPr>
          <w:rFonts w:ascii="Calibri" w:hAnsi="Calibri"/>
        </w:rPr>
        <w:t>December 2015:</w:t>
      </w:r>
      <w:r w:rsidR="00513B1F" w:rsidRPr="00513B1F">
        <w:rPr>
          <w:rFonts w:ascii="Calibri" w:hAnsi="Calibri"/>
        </w:rPr>
        <w:t xml:space="preserve"> Discussed past and future</w:t>
      </w:r>
      <w:r w:rsidR="00513B1F" w:rsidRPr="00513B1F">
        <w:rPr>
          <w:rFonts w:ascii="Calibri" w:hAnsi="Calibri"/>
        </w:rPr>
        <w:t xml:space="preserve"> H/F proposal process</w:t>
      </w:r>
      <w:r w:rsidR="00513B1F" w:rsidRPr="00513B1F">
        <w:rPr>
          <w:rFonts w:ascii="Calibri" w:hAnsi="Calibri"/>
        </w:rPr>
        <w:t>es, made changes to forms for use in round #2 applications and review in spring 2016</w:t>
      </w:r>
      <w:r w:rsidR="00513B1F" w:rsidRPr="00513B1F">
        <w:rPr>
          <w:rFonts w:ascii="Calibri" w:hAnsi="Calibri"/>
        </w:rPr>
        <w:t>.</w:t>
      </w:r>
    </w:p>
    <w:p w14:paraId="1463FABB" w14:textId="1E5F9B78" w:rsidR="00DF3334" w:rsidRDefault="00513B1F" w:rsidP="00513B1F">
      <w:pPr>
        <w:pStyle w:val="ListParagraph"/>
        <w:numPr>
          <w:ilvl w:val="0"/>
          <w:numId w:val="5"/>
        </w:numPr>
        <w:spacing w:after="0" w:line="240" w:lineRule="auto"/>
      </w:pPr>
      <w:r>
        <w:t>February</w:t>
      </w:r>
      <w:r w:rsidR="00DF3334">
        <w:t xml:space="preserve"> 2015 (2 </w:t>
      </w:r>
      <w:r>
        <w:t>m</w:t>
      </w:r>
      <w:r w:rsidR="00DF3334">
        <w:t>eetings):</w:t>
      </w:r>
      <w:r>
        <w:t xml:space="preserve"> Continued discussion of revised proposal application and review process for H/F awards. Also discussed streaming media and copyright issues and discussed rankings for round 2 of H/F courses. </w:t>
      </w:r>
    </w:p>
    <w:p w14:paraId="5A968F14" w14:textId="621CDDD3" w:rsidR="00DF3334" w:rsidRDefault="00DF3334" w:rsidP="00513B1F">
      <w:pPr>
        <w:pStyle w:val="ListParagraph"/>
        <w:numPr>
          <w:ilvl w:val="0"/>
          <w:numId w:val="5"/>
        </w:numPr>
        <w:spacing w:after="0" w:line="240" w:lineRule="auto"/>
      </w:pPr>
      <w:r>
        <w:t>March 2015:</w:t>
      </w:r>
      <w:r w:rsidR="00513B1F">
        <w:t xml:space="preserve"> Discussed Intellectual Property policy issues and discussed online SPOT process with Terre Allen (FCPD), Ryan Weitzman (IR), and </w:t>
      </w:r>
      <w:proofErr w:type="spellStart"/>
      <w:r w:rsidR="00513B1F">
        <w:t>Dhushy</w:t>
      </w:r>
      <w:proofErr w:type="spellEnd"/>
      <w:r w:rsidR="00513B1F">
        <w:t xml:space="preserve"> </w:t>
      </w:r>
      <w:proofErr w:type="spellStart"/>
      <w:r w:rsidR="00513B1F">
        <w:t>Sathianathan</w:t>
      </w:r>
      <w:proofErr w:type="spellEnd"/>
      <w:r w:rsidR="00513B1F">
        <w:t xml:space="preserve"> (AA).</w:t>
      </w:r>
    </w:p>
    <w:p w14:paraId="5CFBE67A" w14:textId="01896B81" w:rsidR="00DF3334" w:rsidRDefault="00DF3334" w:rsidP="00513B1F">
      <w:pPr>
        <w:pStyle w:val="ListParagraph"/>
        <w:numPr>
          <w:ilvl w:val="0"/>
          <w:numId w:val="5"/>
        </w:numPr>
        <w:spacing w:after="0" w:line="240" w:lineRule="auto"/>
      </w:pPr>
      <w:r>
        <w:t>April 2015:</w:t>
      </w:r>
      <w:r w:rsidR="00513B1F">
        <w:t xml:space="preserve"> Met with Provost Dowell to give feedback on and recommendations about future H/F award review process.</w:t>
      </w:r>
    </w:p>
    <w:p w14:paraId="46C5CBF5" w14:textId="232D00D7" w:rsidR="00DF3334" w:rsidRDefault="00DF3334" w:rsidP="00513B1F">
      <w:pPr>
        <w:pStyle w:val="ListParagraph"/>
        <w:numPr>
          <w:ilvl w:val="0"/>
          <w:numId w:val="5"/>
        </w:numPr>
        <w:spacing w:after="0" w:line="240" w:lineRule="auto"/>
      </w:pPr>
      <w:r>
        <w:t>May 2015:</w:t>
      </w:r>
      <w:r w:rsidR="00513B1F">
        <w:t xml:space="preserve"> Reflections on ATS process for H/F training</w:t>
      </w:r>
    </w:p>
    <w:p w14:paraId="2D2E5697" w14:textId="77777777" w:rsidR="00DF3334" w:rsidRDefault="00DF3334" w:rsidP="00222C60">
      <w:pPr>
        <w:spacing w:after="0" w:line="240" w:lineRule="auto"/>
      </w:pPr>
    </w:p>
    <w:p w14:paraId="65BC9780" w14:textId="40089FEA" w:rsidR="00222C60" w:rsidRPr="00513B1F" w:rsidRDefault="00513B1F" w:rsidP="00222C60">
      <w:pPr>
        <w:spacing w:after="0" w:line="240" w:lineRule="auto"/>
      </w:pPr>
      <w:r>
        <w:t xml:space="preserve">FACT members recommended a potential revision of the committee’s membership and charge, </w:t>
      </w:r>
      <w:proofErr w:type="gramStart"/>
      <w:r>
        <w:t>but  would</w:t>
      </w:r>
      <w:proofErr w:type="gramEnd"/>
      <w:r>
        <w:t xml:space="preserve"> like to meet with the new AVP of Academic Technology before engaging in such work.</w:t>
      </w:r>
    </w:p>
    <w:p w14:paraId="0F0CEFA1" w14:textId="77777777" w:rsidR="00DA0BF9" w:rsidRDefault="00DA0BF9" w:rsidP="00222C60">
      <w:pPr>
        <w:spacing w:after="0" w:line="240" w:lineRule="auto"/>
      </w:pPr>
    </w:p>
    <w:p w14:paraId="7E51BD10" w14:textId="77777777" w:rsidR="00DA0BF9" w:rsidRDefault="00DA0BF9" w:rsidP="00222C60">
      <w:pPr>
        <w:spacing w:after="0" w:line="240" w:lineRule="auto"/>
      </w:pPr>
      <w:r>
        <w:t>Respectfully submitted,</w:t>
      </w:r>
    </w:p>
    <w:p w14:paraId="20CF1D41" w14:textId="111D879B" w:rsidR="00DA0BF9" w:rsidRDefault="00513B1F" w:rsidP="00222C60">
      <w:pPr>
        <w:spacing w:after="0" w:line="240" w:lineRule="auto"/>
      </w:pPr>
      <w:r>
        <w:t xml:space="preserve">Jessica </w:t>
      </w:r>
      <w:proofErr w:type="spellStart"/>
      <w:r>
        <w:t>Zacher</w:t>
      </w:r>
      <w:proofErr w:type="spellEnd"/>
      <w:r>
        <w:t xml:space="preserve"> Pandya</w:t>
      </w:r>
      <w:r w:rsidR="00DA0BF9">
        <w:t>, Chair</w:t>
      </w:r>
      <w:bookmarkStart w:id="0" w:name="_GoBack"/>
      <w:bookmarkEnd w:id="0"/>
    </w:p>
    <w:sectPr w:rsidR="00DA0BF9" w:rsidSect="004B4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411B"/>
    <w:multiLevelType w:val="hybridMultilevel"/>
    <w:tmpl w:val="E03A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50023"/>
    <w:multiLevelType w:val="hybridMultilevel"/>
    <w:tmpl w:val="EC1E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8D083C"/>
    <w:multiLevelType w:val="multilevel"/>
    <w:tmpl w:val="BD167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ED65328"/>
    <w:multiLevelType w:val="hybridMultilevel"/>
    <w:tmpl w:val="E91A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041E8A"/>
    <w:multiLevelType w:val="hybridMultilevel"/>
    <w:tmpl w:val="BD16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C2"/>
    <w:rsid w:val="00072129"/>
    <w:rsid w:val="000832B2"/>
    <w:rsid w:val="000834C5"/>
    <w:rsid w:val="00085BAE"/>
    <w:rsid w:val="000A7B11"/>
    <w:rsid w:val="000E2D11"/>
    <w:rsid w:val="001119DD"/>
    <w:rsid w:val="00111CA4"/>
    <w:rsid w:val="001315B2"/>
    <w:rsid w:val="001466B4"/>
    <w:rsid w:val="001510CF"/>
    <w:rsid w:val="00202B6E"/>
    <w:rsid w:val="00205474"/>
    <w:rsid w:val="00207C30"/>
    <w:rsid w:val="00222C60"/>
    <w:rsid w:val="00223BB8"/>
    <w:rsid w:val="002E208E"/>
    <w:rsid w:val="00310138"/>
    <w:rsid w:val="00331DC4"/>
    <w:rsid w:val="00336D2C"/>
    <w:rsid w:val="003426A3"/>
    <w:rsid w:val="003940CE"/>
    <w:rsid w:val="00396608"/>
    <w:rsid w:val="004B4075"/>
    <w:rsid w:val="004D31E9"/>
    <w:rsid w:val="00513B1F"/>
    <w:rsid w:val="00532B14"/>
    <w:rsid w:val="0055329D"/>
    <w:rsid w:val="00571696"/>
    <w:rsid w:val="00577DD9"/>
    <w:rsid w:val="00591F97"/>
    <w:rsid w:val="005A4A72"/>
    <w:rsid w:val="005C5DEE"/>
    <w:rsid w:val="00606564"/>
    <w:rsid w:val="00681D32"/>
    <w:rsid w:val="006B2C55"/>
    <w:rsid w:val="006E0AE4"/>
    <w:rsid w:val="006E76DC"/>
    <w:rsid w:val="007168C2"/>
    <w:rsid w:val="00734DCC"/>
    <w:rsid w:val="0085620E"/>
    <w:rsid w:val="00883683"/>
    <w:rsid w:val="00890C41"/>
    <w:rsid w:val="00931F48"/>
    <w:rsid w:val="009725A1"/>
    <w:rsid w:val="00974A90"/>
    <w:rsid w:val="009E525D"/>
    <w:rsid w:val="00A17588"/>
    <w:rsid w:val="00A379DB"/>
    <w:rsid w:val="00A56D5C"/>
    <w:rsid w:val="00A81D39"/>
    <w:rsid w:val="00AA167A"/>
    <w:rsid w:val="00AA1CC8"/>
    <w:rsid w:val="00AB63DE"/>
    <w:rsid w:val="00AE311B"/>
    <w:rsid w:val="00B03A9E"/>
    <w:rsid w:val="00B122C8"/>
    <w:rsid w:val="00B257EE"/>
    <w:rsid w:val="00B57E10"/>
    <w:rsid w:val="00BB206A"/>
    <w:rsid w:val="00BD0EBF"/>
    <w:rsid w:val="00BE4E7B"/>
    <w:rsid w:val="00C57BD2"/>
    <w:rsid w:val="00CA0F6E"/>
    <w:rsid w:val="00CF04A5"/>
    <w:rsid w:val="00D34C01"/>
    <w:rsid w:val="00D518AF"/>
    <w:rsid w:val="00D76366"/>
    <w:rsid w:val="00DA0BF9"/>
    <w:rsid w:val="00DD3877"/>
    <w:rsid w:val="00DE1777"/>
    <w:rsid w:val="00DF3334"/>
    <w:rsid w:val="00E3443E"/>
    <w:rsid w:val="00E77DFA"/>
    <w:rsid w:val="00EA6F6D"/>
    <w:rsid w:val="00EF751B"/>
    <w:rsid w:val="00F057E6"/>
    <w:rsid w:val="00F06007"/>
    <w:rsid w:val="00FE1789"/>
    <w:rsid w:val="00FF04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BE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F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365</Words>
  <Characters>2085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Kennedy</dc:creator>
  <cp:lastModifiedBy>Jessica Pandya</cp:lastModifiedBy>
  <cp:revision>4</cp:revision>
  <cp:lastPrinted>2014-05-28T20:28:00Z</cp:lastPrinted>
  <dcterms:created xsi:type="dcterms:W3CDTF">2015-08-06T20:15:00Z</dcterms:created>
  <dcterms:modified xsi:type="dcterms:W3CDTF">2015-08-06T20:30:00Z</dcterms:modified>
</cp:coreProperties>
</file>