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F0040" w14:textId="77777777" w:rsidR="00D001FE" w:rsidRDefault="00D001FE" w:rsidP="00D001FE">
      <w:pPr>
        <w:pStyle w:val="Default"/>
      </w:pPr>
      <w:bookmarkStart w:id="0" w:name="_GoBack"/>
      <w:bookmarkEnd w:id="0"/>
    </w:p>
    <w:p w14:paraId="44B93F43" w14:textId="77777777" w:rsidR="00D001FE" w:rsidRDefault="00D001FE" w:rsidP="00D001FE">
      <w:pPr>
        <w:pStyle w:val="Default"/>
        <w:jc w:val="center"/>
        <w:rPr>
          <w:sz w:val="28"/>
          <w:szCs w:val="28"/>
        </w:rPr>
      </w:pPr>
      <w:r>
        <w:rPr>
          <w:sz w:val="28"/>
          <w:szCs w:val="28"/>
        </w:rPr>
        <w:t>Advisory Council on Enrollment Management</w:t>
      </w:r>
    </w:p>
    <w:p w14:paraId="11BCC708" w14:textId="77777777" w:rsidR="00D001FE" w:rsidRDefault="00D001FE" w:rsidP="00D001FE">
      <w:pPr>
        <w:pStyle w:val="Default"/>
        <w:jc w:val="center"/>
        <w:rPr>
          <w:sz w:val="28"/>
          <w:szCs w:val="28"/>
        </w:rPr>
      </w:pPr>
      <w:r>
        <w:rPr>
          <w:sz w:val="28"/>
          <w:szCs w:val="28"/>
        </w:rPr>
        <w:t xml:space="preserve">Location: </w:t>
      </w:r>
      <w:proofErr w:type="spellStart"/>
      <w:r>
        <w:rPr>
          <w:sz w:val="28"/>
          <w:szCs w:val="28"/>
        </w:rPr>
        <w:t>Brotman</w:t>
      </w:r>
      <w:proofErr w:type="spellEnd"/>
      <w:r>
        <w:rPr>
          <w:sz w:val="28"/>
          <w:szCs w:val="28"/>
        </w:rPr>
        <w:t xml:space="preserve"> Hall 302</w:t>
      </w:r>
    </w:p>
    <w:p w14:paraId="122C41A5" w14:textId="77777777" w:rsidR="00D001FE" w:rsidRDefault="00D001FE" w:rsidP="00D001FE">
      <w:pPr>
        <w:pStyle w:val="Default"/>
        <w:jc w:val="center"/>
        <w:rPr>
          <w:sz w:val="28"/>
          <w:szCs w:val="28"/>
        </w:rPr>
      </w:pPr>
      <w:r>
        <w:rPr>
          <w:sz w:val="28"/>
          <w:szCs w:val="28"/>
        </w:rPr>
        <w:t>April 7, 2014</w:t>
      </w:r>
    </w:p>
    <w:p w14:paraId="46DF1236" w14:textId="77777777" w:rsidR="00D001FE" w:rsidRDefault="00D001FE" w:rsidP="00D001FE">
      <w:pPr>
        <w:pStyle w:val="Default"/>
        <w:jc w:val="center"/>
        <w:rPr>
          <w:sz w:val="28"/>
          <w:szCs w:val="28"/>
        </w:rPr>
      </w:pPr>
      <w:r>
        <w:rPr>
          <w:sz w:val="28"/>
          <w:szCs w:val="28"/>
        </w:rPr>
        <w:t>12:00 PM</w:t>
      </w:r>
    </w:p>
    <w:p w14:paraId="76CA6F17" w14:textId="77777777" w:rsidR="00D001FE" w:rsidRDefault="004A30B5" w:rsidP="00D001FE">
      <w:pPr>
        <w:pStyle w:val="Default"/>
        <w:jc w:val="center"/>
        <w:rPr>
          <w:sz w:val="28"/>
          <w:szCs w:val="28"/>
        </w:rPr>
      </w:pPr>
      <w:r>
        <w:rPr>
          <w:sz w:val="28"/>
          <w:szCs w:val="28"/>
        </w:rPr>
        <w:t>Notes</w:t>
      </w:r>
    </w:p>
    <w:p w14:paraId="3A469D3C" w14:textId="77777777" w:rsidR="00F222C6" w:rsidRDefault="00F222C6" w:rsidP="00D001FE">
      <w:pPr>
        <w:pStyle w:val="Default"/>
        <w:jc w:val="center"/>
        <w:rPr>
          <w:sz w:val="28"/>
          <w:szCs w:val="28"/>
        </w:rPr>
      </w:pPr>
    </w:p>
    <w:p w14:paraId="4F14BE84" w14:textId="0E9B6C8B" w:rsidR="004A30B5" w:rsidRDefault="004A30B5" w:rsidP="004A30B5">
      <w:pPr>
        <w:pStyle w:val="Default"/>
        <w:rPr>
          <w:sz w:val="28"/>
          <w:szCs w:val="28"/>
        </w:rPr>
      </w:pPr>
      <w:r>
        <w:rPr>
          <w:sz w:val="28"/>
          <w:szCs w:val="28"/>
        </w:rPr>
        <w:t>Attendin</w:t>
      </w:r>
      <w:r w:rsidR="00BC6F62">
        <w:rPr>
          <w:sz w:val="28"/>
          <w:szCs w:val="28"/>
        </w:rPr>
        <w:t xml:space="preserve">g: </w:t>
      </w:r>
      <w:r w:rsidR="00D86518">
        <w:rPr>
          <w:sz w:val="28"/>
          <w:szCs w:val="28"/>
        </w:rPr>
        <w:t xml:space="preserve">Lynn Mahoney, </w:t>
      </w:r>
      <w:r w:rsidR="00BC6F62">
        <w:rPr>
          <w:sz w:val="28"/>
          <w:szCs w:val="28"/>
        </w:rPr>
        <w:t>Cheryl Jupiter, Stacie Bauerl</w:t>
      </w:r>
      <w:r>
        <w:rPr>
          <w:sz w:val="28"/>
          <w:szCs w:val="28"/>
        </w:rPr>
        <w:t xml:space="preserve">e, John Carnahan, Rebeka Sultana, </w:t>
      </w:r>
      <w:r w:rsidR="00BC6F62">
        <w:rPr>
          <w:sz w:val="28"/>
          <w:szCs w:val="28"/>
        </w:rPr>
        <w:t xml:space="preserve">Savitri Singh-Carlson, </w:t>
      </w:r>
      <w:r w:rsidR="00D86518">
        <w:rPr>
          <w:sz w:val="28"/>
          <w:szCs w:val="28"/>
        </w:rPr>
        <w:t xml:space="preserve">Marie Alford, </w:t>
      </w:r>
      <w:r w:rsidR="00F222C6">
        <w:rPr>
          <w:sz w:val="28"/>
          <w:szCs w:val="28"/>
        </w:rPr>
        <w:t xml:space="preserve">Teresa Wright, </w:t>
      </w:r>
      <w:r w:rsidR="00A9527C">
        <w:rPr>
          <w:sz w:val="28"/>
          <w:szCs w:val="28"/>
        </w:rPr>
        <w:t xml:space="preserve">Angela Locks, Gilbert </w:t>
      </w:r>
      <w:proofErr w:type="spellStart"/>
      <w:r w:rsidR="00A9527C">
        <w:rPr>
          <w:sz w:val="28"/>
          <w:szCs w:val="28"/>
        </w:rPr>
        <w:t>Viveros</w:t>
      </w:r>
      <w:proofErr w:type="spellEnd"/>
      <w:r w:rsidR="00A9527C">
        <w:rPr>
          <w:sz w:val="28"/>
          <w:szCs w:val="28"/>
        </w:rPr>
        <w:t>,</w:t>
      </w:r>
      <w:r w:rsidR="006013FB">
        <w:rPr>
          <w:sz w:val="28"/>
          <w:szCs w:val="28"/>
        </w:rPr>
        <w:t xml:space="preserve"> Dan </w:t>
      </w:r>
      <w:r w:rsidR="00004BF7">
        <w:rPr>
          <w:sz w:val="28"/>
          <w:szCs w:val="28"/>
        </w:rPr>
        <w:t>O’Connor</w:t>
      </w:r>
    </w:p>
    <w:p w14:paraId="69DD9CDA" w14:textId="77777777" w:rsidR="00D001FE" w:rsidRDefault="00D001FE" w:rsidP="00D001FE">
      <w:pPr>
        <w:pStyle w:val="Default"/>
        <w:spacing w:after="156"/>
        <w:rPr>
          <w:sz w:val="28"/>
          <w:szCs w:val="28"/>
        </w:rPr>
      </w:pPr>
    </w:p>
    <w:p w14:paraId="75D73B4C" w14:textId="329C52DA" w:rsidR="00D001FE" w:rsidRDefault="00D001FE" w:rsidP="00D001FE">
      <w:pPr>
        <w:pStyle w:val="Default"/>
        <w:numPr>
          <w:ilvl w:val="0"/>
          <w:numId w:val="2"/>
        </w:numPr>
        <w:spacing w:after="156"/>
        <w:rPr>
          <w:sz w:val="28"/>
          <w:szCs w:val="28"/>
        </w:rPr>
      </w:pPr>
      <w:r>
        <w:rPr>
          <w:sz w:val="28"/>
          <w:szCs w:val="28"/>
        </w:rPr>
        <w:t xml:space="preserve">Welcome </w:t>
      </w:r>
      <w:r w:rsidR="009A12AC">
        <w:rPr>
          <w:sz w:val="28"/>
          <w:szCs w:val="28"/>
        </w:rPr>
        <w:t>– Last meeting is May 12</w:t>
      </w:r>
    </w:p>
    <w:p w14:paraId="5D0AC639" w14:textId="108F4968" w:rsidR="00D001FE" w:rsidRDefault="00D001FE" w:rsidP="00D001FE">
      <w:pPr>
        <w:pStyle w:val="Default"/>
        <w:numPr>
          <w:ilvl w:val="0"/>
          <w:numId w:val="2"/>
        </w:numPr>
        <w:spacing w:after="156"/>
        <w:rPr>
          <w:sz w:val="28"/>
          <w:szCs w:val="28"/>
        </w:rPr>
      </w:pPr>
      <w:r>
        <w:rPr>
          <w:sz w:val="28"/>
          <w:szCs w:val="28"/>
        </w:rPr>
        <w:t xml:space="preserve">Approval of the agenda </w:t>
      </w:r>
      <w:r w:rsidR="009A12AC">
        <w:rPr>
          <w:sz w:val="28"/>
          <w:szCs w:val="28"/>
        </w:rPr>
        <w:t>- approved</w:t>
      </w:r>
    </w:p>
    <w:p w14:paraId="01635D0A" w14:textId="10DF344A" w:rsidR="00D001FE" w:rsidRDefault="009A12AC" w:rsidP="00D001FE">
      <w:pPr>
        <w:pStyle w:val="Default"/>
        <w:numPr>
          <w:ilvl w:val="0"/>
          <w:numId w:val="2"/>
        </w:numPr>
        <w:spacing w:after="156"/>
        <w:rPr>
          <w:sz w:val="28"/>
          <w:szCs w:val="28"/>
        </w:rPr>
      </w:pPr>
      <w:r>
        <w:rPr>
          <w:sz w:val="28"/>
          <w:szCs w:val="28"/>
        </w:rPr>
        <w:t>Announcements</w:t>
      </w:r>
    </w:p>
    <w:p w14:paraId="106514E4" w14:textId="7CB2A1E0" w:rsidR="009A12AC" w:rsidRDefault="0019231E" w:rsidP="009A12AC">
      <w:pPr>
        <w:pStyle w:val="Default"/>
        <w:numPr>
          <w:ilvl w:val="1"/>
          <w:numId w:val="2"/>
        </w:numPr>
        <w:spacing w:after="156"/>
        <w:ind w:left="1440"/>
        <w:rPr>
          <w:sz w:val="28"/>
          <w:szCs w:val="28"/>
        </w:rPr>
      </w:pPr>
      <w:r>
        <w:rPr>
          <w:sz w:val="28"/>
          <w:szCs w:val="28"/>
        </w:rPr>
        <w:t>Jazz vocal group is playing at the Monterey Jazz Festival</w:t>
      </w:r>
    </w:p>
    <w:p w14:paraId="24D69AF0" w14:textId="61047B3F" w:rsidR="009A12AC" w:rsidRDefault="009A12AC" w:rsidP="009A12AC">
      <w:pPr>
        <w:pStyle w:val="Default"/>
        <w:numPr>
          <w:ilvl w:val="1"/>
          <w:numId w:val="2"/>
        </w:numPr>
        <w:spacing w:after="156"/>
        <w:ind w:left="1440"/>
        <w:rPr>
          <w:sz w:val="28"/>
          <w:szCs w:val="28"/>
        </w:rPr>
      </w:pPr>
      <w:r>
        <w:rPr>
          <w:sz w:val="28"/>
          <w:szCs w:val="28"/>
        </w:rPr>
        <w:t>Both Jazz groups (vocal and band) won best Jazz performances</w:t>
      </w:r>
    </w:p>
    <w:p w14:paraId="5BF5046D" w14:textId="77777777" w:rsidR="00D001FE" w:rsidRDefault="00D001FE" w:rsidP="00D001FE">
      <w:pPr>
        <w:pStyle w:val="Default"/>
        <w:numPr>
          <w:ilvl w:val="0"/>
          <w:numId w:val="2"/>
        </w:numPr>
        <w:rPr>
          <w:sz w:val="28"/>
          <w:szCs w:val="28"/>
        </w:rPr>
      </w:pPr>
      <w:r>
        <w:rPr>
          <w:sz w:val="28"/>
          <w:szCs w:val="28"/>
        </w:rPr>
        <w:t xml:space="preserve">Partner updates </w:t>
      </w:r>
    </w:p>
    <w:p w14:paraId="61B7A17D" w14:textId="3B077BAA" w:rsidR="00D001FE" w:rsidRDefault="00D001FE" w:rsidP="00D001FE">
      <w:pPr>
        <w:pStyle w:val="Default"/>
        <w:numPr>
          <w:ilvl w:val="1"/>
          <w:numId w:val="2"/>
        </w:numPr>
        <w:spacing w:after="156"/>
        <w:ind w:left="1440"/>
        <w:rPr>
          <w:sz w:val="28"/>
          <w:szCs w:val="28"/>
        </w:rPr>
      </w:pPr>
      <w:r>
        <w:rPr>
          <w:sz w:val="28"/>
          <w:szCs w:val="28"/>
        </w:rPr>
        <w:t>ASI– John Haberstroh</w:t>
      </w:r>
    </w:p>
    <w:p w14:paraId="5FD63628" w14:textId="5EE137B0" w:rsidR="00502194" w:rsidRDefault="00E86E33" w:rsidP="00502194">
      <w:pPr>
        <w:pStyle w:val="Default"/>
        <w:numPr>
          <w:ilvl w:val="2"/>
          <w:numId w:val="2"/>
        </w:numPr>
        <w:spacing w:after="156"/>
        <w:ind w:left="2160"/>
        <w:rPr>
          <w:sz w:val="28"/>
          <w:szCs w:val="28"/>
        </w:rPr>
      </w:pPr>
      <w:r>
        <w:rPr>
          <w:sz w:val="28"/>
          <w:szCs w:val="28"/>
        </w:rPr>
        <w:t>No updates from students</w:t>
      </w:r>
    </w:p>
    <w:p w14:paraId="5CBB202F" w14:textId="77777777" w:rsidR="00D001FE" w:rsidRDefault="00D001FE" w:rsidP="00D001FE">
      <w:pPr>
        <w:pStyle w:val="Default"/>
        <w:numPr>
          <w:ilvl w:val="1"/>
          <w:numId w:val="2"/>
        </w:numPr>
        <w:spacing w:after="156"/>
        <w:ind w:left="1440"/>
        <w:rPr>
          <w:sz w:val="28"/>
          <w:szCs w:val="28"/>
        </w:rPr>
      </w:pPr>
      <w:r>
        <w:rPr>
          <w:sz w:val="28"/>
          <w:szCs w:val="28"/>
        </w:rPr>
        <w:t xml:space="preserve">LBCC– Reuben Page </w:t>
      </w:r>
    </w:p>
    <w:p w14:paraId="11CE9ADF" w14:textId="77777777" w:rsidR="00D001FE" w:rsidRDefault="00D001FE" w:rsidP="00D001FE">
      <w:pPr>
        <w:pStyle w:val="Default"/>
        <w:numPr>
          <w:ilvl w:val="1"/>
          <w:numId w:val="2"/>
        </w:numPr>
        <w:spacing w:after="156"/>
        <w:ind w:left="1440"/>
        <w:rPr>
          <w:sz w:val="28"/>
          <w:szCs w:val="28"/>
        </w:rPr>
      </w:pPr>
      <w:r>
        <w:rPr>
          <w:sz w:val="28"/>
          <w:szCs w:val="28"/>
        </w:rPr>
        <w:t xml:space="preserve">LBUSD– Carolyn Ortega </w:t>
      </w:r>
    </w:p>
    <w:p w14:paraId="02AC9E0E" w14:textId="03895E58" w:rsidR="00F9053F" w:rsidRDefault="00D001FE" w:rsidP="00F9053F">
      <w:pPr>
        <w:pStyle w:val="Default"/>
        <w:numPr>
          <w:ilvl w:val="1"/>
          <w:numId w:val="2"/>
        </w:numPr>
        <w:spacing w:after="156"/>
        <w:ind w:left="1440"/>
        <w:rPr>
          <w:sz w:val="28"/>
          <w:szCs w:val="28"/>
        </w:rPr>
      </w:pPr>
      <w:r>
        <w:rPr>
          <w:sz w:val="28"/>
          <w:szCs w:val="28"/>
        </w:rPr>
        <w:t xml:space="preserve">OCC, Region 8– Cheryl Jupiter </w:t>
      </w:r>
    </w:p>
    <w:p w14:paraId="47F4F6B6" w14:textId="7FFE51A3" w:rsidR="00F9053F" w:rsidRDefault="009566EF" w:rsidP="00F9053F">
      <w:pPr>
        <w:pStyle w:val="Default"/>
        <w:numPr>
          <w:ilvl w:val="2"/>
          <w:numId w:val="2"/>
        </w:numPr>
        <w:spacing w:after="156"/>
        <w:ind w:left="2160"/>
        <w:rPr>
          <w:sz w:val="28"/>
          <w:szCs w:val="28"/>
        </w:rPr>
      </w:pPr>
      <w:r>
        <w:rPr>
          <w:sz w:val="28"/>
          <w:szCs w:val="28"/>
        </w:rPr>
        <w:t>OCC is hiring new tenure track faculty at all three colleges in the Coast Community College District.</w:t>
      </w:r>
    </w:p>
    <w:p w14:paraId="40F7DDA1" w14:textId="55C68067" w:rsidR="009566EF" w:rsidRDefault="009566EF" w:rsidP="00F9053F">
      <w:pPr>
        <w:pStyle w:val="Default"/>
        <w:numPr>
          <w:ilvl w:val="2"/>
          <w:numId w:val="2"/>
        </w:numPr>
        <w:spacing w:after="156"/>
        <w:ind w:left="2160"/>
        <w:rPr>
          <w:sz w:val="28"/>
          <w:szCs w:val="28"/>
        </w:rPr>
      </w:pPr>
      <w:r>
        <w:rPr>
          <w:sz w:val="28"/>
          <w:szCs w:val="28"/>
        </w:rPr>
        <w:t xml:space="preserve">The </w:t>
      </w:r>
      <w:r w:rsidR="001229A9">
        <w:rPr>
          <w:sz w:val="28"/>
          <w:szCs w:val="28"/>
        </w:rPr>
        <w:t>summer</w:t>
      </w:r>
      <w:r>
        <w:rPr>
          <w:sz w:val="28"/>
          <w:szCs w:val="28"/>
        </w:rPr>
        <w:t xml:space="preserve"> 2014 schedule is live on the OCC website.</w:t>
      </w:r>
    </w:p>
    <w:p w14:paraId="5A8EC67C" w14:textId="325A2FCB" w:rsidR="009566EF" w:rsidRDefault="009566EF" w:rsidP="00F9053F">
      <w:pPr>
        <w:pStyle w:val="Default"/>
        <w:numPr>
          <w:ilvl w:val="2"/>
          <w:numId w:val="2"/>
        </w:numPr>
        <w:spacing w:after="156"/>
        <w:ind w:left="2160"/>
        <w:rPr>
          <w:sz w:val="28"/>
          <w:szCs w:val="28"/>
        </w:rPr>
      </w:pPr>
      <w:r>
        <w:rPr>
          <w:sz w:val="28"/>
          <w:szCs w:val="28"/>
        </w:rPr>
        <w:t>OCC transfer Center: Spring 2014 College Fair, Next Step Workshops for CSU Fullerton, UC Santa Cruz and UC Berkeley admit event for all Orange Count transfer students who were admitted for fall 2014.</w:t>
      </w:r>
    </w:p>
    <w:p w14:paraId="48E8506B" w14:textId="75EDA311" w:rsidR="009566EF" w:rsidRDefault="009566EF" w:rsidP="00F9053F">
      <w:pPr>
        <w:pStyle w:val="Default"/>
        <w:numPr>
          <w:ilvl w:val="2"/>
          <w:numId w:val="2"/>
        </w:numPr>
        <w:spacing w:after="156"/>
        <w:ind w:left="2160"/>
        <w:rPr>
          <w:sz w:val="28"/>
          <w:szCs w:val="28"/>
        </w:rPr>
      </w:pPr>
      <w:r>
        <w:rPr>
          <w:sz w:val="28"/>
          <w:szCs w:val="28"/>
        </w:rPr>
        <w:t>Region 8 Update: No meeting in April, the next meeting is at CSULB on May 2.</w:t>
      </w:r>
    </w:p>
    <w:p w14:paraId="3CED47F0" w14:textId="1EFCF143" w:rsidR="009566EF" w:rsidRDefault="009566EF" w:rsidP="00F9053F">
      <w:pPr>
        <w:pStyle w:val="Default"/>
        <w:numPr>
          <w:ilvl w:val="2"/>
          <w:numId w:val="2"/>
        </w:numPr>
        <w:spacing w:after="156"/>
        <w:ind w:left="2160"/>
        <w:rPr>
          <w:sz w:val="28"/>
          <w:szCs w:val="28"/>
        </w:rPr>
      </w:pPr>
      <w:r>
        <w:rPr>
          <w:sz w:val="28"/>
          <w:szCs w:val="28"/>
        </w:rPr>
        <w:t xml:space="preserve">Regional Rep Meeting in March – Sacramento: Discussed California Community Colleges Transfer Center Director and articulation officers. The UC topics included new transfer </w:t>
      </w:r>
      <w:r>
        <w:rPr>
          <w:sz w:val="28"/>
          <w:szCs w:val="28"/>
        </w:rPr>
        <w:lastRenderedPageBreak/>
        <w:t>initiative, more transparency, less complexity, concern about the 3 years of decline in transfer applications, racial/ethnic diversity, online support TAP, TAG, ASSIST, honors agreements issues, more offers of admission for fall 14 than last year (up 6%). The CSU topics included application issues and questions, ADT</w:t>
      </w:r>
      <w:r w:rsidR="00E41937">
        <w:rPr>
          <w:sz w:val="28"/>
          <w:szCs w:val="28"/>
        </w:rPr>
        <w:t xml:space="preserve"> verification issues, CSU Fullerton admissions issues, CSU budget, applications up in the south and down in the north, as well as retention and graduation. Quarter CSU campuses will become semester campuses over the next several years.</w:t>
      </w:r>
    </w:p>
    <w:p w14:paraId="6F36A8F7" w14:textId="46569F9D" w:rsidR="00E41937" w:rsidRPr="00F9053F" w:rsidRDefault="00B80641" w:rsidP="00F9053F">
      <w:pPr>
        <w:pStyle w:val="Default"/>
        <w:numPr>
          <w:ilvl w:val="2"/>
          <w:numId w:val="2"/>
        </w:numPr>
        <w:spacing w:after="156"/>
        <w:ind w:left="2160"/>
        <w:rPr>
          <w:sz w:val="28"/>
          <w:szCs w:val="28"/>
        </w:rPr>
      </w:pPr>
      <w:r>
        <w:rPr>
          <w:sz w:val="28"/>
          <w:szCs w:val="28"/>
        </w:rPr>
        <w:t>ASSIST.org – many campuses have the major specific declaration information directly on the page and others you have to click on a link to go to the campus website. This can at times be confusing for the student.</w:t>
      </w:r>
    </w:p>
    <w:p w14:paraId="3C48DC91" w14:textId="77777777" w:rsidR="00D001FE" w:rsidRDefault="00D001FE" w:rsidP="00D001FE">
      <w:pPr>
        <w:pStyle w:val="Default"/>
        <w:numPr>
          <w:ilvl w:val="1"/>
          <w:numId w:val="2"/>
        </w:numPr>
        <w:ind w:left="1440"/>
        <w:rPr>
          <w:sz w:val="28"/>
          <w:szCs w:val="28"/>
        </w:rPr>
      </w:pPr>
      <w:r>
        <w:rPr>
          <w:sz w:val="28"/>
          <w:szCs w:val="28"/>
        </w:rPr>
        <w:t xml:space="preserve">Los Angeles—Gilbert </w:t>
      </w:r>
      <w:proofErr w:type="spellStart"/>
      <w:r>
        <w:rPr>
          <w:sz w:val="28"/>
          <w:szCs w:val="28"/>
        </w:rPr>
        <w:t>Viveros</w:t>
      </w:r>
      <w:proofErr w:type="spellEnd"/>
      <w:r>
        <w:rPr>
          <w:sz w:val="28"/>
          <w:szCs w:val="28"/>
        </w:rPr>
        <w:t xml:space="preserve"> </w:t>
      </w:r>
    </w:p>
    <w:p w14:paraId="01224A0F" w14:textId="0EDB8EE0" w:rsidR="00E86E33" w:rsidRPr="00E86E33" w:rsidRDefault="00E86E33" w:rsidP="00E86E33">
      <w:pPr>
        <w:pStyle w:val="Default"/>
        <w:numPr>
          <w:ilvl w:val="2"/>
          <w:numId w:val="2"/>
        </w:numPr>
        <w:ind w:left="2160"/>
        <w:rPr>
          <w:sz w:val="28"/>
          <w:szCs w:val="28"/>
        </w:rPr>
      </w:pPr>
      <w:r>
        <w:rPr>
          <w:sz w:val="28"/>
          <w:szCs w:val="28"/>
        </w:rPr>
        <w:t>No updates beyond MISIS transition – has not yet affected student’s ability to get out transcripts to other institution.</w:t>
      </w:r>
    </w:p>
    <w:p w14:paraId="52426F95" w14:textId="77777777" w:rsidR="00D001FE" w:rsidRDefault="00D001FE" w:rsidP="00D001FE">
      <w:pPr>
        <w:pStyle w:val="Default"/>
        <w:numPr>
          <w:ilvl w:val="0"/>
          <w:numId w:val="2"/>
        </w:numPr>
        <w:rPr>
          <w:sz w:val="28"/>
          <w:szCs w:val="28"/>
        </w:rPr>
      </w:pPr>
      <w:r>
        <w:rPr>
          <w:sz w:val="28"/>
          <w:szCs w:val="28"/>
        </w:rPr>
        <w:t xml:space="preserve">Access and Diversity </w:t>
      </w:r>
    </w:p>
    <w:p w14:paraId="59BF76DA" w14:textId="77777777" w:rsidR="00D001FE" w:rsidRDefault="00D001FE" w:rsidP="00D001FE">
      <w:pPr>
        <w:pStyle w:val="Default"/>
        <w:numPr>
          <w:ilvl w:val="1"/>
          <w:numId w:val="2"/>
        </w:numPr>
        <w:spacing w:after="158"/>
        <w:ind w:left="1440"/>
        <w:rPr>
          <w:sz w:val="28"/>
          <w:szCs w:val="28"/>
        </w:rPr>
      </w:pPr>
      <w:r>
        <w:rPr>
          <w:sz w:val="28"/>
          <w:szCs w:val="28"/>
        </w:rPr>
        <w:t xml:space="preserve">Data </w:t>
      </w:r>
    </w:p>
    <w:p w14:paraId="2A9C5FB1" w14:textId="650FF619" w:rsidR="00040C83" w:rsidRDefault="00B22295" w:rsidP="00040C83">
      <w:pPr>
        <w:pStyle w:val="Default"/>
        <w:numPr>
          <w:ilvl w:val="2"/>
          <w:numId w:val="2"/>
        </w:numPr>
        <w:spacing w:after="158"/>
        <w:ind w:left="2160"/>
        <w:rPr>
          <w:sz w:val="28"/>
          <w:szCs w:val="28"/>
        </w:rPr>
      </w:pPr>
      <w:r>
        <w:rPr>
          <w:sz w:val="28"/>
          <w:szCs w:val="28"/>
        </w:rPr>
        <w:t>See h</w:t>
      </w:r>
      <w:r w:rsidR="000F189D">
        <w:rPr>
          <w:sz w:val="28"/>
          <w:szCs w:val="28"/>
        </w:rPr>
        <w:t>andout</w:t>
      </w:r>
    </w:p>
    <w:p w14:paraId="213F6D3A" w14:textId="2A33AF42" w:rsidR="00D001FE" w:rsidRDefault="00D001FE" w:rsidP="00D001FE">
      <w:pPr>
        <w:pStyle w:val="Default"/>
        <w:numPr>
          <w:ilvl w:val="1"/>
          <w:numId w:val="2"/>
        </w:numPr>
        <w:ind w:left="1440"/>
        <w:rPr>
          <w:sz w:val="28"/>
          <w:szCs w:val="28"/>
        </w:rPr>
      </w:pPr>
      <w:r>
        <w:rPr>
          <w:sz w:val="28"/>
          <w:szCs w:val="28"/>
        </w:rPr>
        <w:t>The Campaign for College</w:t>
      </w:r>
      <w:r w:rsidR="00B80641">
        <w:rPr>
          <w:sz w:val="28"/>
          <w:szCs w:val="28"/>
        </w:rPr>
        <w:t xml:space="preserve"> Opportunity</w:t>
      </w:r>
    </w:p>
    <w:p w14:paraId="1BD741AF" w14:textId="2D3C0C37" w:rsidR="00B80641" w:rsidRDefault="00B80641" w:rsidP="00B80641">
      <w:pPr>
        <w:pStyle w:val="Default"/>
        <w:numPr>
          <w:ilvl w:val="2"/>
          <w:numId w:val="2"/>
        </w:numPr>
        <w:ind w:left="2160"/>
        <w:rPr>
          <w:sz w:val="28"/>
          <w:szCs w:val="28"/>
        </w:rPr>
      </w:pPr>
      <w:r>
        <w:rPr>
          <w:sz w:val="28"/>
          <w:szCs w:val="28"/>
        </w:rPr>
        <w:t>Thoughts about the campaign included</w:t>
      </w:r>
      <w:r w:rsidR="00007187">
        <w:rPr>
          <w:sz w:val="28"/>
          <w:szCs w:val="28"/>
        </w:rPr>
        <w:t>:</w:t>
      </w:r>
    </w:p>
    <w:p w14:paraId="4B7D9EA5" w14:textId="5D361402" w:rsidR="00007187" w:rsidRDefault="00007187" w:rsidP="00007187">
      <w:pPr>
        <w:pStyle w:val="Default"/>
        <w:numPr>
          <w:ilvl w:val="3"/>
          <w:numId w:val="2"/>
        </w:numPr>
        <w:ind w:left="3240"/>
        <w:rPr>
          <w:sz w:val="28"/>
          <w:szCs w:val="28"/>
        </w:rPr>
      </w:pPr>
      <w:r>
        <w:rPr>
          <w:sz w:val="28"/>
          <w:szCs w:val="28"/>
        </w:rPr>
        <w:t>The campaign did not include best practices offered in the presentation</w:t>
      </w:r>
    </w:p>
    <w:p w14:paraId="73AD5F83" w14:textId="6B5C879F" w:rsidR="00007187" w:rsidRDefault="00007187" w:rsidP="00007187">
      <w:pPr>
        <w:pStyle w:val="Default"/>
        <w:numPr>
          <w:ilvl w:val="3"/>
          <w:numId w:val="2"/>
        </w:numPr>
        <w:ind w:left="3240"/>
        <w:rPr>
          <w:sz w:val="28"/>
          <w:szCs w:val="28"/>
        </w:rPr>
      </w:pPr>
      <w:r>
        <w:rPr>
          <w:sz w:val="28"/>
          <w:szCs w:val="28"/>
        </w:rPr>
        <w:t>It was more focused on research</w:t>
      </w:r>
    </w:p>
    <w:p w14:paraId="7EAA6E75" w14:textId="3FC5E30D" w:rsidR="00007187" w:rsidRDefault="00007187" w:rsidP="00007187">
      <w:pPr>
        <w:pStyle w:val="Default"/>
        <w:numPr>
          <w:ilvl w:val="3"/>
          <w:numId w:val="2"/>
        </w:numPr>
        <w:ind w:left="3240"/>
        <w:rPr>
          <w:sz w:val="28"/>
          <w:szCs w:val="28"/>
        </w:rPr>
      </w:pPr>
      <w:r>
        <w:rPr>
          <w:sz w:val="28"/>
          <w:szCs w:val="28"/>
        </w:rPr>
        <w:t>Long Beach was highlighted in the latest release</w:t>
      </w:r>
    </w:p>
    <w:p w14:paraId="57CBC809" w14:textId="29FD1A45" w:rsidR="00007187" w:rsidRDefault="00007187" w:rsidP="00007187">
      <w:pPr>
        <w:pStyle w:val="Default"/>
        <w:numPr>
          <w:ilvl w:val="1"/>
          <w:numId w:val="2"/>
        </w:numPr>
        <w:ind w:left="1440"/>
        <w:rPr>
          <w:sz w:val="28"/>
          <w:szCs w:val="28"/>
        </w:rPr>
      </w:pPr>
      <w:r>
        <w:rPr>
          <w:sz w:val="28"/>
          <w:szCs w:val="28"/>
        </w:rPr>
        <w:t>Alternate admissions discussion</w:t>
      </w:r>
    </w:p>
    <w:p w14:paraId="25A44523" w14:textId="73BF2AEC" w:rsidR="00007187" w:rsidRDefault="00007187" w:rsidP="00007187">
      <w:pPr>
        <w:pStyle w:val="Default"/>
        <w:numPr>
          <w:ilvl w:val="2"/>
          <w:numId w:val="2"/>
        </w:numPr>
        <w:ind w:left="2160"/>
        <w:rPr>
          <w:sz w:val="28"/>
          <w:szCs w:val="28"/>
        </w:rPr>
      </w:pPr>
      <w:r>
        <w:rPr>
          <w:sz w:val="28"/>
          <w:szCs w:val="28"/>
        </w:rPr>
        <w:t xml:space="preserve">Letter to non-admitted students </w:t>
      </w:r>
      <w:r w:rsidR="001229A9">
        <w:rPr>
          <w:sz w:val="28"/>
          <w:szCs w:val="28"/>
        </w:rPr>
        <w:t xml:space="preserve">who </w:t>
      </w:r>
      <w:r>
        <w:rPr>
          <w:sz w:val="28"/>
          <w:szCs w:val="28"/>
        </w:rPr>
        <w:t xml:space="preserve">are offered alternative admission </w:t>
      </w:r>
      <w:r w:rsidR="00D142CE">
        <w:rPr>
          <w:sz w:val="28"/>
          <w:szCs w:val="28"/>
        </w:rPr>
        <w:t>needs to be reviewed. The wording may be</w:t>
      </w:r>
      <w:r>
        <w:rPr>
          <w:sz w:val="28"/>
          <w:szCs w:val="28"/>
        </w:rPr>
        <w:t xml:space="preserve"> deterring </w:t>
      </w:r>
      <w:r w:rsidR="00D142CE">
        <w:rPr>
          <w:sz w:val="28"/>
          <w:szCs w:val="28"/>
        </w:rPr>
        <w:t>applicants</w:t>
      </w:r>
      <w:r>
        <w:rPr>
          <w:sz w:val="28"/>
          <w:szCs w:val="28"/>
        </w:rPr>
        <w:t>.</w:t>
      </w:r>
    </w:p>
    <w:p w14:paraId="6DE598A3" w14:textId="26AA731D" w:rsidR="00007187" w:rsidRDefault="00007187" w:rsidP="00007187">
      <w:pPr>
        <w:pStyle w:val="Default"/>
        <w:numPr>
          <w:ilvl w:val="2"/>
          <w:numId w:val="2"/>
        </w:numPr>
        <w:ind w:left="2160"/>
        <w:rPr>
          <w:sz w:val="28"/>
          <w:szCs w:val="28"/>
        </w:rPr>
      </w:pPr>
      <w:r>
        <w:rPr>
          <w:sz w:val="28"/>
          <w:szCs w:val="28"/>
        </w:rPr>
        <w:t>Recommendations for the process of alternative admissions</w:t>
      </w:r>
    </w:p>
    <w:p w14:paraId="24D8A7CF" w14:textId="73B8FF55" w:rsidR="00007187" w:rsidRDefault="00007187" w:rsidP="00007187">
      <w:pPr>
        <w:pStyle w:val="Default"/>
        <w:numPr>
          <w:ilvl w:val="3"/>
          <w:numId w:val="2"/>
        </w:numPr>
        <w:ind w:left="3240"/>
        <w:rPr>
          <w:sz w:val="28"/>
          <w:szCs w:val="28"/>
        </w:rPr>
      </w:pPr>
      <w:r>
        <w:rPr>
          <w:sz w:val="28"/>
          <w:szCs w:val="28"/>
        </w:rPr>
        <w:t xml:space="preserve">Peer </w:t>
      </w:r>
      <w:r w:rsidR="00D142CE">
        <w:rPr>
          <w:sz w:val="28"/>
          <w:szCs w:val="28"/>
        </w:rPr>
        <w:t>outreach</w:t>
      </w:r>
    </w:p>
    <w:p w14:paraId="740EDAE0" w14:textId="78A44150" w:rsidR="00007187" w:rsidRDefault="00007187" w:rsidP="00007187">
      <w:pPr>
        <w:pStyle w:val="Default"/>
        <w:numPr>
          <w:ilvl w:val="3"/>
          <w:numId w:val="2"/>
        </w:numPr>
        <w:ind w:left="3240"/>
        <w:rPr>
          <w:sz w:val="28"/>
          <w:szCs w:val="28"/>
        </w:rPr>
      </w:pPr>
      <w:r>
        <w:rPr>
          <w:sz w:val="28"/>
          <w:szCs w:val="28"/>
        </w:rPr>
        <w:t>Re</w:t>
      </w:r>
      <w:r w:rsidR="00D142CE">
        <w:rPr>
          <w:sz w:val="28"/>
          <w:szCs w:val="28"/>
        </w:rPr>
        <w:t>vised messaging</w:t>
      </w:r>
    </w:p>
    <w:p w14:paraId="6B131A74" w14:textId="6DF0D8D0" w:rsidR="00007187" w:rsidRDefault="00007187" w:rsidP="00007187">
      <w:pPr>
        <w:pStyle w:val="Default"/>
        <w:numPr>
          <w:ilvl w:val="3"/>
          <w:numId w:val="2"/>
        </w:numPr>
        <w:ind w:left="3240"/>
        <w:rPr>
          <w:sz w:val="28"/>
          <w:szCs w:val="28"/>
        </w:rPr>
      </w:pPr>
      <w:r>
        <w:rPr>
          <w:sz w:val="28"/>
          <w:szCs w:val="28"/>
        </w:rPr>
        <w:t>Appoint a person of contact</w:t>
      </w:r>
    </w:p>
    <w:p w14:paraId="0618513A" w14:textId="4EBF8F44" w:rsidR="00007187" w:rsidRDefault="00007187" w:rsidP="00007187">
      <w:pPr>
        <w:pStyle w:val="Default"/>
        <w:numPr>
          <w:ilvl w:val="3"/>
          <w:numId w:val="2"/>
        </w:numPr>
        <w:ind w:left="3240"/>
        <w:rPr>
          <w:sz w:val="28"/>
          <w:szCs w:val="28"/>
        </w:rPr>
      </w:pPr>
      <w:r>
        <w:rPr>
          <w:sz w:val="28"/>
          <w:szCs w:val="28"/>
        </w:rPr>
        <w:t>Workshops</w:t>
      </w:r>
    </w:p>
    <w:p w14:paraId="4BBA8CFC" w14:textId="4EF6BAAD" w:rsidR="00007187" w:rsidRDefault="00007187" w:rsidP="00007187">
      <w:pPr>
        <w:pStyle w:val="Default"/>
        <w:numPr>
          <w:ilvl w:val="3"/>
          <w:numId w:val="2"/>
        </w:numPr>
        <w:ind w:left="3240"/>
        <w:rPr>
          <w:sz w:val="28"/>
          <w:szCs w:val="28"/>
        </w:rPr>
      </w:pPr>
      <w:r>
        <w:rPr>
          <w:sz w:val="28"/>
          <w:szCs w:val="28"/>
        </w:rPr>
        <w:t>Outreach to High Schools in a specific way (early outreach)</w:t>
      </w:r>
    </w:p>
    <w:p w14:paraId="25E7F6E0" w14:textId="29D2E545" w:rsidR="00007187" w:rsidRDefault="00007187" w:rsidP="00007187">
      <w:pPr>
        <w:pStyle w:val="Default"/>
        <w:numPr>
          <w:ilvl w:val="3"/>
          <w:numId w:val="2"/>
        </w:numPr>
        <w:ind w:left="3240"/>
        <w:rPr>
          <w:sz w:val="28"/>
          <w:szCs w:val="28"/>
        </w:rPr>
      </w:pPr>
      <w:r>
        <w:rPr>
          <w:sz w:val="28"/>
          <w:szCs w:val="28"/>
        </w:rPr>
        <w:t>Pursue alternative admissions students</w:t>
      </w:r>
    </w:p>
    <w:p w14:paraId="6A646DBD" w14:textId="04E59CD7" w:rsidR="00007187" w:rsidRDefault="00007187" w:rsidP="00007187">
      <w:pPr>
        <w:pStyle w:val="Default"/>
        <w:numPr>
          <w:ilvl w:val="3"/>
          <w:numId w:val="2"/>
        </w:numPr>
        <w:ind w:left="3240"/>
        <w:rPr>
          <w:sz w:val="28"/>
          <w:szCs w:val="28"/>
        </w:rPr>
      </w:pPr>
      <w:r>
        <w:rPr>
          <w:sz w:val="28"/>
          <w:szCs w:val="28"/>
        </w:rPr>
        <w:t>Create an access program</w:t>
      </w:r>
    </w:p>
    <w:p w14:paraId="7D42C0A6" w14:textId="77BE933B" w:rsidR="00007187" w:rsidRDefault="00007187" w:rsidP="00007187">
      <w:pPr>
        <w:pStyle w:val="Default"/>
        <w:numPr>
          <w:ilvl w:val="3"/>
          <w:numId w:val="2"/>
        </w:numPr>
        <w:ind w:left="3240"/>
        <w:rPr>
          <w:sz w:val="28"/>
          <w:szCs w:val="28"/>
        </w:rPr>
      </w:pPr>
      <w:r>
        <w:rPr>
          <w:sz w:val="28"/>
          <w:szCs w:val="28"/>
        </w:rPr>
        <w:lastRenderedPageBreak/>
        <w:t>Pursue Beach Pathways program</w:t>
      </w:r>
    </w:p>
    <w:p w14:paraId="5BEB7040" w14:textId="2BD436C0" w:rsidR="00007187" w:rsidRDefault="00007187" w:rsidP="00007187">
      <w:pPr>
        <w:pStyle w:val="Default"/>
        <w:numPr>
          <w:ilvl w:val="1"/>
          <w:numId w:val="2"/>
        </w:numPr>
        <w:ind w:left="1440"/>
        <w:rPr>
          <w:sz w:val="28"/>
          <w:szCs w:val="28"/>
        </w:rPr>
      </w:pPr>
      <w:r>
        <w:rPr>
          <w:sz w:val="28"/>
          <w:szCs w:val="28"/>
        </w:rPr>
        <w:t>College Survey Discussions</w:t>
      </w:r>
    </w:p>
    <w:p w14:paraId="562ECE04" w14:textId="02258BE6" w:rsidR="00007187" w:rsidRDefault="00007187" w:rsidP="00007187">
      <w:pPr>
        <w:pStyle w:val="Default"/>
        <w:numPr>
          <w:ilvl w:val="2"/>
          <w:numId w:val="2"/>
        </w:numPr>
        <w:ind w:left="2160"/>
        <w:rPr>
          <w:sz w:val="28"/>
          <w:szCs w:val="28"/>
        </w:rPr>
      </w:pPr>
      <w:r>
        <w:rPr>
          <w:sz w:val="28"/>
          <w:szCs w:val="28"/>
        </w:rPr>
        <w:t>CIRP Freshman Survey</w:t>
      </w:r>
    </w:p>
    <w:p w14:paraId="07452192" w14:textId="1371109A" w:rsidR="00007187" w:rsidRDefault="0008635B" w:rsidP="00007187">
      <w:pPr>
        <w:pStyle w:val="Default"/>
        <w:numPr>
          <w:ilvl w:val="3"/>
          <w:numId w:val="2"/>
        </w:numPr>
        <w:ind w:left="3240"/>
        <w:rPr>
          <w:sz w:val="28"/>
          <w:szCs w:val="28"/>
        </w:rPr>
      </w:pPr>
      <w:r>
        <w:rPr>
          <w:sz w:val="28"/>
          <w:szCs w:val="28"/>
        </w:rPr>
        <w:t>We received an 85% response rate from last summer. It would be interesting to see what types of outcomes the committee is interested in pursuing.</w:t>
      </w:r>
    </w:p>
    <w:p w14:paraId="76ED94C4" w14:textId="745B4EF9" w:rsidR="0008635B" w:rsidRDefault="0008635B" w:rsidP="0008635B">
      <w:pPr>
        <w:pStyle w:val="Default"/>
        <w:numPr>
          <w:ilvl w:val="2"/>
          <w:numId w:val="2"/>
        </w:numPr>
        <w:ind w:left="2160"/>
        <w:rPr>
          <w:sz w:val="28"/>
          <w:szCs w:val="28"/>
        </w:rPr>
      </w:pPr>
      <w:r>
        <w:rPr>
          <w:sz w:val="28"/>
          <w:szCs w:val="28"/>
        </w:rPr>
        <w:t>Diverse Learning Environments (DLE) Survey</w:t>
      </w:r>
    </w:p>
    <w:p w14:paraId="73969EE9" w14:textId="11595B56" w:rsidR="0008635B" w:rsidRDefault="0008635B" w:rsidP="0008635B">
      <w:pPr>
        <w:pStyle w:val="Default"/>
        <w:numPr>
          <w:ilvl w:val="3"/>
          <w:numId w:val="2"/>
        </w:numPr>
        <w:ind w:left="3240"/>
        <w:rPr>
          <w:sz w:val="28"/>
          <w:szCs w:val="28"/>
        </w:rPr>
      </w:pPr>
      <w:r>
        <w:rPr>
          <w:sz w:val="28"/>
          <w:szCs w:val="28"/>
        </w:rPr>
        <w:t>This survey deals with student interactions with diverse settings. It shows how students experience the campus climate. We are planning to distribute the survey as well as the Campus Satisfaction Survey.</w:t>
      </w:r>
    </w:p>
    <w:p w14:paraId="049CE066" w14:textId="2C11A126" w:rsidR="0008635B" w:rsidRDefault="0008635B" w:rsidP="0008635B">
      <w:pPr>
        <w:pStyle w:val="Default"/>
        <w:numPr>
          <w:ilvl w:val="3"/>
          <w:numId w:val="2"/>
        </w:numPr>
        <w:ind w:left="3240"/>
        <w:rPr>
          <w:sz w:val="28"/>
          <w:szCs w:val="28"/>
        </w:rPr>
      </w:pPr>
      <w:r>
        <w:rPr>
          <w:sz w:val="28"/>
          <w:szCs w:val="28"/>
        </w:rPr>
        <w:t>It will allow us to see a good picture of how students view the campus.</w:t>
      </w:r>
    </w:p>
    <w:p w14:paraId="6E2A4EFF" w14:textId="7B56F62C" w:rsidR="001229A9" w:rsidRDefault="001229A9" w:rsidP="0008635B">
      <w:pPr>
        <w:pStyle w:val="Default"/>
        <w:numPr>
          <w:ilvl w:val="3"/>
          <w:numId w:val="2"/>
        </w:numPr>
        <w:ind w:left="3240"/>
        <w:rPr>
          <w:sz w:val="28"/>
          <w:szCs w:val="28"/>
        </w:rPr>
      </w:pPr>
      <w:r>
        <w:rPr>
          <w:sz w:val="28"/>
          <w:szCs w:val="28"/>
        </w:rPr>
        <w:t>The survey will be given to a random stratified sample that includes first year, continuing and possibly graduate students. A consent form will be given to students in order to give permission to link the survey to the student’s institutional record.</w:t>
      </w:r>
    </w:p>
    <w:p w14:paraId="522EE03B" w14:textId="6FAE1698" w:rsidR="001229A9" w:rsidRDefault="001229A9" w:rsidP="0008635B">
      <w:pPr>
        <w:pStyle w:val="Default"/>
        <w:numPr>
          <w:ilvl w:val="3"/>
          <w:numId w:val="2"/>
        </w:numPr>
        <w:ind w:left="3240"/>
        <w:rPr>
          <w:sz w:val="28"/>
          <w:szCs w:val="28"/>
        </w:rPr>
      </w:pPr>
      <w:r>
        <w:rPr>
          <w:sz w:val="28"/>
          <w:szCs w:val="28"/>
        </w:rPr>
        <w:t>The survey will be used to:</w:t>
      </w:r>
    </w:p>
    <w:p w14:paraId="6B5D2700" w14:textId="65A21CD8" w:rsidR="001229A9" w:rsidRDefault="001229A9" w:rsidP="001229A9">
      <w:pPr>
        <w:pStyle w:val="Default"/>
        <w:numPr>
          <w:ilvl w:val="4"/>
          <w:numId w:val="2"/>
        </w:numPr>
        <w:ind w:left="4320"/>
        <w:rPr>
          <w:sz w:val="28"/>
          <w:szCs w:val="28"/>
        </w:rPr>
      </w:pPr>
      <w:r>
        <w:rPr>
          <w:sz w:val="28"/>
          <w:szCs w:val="28"/>
        </w:rPr>
        <w:t>Characterize what the student body looks like</w:t>
      </w:r>
    </w:p>
    <w:p w14:paraId="04A5BF22" w14:textId="571E45CC" w:rsidR="001229A9" w:rsidRDefault="001229A9" w:rsidP="001229A9">
      <w:pPr>
        <w:pStyle w:val="Default"/>
        <w:numPr>
          <w:ilvl w:val="4"/>
          <w:numId w:val="2"/>
        </w:numPr>
        <w:ind w:left="4320"/>
        <w:rPr>
          <w:sz w:val="28"/>
          <w:szCs w:val="28"/>
        </w:rPr>
      </w:pPr>
      <w:r>
        <w:rPr>
          <w:sz w:val="28"/>
          <w:szCs w:val="28"/>
        </w:rPr>
        <w:t>Connect the information received to the student’s GPA, time to degree, college etc.</w:t>
      </w:r>
    </w:p>
    <w:p w14:paraId="4849ED38" w14:textId="60BE8D38" w:rsidR="001229A9" w:rsidRDefault="001229A9" w:rsidP="001229A9">
      <w:pPr>
        <w:pStyle w:val="Default"/>
        <w:numPr>
          <w:ilvl w:val="4"/>
          <w:numId w:val="2"/>
        </w:numPr>
        <w:ind w:left="4320"/>
        <w:rPr>
          <w:sz w:val="28"/>
          <w:szCs w:val="28"/>
        </w:rPr>
      </w:pPr>
      <w:r>
        <w:rPr>
          <w:sz w:val="28"/>
          <w:szCs w:val="28"/>
        </w:rPr>
        <w:t>Serve as a follow up to the Freshman survey</w:t>
      </w:r>
    </w:p>
    <w:p w14:paraId="093C9801" w14:textId="74A01F19" w:rsidR="001229A9" w:rsidRDefault="001229A9" w:rsidP="001229A9">
      <w:pPr>
        <w:pStyle w:val="Default"/>
        <w:numPr>
          <w:ilvl w:val="3"/>
          <w:numId w:val="2"/>
        </w:numPr>
        <w:ind w:left="3240"/>
        <w:rPr>
          <w:sz w:val="28"/>
          <w:szCs w:val="28"/>
        </w:rPr>
      </w:pPr>
      <w:r>
        <w:rPr>
          <w:sz w:val="28"/>
          <w:szCs w:val="28"/>
        </w:rPr>
        <w:t>There is a general concern that we will not receive enough data. We are hoping to send the survey to 5000 student and would like to administer this spring before finals.</w:t>
      </w:r>
    </w:p>
    <w:p w14:paraId="194E105B" w14:textId="77777777" w:rsidR="00D001FE" w:rsidRDefault="00D001FE" w:rsidP="00D001FE">
      <w:pPr>
        <w:pStyle w:val="Default"/>
        <w:numPr>
          <w:ilvl w:val="0"/>
          <w:numId w:val="2"/>
        </w:numPr>
        <w:spacing w:after="156"/>
        <w:rPr>
          <w:sz w:val="28"/>
          <w:szCs w:val="28"/>
        </w:rPr>
      </w:pPr>
      <w:r>
        <w:rPr>
          <w:sz w:val="28"/>
          <w:szCs w:val="28"/>
        </w:rPr>
        <w:t xml:space="preserve">Next meeting May 12, 2014, BH 302 </w:t>
      </w:r>
    </w:p>
    <w:p w14:paraId="6523484D" w14:textId="779ED9DA" w:rsidR="00007187" w:rsidRDefault="00007187" w:rsidP="00007187">
      <w:pPr>
        <w:pStyle w:val="Default"/>
        <w:numPr>
          <w:ilvl w:val="1"/>
          <w:numId w:val="2"/>
        </w:numPr>
        <w:spacing w:after="156"/>
        <w:ind w:left="1440"/>
        <w:rPr>
          <w:sz w:val="28"/>
          <w:szCs w:val="28"/>
        </w:rPr>
      </w:pPr>
      <w:r>
        <w:rPr>
          <w:sz w:val="28"/>
          <w:szCs w:val="28"/>
        </w:rPr>
        <w:t>Tom will provide an update on F14 admission</w:t>
      </w:r>
    </w:p>
    <w:p w14:paraId="0A624933" w14:textId="6E9F8F3B" w:rsidR="00007187" w:rsidRDefault="00D142CE" w:rsidP="00007187">
      <w:pPr>
        <w:pStyle w:val="Default"/>
        <w:numPr>
          <w:ilvl w:val="1"/>
          <w:numId w:val="2"/>
        </w:numPr>
        <w:spacing w:after="156"/>
        <w:ind w:left="1440"/>
        <w:rPr>
          <w:sz w:val="28"/>
          <w:szCs w:val="28"/>
        </w:rPr>
      </w:pPr>
      <w:r>
        <w:rPr>
          <w:sz w:val="28"/>
          <w:szCs w:val="28"/>
        </w:rPr>
        <w:t>Alternative Admissions discussion</w:t>
      </w:r>
    </w:p>
    <w:p w14:paraId="62D63512" w14:textId="77777777" w:rsidR="00D001FE" w:rsidRDefault="00D001FE" w:rsidP="00D001FE">
      <w:pPr>
        <w:pStyle w:val="Default"/>
        <w:numPr>
          <w:ilvl w:val="0"/>
          <w:numId w:val="2"/>
        </w:numPr>
        <w:rPr>
          <w:sz w:val="28"/>
          <w:szCs w:val="28"/>
        </w:rPr>
      </w:pPr>
      <w:r>
        <w:rPr>
          <w:sz w:val="28"/>
          <w:szCs w:val="28"/>
        </w:rPr>
        <w:t xml:space="preserve">Adjournment </w:t>
      </w:r>
    </w:p>
    <w:p w14:paraId="4EBECE5A" w14:textId="77777777" w:rsidR="004E193C" w:rsidRDefault="004E193C"/>
    <w:sectPr w:rsidR="004E193C" w:rsidSect="004A30B5">
      <w:pgSz w:w="12240" w:h="163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F2B0F"/>
    <w:multiLevelType w:val="multilevel"/>
    <w:tmpl w:val="0D8C05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7B780AF4"/>
    <w:multiLevelType w:val="hybridMultilevel"/>
    <w:tmpl w:val="AD6C9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1FE"/>
    <w:rsid w:val="00004BF7"/>
    <w:rsid w:val="00007187"/>
    <w:rsid w:val="00040C83"/>
    <w:rsid w:val="0008635B"/>
    <w:rsid w:val="000C4102"/>
    <w:rsid w:val="000F189D"/>
    <w:rsid w:val="001229A9"/>
    <w:rsid w:val="0019231E"/>
    <w:rsid w:val="00250FD8"/>
    <w:rsid w:val="004A30B5"/>
    <w:rsid w:val="004E193C"/>
    <w:rsid w:val="00502194"/>
    <w:rsid w:val="006013FB"/>
    <w:rsid w:val="006C5E94"/>
    <w:rsid w:val="009566EF"/>
    <w:rsid w:val="009A12AC"/>
    <w:rsid w:val="00A9527C"/>
    <w:rsid w:val="00B22295"/>
    <w:rsid w:val="00B80641"/>
    <w:rsid w:val="00BC6F62"/>
    <w:rsid w:val="00D001FE"/>
    <w:rsid w:val="00D142CE"/>
    <w:rsid w:val="00D86518"/>
    <w:rsid w:val="00E41937"/>
    <w:rsid w:val="00E77262"/>
    <w:rsid w:val="00E86E33"/>
    <w:rsid w:val="00F222C6"/>
    <w:rsid w:val="00F90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36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01FE"/>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01FE"/>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Red</dc:creator>
  <cp:lastModifiedBy>Lupe Swartz</cp:lastModifiedBy>
  <cp:revision>2</cp:revision>
  <dcterms:created xsi:type="dcterms:W3CDTF">2014-05-05T16:28:00Z</dcterms:created>
  <dcterms:modified xsi:type="dcterms:W3CDTF">2014-05-05T16:28:00Z</dcterms:modified>
</cp:coreProperties>
</file>