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FD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ACADEMIC SENATE</w:t>
      </w:r>
    </w:p>
    <w:p w:rsidR="00F63152" w:rsidRPr="009E6695" w:rsidRDefault="00D8372D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Minutes</w:t>
      </w:r>
    </w:p>
    <w:p w:rsidR="00F63152" w:rsidRPr="009E6695" w:rsidRDefault="00BD04AD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 xml:space="preserve">MEETING </w:t>
      </w:r>
      <w:r w:rsidR="00831E2E">
        <w:rPr>
          <w:rFonts w:ascii="Calibri" w:hAnsi="Calibri" w:cs="Calibri"/>
          <w:b/>
          <w:sz w:val="24"/>
          <w:szCs w:val="24"/>
        </w:rPr>
        <w:t>3</w:t>
      </w:r>
    </w:p>
    <w:p w:rsidR="005E2A41" w:rsidRPr="009E6695" w:rsidRDefault="00831E2E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October 6</w:t>
      </w:r>
      <w:r w:rsidR="00BC1EE3" w:rsidRPr="009E6695">
        <w:rPr>
          <w:rFonts w:ascii="Calibri" w:hAnsi="Calibri" w:cs="Calibri"/>
          <w:b/>
          <w:sz w:val="24"/>
          <w:szCs w:val="24"/>
        </w:rPr>
        <w:t>,</w:t>
      </w:r>
      <w:r w:rsidR="00B26AF6" w:rsidRPr="009E6695">
        <w:rPr>
          <w:rFonts w:ascii="Calibri" w:hAnsi="Calibri" w:cs="Calibri"/>
          <w:b/>
          <w:sz w:val="24"/>
          <w:szCs w:val="24"/>
        </w:rPr>
        <w:t xml:space="preserve"> 201</w:t>
      </w:r>
      <w:r w:rsidR="004D1B5E" w:rsidRPr="009E6695">
        <w:rPr>
          <w:rFonts w:ascii="Calibri" w:hAnsi="Calibri" w:cs="Calibri"/>
          <w:b/>
          <w:sz w:val="24"/>
          <w:szCs w:val="24"/>
        </w:rPr>
        <w:t>6</w:t>
      </w:r>
      <w:r w:rsidR="00140A10" w:rsidRPr="009E6695">
        <w:rPr>
          <w:rFonts w:ascii="Calibri" w:hAnsi="Calibri" w:cs="Calibri"/>
          <w:b/>
          <w:sz w:val="24"/>
          <w:szCs w:val="24"/>
        </w:rPr>
        <w:t>,</w:t>
      </w:r>
      <w:r w:rsidR="00BC1EE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5E2A41" w:rsidRPr="009E6695">
        <w:rPr>
          <w:rFonts w:ascii="Calibri" w:hAnsi="Calibri" w:cs="Calibri"/>
          <w:b/>
          <w:sz w:val="24"/>
          <w:szCs w:val="24"/>
        </w:rPr>
        <w:t>2:</w:t>
      </w:r>
      <w:r w:rsidR="009E6695" w:rsidRPr="009E6695">
        <w:rPr>
          <w:rFonts w:ascii="Calibri" w:hAnsi="Calibri" w:cs="Calibri"/>
          <w:b/>
          <w:sz w:val="24"/>
          <w:szCs w:val="24"/>
        </w:rPr>
        <w:t>0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0 </w:t>
      </w:r>
      <w:r w:rsidR="00BF2381" w:rsidRPr="009E6695">
        <w:rPr>
          <w:rFonts w:ascii="Calibri" w:hAnsi="Calibri" w:cs="Calibri"/>
          <w:b/>
          <w:sz w:val="24"/>
          <w:szCs w:val="24"/>
        </w:rPr>
        <w:t>-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B33C6B" w:rsidRPr="009E6695">
        <w:rPr>
          <w:rFonts w:ascii="Calibri" w:hAnsi="Calibri" w:cs="Calibri"/>
          <w:b/>
          <w:sz w:val="24"/>
          <w:szCs w:val="24"/>
        </w:rPr>
        <w:t>4:0</w:t>
      </w:r>
      <w:r w:rsidR="00BF2381" w:rsidRPr="009E6695">
        <w:rPr>
          <w:rFonts w:ascii="Calibri" w:hAnsi="Calibri" w:cs="Calibri"/>
          <w:b/>
          <w:sz w:val="24"/>
          <w:szCs w:val="24"/>
        </w:rPr>
        <w:t>0</w:t>
      </w:r>
      <w:r w:rsidR="009E6695" w:rsidRPr="009E6695">
        <w:rPr>
          <w:rFonts w:ascii="Calibri" w:hAnsi="Calibri" w:cs="Calibri"/>
          <w:b/>
          <w:sz w:val="24"/>
          <w:szCs w:val="24"/>
        </w:rPr>
        <w:t xml:space="preserve"> pm</w:t>
      </w:r>
    </w:p>
    <w:p w:rsidR="005E2A41" w:rsidRPr="009E6695" w:rsidRDefault="005E2A41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Towner Auditorium - PSY 150</w:t>
      </w:r>
    </w:p>
    <w:p w:rsidR="00CB4F01" w:rsidRPr="009E6695" w:rsidRDefault="00CB4F01" w:rsidP="009E6695">
      <w:pPr>
        <w:ind w:left="6480" w:hanging="6480"/>
        <w:rPr>
          <w:rFonts w:ascii="Calibri" w:hAnsi="Calibri" w:cs="Calibri"/>
          <w:sz w:val="24"/>
          <w:szCs w:val="24"/>
        </w:rPr>
      </w:pPr>
    </w:p>
    <w:p w:rsidR="005E2A41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CALL TO ORDER</w:t>
      </w:r>
      <w:r w:rsidR="00D8372D">
        <w:rPr>
          <w:rFonts w:ascii="Calibri" w:hAnsi="Calibri" w:cs="Calibri"/>
          <w:sz w:val="24"/>
          <w:szCs w:val="24"/>
        </w:rPr>
        <w:t>: 2:0</w:t>
      </w:r>
      <w:r w:rsidR="00CF48E7">
        <w:rPr>
          <w:rFonts w:ascii="Calibri" w:hAnsi="Calibri" w:cs="Calibri"/>
          <w:sz w:val="24"/>
          <w:szCs w:val="24"/>
        </w:rPr>
        <w:t>3</w:t>
      </w:r>
      <w:r w:rsidR="00D8372D">
        <w:rPr>
          <w:rFonts w:ascii="Calibri" w:hAnsi="Calibri" w:cs="Calibri"/>
          <w:sz w:val="24"/>
          <w:szCs w:val="24"/>
        </w:rPr>
        <w:t xml:space="preserve"> pm</w:t>
      </w:r>
    </w:p>
    <w:p w:rsidR="000F1DC8" w:rsidRPr="009E6695" w:rsidRDefault="000F1DC8" w:rsidP="000F1DC8">
      <w:pPr>
        <w:rPr>
          <w:rFonts w:ascii="Calibri" w:hAnsi="Calibri" w:cs="Calibri"/>
          <w:sz w:val="24"/>
          <w:szCs w:val="24"/>
        </w:rPr>
      </w:pPr>
    </w:p>
    <w:p w:rsidR="005E2A41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AGENDA</w:t>
      </w:r>
      <w:r w:rsidR="00CF48E7">
        <w:rPr>
          <w:rFonts w:ascii="Calibri" w:hAnsi="Calibri" w:cs="Calibri"/>
          <w:sz w:val="24"/>
          <w:szCs w:val="24"/>
        </w:rPr>
        <w:t>: Approved</w:t>
      </w:r>
    </w:p>
    <w:p w:rsidR="000F1DC8" w:rsidRPr="009E6695" w:rsidRDefault="000F1DC8" w:rsidP="000F1DC8">
      <w:pPr>
        <w:rPr>
          <w:rFonts w:ascii="Calibri" w:hAnsi="Calibri" w:cs="Calibri"/>
          <w:sz w:val="24"/>
          <w:szCs w:val="24"/>
        </w:rPr>
      </w:pPr>
    </w:p>
    <w:p w:rsidR="008C0B2A" w:rsidRPr="009E6695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MINUTES</w:t>
      </w:r>
      <w:r w:rsidR="00724B41" w:rsidRPr="009E6695">
        <w:rPr>
          <w:rFonts w:ascii="Calibri" w:hAnsi="Calibri" w:cs="Calibri"/>
          <w:sz w:val="24"/>
          <w:szCs w:val="24"/>
        </w:rPr>
        <w:t xml:space="preserve"> AND ATTENDANCE SHEET</w:t>
      </w:r>
    </w:p>
    <w:p w:rsidR="00E42699" w:rsidRDefault="00E42699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Academic Senate Meeting of </w:t>
      </w:r>
      <w:r w:rsidR="00747919">
        <w:rPr>
          <w:rFonts w:ascii="Calibri" w:hAnsi="Calibri" w:cs="Calibri"/>
          <w:sz w:val="24"/>
          <w:szCs w:val="24"/>
        </w:rPr>
        <w:t xml:space="preserve">September </w:t>
      </w:r>
      <w:r w:rsidR="00831E2E">
        <w:rPr>
          <w:rFonts w:ascii="Calibri" w:hAnsi="Calibri" w:cs="Calibri"/>
          <w:sz w:val="24"/>
          <w:szCs w:val="24"/>
        </w:rPr>
        <w:t>22</w:t>
      </w:r>
      <w:r>
        <w:rPr>
          <w:rFonts w:ascii="Calibri" w:hAnsi="Calibri" w:cs="Calibri"/>
          <w:sz w:val="24"/>
          <w:szCs w:val="24"/>
        </w:rPr>
        <w:t>, 2016</w:t>
      </w:r>
      <w:r w:rsidR="00CF48E7">
        <w:rPr>
          <w:rFonts w:ascii="Calibri" w:hAnsi="Calibri" w:cs="Calibri"/>
          <w:sz w:val="24"/>
          <w:szCs w:val="24"/>
        </w:rPr>
        <w:t>: Approved</w:t>
      </w:r>
    </w:p>
    <w:p w:rsidR="000F1DC8" w:rsidRDefault="000F1DC8" w:rsidP="000F1DC8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REPORTS OF STANDING COMMITTEES AND COUNCILS</w:t>
      </w:r>
    </w:p>
    <w:p w:rsidR="00533B67" w:rsidRDefault="005E2A41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Executive Committee</w:t>
      </w:r>
      <w:r w:rsidR="009B3A82">
        <w:rPr>
          <w:rFonts w:asciiTheme="minorHAnsi" w:hAnsiTheme="minorHAnsi" w:cs="Calibri"/>
          <w:sz w:val="24"/>
          <w:szCs w:val="24"/>
        </w:rPr>
        <w:t>:</w:t>
      </w:r>
      <w:r w:rsidR="001D662C" w:rsidRPr="0069591A">
        <w:rPr>
          <w:rFonts w:asciiTheme="minorHAnsi" w:hAnsiTheme="minorHAnsi" w:cs="Calibri"/>
          <w:sz w:val="24"/>
          <w:szCs w:val="24"/>
        </w:rPr>
        <w:t xml:space="preserve"> A</w:t>
      </w:r>
      <w:r w:rsidR="009E6695" w:rsidRPr="0069591A">
        <w:rPr>
          <w:rFonts w:asciiTheme="minorHAnsi" w:hAnsiTheme="minorHAnsi" w:cs="Calibri"/>
          <w:sz w:val="24"/>
          <w:szCs w:val="24"/>
        </w:rPr>
        <w:t>nnouncements</w:t>
      </w:r>
      <w:r w:rsidR="00CF48E7">
        <w:rPr>
          <w:rFonts w:asciiTheme="minorHAnsi" w:hAnsiTheme="minorHAnsi" w:cs="Calibri"/>
          <w:sz w:val="24"/>
          <w:szCs w:val="24"/>
        </w:rPr>
        <w:t xml:space="preserve">: </w:t>
      </w:r>
    </w:p>
    <w:p w:rsidR="00CF48E7" w:rsidRDefault="00CF48E7" w:rsidP="00CF48E7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Retreat on Oct. 27, 2-5pm: “It Takes a Campus: An Inclusive Teaching and Learning Environment”. </w:t>
      </w:r>
    </w:p>
    <w:p w:rsidR="00CF48E7" w:rsidRDefault="00CF48E7" w:rsidP="00CF48E7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Inclusive Excellence in Teaching &amp; Learning Poster Session and Resource Fair (FCPD), Tuesday, October 18, 2-4 pm, Anatol Center</w:t>
      </w:r>
    </w:p>
    <w:p w:rsidR="00CF48E7" w:rsidRDefault="00CF48E7" w:rsidP="0083325A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Wang Family Excellence Award: </w:t>
      </w:r>
      <w:r w:rsidR="0083325A">
        <w:rPr>
          <w:rFonts w:cs="Calibri"/>
          <w:sz w:val="24"/>
          <w:szCs w:val="24"/>
        </w:rPr>
        <w:t>Deadline for our president to submit selected applications with letters is Friday, October 24</w:t>
      </w:r>
      <w:r w:rsidR="0083325A" w:rsidRPr="0083325A">
        <w:rPr>
          <w:rFonts w:cs="Calibri"/>
          <w:sz w:val="24"/>
          <w:szCs w:val="24"/>
          <w:vertAlign w:val="superscript"/>
        </w:rPr>
        <w:t>th</w:t>
      </w:r>
      <w:r w:rsidR="0083325A">
        <w:rPr>
          <w:rFonts w:cs="Calibri"/>
          <w:sz w:val="24"/>
          <w:szCs w:val="24"/>
        </w:rPr>
        <w:t xml:space="preserve"> at noon. An email with more information will go out soon. The award is about $25,000. </w:t>
      </w:r>
    </w:p>
    <w:p w:rsidR="00CF48E7" w:rsidRDefault="00CF48E7" w:rsidP="00CF48E7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Safe Zone Ally Training: Octo</w:t>
      </w:r>
      <w:r w:rsidR="00E52DBD">
        <w:rPr>
          <w:rFonts w:cs="Calibri"/>
          <w:sz w:val="24"/>
          <w:szCs w:val="24"/>
        </w:rPr>
        <w:t>ber 13, 2016, 12:45-5pm. RSVP</w:t>
      </w:r>
      <w:r>
        <w:rPr>
          <w:rFonts w:cs="Calibri"/>
          <w:sz w:val="24"/>
          <w:szCs w:val="24"/>
        </w:rPr>
        <w:t xml:space="preserve"> at </w:t>
      </w:r>
      <w:hyperlink r:id="rId8" w:history="1">
        <w:r w:rsidRPr="0088355E">
          <w:rPr>
            <w:rStyle w:val="Hyperlink"/>
            <w:rFonts w:cs="Calibri"/>
            <w:sz w:val="24"/>
            <w:szCs w:val="24"/>
          </w:rPr>
          <w:t>Sharon.Cruz@csulb.edu</w:t>
        </w:r>
      </w:hyperlink>
      <w:r>
        <w:rPr>
          <w:rFonts w:cs="Calibri"/>
          <w:sz w:val="24"/>
          <w:szCs w:val="24"/>
        </w:rPr>
        <w:t xml:space="preserve">. </w:t>
      </w:r>
    </w:p>
    <w:p w:rsidR="00CF48E7" w:rsidRPr="00CF48E7" w:rsidRDefault="00CF48E7" w:rsidP="00CF48E7">
      <w:pPr>
        <w:pStyle w:val="ListParagraph"/>
        <w:ind w:left="1800"/>
        <w:rPr>
          <w:rFonts w:cs="Calibri"/>
          <w:sz w:val="24"/>
          <w:szCs w:val="24"/>
        </w:rPr>
      </w:pPr>
    </w:p>
    <w:p w:rsidR="005E2A41" w:rsidRDefault="00426438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Nominating Committee</w:t>
      </w:r>
    </w:p>
    <w:p w:rsidR="00CF48E7" w:rsidRPr="00E22AAA" w:rsidRDefault="00E22AAA" w:rsidP="00CF48E7">
      <w:pPr>
        <w:ind w:left="1440"/>
        <w:rPr>
          <w:rFonts w:asciiTheme="minorHAnsi" w:hAnsiTheme="minorHAnsi" w:cs="Calibri"/>
          <w:sz w:val="24"/>
          <w:szCs w:val="24"/>
          <w:u w:val="single"/>
        </w:rPr>
      </w:pPr>
      <w:r w:rsidRPr="00E22AAA">
        <w:rPr>
          <w:rFonts w:asciiTheme="minorHAnsi" w:hAnsiTheme="minorHAnsi" w:cs="Calibri"/>
          <w:sz w:val="24"/>
          <w:szCs w:val="24"/>
          <w:u w:val="single"/>
        </w:rPr>
        <w:t>Associate Vice President for Academic Planning:</w:t>
      </w:r>
    </w:p>
    <w:p w:rsidR="00E22AAA" w:rsidRPr="00E22AAA" w:rsidRDefault="00E22AAA" w:rsidP="00E22AAA">
      <w:pPr>
        <w:rPr>
          <w:rFonts w:asciiTheme="minorHAnsi" w:hAnsiTheme="minorHAnsi" w:cs="Calibri"/>
          <w:sz w:val="24"/>
          <w:szCs w:val="24"/>
        </w:rPr>
      </w:pPr>
      <w:r w:rsidRPr="00E22AAA">
        <w:rPr>
          <w:rFonts w:asciiTheme="minorHAnsi" w:hAnsiTheme="minorHAnsi" w:cs="Calibri"/>
          <w:sz w:val="24"/>
          <w:szCs w:val="24"/>
        </w:rPr>
        <w:tab/>
      </w:r>
      <w:r w:rsidRPr="00E22AAA">
        <w:rPr>
          <w:rFonts w:asciiTheme="minorHAnsi" w:hAnsiTheme="minorHAnsi" w:cs="Calibri"/>
          <w:sz w:val="24"/>
          <w:szCs w:val="24"/>
        </w:rPr>
        <w:tab/>
        <w:t>Burkhard Englert, COE</w:t>
      </w:r>
    </w:p>
    <w:p w:rsidR="00E22AAA" w:rsidRPr="00E22AAA" w:rsidRDefault="00E22AAA" w:rsidP="00E22AAA">
      <w:pPr>
        <w:ind w:left="720" w:firstLine="720"/>
        <w:rPr>
          <w:rFonts w:asciiTheme="minorHAnsi" w:hAnsiTheme="minorHAnsi" w:cs="Calibri"/>
          <w:sz w:val="24"/>
          <w:szCs w:val="24"/>
        </w:rPr>
      </w:pPr>
      <w:r w:rsidRPr="00E22AAA">
        <w:rPr>
          <w:rFonts w:asciiTheme="minorHAnsi" w:hAnsiTheme="minorHAnsi" w:cs="Calibri"/>
          <w:sz w:val="24"/>
          <w:szCs w:val="24"/>
        </w:rPr>
        <w:t>Lisa Klig, CNSM</w:t>
      </w:r>
    </w:p>
    <w:p w:rsidR="00E22AAA" w:rsidRPr="00E22AAA" w:rsidRDefault="00E22AAA" w:rsidP="00E22AAA">
      <w:pPr>
        <w:ind w:left="720" w:firstLine="720"/>
        <w:rPr>
          <w:rFonts w:asciiTheme="minorHAnsi" w:hAnsiTheme="minorHAnsi" w:cs="Calibri"/>
          <w:sz w:val="24"/>
          <w:szCs w:val="24"/>
        </w:rPr>
      </w:pPr>
      <w:r w:rsidRPr="00E22AAA">
        <w:rPr>
          <w:rFonts w:asciiTheme="minorHAnsi" w:hAnsiTheme="minorHAnsi" w:cs="Calibri"/>
          <w:sz w:val="24"/>
          <w:szCs w:val="24"/>
        </w:rPr>
        <w:t>Johannes Muller-</w:t>
      </w:r>
      <w:proofErr w:type="spellStart"/>
      <w:r w:rsidRPr="00E22AAA">
        <w:rPr>
          <w:rFonts w:asciiTheme="minorHAnsi" w:hAnsiTheme="minorHAnsi" w:cs="Calibri"/>
          <w:sz w:val="24"/>
          <w:szCs w:val="24"/>
        </w:rPr>
        <w:t>Stoch</w:t>
      </w:r>
      <w:proofErr w:type="spellEnd"/>
      <w:r w:rsidRPr="00E22AAA">
        <w:rPr>
          <w:rFonts w:asciiTheme="minorHAnsi" w:hAnsiTheme="minorHAnsi" w:cs="Calibri"/>
          <w:sz w:val="24"/>
          <w:szCs w:val="24"/>
        </w:rPr>
        <w:t>, COTA</w:t>
      </w:r>
    </w:p>
    <w:p w:rsidR="00E22AAA" w:rsidRPr="00E22AAA" w:rsidRDefault="00E22AAA" w:rsidP="00E22AAA">
      <w:pPr>
        <w:ind w:left="720" w:firstLine="720"/>
        <w:rPr>
          <w:rFonts w:asciiTheme="minorHAnsi" w:hAnsiTheme="minorHAnsi" w:cs="Calibri"/>
          <w:sz w:val="24"/>
          <w:szCs w:val="24"/>
        </w:rPr>
      </w:pPr>
      <w:r w:rsidRPr="00E22AAA">
        <w:rPr>
          <w:rFonts w:asciiTheme="minorHAnsi" w:hAnsiTheme="minorHAnsi" w:cs="Calibri"/>
          <w:sz w:val="24"/>
          <w:szCs w:val="24"/>
        </w:rPr>
        <w:t>Deborah Thien, CLA</w:t>
      </w:r>
    </w:p>
    <w:p w:rsidR="00E22AAA" w:rsidRPr="00E22AAA" w:rsidRDefault="00E22AAA" w:rsidP="00E22AAA">
      <w:pPr>
        <w:ind w:left="720" w:firstLine="720"/>
        <w:rPr>
          <w:rFonts w:asciiTheme="minorHAnsi" w:hAnsiTheme="minorHAnsi" w:cs="Calibri"/>
          <w:sz w:val="24"/>
          <w:szCs w:val="24"/>
        </w:rPr>
      </w:pPr>
      <w:r w:rsidRPr="00E22AAA">
        <w:rPr>
          <w:rFonts w:asciiTheme="minorHAnsi" w:hAnsiTheme="minorHAnsi" w:cs="Calibri"/>
          <w:sz w:val="24"/>
          <w:szCs w:val="24"/>
        </w:rPr>
        <w:t>Teresa Wright, CLA</w:t>
      </w:r>
    </w:p>
    <w:p w:rsidR="00E22AAA" w:rsidRDefault="00E22AAA" w:rsidP="00E22AAA">
      <w:pPr>
        <w:ind w:left="720" w:firstLine="720"/>
        <w:rPr>
          <w:rFonts w:cs="Calibri"/>
          <w:sz w:val="24"/>
          <w:szCs w:val="24"/>
        </w:rPr>
      </w:pPr>
    </w:p>
    <w:p w:rsidR="00E22AAA" w:rsidRPr="00E22AAA" w:rsidRDefault="00E22AAA" w:rsidP="00E22AAA">
      <w:pPr>
        <w:ind w:left="720" w:firstLine="720"/>
        <w:rPr>
          <w:rFonts w:asciiTheme="minorHAnsi" w:hAnsiTheme="minorHAnsi" w:cs="Calibri"/>
          <w:sz w:val="24"/>
          <w:szCs w:val="24"/>
          <w:u w:val="single"/>
        </w:rPr>
      </w:pPr>
      <w:r w:rsidRPr="00E22AAA">
        <w:rPr>
          <w:rFonts w:asciiTheme="minorHAnsi" w:hAnsiTheme="minorHAnsi" w:cs="Calibri"/>
          <w:sz w:val="24"/>
          <w:szCs w:val="24"/>
          <w:u w:val="single"/>
        </w:rPr>
        <w:t>President for Undergraduate Studies</w:t>
      </w:r>
      <w:r>
        <w:rPr>
          <w:rFonts w:asciiTheme="minorHAnsi" w:hAnsiTheme="minorHAnsi" w:cs="Calibri"/>
          <w:sz w:val="24"/>
          <w:szCs w:val="24"/>
          <w:u w:val="single"/>
        </w:rPr>
        <w:t>:</w:t>
      </w:r>
    </w:p>
    <w:p w:rsidR="00E22AAA" w:rsidRPr="00E22AAA" w:rsidRDefault="00E22AAA" w:rsidP="00E22AAA">
      <w:pPr>
        <w:ind w:left="720" w:firstLine="720"/>
        <w:rPr>
          <w:rFonts w:asciiTheme="minorHAnsi" w:hAnsiTheme="minorHAnsi" w:cs="Calibri"/>
          <w:sz w:val="24"/>
          <w:szCs w:val="24"/>
        </w:rPr>
      </w:pPr>
      <w:r w:rsidRPr="00E22AAA">
        <w:rPr>
          <w:rFonts w:asciiTheme="minorHAnsi" w:hAnsiTheme="minorHAnsi" w:cs="Calibri"/>
          <w:sz w:val="24"/>
          <w:szCs w:val="24"/>
        </w:rPr>
        <w:t>Elizabeth Eldon, CNSM</w:t>
      </w:r>
    </w:p>
    <w:p w:rsidR="00E22AAA" w:rsidRPr="00E22AAA" w:rsidRDefault="00E22AAA" w:rsidP="00E22AAA">
      <w:pPr>
        <w:ind w:left="720" w:firstLine="720"/>
        <w:rPr>
          <w:rFonts w:asciiTheme="minorHAnsi" w:hAnsiTheme="minorHAnsi" w:cs="Calibri"/>
          <w:sz w:val="24"/>
          <w:szCs w:val="24"/>
        </w:rPr>
      </w:pPr>
      <w:r w:rsidRPr="00E22AAA">
        <w:rPr>
          <w:rFonts w:asciiTheme="minorHAnsi" w:hAnsiTheme="minorHAnsi" w:cs="Calibri"/>
          <w:sz w:val="24"/>
          <w:szCs w:val="24"/>
        </w:rPr>
        <w:t>Beth Keeley, CHHS</w:t>
      </w:r>
    </w:p>
    <w:p w:rsidR="00E22AAA" w:rsidRPr="00E22AAA" w:rsidRDefault="00E22AAA" w:rsidP="00E22AAA">
      <w:pPr>
        <w:ind w:left="720" w:firstLine="720"/>
        <w:rPr>
          <w:rFonts w:asciiTheme="minorHAnsi" w:hAnsiTheme="minorHAnsi" w:cs="Calibri"/>
          <w:sz w:val="24"/>
          <w:szCs w:val="24"/>
        </w:rPr>
      </w:pPr>
      <w:r w:rsidRPr="00E22AAA">
        <w:rPr>
          <w:rFonts w:asciiTheme="minorHAnsi" w:hAnsiTheme="minorHAnsi" w:cs="Calibri"/>
          <w:sz w:val="24"/>
          <w:szCs w:val="24"/>
        </w:rPr>
        <w:t>Richard Marcus, CLA</w:t>
      </w:r>
    </w:p>
    <w:p w:rsidR="00E22AAA" w:rsidRPr="00E22AAA" w:rsidRDefault="00E22AAA" w:rsidP="00E22AAA">
      <w:pPr>
        <w:ind w:left="720" w:firstLine="720"/>
        <w:rPr>
          <w:rFonts w:asciiTheme="minorHAnsi" w:hAnsiTheme="minorHAnsi" w:cs="Calibri"/>
          <w:sz w:val="24"/>
          <w:szCs w:val="24"/>
        </w:rPr>
      </w:pPr>
      <w:r w:rsidRPr="00E22AAA">
        <w:rPr>
          <w:rFonts w:asciiTheme="minorHAnsi" w:hAnsiTheme="minorHAnsi" w:cs="Calibri"/>
          <w:sz w:val="24"/>
          <w:szCs w:val="24"/>
        </w:rPr>
        <w:t>Aparna Nayak, CLA</w:t>
      </w:r>
    </w:p>
    <w:p w:rsidR="00E22AAA" w:rsidRPr="00E22AAA" w:rsidRDefault="00E22AAA" w:rsidP="00E22AAA">
      <w:pPr>
        <w:ind w:left="720" w:firstLine="720"/>
        <w:rPr>
          <w:rFonts w:asciiTheme="minorHAnsi" w:hAnsiTheme="minorHAnsi" w:cs="Calibri"/>
          <w:sz w:val="24"/>
          <w:szCs w:val="24"/>
        </w:rPr>
      </w:pPr>
      <w:r w:rsidRPr="00E22AAA">
        <w:rPr>
          <w:rFonts w:asciiTheme="minorHAnsi" w:hAnsiTheme="minorHAnsi" w:cs="Calibri"/>
          <w:sz w:val="24"/>
          <w:szCs w:val="24"/>
        </w:rPr>
        <w:t>Kris Zentgraf, CLA</w:t>
      </w:r>
    </w:p>
    <w:p w:rsidR="00E22AAA" w:rsidRPr="00E22AAA" w:rsidRDefault="00E22AAA" w:rsidP="00E22AAA">
      <w:pPr>
        <w:ind w:left="720" w:firstLine="720"/>
        <w:rPr>
          <w:rFonts w:asciiTheme="minorHAnsi" w:hAnsiTheme="minorHAnsi" w:cs="Calibri"/>
          <w:sz w:val="24"/>
          <w:szCs w:val="24"/>
        </w:rPr>
      </w:pPr>
    </w:p>
    <w:p w:rsidR="00CF48E7" w:rsidRPr="00E22AAA" w:rsidRDefault="00E22AAA" w:rsidP="00CF48E7">
      <w:pPr>
        <w:ind w:left="1440"/>
        <w:rPr>
          <w:rFonts w:asciiTheme="minorHAnsi" w:hAnsiTheme="minorHAnsi" w:cs="Calibri"/>
          <w:sz w:val="24"/>
          <w:szCs w:val="24"/>
          <w:u w:val="single"/>
        </w:rPr>
      </w:pPr>
      <w:r w:rsidRPr="00E22AAA">
        <w:rPr>
          <w:rFonts w:asciiTheme="minorHAnsi" w:hAnsiTheme="minorHAnsi" w:cs="Calibri"/>
          <w:sz w:val="24"/>
          <w:szCs w:val="24"/>
          <w:u w:val="single"/>
        </w:rPr>
        <w:t>Task Force on Internships:</w:t>
      </w:r>
    </w:p>
    <w:p w:rsidR="00E22AAA" w:rsidRPr="00E22AAA" w:rsidRDefault="00E22AAA" w:rsidP="00CF48E7">
      <w:pPr>
        <w:ind w:left="1440"/>
        <w:rPr>
          <w:rFonts w:asciiTheme="minorHAnsi" w:hAnsiTheme="minorHAnsi" w:cs="Calibri"/>
          <w:sz w:val="24"/>
          <w:szCs w:val="24"/>
        </w:rPr>
      </w:pPr>
      <w:r w:rsidRPr="00E22AAA">
        <w:rPr>
          <w:rFonts w:asciiTheme="minorHAnsi" w:hAnsiTheme="minorHAnsi" w:cs="Calibri"/>
          <w:sz w:val="24"/>
          <w:szCs w:val="24"/>
        </w:rPr>
        <w:t>Joseph Aubele, UL</w:t>
      </w:r>
    </w:p>
    <w:p w:rsidR="00E22AAA" w:rsidRPr="00E22AAA" w:rsidRDefault="00E22AAA" w:rsidP="00CF48E7">
      <w:pPr>
        <w:ind w:left="1440"/>
        <w:rPr>
          <w:rFonts w:asciiTheme="minorHAnsi" w:hAnsiTheme="minorHAnsi" w:cs="Calibri"/>
          <w:sz w:val="24"/>
          <w:szCs w:val="24"/>
        </w:rPr>
      </w:pPr>
      <w:r w:rsidRPr="00E22AAA">
        <w:rPr>
          <w:rFonts w:asciiTheme="minorHAnsi" w:hAnsiTheme="minorHAnsi" w:cs="Calibri"/>
          <w:sz w:val="24"/>
          <w:szCs w:val="24"/>
        </w:rPr>
        <w:t>Howard Fletcher, CBA</w:t>
      </w:r>
    </w:p>
    <w:p w:rsidR="00E22AAA" w:rsidRPr="00E22AAA" w:rsidRDefault="00E22AAA" w:rsidP="00CF48E7">
      <w:pPr>
        <w:ind w:left="1440"/>
        <w:rPr>
          <w:rFonts w:asciiTheme="minorHAnsi" w:hAnsiTheme="minorHAnsi" w:cs="Calibri"/>
          <w:sz w:val="24"/>
          <w:szCs w:val="24"/>
        </w:rPr>
      </w:pPr>
      <w:r w:rsidRPr="00E22AAA">
        <w:rPr>
          <w:rFonts w:asciiTheme="minorHAnsi" w:hAnsiTheme="minorHAnsi" w:cs="Calibri"/>
          <w:sz w:val="24"/>
          <w:szCs w:val="24"/>
        </w:rPr>
        <w:t>Gary Griswold, CLA</w:t>
      </w:r>
    </w:p>
    <w:p w:rsidR="00E22AAA" w:rsidRPr="00E22AAA" w:rsidRDefault="00E22AAA" w:rsidP="00CF48E7">
      <w:pPr>
        <w:ind w:left="1440"/>
        <w:rPr>
          <w:rFonts w:asciiTheme="minorHAnsi" w:hAnsiTheme="minorHAnsi" w:cs="Calibri"/>
          <w:sz w:val="24"/>
          <w:szCs w:val="24"/>
        </w:rPr>
      </w:pPr>
      <w:r w:rsidRPr="00E22AAA">
        <w:rPr>
          <w:rFonts w:asciiTheme="minorHAnsi" w:hAnsiTheme="minorHAnsi" w:cs="Calibri"/>
          <w:sz w:val="24"/>
          <w:szCs w:val="24"/>
        </w:rPr>
        <w:lastRenderedPageBreak/>
        <w:t>Sookhyun Kim, CHHS</w:t>
      </w:r>
    </w:p>
    <w:p w:rsidR="00E22AAA" w:rsidRPr="00E22AAA" w:rsidRDefault="00E22AAA" w:rsidP="00CF48E7">
      <w:pPr>
        <w:ind w:left="1440"/>
        <w:rPr>
          <w:rFonts w:asciiTheme="minorHAnsi" w:hAnsiTheme="minorHAnsi" w:cs="Calibri"/>
          <w:sz w:val="24"/>
          <w:szCs w:val="24"/>
        </w:rPr>
      </w:pPr>
    </w:p>
    <w:p w:rsidR="00E22AAA" w:rsidRPr="00E22AAA" w:rsidRDefault="00E22AAA" w:rsidP="00CF48E7">
      <w:pPr>
        <w:ind w:left="1440"/>
        <w:rPr>
          <w:rFonts w:asciiTheme="minorHAnsi" w:hAnsiTheme="minorHAnsi" w:cs="Calibri"/>
          <w:sz w:val="24"/>
          <w:szCs w:val="24"/>
          <w:u w:val="single"/>
        </w:rPr>
      </w:pPr>
      <w:r w:rsidRPr="00E22AAA">
        <w:rPr>
          <w:rFonts w:asciiTheme="minorHAnsi" w:hAnsiTheme="minorHAnsi" w:cs="Calibri"/>
          <w:sz w:val="24"/>
          <w:szCs w:val="24"/>
          <w:u w:val="single"/>
        </w:rPr>
        <w:t>Academic Appeals Committee:</w:t>
      </w:r>
    </w:p>
    <w:p w:rsidR="00E22AAA" w:rsidRPr="00E22AAA" w:rsidRDefault="00E22AAA" w:rsidP="00CF48E7">
      <w:pPr>
        <w:ind w:left="1440"/>
        <w:rPr>
          <w:rFonts w:asciiTheme="minorHAnsi" w:hAnsiTheme="minorHAnsi" w:cs="Calibri"/>
          <w:sz w:val="24"/>
          <w:szCs w:val="24"/>
        </w:rPr>
      </w:pPr>
      <w:r w:rsidRPr="00E22AAA">
        <w:rPr>
          <w:rFonts w:asciiTheme="minorHAnsi" w:hAnsiTheme="minorHAnsi" w:cs="Calibri"/>
          <w:sz w:val="24"/>
          <w:szCs w:val="24"/>
        </w:rPr>
        <w:t>Nicolas Bordage, CLA</w:t>
      </w:r>
      <w:r>
        <w:rPr>
          <w:rFonts w:asciiTheme="minorHAnsi" w:hAnsiTheme="minorHAnsi" w:cs="Calibri"/>
          <w:sz w:val="24"/>
          <w:szCs w:val="24"/>
        </w:rPr>
        <w:t xml:space="preserve"> (Temporary replacement for Gwen Goodmanlowe during 2016-17)</w:t>
      </w:r>
    </w:p>
    <w:p w:rsidR="00E22AAA" w:rsidRPr="00E22AAA" w:rsidRDefault="00E22AAA" w:rsidP="00CF48E7">
      <w:pPr>
        <w:ind w:left="1440"/>
        <w:rPr>
          <w:rFonts w:asciiTheme="minorHAnsi" w:hAnsiTheme="minorHAnsi" w:cs="Calibri"/>
          <w:sz w:val="24"/>
          <w:szCs w:val="24"/>
        </w:rPr>
      </w:pPr>
      <w:r w:rsidRPr="00E22AAA">
        <w:rPr>
          <w:rFonts w:asciiTheme="minorHAnsi" w:hAnsiTheme="minorHAnsi" w:cs="Calibri"/>
          <w:sz w:val="24"/>
          <w:szCs w:val="24"/>
        </w:rPr>
        <w:t>Fay Shin, CED</w:t>
      </w:r>
      <w:r w:rsidR="00852C93">
        <w:rPr>
          <w:rFonts w:asciiTheme="minorHAnsi" w:hAnsiTheme="minorHAnsi" w:cs="Calibri"/>
          <w:sz w:val="24"/>
          <w:szCs w:val="24"/>
        </w:rPr>
        <w:t xml:space="preserve"> Term</w:t>
      </w:r>
      <w:bookmarkStart w:id="0" w:name="_GoBack"/>
      <w:bookmarkEnd w:id="0"/>
    </w:p>
    <w:p w:rsidR="00E22AAA" w:rsidRPr="00E22AAA" w:rsidRDefault="00E22AAA" w:rsidP="00CF48E7">
      <w:pPr>
        <w:ind w:left="1440"/>
        <w:rPr>
          <w:rFonts w:asciiTheme="minorHAnsi" w:hAnsiTheme="minorHAnsi" w:cs="Calibri"/>
          <w:sz w:val="24"/>
          <w:szCs w:val="24"/>
        </w:rPr>
      </w:pPr>
    </w:p>
    <w:p w:rsidR="002C292D" w:rsidRPr="00E22AAA" w:rsidRDefault="00F050BE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E22AAA">
        <w:rPr>
          <w:rFonts w:asciiTheme="minorHAnsi" w:hAnsiTheme="minorHAnsi" w:cs="Calibri"/>
          <w:sz w:val="24"/>
          <w:szCs w:val="24"/>
        </w:rPr>
        <w:t xml:space="preserve">Academic </w:t>
      </w:r>
      <w:r w:rsidR="00CB6D61" w:rsidRPr="00E22AAA">
        <w:rPr>
          <w:rFonts w:asciiTheme="minorHAnsi" w:hAnsiTheme="minorHAnsi" w:cs="Calibri"/>
          <w:sz w:val="24"/>
          <w:szCs w:val="24"/>
        </w:rPr>
        <w:t>Senate</w:t>
      </w:r>
      <w:r w:rsidR="002A3A5B" w:rsidRPr="00E22AAA">
        <w:rPr>
          <w:rFonts w:asciiTheme="minorHAnsi" w:hAnsiTheme="minorHAnsi" w:cs="Calibri"/>
          <w:sz w:val="24"/>
          <w:szCs w:val="24"/>
        </w:rPr>
        <w:t xml:space="preserve"> </w:t>
      </w:r>
      <w:r w:rsidR="00CB6D61" w:rsidRPr="00E22AAA">
        <w:rPr>
          <w:rFonts w:asciiTheme="minorHAnsi" w:hAnsiTheme="minorHAnsi" w:cs="Calibri"/>
          <w:sz w:val="24"/>
          <w:szCs w:val="24"/>
        </w:rPr>
        <w:t>Co</w:t>
      </w:r>
      <w:r w:rsidR="007024A0" w:rsidRPr="00E22AAA">
        <w:rPr>
          <w:rFonts w:asciiTheme="minorHAnsi" w:hAnsiTheme="minorHAnsi" w:cs="Calibri"/>
          <w:sz w:val="24"/>
          <w:szCs w:val="24"/>
        </w:rPr>
        <w:t>nsent Calendar</w:t>
      </w:r>
      <w:r w:rsidR="00C72C5A" w:rsidRPr="00E22AAA">
        <w:rPr>
          <w:rFonts w:asciiTheme="minorHAnsi" w:hAnsiTheme="minorHAnsi" w:cs="Calibri"/>
          <w:sz w:val="24"/>
          <w:szCs w:val="24"/>
        </w:rPr>
        <w:t>: None</w:t>
      </w:r>
    </w:p>
    <w:p w:rsidR="000F1DC8" w:rsidRPr="00E22AAA" w:rsidRDefault="000F1DC8" w:rsidP="000F1DC8">
      <w:pPr>
        <w:rPr>
          <w:rFonts w:asciiTheme="minorHAnsi" w:hAnsiTheme="minorHAnsi" w:cs="Calibri"/>
          <w:sz w:val="24"/>
          <w:szCs w:val="24"/>
        </w:rPr>
      </w:pPr>
    </w:p>
    <w:p w:rsidR="005E2A41" w:rsidRPr="00E22AAA" w:rsidRDefault="005E2A41" w:rsidP="009E6695">
      <w:pPr>
        <w:numPr>
          <w:ilvl w:val="0"/>
          <w:numId w:val="22"/>
        </w:numPr>
        <w:ind w:left="720" w:hanging="720"/>
        <w:rPr>
          <w:rFonts w:asciiTheme="minorHAnsi" w:hAnsiTheme="minorHAnsi" w:cs="Calibri"/>
          <w:sz w:val="24"/>
          <w:szCs w:val="24"/>
        </w:rPr>
      </w:pPr>
      <w:r w:rsidRPr="00E22AAA">
        <w:rPr>
          <w:rFonts w:asciiTheme="minorHAnsi" w:hAnsiTheme="minorHAnsi" w:cs="Calibri"/>
          <w:sz w:val="24"/>
          <w:szCs w:val="24"/>
        </w:rPr>
        <w:t>R</w:t>
      </w:r>
      <w:r w:rsidR="00351D1F" w:rsidRPr="00E22AAA">
        <w:rPr>
          <w:rFonts w:asciiTheme="minorHAnsi" w:hAnsiTheme="minorHAnsi" w:cs="Calibri"/>
          <w:sz w:val="24"/>
          <w:szCs w:val="24"/>
        </w:rPr>
        <w:t>EPORT</w:t>
      </w:r>
      <w:r w:rsidR="00FD57B0" w:rsidRPr="00E22AAA">
        <w:rPr>
          <w:rFonts w:asciiTheme="minorHAnsi" w:hAnsiTheme="minorHAnsi" w:cs="Calibri"/>
          <w:sz w:val="24"/>
          <w:szCs w:val="24"/>
        </w:rPr>
        <w:t>S</w:t>
      </w:r>
      <w:r w:rsidR="00351D1F" w:rsidRPr="00E22AAA">
        <w:rPr>
          <w:rFonts w:asciiTheme="minorHAnsi" w:hAnsiTheme="minorHAnsi" w:cs="Calibri"/>
          <w:sz w:val="24"/>
          <w:szCs w:val="24"/>
        </w:rPr>
        <w:t xml:space="preserve"> OF SPECIAL COMMITTEES</w:t>
      </w:r>
      <w:r w:rsidR="00280920" w:rsidRPr="00E22AAA">
        <w:rPr>
          <w:rFonts w:asciiTheme="minorHAnsi" w:hAnsiTheme="minorHAnsi" w:cs="Calibri"/>
          <w:sz w:val="24"/>
          <w:szCs w:val="24"/>
        </w:rPr>
        <w:t>: None</w:t>
      </w:r>
    </w:p>
    <w:p w:rsidR="000F1DC8" w:rsidRPr="00E22AAA" w:rsidRDefault="000F1DC8" w:rsidP="000F1DC8">
      <w:pPr>
        <w:rPr>
          <w:rFonts w:asciiTheme="minorHAnsi" w:hAnsiTheme="minorHAnsi" w:cs="Calibri"/>
          <w:sz w:val="24"/>
          <w:szCs w:val="24"/>
        </w:rPr>
      </w:pPr>
    </w:p>
    <w:p w:rsidR="009B08A3" w:rsidRPr="00E22AAA" w:rsidRDefault="005E2A41" w:rsidP="009E6695">
      <w:pPr>
        <w:numPr>
          <w:ilvl w:val="0"/>
          <w:numId w:val="22"/>
        </w:numPr>
        <w:ind w:left="720" w:hanging="720"/>
        <w:rPr>
          <w:rFonts w:asciiTheme="minorHAnsi" w:hAnsiTheme="minorHAnsi" w:cs="Calibri"/>
          <w:sz w:val="24"/>
          <w:szCs w:val="24"/>
        </w:rPr>
      </w:pPr>
      <w:r w:rsidRPr="00E22AAA">
        <w:rPr>
          <w:rFonts w:asciiTheme="minorHAnsi" w:hAnsiTheme="minorHAnsi" w:cs="Calibri"/>
          <w:sz w:val="24"/>
          <w:szCs w:val="24"/>
        </w:rPr>
        <w:t>SPECIAL ORDERS</w:t>
      </w:r>
    </w:p>
    <w:p w:rsidR="00DF3BF8" w:rsidRPr="00E22AAA" w:rsidRDefault="0090350A" w:rsidP="009E6695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E22AAA">
        <w:rPr>
          <w:rFonts w:asciiTheme="minorHAnsi" w:hAnsiTheme="minorHAnsi" w:cs="Calibri"/>
          <w:sz w:val="24"/>
          <w:szCs w:val="24"/>
        </w:rPr>
        <w:t>Report</w:t>
      </w:r>
      <w:r w:rsidR="00DD0934" w:rsidRPr="00E22AAA">
        <w:rPr>
          <w:rFonts w:asciiTheme="minorHAnsi" w:hAnsiTheme="minorHAnsi" w:cs="Calibri"/>
          <w:sz w:val="24"/>
          <w:szCs w:val="24"/>
        </w:rPr>
        <w:t xml:space="preserve"> from</w:t>
      </w:r>
      <w:r w:rsidR="00DF3BF8" w:rsidRPr="00E22AAA">
        <w:rPr>
          <w:rFonts w:asciiTheme="minorHAnsi" w:hAnsiTheme="minorHAnsi" w:cs="Calibri"/>
          <w:sz w:val="24"/>
          <w:szCs w:val="24"/>
        </w:rPr>
        <w:t xml:space="preserve"> CSULB President</w:t>
      </w:r>
      <w:r w:rsidR="00DD0934" w:rsidRPr="00E22AAA">
        <w:rPr>
          <w:rFonts w:asciiTheme="minorHAnsi" w:hAnsiTheme="minorHAnsi" w:cs="Calibri"/>
          <w:sz w:val="24"/>
          <w:szCs w:val="24"/>
        </w:rPr>
        <w:t xml:space="preserve"> Jane Conoley</w:t>
      </w:r>
      <w:r w:rsidR="00660BA8" w:rsidRPr="00E22AAA">
        <w:rPr>
          <w:rFonts w:asciiTheme="minorHAnsi" w:hAnsiTheme="minorHAnsi" w:cs="Calibri"/>
          <w:sz w:val="24"/>
          <w:szCs w:val="24"/>
        </w:rPr>
        <w:t>—</w:t>
      </w:r>
      <w:r w:rsidR="00747919" w:rsidRPr="00E22AAA">
        <w:rPr>
          <w:rFonts w:asciiTheme="minorHAnsi" w:hAnsiTheme="minorHAnsi" w:cs="Calibri"/>
          <w:sz w:val="24"/>
          <w:szCs w:val="24"/>
        </w:rPr>
        <w:t>TIME CERTAIN</w:t>
      </w:r>
      <w:r w:rsidR="001B3315" w:rsidRPr="00E22AAA">
        <w:rPr>
          <w:rFonts w:asciiTheme="minorHAnsi" w:hAnsiTheme="minorHAnsi" w:cs="Calibri"/>
          <w:sz w:val="24"/>
          <w:szCs w:val="24"/>
        </w:rPr>
        <w:t xml:space="preserve"> 2:</w:t>
      </w:r>
      <w:r w:rsidR="009E6695" w:rsidRPr="00E22AAA">
        <w:rPr>
          <w:rFonts w:asciiTheme="minorHAnsi" w:hAnsiTheme="minorHAnsi" w:cs="Calibri"/>
          <w:sz w:val="24"/>
          <w:szCs w:val="24"/>
        </w:rPr>
        <w:t>15</w:t>
      </w:r>
      <w:r w:rsidR="00DF3BF8" w:rsidRPr="00E22AAA">
        <w:rPr>
          <w:rFonts w:asciiTheme="minorHAnsi" w:hAnsiTheme="minorHAnsi" w:cs="Calibri"/>
          <w:sz w:val="24"/>
          <w:szCs w:val="24"/>
        </w:rPr>
        <w:t xml:space="preserve"> pm</w:t>
      </w:r>
    </w:p>
    <w:p w:rsidR="00E52DBD" w:rsidRPr="00E22AAA" w:rsidRDefault="00E52DBD" w:rsidP="00E52DBD">
      <w:pPr>
        <w:ind w:left="1440"/>
        <w:rPr>
          <w:rFonts w:asciiTheme="minorHAnsi" w:hAnsiTheme="minorHAnsi" w:cs="Calibri"/>
          <w:sz w:val="24"/>
          <w:szCs w:val="24"/>
        </w:rPr>
      </w:pPr>
      <w:r w:rsidRPr="00E22AAA">
        <w:rPr>
          <w:rFonts w:asciiTheme="minorHAnsi" w:hAnsiTheme="minorHAnsi" w:cs="Calibri"/>
          <w:sz w:val="24"/>
          <w:szCs w:val="24"/>
        </w:rPr>
        <w:t xml:space="preserve">Provost Jersky made the announcements on behalf of Jane. </w:t>
      </w:r>
    </w:p>
    <w:p w:rsidR="00E52DBD" w:rsidRPr="00C86F92" w:rsidRDefault="00E22AAA" w:rsidP="00C86F92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Attended meetings at the</w:t>
      </w:r>
      <w:r w:rsidR="00E52DBD" w:rsidRPr="00E22AAA">
        <w:rPr>
          <w:rFonts w:cs="Calibri"/>
          <w:sz w:val="24"/>
          <w:szCs w:val="24"/>
        </w:rPr>
        <w:t xml:space="preserve"> Chancellor’s Office</w:t>
      </w:r>
      <w:r>
        <w:rPr>
          <w:rFonts w:cs="Calibri"/>
          <w:sz w:val="24"/>
          <w:szCs w:val="24"/>
        </w:rPr>
        <w:t xml:space="preserve"> regarding the Graduation Initiative 2025</w:t>
      </w:r>
      <w:r w:rsidR="00E52DBD" w:rsidRPr="00E22AAA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 xml:space="preserve">This is a one-time funding. </w:t>
      </w:r>
      <w:r w:rsidR="00E52DBD" w:rsidRPr="00E22AAA">
        <w:rPr>
          <w:rFonts w:cs="Calibri"/>
          <w:sz w:val="24"/>
          <w:szCs w:val="24"/>
        </w:rPr>
        <w:t>The money is</w:t>
      </w:r>
      <w:r>
        <w:rPr>
          <w:rFonts w:cs="Calibri"/>
          <w:sz w:val="24"/>
          <w:szCs w:val="24"/>
        </w:rPr>
        <w:t xml:space="preserve"> allegedly</w:t>
      </w:r>
      <w:r w:rsidR="00E52DBD" w:rsidRPr="00E22AAA">
        <w:rPr>
          <w:rFonts w:cs="Calibri"/>
          <w:sz w:val="24"/>
          <w:szCs w:val="24"/>
        </w:rPr>
        <w:t xml:space="preserve"> coming in ab</w:t>
      </w:r>
      <w:r w:rsidR="00DF2717">
        <w:rPr>
          <w:rFonts w:cs="Calibri"/>
          <w:sz w:val="24"/>
          <w:szCs w:val="24"/>
        </w:rPr>
        <w:t>out three weeks. Long term plan: Focus on qu</w:t>
      </w:r>
      <w:r w:rsidR="00E52DBD" w:rsidRPr="00E22AAA">
        <w:rPr>
          <w:rFonts w:cs="Calibri"/>
          <w:sz w:val="24"/>
          <w:szCs w:val="24"/>
        </w:rPr>
        <w:t xml:space="preserve">ality of </w:t>
      </w:r>
      <w:r w:rsidR="00DF2717">
        <w:rPr>
          <w:rFonts w:cs="Calibri"/>
          <w:sz w:val="24"/>
          <w:szCs w:val="24"/>
        </w:rPr>
        <w:t>e</w:t>
      </w:r>
      <w:r w:rsidR="00EB1885">
        <w:rPr>
          <w:rFonts w:cs="Calibri"/>
          <w:sz w:val="24"/>
          <w:szCs w:val="24"/>
        </w:rPr>
        <w:t>ducation;</w:t>
      </w:r>
      <w:r w:rsidR="00E52DBD" w:rsidRPr="00E22AAA">
        <w:rPr>
          <w:rFonts w:cs="Calibri"/>
          <w:sz w:val="24"/>
          <w:szCs w:val="24"/>
        </w:rPr>
        <w:t xml:space="preserve"> student experience</w:t>
      </w:r>
      <w:r w:rsidR="00EB1885">
        <w:rPr>
          <w:rFonts w:cs="Calibri"/>
          <w:sz w:val="24"/>
          <w:szCs w:val="24"/>
        </w:rPr>
        <w:t>;</w:t>
      </w:r>
      <w:r w:rsidR="00DF2717">
        <w:rPr>
          <w:rFonts w:cs="Calibri"/>
          <w:sz w:val="24"/>
          <w:szCs w:val="24"/>
        </w:rPr>
        <w:t xml:space="preserve"> removal of barriers by the CSU, </w:t>
      </w:r>
      <w:r w:rsidR="00EB1885">
        <w:rPr>
          <w:rFonts w:cs="Calibri"/>
          <w:sz w:val="24"/>
          <w:szCs w:val="24"/>
        </w:rPr>
        <w:t>Chancellor and Legislature; elimination of achievement gaps; graduation rates;</w:t>
      </w:r>
      <w:r w:rsidR="00E52DBD" w:rsidRPr="00E22AAA">
        <w:rPr>
          <w:rFonts w:cs="Calibri"/>
          <w:sz w:val="24"/>
          <w:szCs w:val="24"/>
        </w:rPr>
        <w:t xml:space="preserve"> etc.</w:t>
      </w:r>
      <w:r w:rsidR="00C86F92" w:rsidRPr="00C86F92">
        <w:rPr>
          <w:rFonts w:ascii="Calibri" w:hAnsi="Calibri" w:cs="Calibri"/>
          <w:sz w:val="24"/>
          <w:szCs w:val="24"/>
        </w:rPr>
        <w:t xml:space="preserve"> The money </w:t>
      </w:r>
      <w:r w:rsidR="00C86F92">
        <w:rPr>
          <w:rFonts w:ascii="Calibri" w:hAnsi="Calibri" w:cs="Calibri"/>
          <w:sz w:val="24"/>
          <w:szCs w:val="24"/>
        </w:rPr>
        <w:t xml:space="preserve">may </w:t>
      </w:r>
      <w:r w:rsidR="00C86F92" w:rsidRPr="00C86F92">
        <w:rPr>
          <w:rFonts w:ascii="Calibri" w:hAnsi="Calibri" w:cs="Calibri"/>
          <w:sz w:val="24"/>
          <w:szCs w:val="24"/>
        </w:rPr>
        <w:t xml:space="preserve">be spent on things such as winter and summer intersession, etc. Additional sources of revenue may be available to spend on students. </w:t>
      </w:r>
    </w:p>
    <w:p w:rsidR="00E52DBD" w:rsidRPr="00E22AAA" w:rsidRDefault="00E52DBD" w:rsidP="00865607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 w:rsidRPr="00E22AAA">
        <w:rPr>
          <w:rFonts w:cs="Calibri"/>
          <w:sz w:val="24"/>
          <w:szCs w:val="24"/>
        </w:rPr>
        <w:t xml:space="preserve">Bargaining negotiations: CSULB just settled with </w:t>
      </w:r>
      <w:r w:rsidR="00EB1885">
        <w:rPr>
          <w:rFonts w:cs="Calibri"/>
          <w:sz w:val="24"/>
          <w:szCs w:val="24"/>
        </w:rPr>
        <w:t>the UAW.</w:t>
      </w:r>
      <w:r w:rsidR="00E22AAA">
        <w:rPr>
          <w:rFonts w:cs="Calibri"/>
          <w:sz w:val="24"/>
          <w:szCs w:val="24"/>
        </w:rPr>
        <w:t xml:space="preserve"> </w:t>
      </w:r>
      <w:r w:rsidR="00865607">
        <w:rPr>
          <w:rFonts w:cs="Calibri"/>
          <w:sz w:val="24"/>
          <w:szCs w:val="24"/>
        </w:rPr>
        <w:t xml:space="preserve">GAs and TAs </w:t>
      </w:r>
      <w:r w:rsidR="00E22AAA">
        <w:rPr>
          <w:rFonts w:cs="Calibri"/>
          <w:sz w:val="24"/>
          <w:szCs w:val="24"/>
        </w:rPr>
        <w:t xml:space="preserve">will be seeing a </w:t>
      </w:r>
      <w:r w:rsidRPr="00E22AAA">
        <w:rPr>
          <w:rFonts w:cs="Calibri"/>
          <w:sz w:val="24"/>
          <w:szCs w:val="24"/>
        </w:rPr>
        <w:t>3% increase in salary this year, 2% next year,</w:t>
      </w:r>
      <w:r w:rsidR="000F66BB">
        <w:rPr>
          <w:rFonts w:cs="Calibri"/>
          <w:sz w:val="24"/>
          <w:szCs w:val="24"/>
        </w:rPr>
        <w:t xml:space="preserve"> as well as increases in minimum range. </w:t>
      </w:r>
      <w:r w:rsidRPr="00E22AAA">
        <w:rPr>
          <w:rFonts w:cs="Calibri"/>
          <w:sz w:val="24"/>
          <w:szCs w:val="24"/>
        </w:rPr>
        <w:t xml:space="preserve">ISA’s ultimate goals is to increase from $12 to </w:t>
      </w:r>
      <w:r w:rsidR="000F66BB">
        <w:rPr>
          <w:rFonts w:cs="Calibri"/>
          <w:sz w:val="24"/>
          <w:szCs w:val="24"/>
        </w:rPr>
        <w:t>$</w:t>
      </w:r>
      <w:r w:rsidRPr="00E22AAA">
        <w:rPr>
          <w:rFonts w:cs="Calibri"/>
          <w:sz w:val="24"/>
          <w:szCs w:val="24"/>
        </w:rPr>
        <w:t>15 an hour.</w:t>
      </w:r>
    </w:p>
    <w:p w:rsidR="00E52DBD" w:rsidRPr="00E22AAA" w:rsidRDefault="00E52DBD" w:rsidP="00E52DBD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 w:rsidRPr="00E22AAA">
        <w:rPr>
          <w:rFonts w:cs="Calibri"/>
          <w:sz w:val="24"/>
          <w:szCs w:val="24"/>
        </w:rPr>
        <w:t>Federal law and exempt vs non-</w:t>
      </w:r>
      <w:r w:rsidR="005A2935">
        <w:rPr>
          <w:rFonts w:cs="Calibri"/>
          <w:sz w:val="24"/>
          <w:szCs w:val="24"/>
        </w:rPr>
        <w:t>ex</w:t>
      </w:r>
      <w:r w:rsidR="000F66BB">
        <w:rPr>
          <w:rFonts w:cs="Calibri"/>
          <w:sz w:val="24"/>
          <w:szCs w:val="24"/>
        </w:rPr>
        <w:t>empt levels:</w:t>
      </w:r>
      <w:r w:rsidRPr="00E22AAA">
        <w:rPr>
          <w:rFonts w:cs="Calibri"/>
          <w:sz w:val="24"/>
          <w:szCs w:val="24"/>
        </w:rPr>
        <w:t xml:space="preserve"> CA law is different from Federal law. IF CA law applies, this will affect us</w:t>
      </w:r>
      <w:r w:rsidR="000F66BB">
        <w:rPr>
          <w:rFonts w:cs="Calibri"/>
          <w:sz w:val="24"/>
          <w:szCs w:val="24"/>
        </w:rPr>
        <w:t xml:space="preserve"> particularly on </w:t>
      </w:r>
      <w:r w:rsidRPr="00E22AAA">
        <w:rPr>
          <w:rFonts w:cs="Calibri"/>
          <w:sz w:val="24"/>
          <w:szCs w:val="24"/>
        </w:rPr>
        <w:t>lecturers</w:t>
      </w:r>
      <w:r w:rsidR="005A2935">
        <w:rPr>
          <w:rFonts w:cs="Calibri"/>
          <w:sz w:val="24"/>
          <w:szCs w:val="24"/>
        </w:rPr>
        <w:t xml:space="preserve"> because under CA law, there is no automatic exemption on teachers as there is on the Federal level. </w:t>
      </w:r>
    </w:p>
    <w:p w:rsidR="00E52DBD" w:rsidRDefault="00E52DBD" w:rsidP="00E52DBD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E22AAA">
        <w:rPr>
          <w:rFonts w:cs="Calibri"/>
          <w:sz w:val="24"/>
          <w:szCs w:val="24"/>
        </w:rPr>
        <w:t xml:space="preserve">Inclusivity, free speech, </w:t>
      </w:r>
      <w:r w:rsidR="005A2935">
        <w:rPr>
          <w:rFonts w:cs="Calibri"/>
          <w:sz w:val="24"/>
          <w:szCs w:val="24"/>
        </w:rPr>
        <w:t xml:space="preserve">student </w:t>
      </w:r>
      <w:r w:rsidRPr="00E22AAA">
        <w:rPr>
          <w:rFonts w:cs="Calibri"/>
          <w:sz w:val="24"/>
          <w:szCs w:val="24"/>
        </w:rPr>
        <w:t>activism</w:t>
      </w:r>
      <w:r w:rsidR="005A2935">
        <w:rPr>
          <w:rFonts w:cs="Calibri"/>
          <w:sz w:val="24"/>
          <w:szCs w:val="24"/>
        </w:rPr>
        <w:t>: Much more should be discussed about it</w:t>
      </w:r>
      <w:r w:rsidRPr="00E22AAA">
        <w:rPr>
          <w:rFonts w:cs="Calibri"/>
          <w:sz w:val="24"/>
          <w:szCs w:val="24"/>
        </w:rPr>
        <w:t>. Report that the quantitative reasoning task force has been</w:t>
      </w:r>
      <w:r>
        <w:rPr>
          <w:rFonts w:ascii="Calibri" w:hAnsi="Calibri" w:cs="Calibri"/>
          <w:sz w:val="24"/>
          <w:szCs w:val="24"/>
        </w:rPr>
        <w:t xml:space="preserve"> received</w:t>
      </w:r>
      <w:r w:rsidR="005A2935">
        <w:rPr>
          <w:rFonts w:ascii="Calibri" w:hAnsi="Calibri" w:cs="Calibri"/>
          <w:sz w:val="24"/>
          <w:szCs w:val="24"/>
        </w:rPr>
        <w:t xml:space="preserve"> by the Statewide Academic Senate</w:t>
      </w:r>
      <w:r>
        <w:rPr>
          <w:rFonts w:ascii="Calibri" w:hAnsi="Calibri" w:cs="Calibri"/>
          <w:sz w:val="24"/>
          <w:szCs w:val="24"/>
        </w:rPr>
        <w:t>. For those involved in teach</w:t>
      </w:r>
      <w:r w:rsidR="005A2935">
        <w:rPr>
          <w:rFonts w:ascii="Calibri" w:hAnsi="Calibri" w:cs="Calibri"/>
          <w:sz w:val="24"/>
          <w:szCs w:val="24"/>
        </w:rPr>
        <w:t>ing in quantitative reasoning, please</w:t>
      </w:r>
      <w:r>
        <w:rPr>
          <w:rFonts w:ascii="Calibri" w:hAnsi="Calibri" w:cs="Calibri"/>
          <w:sz w:val="24"/>
          <w:szCs w:val="24"/>
        </w:rPr>
        <w:t xml:space="preserve"> read and comment. </w:t>
      </w:r>
    </w:p>
    <w:p w:rsidR="00E52DBD" w:rsidRDefault="00E52DBD" w:rsidP="00865607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Strong audits o</w:t>
      </w:r>
      <w:r w:rsidR="005A2935"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 xml:space="preserve"> CSU on </w:t>
      </w:r>
      <w:r w:rsidR="00865607">
        <w:rPr>
          <w:rFonts w:ascii="Calibri" w:hAnsi="Calibri" w:cs="Calibri"/>
          <w:sz w:val="24"/>
          <w:szCs w:val="24"/>
        </w:rPr>
        <w:t>Pell-</w:t>
      </w:r>
      <w:r w:rsidR="00CB6A86">
        <w:rPr>
          <w:rFonts w:ascii="Calibri" w:hAnsi="Calibri" w:cs="Calibri"/>
          <w:sz w:val="24"/>
          <w:szCs w:val="24"/>
        </w:rPr>
        <w:t>eligible</w:t>
      </w:r>
      <w:r>
        <w:rPr>
          <w:rFonts w:ascii="Calibri" w:hAnsi="Calibri" w:cs="Calibri"/>
          <w:sz w:val="24"/>
          <w:szCs w:val="24"/>
        </w:rPr>
        <w:t xml:space="preserve"> students</w:t>
      </w:r>
      <w:r w:rsidR="005A2935">
        <w:rPr>
          <w:rFonts w:ascii="Calibri" w:hAnsi="Calibri" w:cs="Calibri"/>
          <w:sz w:val="24"/>
          <w:szCs w:val="24"/>
        </w:rPr>
        <w:t xml:space="preserve"> and how the CSU meets its mandated federal requirements</w:t>
      </w:r>
      <w:r>
        <w:rPr>
          <w:rFonts w:ascii="Calibri" w:hAnsi="Calibri" w:cs="Calibri"/>
          <w:sz w:val="24"/>
          <w:szCs w:val="24"/>
        </w:rPr>
        <w:t xml:space="preserve">. Attendance is required to be taken in all classes to make sure that students who are being given grants and other </w:t>
      </w:r>
      <w:r w:rsidR="005A2935">
        <w:rPr>
          <w:rFonts w:ascii="Calibri" w:hAnsi="Calibri" w:cs="Calibri"/>
          <w:sz w:val="24"/>
          <w:szCs w:val="24"/>
        </w:rPr>
        <w:t>funds</w:t>
      </w:r>
      <w:r>
        <w:rPr>
          <w:rFonts w:ascii="Calibri" w:hAnsi="Calibri" w:cs="Calibri"/>
          <w:sz w:val="24"/>
          <w:szCs w:val="24"/>
        </w:rPr>
        <w:t xml:space="preserve"> indeed registered. Any WU grade must be accompanied with a date of when you last saw the student in class. </w:t>
      </w:r>
    </w:p>
    <w:p w:rsidR="00E52DBD" w:rsidRDefault="005051AC" w:rsidP="00611E42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C86F92">
        <w:rPr>
          <w:rFonts w:ascii="Calibri" w:hAnsi="Calibri" w:cs="Calibri"/>
          <w:sz w:val="24"/>
          <w:szCs w:val="24"/>
        </w:rPr>
        <w:t xml:space="preserve">Preliminary </w:t>
      </w:r>
      <w:r w:rsidR="0098407C" w:rsidRPr="00C86F92">
        <w:rPr>
          <w:rFonts w:ascii="Calibri" w:hAnsi="Calibri" w:cs="Calibri"/>
          <w:sz w:val="24"/>
          <w:szCs w:val="24"/>
        </w:rPr>
        <w:t>20</w:t>
      </w:r>
      <w:r w:rsidRPr="00C86F92">
        <w:rPr>
          <w:rFonts w:ascii="Calibri" w:hAnsi="Calibri" w:cs="Calibri"/>
          <w:sz w:val="24"/>
          <w:szCs w:val="24"/>
        </w:rPr>
        <w:t>17-18 budget</w:t>
      </w:r>
      <w:r w:rsidR="0098407C" w:rsidRPr="00C86F92">
        <w:rPr>
          <w:rFonts w:ascii="Calibri" w:hAnsi="Calibri" w:cs="Calibri"/>
          <w:sz w:val="24"/>
          <w:szCs w:val="24"/>
        </w:rPr>
        <w:t>:</w:t>
      </w:r>
      <w:r w:rsidRPr="00C86F92">
        <w:rPr>
          <w:rFonts w:ascii="Calibri" w:hAnsi="Calibri" w:cs="Calibri"/>
          <w:sz w:val="24"/>
          <w:szCs w:val="24"/>
        </w:rPr>
        <w:t xml:space="preserve"> </w:t>
      </w:r>
      <w:r w:rsidR="00E52DBD" w:rsidRPr="00C86F92">
        <w:rPr>
          <w:rFonts w:ascii="Calibri" w:hAnsi="Calibri" w:cs="Calibri"/>
          <w:sz w:val="24"/>
          <w:szCs w:val="24"/>
        </w:rPr>
        <w:t>CSU is</w:t>
      </w:r>
      <w:r w:rsidR="0098407C" w:rsidRPr="00C86F92">
        <w:rPr>
          <w:rFonts w:ascii="Calibri" w:hAnsi="Calibri" w:cs="Calibri"/>
          <w:sz w:val="24"/>
          <w:szCs w:val="24"/>
        </w:rPr>
        <w:t xml:space="preserve"> making a strong case for </w:t>
      </w:r>
      <w:r w:rsidR="00E52DBD" w:rsidRPr="00C86F92">
        <w:rPr>
          <w:rFonts w:ascii="Calibri" w:hAnsi="Calibri" w:cs="Calibri"/>
          <w:sz w:val="24"/>
          <w:szCs w:val="24"/>
        </w:rPr>
        <w:t>$</w:t>
      </w:r>
      <w:r w:rsidR="00865607">
        <w:rPr>
          <w:rFonts w:ascii="Calibri" w:hAnsi="Calibri" w:cs="Calibri"/>
          <w:sz w:val="24"/>
          <w:szCs w:val="24"/>
        </w:rPr>
        <w:t>178</w:t>
      </w:r>
      <w:r w:rsidR="00611E42" w:rsidRPr="00C86F92">
        <w:rPr>
          <w:rFonts w:ascii="Calibri" w:hAnsi="Calibri" w:cs="Calibri"/>
          <w:sz w:val="24"/>
          <w:szCs w:val="24"/>
        </w:rPr>
        <w:t xml:space="preserve"> </w:t>
      </w:r>
      <w:r w:rsidR="00E52DBD" w:rsidRPr="00C86F92">
        <w:rPr>
          <w:rFonts w:ascii="Calibri" w:hAnsi="Calibri" w:cs="Calibri"/>
          <w:sz w:val="24"/>
          <w:szCs w:val="24"/>
        </w:rPr>
        <w:t xml:space="preserve">million </w:t>
      </w:r>
      <w:r w:rsidR="0098407C" w:rsidRPr="00C86F92">
        <w:rPr>
          <w:rFonts w:ascii="Calibri" w:hAnsi="Calibri" w:cs="Calibri"/>
          <w:sz w:val="24"/>
          <w:szCs w:val="24"/>
        </w:rPr>
        <w:t xml:space="preserve">in addition to the current budget and </w:t>
      </w:r>
      <w:r w:rsidR="00E52DBD" w:rsidRPr="00C86F92">
        <w:rPr>
          <w:rFonts w:ascii="Calibri" w:hAnsi="Calibri" w:cs="Calibri"/>
          <w:sz w:val="24"/>
          <w:szCs w:val="24"/>
        </w:rPr>
        <w:t>the compensation funding.</w:t>
      </w:r>
      <w:r w:rsidR="00C86F92" w:rsidRPr="00C86F92">
        <w:rPr>
          <w:rFonts w:ascii="Calibri" w:hAnsi="Calibri" w:cs="Calibri"/>
          <w:sz w:val="24"/>
          <w:szCs w:val="24"/>
        </w:rPr>
        <w:t xml:space="preserve"> </w:t>
      </w:r>
      <w:r w:rsidR="00E52DBD" w:rsidRPr="00C86F92">
        <w:rPr>
          <w:rFonts w:ascii="Calibri" w:hAnsi="Calibri" w:cs="Calibri"/>
          <w:sz w:val="24"/>
          <w:szCs w:val="24"/>
        </w:rPr>
        <w:t>The quid pro quo</w:t>
      </w:r>
      <w:r w:rsidR="00C86F92" w:rsidRPr="00C86F92">
        <w:rPr>
          <w:rFonts w:ascii="Calibri" w:hAnsi="Calibri" w:cs="Calibri"/>
          <w:sz w:val="24"/>
          <w:szCs w:val="24"/>
        </w:rPr>
        <w:t xml:space="preserve"> is that</w:t>
      </w:r>
      <w:r w:rsidR="00E52DBD" w:rsidRPr="00C86F92">
        <w:rPr>
          <w:rFonts w:ascii="Calibri" w:hAnsi="Calibri" w:cs="Calibri"/>
          <w:sz w:val="24"/>
          <w:szCs w:val="24"/>
        </w:rPr>
        <w:t xml:space="preserve"> we </w:t>
      </w:r>
      <w:r w:rsidR="00C86F92" w:rsidRPr="00C86F92">
        <w:rPr>
          <w:rFonts w:ascii="Calibri" w:hAnsi="Calibri" w:cs="Calibri"/>
          <w:sz w:val="24"/>
          <w:szCs w:val="24"/>
        </w:rPr>
        <w:t xml:space="preserve">seem to be </w:t>
      </w:r>
      <w:r w:rsidR="00E52DBD" w:rsidRPr="00C86F92">
        <w:rPr>
          <w:rFonts w:ascii="Calibri" w:hAnsi="Calibri" w:cs="Calibri"/>
          <w:sz w:val="24"/>
          <w:szCs w:val="24"/>
        </w:rPr>
        <w:t>making progress to high graduation rates.</w:t>
      </w:r>
      <w:r w:rsidR="00C86F92" w:rsidRPr="00C86F92">
        <w:rPr>
          <w:rFonts w:ascii="Calibri" w:hAnsi="Calibri" w:cs="Calibri"/>
          <w:sz w:val="24"/>
          <w:szCs w:val="24"/>
        </w:rPr>
        <w:t xml:space="preserve"> Three ways the CSU sees us making this money: 1. Directly from the state (preferred version), 2. Tuition increases for students (we do not want to make of habit of this), 3. Cutting expenses which makes it more difficult to </w:t>
      </w:r>
      <w:r w:rsidR="00C86F92" w:rsidRPr="00C86F92">
        <w:rPr>
          <w:rFonts w:ascii="Calibri" w:hAnsi="Calibri" w:cs="Calibri"/>
          <w:sz w:val="24"/>
          <w:szCs w:val="24"/>
        </w:rPr>
        <w:lastRenderedPageBreak/>
        <w:t>reach goals</w:t>
      </w:r>
      <w:r w:rsidR="00C86F92">
        <w:rPr>
          <w:rFonts w:ascii="Calibri" w:hAnsi="Calibri" w:cs="Calibri"/>
          <w:sz w:val="24"/>
          <w:szCs w:val="24"/>
        </w:rPr>
        <w:t>.</w:t>
      </w:r>
      <w:r w:rsidR="00865607">
        <w:rPr>
          <w:rFonts w:ascii="Calibri" w:hAnsi="Calibri" w:cs="Calibri"/>
          <w:sz w:val="24"/>
          <w:szCs w:val="24"/>
        </w:rPr>
        <w:t xml:space="preserve"> You may hear about proposals to raise student fees. This may persuade legislature to give funding.</w:t>
      </w:r>
    </w:p>
    <w:p w:rsidR="00C86F92" w:rsidRPr="00C86F92" w:rsidRDefault="00C86F92" w:rsidP="00C86F92">
      <w:pPr>
        <w:pStyle w:val="ListParagraph"/>
        <w:ind w:left="1800"/>
        <w:rPr>
          <w:rFonts w:ascii="Calibri" w:hAnsi="Calibri" w:cs="Calibri"/>
          <w:sz w:val="24"/>
          <w:szCs w:val="24"/>
        </w:rPr>
      </w:pPr>
    </w:p>
    <w:p w:rsidR="005E50F1" w:rsidRDefault="00DF3BF8" w:rsidP="00865607">
      <w:pPr>
        <w:numPr>
          <w:ilvl w:val="1"/>
          <w:numId w:val="22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</w:t>
      </w:r>
      <w:r w:rsidR="00DD0934">
        <w:rPr>
          <w:rFonts w:ascii="Calibri" w:hAnsi="Calibri" w:cs="Calibri"/>
          <w:sz w:val="24"/>
          <w:szCs w:val="24"/>
        </w:rPr>
        <w:t xml:space="preserve"> from </w:t>
      </w:r>
      <w:r w:rsidR="00332B1B" w:rsidRPr="009E6695">
        <w:rPr>
          <w:rFonts w:ascii="Calibri" w:hAnsi="Calibri" w:cs="Calibri"/>
          <w:sz w:val="24"/>
          <w:szCs w:val="24"/>
        </w:rPr>
        <w:t>CFA</w:t>
      </w:r>
      <w:r w:rsidR="009E6695">
        <w:rPr>
          <w:rFonts w:ascii="Calibri" w:hAnsi="Calibri" w:cs="Calibri"/>
          <w:sz w:val="24"/>
          <w:szCs w:val="24"/>
        </w:rPr>
        <w:t xml:space="preserve"> </w:t>
      </w:r>
      <w:r w:rsidR="00D22A05" w:rsidRPr="009E6695">
        <w:rPr>
          <w:rFonts w:ascii="Calibri" w:hAnsi="Calibri" w:cs="Calibri"/>
          <w:sz w:val="24"/>
          <w:szCs w:val="24"/>
        </w:rPr>
        <w:t xml:space="preserve">President </w:t>
      </w:r>
      <w:r w:rsidR="00865607">
        <w:rPr>
          <w:rFonts w:ascii="Calibri" w:hAnsi="Calibri" w:cs="Calibri"/>
          <w:sz w:val="24"/>
          <w:szCs w:val="24"/>
        </w:rPr>
        <w:t xml:space="preserve">Gary Hytrek, Chapter Vice-president of CFA </w:t>
      </w:r>
    </w:p>
    <w:p w:rsidR="00E52DBD" w:rsidRPr="00E52DBD" w:rsidRDefault="00A933EC" w:rsidP="00A8350B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Vote for Proposition 55:</w:t>
      </w:r>
      <w:r w:rsidR="005051AC">
        <w:rPr>
          <w:rFonts w:ascii="Calibri" w:hAnsi="Calibri" w:cs="Calibri"/>
          <w:sz w:val="24"/>
          <w:szCs w:val="24"/>
        </w:rPr>
        <w:t xml:space="preserve"> </w:t>
      </w:r>
      <w:r w:rsidR="00C86F92">
        <w:rPr>
          <w:rFonts w:ascii="Calibri" w:hAnsi="Calibri" w:cs="Calibri"/>
          <w:sz w:val="24"/>
          <w:szCs w:val="24"/>
        </w:rPr>
        <w:t>A f</w:t>
      </w:r>
      <w:r w:rsidR="005051AC">
        <w:rPr>
          <w:rFonts w:ascii="Calibri" w:hAnsi="Calibri" w:cs="Calibri"/>
          <w:sz w:val="24"/>
          <w:szCs w:val="24"/>
        </w:rPr>
        <w:t xml:space="preserve">lyer with information and a calendar on relevant events is posted on the web next to the minutes. </w:t>
      </w:r>
      <w:r>
        <w:rPr>
          <w:rFonts w:ascii="Calibri" w:hAnsi="Calibri" w:cs="Calibri"/>
          <w:sz w:val="24"/>
          <w:szCs w:val="24"/>
        </w:rPr>
        <w:t>Please refer to this flyer</w:t>
      </w:r>
      <w:r w:rsidR="00CC7856">
        <w:rPr>
          <w:rFonts w:ascii="Calibri" w:hAnsi="Calibri" w:cs="Calibri"/>
          <w:sz w:val="24"/>
          <w:szCs w:val="24"/>
        </w:rPr>
        <w:t xml:space="preserve"> if you are interested in promoting and supporting Proposition 55. </w:t>
      </w:r>
      <w:r>
        <w:rPr>
          <w:rFonts w:ascii="Calibri" w:hAnsi="Calibri" w:cs="Calibri"/>
          <w:sz w:val="24"/>
          <w:szCs w:val="24"/>
        </w:rPr>
        <w:t xml:space="preserve">The Trustees and the CSU us supporting this but cannot use state funds for these events. </w:t>
      </w:r>
      <w:r w:rsidR="00A8350B">
        <w:rPr>
          <w:rFonts w:ascii="Calibri" w:hAnsi="Calibri" w:cs="Calibri"/>
          <w:sz w:val="24"/>
          <w:szCs w:val="24"/>
        </w:rPr>
        <w:t xml:space="preserve">If Prop 55 does not pass, it will be unlikely that the legislature can give CSU new funds because K-14 would be ahead of us in line for backfilling </w:t>
      </w:r>
      <w:r w:rsidR="003C3D3C">
        <w:rPr>
          <w:rFonts w:ascii="Calibri" w:hAnsi="Calibri" w:cs="Calibri"/>
          <w:sz w:val="24"/>
          <w:szCs w:val="24"/>
        </w:rPr>
        <w:t>l</w:t>
      </w:r>
      <w:r w:rsidR="00A8350B">
        <w:rPr>
          <w:rFonts w:ascii="Calibri" w:hAnsi="Calibri" w:cs="Calibri"/>
          <w:sz w:val="24"/>
          <w:szCs w:val="24"/>
        </w:rPr>
        <w:t xml:space="preserve">ost revenue. </w:t>
      </w:r>
      <w:r w:rsidR="003C3D3C">
        <w:rPr>
          <w:rFonts w:ascii="Calibri" w:hAnsi="Calibri" w:cs="Calibri"/>
          <w:sz w:val="24"/>
          <w:szCs w:val="24"/>
        </w:rPr>
        <w:t xml:space="preserve">For upcoming CFA bargaining roadshow: </w:t>
      </w:r>
      <w:r w:rsidR="00A8350B">
        <w:rPr>
          <w:rFonts w:ascii="Calibri" w:hAnsi="Calibri" w:cs="Calibri"/>
          <w:sz w:val="24"/>
          <w:szCs w:val="24"/>
        </w:rPr>
        <w:t>Note that in the next round of contract negotiations “benefits” will be on the table. CFA needs you to give input about what’s important to you.</w:t>
      </w:r>
    </w:p>
    <w:p w:rsidR="000F1DC8" w:rsidRDefault="000F1DC8" w:rsidP="000F1DC8">
      <w:pPr>
        <w:rPr>
          <w:rFonts w:ascii="Calibri" w:hAnsi="Calibri" w:cs="Calibri"/>
          <w:sz w:val="24"/>
          <w:szCs w:val="24"/>
        </w:rPr>
      </w:pPr>
    </w:p>
    <w:p w:rsidR="0017170C" w:rsidRPr="009E6695" w:rsidRDefault="00FD57B0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UNFINISHED</w:t>
      </w:r>
      <w:r w:rsidR="00415913" w:rsidRPr="009E6695">
        <w:rPr>
          <w:rFonts w:ascii="Calibri" w:hAnsi="Calibri" w:cs="Calibri"/>
          <w:sz w:val="24"/>
          <w:szCs w:val="24"/>
        </w:rPr>
        <w:t xml:space="preserve"> BUSINESS</w:t>
      </w:r>
    </w:p>
    <w:p w:rsidR="00747919" w:rsidRDefault="00747919" w:rsidP="00747919">
      <w:pPr>
        <w:numPr>
          <w:ilvl w:val="1"/>
          <w:numId w:val="22"/>
        </w:numPr>
        <w:tabs>
          <w:tab w:val="clear" w:pos="1440"/>
        </w:tabs>
        <w:rPr>
          <w:rFonts w:ascii="Calibri" w:hAnsi="Calibri" w:cs="Calibri"/>
          <w:bCs/>
          <w:sz w:val="24"/>
          <w:szCs w:val="24"/>
        </w:rPr>
      </w:pPr>
      <w:r w:rsidRPr="009E6695">
        <w:rPr>
          <w:rFonts w:ascii="Calibri" w:hAnsi="Calibri" w:cs="Calibri"/>
          <w:bCs/>
          <w:sz w:val="24"/>
          <w:szCs w:val="24"/>
        </w:rPr>
        <w:t>Revision: University Ho</w:t>
      </w:r>
      <w:r>
        <w:rPr>
          <w:rFonts w:ascii="Calibri" w:hAnsi="Calibri" w:cs="Calibri"/>
          <w:bCs/>
          <w:sz w:val="24"/>
          <w:szCs w:val="24"/>
        </w:rPr>
        <w:t>nors Policy (AS-1001-16/CEPC)—SECOND</w:t>
      </w:r>
      <w:r w:rsidRPr="009E6695">
        <w:rPr>
          <w:rFonts w:ascii="Calibri" w:hAnsi="Calibri" w:cs="Calibri"/>
          <w:bCs/>
          <w:sz w:val="24"/>
          <w:szCs w:val="24"/>
        </w:rPr>
        <w:t xml:space="preserve"> READING</w:t>
      </w:r>
    </w:p>
    <w:p w:rsidR="003166F8" w:rsidRDefault="00492D9B" w:rsidP="00492D9B">
      <w:pPr>
        <w:pStyle w:val="ListParagraph"/>
        <w:numPr>
          <w:ilvl w:val="0"/>
          <w:numId w:val="24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Section 2.2: </w:t>
      </w:r>
    </w:p>
    <w:p w:rsidR="00492D9B" w:rsidRDefault="00492D9B" w:rsidP="00611E42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Senator Pickett </w:t>
      </w:r>
      <w:r w:rsidR="00791C19">
        <w:rPr>
          <w:rFonts w:ascii="Calibri" w:hAnsi="Calibri" w:cs="Calibri"/>
          <w:bCs/>
          <w:sz w:val="24"/>
          <w:szCs w:val="24"/>
        </w:rPr>
        <w:t xml:space="preserve">spoke to his </w:t>
      </w:r>
      <w:r>
        <w:rPr>
          <w:rFonts w:ascii="Calibri" w:hAnsi="Calibri" w:cs="Calibri"/>
          <w:bCs/>
          <w:sz w:val="24"/>
          <w:szCs w:val="24"/>
        </w:rPr>
        <w:t xml:space="preserve">amendment, “Graduate level coursework can be requested to be accepted for honors credit upon a petition of the student, supported by the undergraduate advisor”. </w:t>
      </w:r>
    </w:p>
    <w:p w:rsidR="009E7816" w:rsidRDefault="009E7816" w:rsidP="009E7816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</w:t>
      </w:r>
      <w:r w:rsidR="004F0097">
        <w:rPr>
          <w:rFonts w:ascii="Calibri" w:hAnsi="Calibri" w:cs="Calibri"/>
          <w:bCs/>
          <w:sz w:val="24"/>
          <w:szCs w:val="24"/>
        </w:rPr>
        <w:t>fter discussion, a</w:t>
      </w:r>
      <w:r>
        <w:rPr>
          <w:rFonts w:ascii="Calibri" w:hAnsi="Calibri" w:cs="Calibri"/>
          <w:bCs/>
          <w:sz w:val="24"/>
          <w:szCs w:val="24"/>
        </w:rPr>
        <w:t xml:space="preserve"> vote ensued: </w:t>
      </w:r>
    </w:p>
    <w:p w:rsidR="009E7816" w:rsidRDefault="009E7816" w:rsidP="009E7816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Approve: 13</w:t>
      </w:r>
    </w:p>
    <w:p w:rsidR="009E7816" w:rsidRDefault="009E7816" w:rsidP="009E7816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Oppose: 33</w:t>
      </w:r>
    </w:p>
    <w:p w:rsidR="009E7816" w:rsidRDefault="009E7816" w:rsidP="009E7816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This amendment did not pass. </w:t>
      </w:r>
    </w:p>
    <w:p w:rsidR="004F0097" w:rsidRDefault="004F0097" w:rsidP="009E7816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</w:p>
    <w:p w:rsidR="009E7816" w:rsidRDefault="004B73FA" w:rsidP="009E7816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 vote to the m</w:t>
      </w:r>
      <w:r w:rsidR="009E7816">
        <w:rPr>
          <w:rFonts w:ascii="Calibri" w:hAnsi="Calibri" w:cs="Calibri"/>
          <w:bCs/>
          <w:sz w:val="24"/>
          <w:szCs w:val="24"/>
        </w:rPr>
        <w:t>otion to suspend the rules</w:t>
      </w:r>
      <w:r>
        <w:rPr>
          <w:rFonts w:ascii="Calibri" w:hAnsi="Calibri" w:cs="Calibri"/>
          <w:bCs/>
          <w:sz w:val="24"/>
          <w:szCs w:val="24"/>
        </w:rPr>
        <w:t xml:space="preserve"> so we can go back to section 2.2 for further edits</w:t>
      </w:r>
      <w:r w:rsidR="009E7816">
        <w:rPr>
          <w:rFonts w:ascii="Calibri" w:hAnsi="Calibri" w:cs="Calibri"/>
          <w:bCs/>
          <w:sz w:val="24"/>
          <w:szCs w:val="24"/>
        </w:rPr>
        <w:t xml:space="preserve">: </w:t>
      </w:r>
    </w:p>
    <w:p w:rsidR="009E7816" w:rsidRDefault="009E7816" w:rsidP="009E7816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Approve: 19</w:t>
      </w:r>
    </w:p>
    <w:p w:rsidR="009E7816" w:rsidRDefault="009E7816" w:rsidP="009E7816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Oppose: 26</w:t>
      </w:r>
    </w:p>
    <w:p w:rsidR="009E7816" w:rsidRDefault="009E7816" w:rsidP="009E7816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This motion did not pass. </w:t>
      </w:r>
    </w:p>
    <w:p w:rsidR="004F0097" w:rsidRDefault="004F0097" w:rsidP="009E7816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</w:p>
    <w:p w:rsidR="009E7816" w:rsidRDefault="005154F4" w:rsidP="005154F4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Throughout the </w:t>
      </w:r>
      <w:r w:rsidR="004B73FA">
        <w:rPr>
          <w:rFonts w:ascii="Calibri" w:hAnsi="Calibri" w:cs="Calibri"/>
          <w:bCs/>
          <w:sz w:val="24"/>
          <w:szCs w:val="24"/>
        </w:rPr>
        <w:t>document: Change the name from A</w:t>
      </w:r>
      <w:r>
        <w:rPr>
          <w:rFonts w:ascii="Calibri" w:hAnsi="Calibri" w:cs="Calibri"/>
          <w:bCs/>
          <w:sz w:val="24"/>
          <w:szCs w:val="24"/>
        </w:rPr>
        <w:t xml:space="preserve">dvisory Council to Honors Council. </w:t>
      </w:r>
    </w:p>
    <w:p w:rsidR="005154F4" w:rsidRDefault="005154F4" w:rsidP="005154F4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 vote ensued: </w:t>
      </w:r>
    </w:p>
    <w:p w:rsidR="005154F4" w:rsidRDefault="005154F4" w:rsidP="005154F4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Approve: 26</w:t>
      </w:r>
    </w:p>
    <w:p w:rsidR="005154F4" w:rsidRDefault="005154F4" w:rsidP="005154F4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Oppose: 16</w:t>
      </w:r>
    </w:p>
    <w:p w:rsidR="005154F4" w:rsidRDefault="005154F4" w:rsidP="005154F4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This change was approved. </w:t>
      </w:r>
    </w:p>
    <w:p w:rsidR="005154F4" w:rsidRDefault="005154F4" w:rsidP="005154F4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</w:p>
    <w:p w:rsidR="004B73FA" w:rsidRDefault="004B73FA" w:rsidP="004B73FA">
      <w:pPr>
        <w:pStyle w:val="ListParagraph"/>
        <w:numPr>
          <w:ilvl w:val="0"/>
          <w:numId w:val="24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Section 4: </w:t>
      </w:r>
    </w:p>
    <w:p w:rsidR="005154F4" w:rsidRDefault="004B73FA" w:rsidP="004B73FA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 motion </w:t>
      </w:r>
      <w:r w:rsidR="005154F4">
        <w:rPr>
          <w:rFonts w:ascii="Calibri" w:hAnsi="Calibri" w:cs="Calibri"/>
          <w:bCs/>
          <w:sz w:val="24"/>
          <w:szCs w:val="24"/>
        </w:rPr>
        <w:t xml:space="preserve">to add “Faculty Council” instead of “Councils”. </w:t>
      </w:r>
    </w:p>
    <w:p w:rsidR="005154F4" w:rsidRDefault="005154F4" w:rsidP="005154F4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Approve: 41</w:t>
      </w:r>
    </w:p>
    <w:p w:rsidR="005154F4" w:rsidRDefault="005154F4" w:rsidP="005154F4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Oppose: 3 </w:t>
      </w:r>
    </w:p>
    <w:p w:rsidR="005154F4" w:rsidRDefault="005154F4" w:rsidP="005154F4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These changes were accepted.</w:t>
      </w:r>
    </w:p>
    <w:p w:rsidR="00390C02" w:rsidRDefault="00390C02" w:rsidP="005154F4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</w:p>
    <w:p w:rsidR="00390C02" w:rsidRDefault="003C3D3C" w:rsidP="005154F4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>Also, m</w:t>
      </w:r>
      <w:r w:rsidR="00390C02">
        <w:rPr>
          <w:rFonts w:ascii="Calibri" w:hAnsi="Calibri" w:cs="Calibri"/>
          <w:bCs/>
          <w:sz w:val="24"/>
          <w:szCs w:val="24"/>
        </w:rPr>
        <w:t>otion to change “selected” to “elected”</w:t>
      </w:r>
      <w:r>
        <w:rPr>
          <w:rFonts w:ascii="Calibri" w:hAnsi="Calibri" w:cs="Calibri"/>
          <w:bCs/>
          <w:sz w:val="24"/>
          <w:szCs w:val="24"/>
        </w:rPr>
        <w:t xml:space="preserve"> in sec. 4. Motion was approved.</w:t>
      </w:r>
    </w:p>
    <w:p w:rsidR="004B73FA" w:rsidRDefault="004B73FA" w:rsidP="005154F4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</w:p>
    <w:p w:rsidR="003166F8" w:rsidRDefault="00FC66F3" w:rsidP="003166F8">
      <w:pPr>
        <w:pStyle w:val="ListParagraph"/>
        <w:numPr>
          <w:ilvl w:val="0"/>
          <w:numId w:val="24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Section 5: </w:t>
      </w:r>
    </w:p>
    <w:p w:rsidR="005154F4" w:rsidRDefault="00FC66F3" w:rsidP="005154F4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Senator Brazier moved to delete </w:t>
      </w:r>
      <w:r w:rsidR="003166F8">
        <w:rPr>
          <w:rFonts w:ascii="Calibri" w:hAnsi="Calibri" w:cs="Calibri"/>
          <w:bCs/>
          <w:sz w:val="24"/>
          <w:szCs w:val="24"/>
        </w:rPr>
        <w:t xml:space="preserve">the second </w:t>
      </w:r>
      <w:r>
        <w:rPr>
          <w:rFonts w:ascii="Calibri" w:hAnsi="Calibri" w:cs="Calibri"/>
          <w:bCs/>
          <w:sz w:val="24"/>
          <w:szCs w:val="24"/>
        </w:rPr>
        <w:t>sentence</w:t>
      </w:r>
      <w:r w:rsidR="003166F8">
        <w:rPr>
          <w:rFonts w:ascii="Calibri" w:hAnsi="Calibri" w:cs="Calibri"/>
          <w:bCs/>
          <w:sz w:val="24"/>
          <w:szCs w:val="24"/>
        </w:rPr>
        <w:t xml:space="preserve"> which describes curriculum. 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:rsidR="00FC66F3" w:rsidRDefault="00FC66F3" w:rsidP="005154F4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Approve: 37</w:t>
      </w:r>
    </w:p>
    <w:p w:rsidR="00FC66F3" w:rsidRDefault="00FC66F3" w:rsidP="005154F4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Oppose: 3</w:t>
      </w:r>
    </w:p>
    <w:p w:rsidR="00FC66F3" w:rsidRDefault="00FC66F3" w:rsidP="005154F4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The amendment passed. </w:t>
      </w:r>
    </w:p>
    <w:p w:rsidR="00FC66F3" w:rsidRDefault="00FC66F3" w:rsidP="005154F4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</w:p>
    <w:p w:rsidR="00FC66F3" w:rsidRDefault="003978CE" w:rsidP="005154F4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Senator Banuett moved</w:t>
      </w:r>
      <w:r w:rsidR="00FC66F3">
        <w:rPr>
          <w:rFonts w:ascii="Calibri" w:hAnsi="Calibri" w:cs="Calibri"/>
          <w:bCs/>
          <w:sz w:val="24"/>
          <w:szCs w:val="24"/>
        </w:rPr>
        <w:t xml:space="preserve"> to delete the first sentence in section 2.2: </w:t>
      </w:r>
    </w:p>
    <w:p w:rsidR="00FC66F3" w:rsidRDefault="00FC66F3" w:rsidP="005154F4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 vote ensued:</w:t>
      </w:r>
    </w:p>
    <w:p w:rsidR="00FC66F3" w:rsidRDefault="00FC66F3" w:rsidP="005154F4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Approve: 17</w:t>
      </w:r>
    </w:p>
    <w:p w:rsidR="00FC66F3" w:rsidRDefault="00FC66F3" w:rsidP="005154F4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Oppose: 26</w:t>
      </w:r>
    </w:p>
    <w:p w:rsidR="00FC66F3" w:rsidRDefault="00FC66F3" w:rsidP="005154F4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This sentence will remain. </w:t>
      </w:r>
    </w:p>
    <w:p w:rsidR="005154F4" w:rsidRDefault="005154F4" w:rsidP="005154F4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</w:p>
    <w:p w:rsidR="00FC66F3" w:rsidRDefault="003978CE" w:rsidP="005154F4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Senator Banuett moved</w:t>
      </w:r>
      <w:r w:rsidR="00FC66F3">
        <w:rPr>
          <w:rFonts w:ascii="Calibri" w:hAnsi="Calibri" w:cs="Calibri"/>
          <w:bCs/>
          <w:sz w:val="24"/>
          <w:szCs w:val="24"/>
        </w:rPr>
        <w:t xml:space="preserve"> to </w:t>
      </w:r>
      <w:r>
        <w:rPr>
          <w:rFonts w:ascii="Calibri" w:hAnsi="Calibri" w:cs="Calibri"/>
          <w:bCs/>
          <w:sz w:val="24"/>
          <w:szCs w:val="24"/>
        </w:rPr>
        <w:t xml:space="preserve">modify the second sentence in section 2.2 to say, “Honors courses include a heavy emphasis on theory and/or address complex issues”. </w:t>
      </w:r>
    </w:p>
    <w:p w:rsidR="00FC66F3" w:rsidRDefault="00FC66F3" w:rsidP="005154F4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 vote ensued: </w:t>
      </w:r>
    </w:p>
    <w:p w:rsidR="00FC66F3" w:rsidRDefault="00FC66F3" w:rsidP="005154F4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Approve: </w:t>
      </w:r>
      <w:r w:rsidR="00F0765A">
        <w:rPr>
          <w:rFonts w:ascii="Calibri" w:hAnsi="Calibri" w:cs="Calibri"/>
          <w:bCs/>
          <w:sz w:val="24"/>
          <w:szCs w:val="24"/>
        </w:rPr>
        <w:t>29</w:t>
      </w:r>
    </w:p>
    <w:p w:rsidR="00FC66F3" w:rsidRDefault="00FC66F3" w:rsidP="005154F4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Oppose:</w:t>
      </w:r>
      <w:r w:rsidR="00F0765A">
        <w:rPr>
          <w:rFonts w:ascii="Calibri" w:hAnsi="Calibri" w:cs="Calibri"/>
          <w:bCs/>
          <w:sz w:val="24"/>
          <w:szCs w:val="24"/>
        </w:rPr>
        <w:t xml:space="preserve"> 15</w:t>
      </w:r>
    </w:p>
    <w:p w:rsidR="00F0765A" w:rsidRDefault="003978CE" w:rsidP="005154F4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These changes </w:t>
      </w:r>
      <w:r w:rsidR="00F0765A">
        <w:rPr>
          <w:rFonts w:ascii="Calibri" w:hAnsi="Calibri" w:cs="Calibri"/>
          <w:bCs/>
          <w:sz w:val="24"/>
          <w:szCs w:val="24"/>
        </w:rPr>
        <w:t xml:space="preserve">were approved. </w:t>
      </w:r>
    </w:p>
    <w:p w:rsidR="00F0765A" w:rsidRDefault="00F0765A" w:rsidP="005154F4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</w:p>
    <w:p w:rsidR="00F0765A" w:rsidRDefault="00F0765A" w:rsidP="005154F4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 vote on the entire policy ensued:</w:t>
      </w:r>
      <w:r>
        <w:rPr>
          <w:rFonts w:ascii="Calibri" w:hAnsi="Calibri" w:cs="Calibri"/>
          <w:bCs/>
          <w:sz w:val="24"/>
          <w:szCs w:val="24"/>
        </w:rPr>
        <w:br/>
        <w:t>Approve: 41</w:t>
      </w:r>
    </w:p>
    <w:p w:rsidR="00F0765A" w:rsidRDefault="00F0765A" w:rsidP="005154F4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Oppose: 2</w:t>
      </w:r>
    </w:p>
    <w:p w:rsidR="00F0765A" w:rsidRDefault="00F0765A" w:rsidP="005154F4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This policy as a whole passed. </w:t>
      </w:r>
    </w:p>
    <w:p w:rsidR="00FC66F3" w:rsidRPr="00492D9B" w:rsidRDefault="00FC66F3" w:rsidP="005154F4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</w:p>
    <w:p w:rsidR="00747919" w:rsidRDefault="00747919" w:rsidP="00747919">
      <w:pPr>
        <w:numPr>
          <w:ilvl w:val="1"/>
          <w:numId w:val="22"/>
        </w:numPr>
        <w:tabs>
          <w:tab w:val="clear" w:pos="1440"/>
        </w:tabs>
        <w:rPr>
          <w:rFonts w:ascii="Calibri" w:hAnsi="Calibri" w:cs="Calibri"/>
          <w:bCs/>
          <w:sz w:val="24"/>
          <w:szCs w:val="24"/>
        </w:rPr>
      </w:pPr>
      <w:r w:rsidRPr="009E6695">
        <w:rPr>
          <w:rFonts w:ascii="Calibri" w:hAnsi="Calibri" w:cs="Calibri"/>
          <w:bCs/>
          <w:sz w:val="24"/>
          <w:szCs w:val="24"/>
        </w:rPr>
        <w:t>Re</w:t>
      </w:r>
      <w:r>
        <w:rPr>
          <w:rFonts w:ascii="Calibri" w:hAnsi="Calibri" w:cs="Calibri"/>
          <w:bCs/>
          <w:sz w:val="24"/>
          <w:szCs w:val="24"/>
        </w:rPr>
        <w:t>vision: Certificate Policy (AS-976-15/CEPC)—SECOND</w:t>
      </w:r>
      <w:r w:rsidRPr="009E6695">
        <w:rPr>
          <w:rFonts w:ascii="Calibri" w:hAnsi="Calibri" w:cs="Calibri"/>
          <w:bCs/>
          <w:sz w:val="24"/>
          <w:szCs w:val="24"/>
        </w:rPr>
        <w:t xml:space="preserve"> READING</w:t>
      </w:r>
    </w:p>
    <w:p w:rsidR="0076070F" w:rsidRPr="003978CE" w:rsidRDefault="0076070F" w:rsidP="0076070F">
      <w:pPr>
        <w:pStyle w:val="ListParagraph"/>
        <w:numPr>
          <w:ilvl w:val="0"/>
          <w:numId w:val="24"/>
        </w:numPr>
        <w:rPr>
          <w:rFonts w:ascii="Calibri" w:hAnsi="Calibri" w:cs="Calibri"/>
          <w:bCs/>
          <w:sz w:val="24"/>
          <w:szCs w:val="24"/>
        </w:rPr>
      </w:pPr>
      <w:r w:rsidRPr="003978CE">
        <w:rPr>
          <w:rFonts w:ascii="Calibri" w:hAnsi="Calibri" w:cs="Calibri"/>
          <w:bCs/>
          <w:sz w:val="24"/>
          <w:szCs w:val="24"/>
        </w:rPr>
        <w:t xml:space="preserve">Introduction Section: </w:t>
      </w:r>
    </w:p>
    <w:p w:rsidR="0076070F" w:rsidRDefault="0076070F" w:rsidP="0076070F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The amendments in this section:</w:t>
      </w:r>
    </w:p>
    <w:p w:rsidR="0076070F" w:rsidRDefault="0076070F" w:rsidP="0076070F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Approve: 39</w:t>
      </w:r>
    </w:p>
    <w:p w:rsidR="0076070F" w:rsidRDefault="0076070F" w:rsidP="0076070F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Oppose: 2</w:t>
      </w:r>
    </w:p>
    <w:p w:rsidR="0076070F" w:rsidRDefault="0076070F" w:rsidP="0076070F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The amendments in this section were approved.</w:t>
      </w:r>
    </w:p>
    <w:p w:rsidR="0076070F" w:rsidRDefault="0076070F" w:rsidP="0076070F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</w:p>
    <w:p w:rsidR="0076070F" w:rsidRPr="003978CE" w:rsidRDefault="0076070F" w:rsidP="009B711F">
      <w:pPr>
        <w:pStyle w:val="ListParagraph"/>
        <w:numPr>
          <w:ilvl w:val="0"/>
          <w:numId w:val="24"/>
        </w:numPr>
        <w:rPr>
          <w:rFonts w:ascii="Calibri" w:hAnsi="Calibri" w:cs="Calibri"/>
          <w:bCs/>
          <w:sz w:val="24"/>
          <w:szCs w:val="24"/>
        </w:rPr>
      </w:pPr>
      <w:r w:rsidRPr="003978CE">
        <w:rPr>
          <w:rFonts w:ascii="Calibri" w:hAnsi="Calibri" w:cs="Calibri"/>
          <w:bCs/>
          <w:sz w:val="24"/>
          <w:szCs w:val="24"/>
        </w:rPr>
        <w:t xml:space="preserve">Section 2: </w:t>
      </w:r>
    </w:p>
    <w:p w:rsidR="0076070F" w:rsidRDefault="0076070F" w:rsidP="0076070F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Senator Brazier </w:t>
      </w:r>
      <w:r w:rsidR="004C04C8">
        <w:rPr>
          <w:rFonts w:ascii="Calibri" w:hAnsi="Calibri" w:cs="Calibri"/>
          <w:bCs/>
          <w:sz w:val="24"/>
          <w:szCs w:val="24"/>
        </w:rPr>
        <w:t>moved to change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4C04C8">
        <w:rPr>
          <w:rFonts w:ascii="Calibri" w:hAnsi="Calibri" w:cs="Calibri"/>
          <w:bCs/>
          <w:sz w:val="24"/>
          <w:szCs w:val="24"/>
        </w:rPr>
        <w:t>“</w:t>
      </w:r>
      <w:r>
        <w:rPr>
          <w:rFonts w:ascii="Calibri" w:hAnsi="Calibri" w:cs="Calibri"/>
          <w:bCs/>
          <w:sz w:val="24"/>
          <w:szCs w:val="24"/>
        </w:rPr>
        <w:t xml:space="preserve">University Certificate” to </w:t>
      </w:r>
      <w:r w:rsidR="004C04C8">
        <w:rPr>
          <w:rFonts w:ascii="Calibri" w:hAnsi="Calibri" w:cs="Calibri"/>
          <w:bCs/>
          <w:sz w:val="24"/>
          <w:szCs w:val="24"/>
        </w:rPr>
        <w:t>“</w:t>
      </w:r>
      <w:r>
        <w:rPr>
          <w:rFonts w:ascii="Calibri" w:hAnsi="Calibri" w:cs="Calibri"/>
          <w:bCs/>
          <w:sz w:val="24"/>
          <w:szCs w:val="24"/>
        </w:rPr>
        <w:t>Academic Certificate</w:t>
      </w:r>
      <w:r w:rsidR="004C04C8">
        <w:rPr>
          <w:rFonts w:ascii="Calibri" w:hAnsi="Calibri" w:cs="Calibri"/>
          <w:bCs/>
          <w:sz w:val="24"/>
          <w:szCs w:val="24"/>
        </w:rPr>
        <w:t>”</w:t>
      </w:r>
      <w:r>
        <w:rPr>
          <w:rFonts w:ascii="Calibri" w:hAnsi="Calibri" w:cs="Calibri"/>
          <w:bCs/>
          <w:sz w:val="24"/>
          <w:szCs w:val="24"/>
        </w:rPr>
        <w:t xml:space="preserve"> throughout this document. </w:t>
      </w:r>
    </w:p>
    <w:p w:rsidR="0076070F" w:rsidRDefault="0076070F" w:rsidP="0076070F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Approve: 43</w:t>
      </w:r>
    </w:p>
    <w:p w:rsidR="0076070F" w:rsidRDefault="0076070F" w:rsidP="0076070F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Oppose: 1</w:t>
      </w:r>
    </w:p>
    <w:p w:rsidR="0076070F" w:rsidRDefault="0076070F" w:rsidP="0076070F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The</w:t>
      </w:r>
      <w:r w:rsidR="004C04C8">
        <w:rPr>
          <w:rFonts w:ascii="Calibri" w:hAnsi="Calibri" w:cs="Calibri"/>
          <w:bCs/>
          <w:sz w:val="24"/>
          <w:szCs w:val="24"/>
        </w:rPr>
        <w:t xml:space="preserve"> change</w:t>
      </w:r>
      <w:r>
        <w:rPr>
          <w:rFonts w:ascii="Calibri" w:hAnsi="Calibri" w:cs="Calibri"/>
          <w:bCs/>
          <w:sz w:val="24"/>
          <w:szCs w:val="24"/>
        </w:rPr>
        <w:t xml:space="preserve"> w</w:t>
      </w:r>
      <w:r w:rsidR="004C04C8">
        <w:rPr>
          <w:rFonts w:ascii="Calibri" w:hAnsi="Calibri" w:cs="Calibri"/>
          <w:bCs/>
          <w:sz w:val="24"/>
          <w:szCs w:val="24"/>
        </w:rPr>
        <w:t>as</w:t>
      </w:r>
      <w:r>
        <w:rPr>
          <w:rFonts w:ascii="Calibri" w:hAnsi="Calibri" w:cs="Calibri"/>
          <w:bCs/>
          <w:sz w:val="24"/>
          <w:szCs w:val="24"/>
        </w:rPr>
        <w:t xml:space="preserve"> approved. </w:t>
      </w:r>
    </w:p>
    <w:p w:rsidR="0076070F" w:rsidRDefault="0076070F" w:rsidP="0076070F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</w:p>
    <w:p w:rsidR="0076070F" w:rsidRDefault="0076070F" w:rsidP="0076070F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>Senator Brazier</w:t>
      </w:r>
      <w:r w:rsidR="004C04C8">
        <w:rPr>
          <w:rFonts w:ascii="Calibri" w:hAnsi="Calibri" w:cs="Calibri"/>
          <w:bCs/>
          <w:sz w:val="24"/>
          <w:szCs w:val="24"/>
        </w:rPr>
        <w:t xml:space="preserve"> made v</w:t>
      </w:r>
      <w:r>
        <w:rPr>
          <w:rFonts w:ascii="Calibri" w:hAnsi="Calibri" w:cs="Calibri"/>
          <w:bCs/>
          <w:sz w:val="24"/>
          <w:szCs w:val="24"/>
        </w:rPr>
        <w:t xml:space="preserve">arious </w:t>
      </w:r>
      <w:r w:rsidR="004C04C8">
        <w:rPr>
          <w:rFonts w:ascii="Calibri" w:hAnsi="Calibri" w:cs="Calibri"/>
          <w:bCs/>
          <w:sz w:val="24"/>
          <w:szCs w:val="24"/>
        </w:rPr>
        <w:t>edits i</w:t>
      </w:r>
      <w:r>
        <w:rPr>
          <w:rFonts w:ascii="Calibri" w:hAnsi="Calibri" w:cs="Calibri"/>
          <w:bCs/>
          <w:sz w:val="24"/>
          <w:szCs w:val="24"/>
        </w:rPr>
        <w:t xml:space="preserve">n </w:t>
      </w:r>
      <w:r w:rsidR="004C04C8">
        <w:rPr>
          <w:rFonts w:ascii="Calibri" w:hAnsi="Calibri" w:cs="Calibri"/>
          <w:bCs/>
          <w:sz w:val="24"/>
          <w:szCs w:val="24"/>
        </w:rPr>
        <w:t>S</w:t>
      </w:r>
      <w:r>
        <w:rPr>
          <w:rFonts w:ascii="Calibri" w:hAnsi="Calibri" w:cs="Calibri"/>
          <w:bCs/>
          <w:sz w:val="24"/>
          <w:szCs w:val="24"/>
        </w:rPr>
        <w:t>ection</w:t>
      </w:r>
      <w:r w:rsidR="004C04C8">
        <w:rPr>
          <w:rFonts w:ascii="Calibri" w:hAnsi="Calibri" w:cs="Calibri"/>
          <w:bCs/>
          <w:sz w:val="24"/>
          <w:szCs w:val="24"/>
        </w:rPr>
        <w:t>s</w:t>
      </w:r>
      <w:r>
        <w:rPr>
          <w:rFonts w:ascii="Calibri" w:hAnsi="Calibri" w:cs="Calibri"/>
          <w:bCs/>
          <w:sz w:val="24"/>
          <w:szCs w:val="24"/>
        </w:rPr>
        <w:t xml:space="preserve"> 2</w:t>
      </w:r>
      <w:r w:rsidR="004C04C8">
        <w:rPr>
          <w:rFonts w:ascii="Calibri" w:hAnsi="Calibri" w:cs="Calibri"/>
          <w:bCs/>
          <w:sz w:val="24"/>
          <w:szCs w:val="24"/>
        </w:rPr>
        <w:t xml:space="preserve"> and 2.1</w:t>
      </w:r>
      <w:r>
        <w:rPr>
          <w:rFonts w:ascii="Calibri" w:hAnsi="Calibri" w:cs="Calibri"/>
          <w:bCs/>
          <w:sz w:val="24"/>
          <w:szCs w:val="24"/>
        </w:rPr>
        <w:t xml:space="preserve"> to streamline the </w:t>
      </w:r>
      <w:r w:rsidR="004C04C8">
        <w:rPr>
          <w:rFonts w:ascii="Calibri" w:hAnsi="Calibri" w:cs="Calibri"/>
          <w:bCs/>
          <w:sz w:val="24"/>
          <w:szCs w:val="24"/>
        </w:rPr>
        <w:t>paragraph.</w:t>
      </w:r>
    </w:p>
    <w:p w:rsidR="0076070F" w:rsidRDefault="0076070F" w:rsidP="0076070F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</w:t>
      </w:r>
      <w:r w:rsidR="004C04C8">
        <w:rPr>
          <w:rFonts w:ascii="Calibri" w:hAnsi="Calibri" w:cs="Calibri"/>
          <w:bCs/>
          <w:sz w:val="24"/>
          <w:szCs w:val="24"/>
        </w:rPr>
        <w:t>fter discussion, a</w:t>
      </w:r>
      <w:r>
        <w:rPr>
          <w:rFonts w:ascii="Calibri" w:hAnsi="Calibri" w:cs="Calibri"/>
          <w:bCs/>
          <w:sz w:val="24"/>
          <w:szCs w:val="24"/>
        </w:rPr>
        <w:t xml:space="preserve"> vote ensued: </w:t>
      </w:r>
    </w:p>
    <w:p w:rsidR="0076070F" w:rsidRDefault="0076070F" w:rsidP="0076070F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Approve:</w:t>
      </w:r>
      <w:r w:rsidR="003D78EF">
        <w:rPr>
          <w:rFonts w:ascii="Calibri" w:hAnsi="Calibri" w:cs="Calibri"/>
          <w:bCs/>
          <w:sz w:val="24"/>
          <w:szCs w:val="24"/>
        </w:rPr>
        <w:t xml:space="preserve"> 37</w:t>
      </w:r>
    </w:p>
    <w:p w:rsidR="0076070F" w:rsidRDefault="0076070F" w:rsidP="0076070F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Oppose:</w:t>
      </w:r>
      <w:r w:rsidR="003D78EF">
        <w:rPr>
          <w:rFonts w:ascii="Calibri" w:hAnsi="Calibri" w:cs="Calibri"/>
          <w:bCs/>
          <w:sz w:val="24"/>
          <w:szCs w:val="24"/>
        </w:rPr>
        <w:t xml:space="preserve"> 2</w:t>
      </w:r>
    </w:p>
    <w:p w:rsidR="0076070F" w:rsidRDefault="0076070F" w:rsidP="0076070F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These changes were approved. </w:t>
      </w:r>
    </w:p>
    <w:p w:rsidR="0076070F" w:rsidRPr="0076070F" w:rsidRDefault="0076070F" w:rsidP="0076070F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</w:p>
    <w:p w:rsidR="00747919" w:rsidRDefault="00747919" w:rsidP="00747919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bCs/>
          <w:sz w:val="24"/>
          <w:szCs w:val="24"/>
        </w:rPr>
      </w:pPr>
      <w:r w:rsidRPr="009E6695">
        <w:rPr>
          <w:rFonts w:ascii="Calibri" w:hAnsi="Calibri" w:cs="Calibri"/>
          <w:bCs/>
          <w:sz w:val="24"/>
          <w:szCs w:val="24"/>
        </w:rPr>
        <w:t xml:space="preserve">Revision: Policies and Procedures for the Selection, Appointment and Review of </w:t>
      </w:r>
      <w:r w:rsidRPr="00453BB8">
        <w:rPr>
          <w:rFonts w:asciiTheme="minorHAnsi" w:hAnsiTheme="minorHAnsi" w:cs="Calibri"/>
          <w:bCs/>
          <w:sz w:val="24"/>
          <w:szCs w:val="24"/>
        </w:rPr>
        <w:t>Academic Adm</w:t>
      </w:r>
      <w:r>
        <w:rPr>
          <w:rFonts w:asciiTheme="minorHAnsi" w:hAnsiTheme="minorHAnsi" w:cs="Calibri"/>
          <w:bCs/>
          <w:sz w:val="24"/>
          <w:szCs w:val="24"/>
        </w:rPr>
        <w:t>inistrators (AS-1000-16/FPPC)—SECOND</w:t>
      </w:r>
      <w:r w:rsidRPr="00453BB8">
        <w:rPr>
          <w:rFonts w:asciiTheme="minorHAnsi" w:hAnsiTheme="minorHAnsi" w:cs="Calibri"/>
          <w:bCs/>
          <w:sz w:val="24"/>
          <w:szCs w:val="24"/>
        </w:rPr>
        <w:t xml:space="preserve"> READING</w:t>
      </w:r>
    </w:p>
    <w:p w:rsidR="004C04C8" w:rsidRPr="00453BB8" w:rsidRDefault="004C04C8" w:rsidP="004C04C8">
      <w:pPr>
        <w:ind w:left="1440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This policy was not addressed in this meeting. </w:t>
      </w:r>
    </w:p>
    <w:p w:rsidR="000F1DC8" w:rsidRDefault="000F1DC8" w:rsidP="000F1DC8">
      <w:pPr>
        <w:rPr>
          <w:rFonts w:ascii="Calibri" w:hAnsi="Calibri" w:cs="Calibri"/>
          <w:bCs/>
          <w:sz w:val="24"/>
          <w:szCs w:val="24"/>
        </w:rPr>
      </w:pPr>
    </w:p>
    <w:p w:rsidR="006E620C" w:rsidRDefault="00340053" w:rsidP="000F1DC8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0F1DC8">
        <w:rPr>
          <w:rFonts w:ascii="Calibri" w:hAnsi="Calibri" w:cs="Calibri"/>
          <w:bCs/>
          <w:sz w:val="24"/>
          <w:szCs w:val="24"/>
        </w:rPr>
        <w:t>NEW BUSINESS</w:t>
      </w:r>
    </w:p>
    <w:p w:rsidR="00660BA8" w:rsidRPr="00560947" w:rsidRDefault="0071321C" w:rsidP="00660BA8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Input/feedback</w:t>
      </w:r>
      <w:r w:rsidR="00660BA8">
        <w:rPr>
          <w:rFonts w:ascii="Calibri" w:hAnsi="Calibri" w:cs="Calibri"/>
          <w:bCs/>
          <w:sz w:val="24"/>
          <w:szCs w:val="24"/>
        </w:rPr>
        <w:t xml:space="preserve"> on draft of</w:t>
      </w:r>
      <w:r w:rsidR="001F35B9">
        <w:rPr>
          <w:rFonts w:ascii="Calibri" w:hAnsi="Calibri" w:cs="Calibri"/>
          <w:bCs/>
          <w:sz w:val="24"/>
          <w:szCs w:val="24"/>
        </w:rPr>
        <w:t xml:space="preserve"> revision of</w:t>
      </w:r>
      <w:r w:rsidR="00660BA8">
        <w:rPr>
          <w:rFonts w:ascii="Calibri" w:hAnsi="Calibri" w:cs="Calibri"/>
          <w:bCs/>
          <w:sz w:val="24"/>
          <w:szCs w:val="24"/>
        </w:rPr>
        <w:t xml:space="preserve"> </w:t>
      </w:r>
      <w:r w:rsidR="00831E2E">
        <w:rPr>
          <w:rFonts w:ascii="Calibri" w:hAnsi="Calibri" w:cs="Calibri"/>
          <w:bCs/>
          <w:sz w:val="24"/>
          <w:szCs w:val="24"/>
        </w:rPr>
        <w:t>Policy on Class Scheduling</w:t>
      </w:r>
      <w:r w:rsidR="007752D3">
        <w:rPr>
          <w:rFonts w:ascii="Calibri" w:hAnsi="Calibri" w:cs="Calibri"/>
          <w:bCs/>
          <w:sz w:val="24"/>
          <w:szCs w:val="24"/>
        </w:rPr>
        <w:t xml:space="preserve"> (AS-979-</w:t>
      </w:r>
      <w:r w:rsidR="007752D3" w:rsidRPr="00560947">
        <w:rPr>
          <w:rFonts w:ascii="Calibri" w:hAnsi="Calibri" w:cs="Calibri"/>
          <w:bCs/>
          <w:sz w:val="24"/>
          <w:szCs w:val="24"/>
        </w:rPr>
        <w:t>15/CEPC/URC</w:t>
      </w:r>
      <w:r w:rsidR="001F35B9" w:rsidRPr="00560947">
        <w:rPr>
          <w:rFonts w:ascii="Calibri" w:hAnsi="Calibri" w:cs="Calibri"/>
          <w:bCs/>
          <w:sz w:val="24"/>
          <w:szCs w:val="24"/>
        </w:rPr>
        <w:t>)</w:t>
      </w:r>
      <w:r w:rsidRPr="00560947">
        <w:rPr>
          <w:rFonts w:ascii="Calibri" w:hAnsi="Calibri" w:cs="Calibri"/>
          <w:bCs/>
          <w:sz w:val="24"/>
          <w:szCs w:val="24"/>
        </w:rPr>
        <w:t>—TIME CERTAIN 2:30 pm (for 20 minutes)</w:t>
      </w:r>
    </w:p>
    <w:p w:rsidR="0053572E" w:rsidRDefault="007A461D" w:rsidP="00560947">
      <w:pPr>
        <w:ind w:left="144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This policy was </w:t>
      </w:r>
      <w:r w:rsidR="005051AC" w:rsidRPr="00560947">
        <w:rPr>
          <w:rFonts w:ascii="Calibri" w:hAnsi="Calibri" w:cs="Calibri"/>
          <w:bCs/>
          <w:sz w:val="24"/>
          <w:szCs w:val="24"/>
        </w:rPr>
        <w:t>sent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5051AC" w:rsidRPr="00560947">
        <w:rPr>
          <w:rFonts w:ascii="Calibri" w:hAnsi="Calibri" w:cs="Calibri"/>
          <w:bCs/>
          <w:sz w:val="24"/>
          <w:szCs w:val="24"/>
        </w:rPr>
        <w:t>to CEPC for revisions. Th</w:t>
      </w:r>
      <w:r>
        <w:rPr>
          <w:rFonts w:ascii="Calibri" w:hAnsi="Calibri" w:cs="Calibri"/>
          <w:bCs/>
          <w:sz w:val="24"/>
          <w:szCs w:val="24"/>
        </w:rPr>
        <w:t xml:space="preserve">ey would like the input of the Academic Senate so the committee will take it into account when making changes. </w:t>
      </w:r>
      <w:r w:rsidR="00560947">
        <w:rPr>
          <w:rFonts w:ascii="Calibri" w:hAnsi="Calibri" w:cs="Calibri"/>
          <w:bCs/>
          <w:sz w:val="24"/>
          <w:szCs w:val="24"/>
        </w:rPr>
        <w:t xml:space="preserve">Senator Brazier </w:t>
      </w:r>
      <w:r w:rsidR="0053572E">
        <w:rPr>
          <w:rFonts w:ascii="Calibri" w:hAnsi="Calibri" w:cs="Calibri"/>
          <w:bCs/>
          <w:sz w:val="24"/>
          <w:szCs w:val="24"/>
        </w:rPr>
        <w:t>explained the importance for the for the changes in the policy while also addressing the resolution approved by the Academic Senate during the last academic year</w:t>
      </w:r>
      <w:r w:rsidR="00560947">
        <w:rPr>
          <w:rFonts w:ascii="Calibri" w:hAnsi="Calibri" w:cs="Calibri"/>
          <w:bCs/>
          <w:sz w:val="24"/>
          <w:szCs w:val="24"/>
        </w:rPr>
        <w:t xml:space="preserve">. </w:t>
      </w:r>
      <w:r w:rsidR="00016082">
        <w:rPr>
          <w:rFonts w:ascii="Calibri" w:hAnsi="Calibri" w:cs="Calibri"/>
          <w:bCs/>
          <w:sz w:val="24"/>
          <w:szCs w:val="24"/>
        </w:rPr>
        <w:t xml:space="preserve">The number of students and faculty is increasing and thus we need to maximize the use of our rooms. </w:t>
      </w:r>
    </w:p>
    <w:p w:rsidR="00560947" w:rsidRPr="00560947" w:rsidRDefault="00560947" w:rsidP="00560947">
      <w:pPr>
        <w:ind w:left="144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Class</w:t>
      </w:r>
      <w:r w:rsidR="0053572E">
        <w:rPr>
          <w:rFonts w:ascii="Calibri" w:hAnsi="Calibri" w:cs="Calibri"/>
          <w:bCs/>
          <w:sz w:val="24"/>
          <w:szCs w:val="24"/>
        </w:rPr>
        <w:t xml:space="preserve"> hours</w:t>
      </w:r>
      <w:r>
        <w:rPr>
          <w:rFonts w:ascii="Calibri" w:hAnsi="Calibri" w:cs="Calibri"/>
          <w:bCs/>
          <w:sz w:val="24"/>
          <w:szCs w:val="24"/>
        </w:rPr>
        <w:t xml:space="preserve"> on Fridays are </w:t>
      </w:r>
      <w:r w:rsidR="00016082">
        <w:rPr>
          <w:rFonts w:ascii="Calibri" w:hAnsi="Calibri" w:cs="Calibri"/>
          <w:bCs/>
          <w:sz w:val="24"/>
          <w:szCs w:val="24"/>
        </w:rPr>
        <w:t xml:space="preserve">to be mostly </w:t>
      </w:r>
      <w:r>
        <w:rPr>
          <w:rFonts w:ascii="Calibri" w:hAnsi="Calibri" w:cs="Calibri"/>
          <w:bCs/>
          <w:sz w:val="24"/>
          <w:szCs w:val="24"/>
        </w:rPr>
        <w:t>between 8-11</w:t>
      </w:r>
      <w:r w:rsidR="00016082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am. </w:t>
      </w:r>
      <w:r w:rsidR="009F060B">
        <w:rPr>
          <w:rFonts w:ascii="Calibri" w:hAnsi="Calibri" w:cs="Calibri"/>
          <w:bCs/>
          <w:sz w:val="24"/>
          <w:szCs w:val="24"/>
        </w:rPr>
        <w:t xml:space="preserve">Use of classrooms is in the discretion of the individual colleges. </w:t>
      </w:r>
      <w:r>
        <w:rPr>
          <w:rFonts w:ascii="Calibri" w:hAnsi="Calibri" w:cs="Calibri"/>
          <w:bCs/>
          <w:sz w:val="24"/>
          <w:szCs w:val="24"/>
        </w:rPr>
        <w:t xml:space="preserve">Feedback is desired regarding the following questions: </w:t>
      </w:r>
    </w:p>
    <w:p w:rsidR="00560947" w:rsidRPr="00560947" w:rsidRDefault="00560947" w:rsidP="00560947">
      <w:pPr>
        <w:pStyle w:val="ListParagraph"/>
        <w:numPr>
          <w:ilvl w:val="0"/>
          <w:numId w:val="26"/>
        </w:numPr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</w:pPr>
      <w:r w:rsidRPr="00560947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  <w:t>Should the campus schedule regular lecture classes on Fridays?</w:t>
      </w:r>
    </w:p>
    <w:p w:rsidR="009F060B" w:rsidRDefault="00560947" w:rsidP="00EE096D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No because</w:t>
      </w:r>
      <w:r w:rsidR="00016082">
        <w:rPr>
          <w:sz w:val="24"/>
          <w:szCs w:val="24"/>
        </w:rPr>
        <w:t xml:space="preserve"> many students work on Fridays</w:t>
      </w:r>
      <w:r w:rsidR="00EE096D">
        <w:rPr>
          <w:sz w:val="24"/>
          <w:szCs w:val="24"/>
        </w:rPr>
        <w:t xml:space="preserve">. </w:t>
      </w:r>
    </w:p>
    <w:p w:rsidR="00EE096D" w:rsidRDefault="00EE096D" w:rsidP="00EE096D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Lecturers will be most likely to teach on Fridays since they do not have priority over choosing what days to teach. </w:t>
      </w:r>
    </w:p>
    <w:p w:rsidR="009F060B" w:rsidRDefault="009F060B" w:rsidP="00EE096D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Designing in class English essays equivalent to 50 minutes is difficult (when doing Monday, Wednesday, Friday classes, 50 minutes each). </w:t>
      </w:r>
      <w:r w:rsidR="003C3D3C">
        <w:rPr>
          <w:sz w:val="24"/>
          <w:szCs w:val="24"/>
        </w:rPr>
        <w:t>It interferes with “portfolio pedagogy.”</w:t>
      </w:r>
    </w:p>
    <w:p w:rsidR="00EE096D" w:rsidRDefault="0002003B" w:rsidP="00EE096D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Different strategies may be used: Monday, Wednesday, and</w:t>
      </w:r>
      <w:r w:rsidR="00A32AF0">
        <w:rPr>
          <w:sz w:val="24"/>
          <w:szCs w:val="24"/>
        </w:rPr>
        <w:t xml:space="preserve"> Friday classes, Friday classes</w:t>
      </w:r>
      <w:r>
        <w:rPr>
          <w:sz w:val="24"/>
          <w:szCs w:val="24"/>
        </w:rPr>
        <w:t xml:space="preserve"> </w:t>
      </w:r>
      <w:r w:rsidR="00A32AF0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moving classes earlier in the day to make sure classes are used at all times. </w:t>
      </w:r>
    </w:p>
    <w:p w:rsidR="00A32AF0" w:rsidRDefault="00DC5DEC" w:rsidP="00EE096D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Students are willing to take 3-hour Friday classes if offered, especially if it is a class they need.  </w:t>
      </w:r>
    </w:p>
    <w:p w:rsidR="00DC5DEC" w:rsidRDefault="002743AA" w:rsidP="003C3D3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DC5DEC">
        <w:rPr>
          <w:sz w:val="24"/>
          <w:szCs w:val="24"/>
        </w:rPr>
        <w:t xml:space="preserve">his is a </w:t>
      </w:r>
      <w:r>
        <w:rPr>
          <w:sz w:val="24"/>
          <w:szCs w:val="24"/>
        </w:rPr>
        <w:t>primarily a commuter school. S</w:t>
      </w:r>
      <w:r w:rsidR="00DC5DEC">
        <w:rPr>
          <w:sz w:val="24"/>
          <w:szCs w:val="24"/>
        </w:rPr>
        <w:t xml:space="preserve">tudents may not find it worthwhile to drive on Fridays to take a </w:t>
      </w:r>
      <w:r w:rsidR="003C3D3C">
        <w:rPr>
          <w:sz w:val="24"/>
          <w:szCs w:val="24"/>
        </w:rPr>
        <w:t>one</w:t>
      </w:r>
      <w:r w:rsidR="00DC5DEC">
        <w:rPr>
          <w:sz w:val="24"/>
          <w:szCs w:val="24"/>
        </w:rPr>
        <w:t xml:space="preserve">-hour class. </w:t>
      </w:r>
    </w:p>
    <w:p w:rsidR="002F1ABA" w:rsidRDefault="00A32AF0" w:rsidP="006716F3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Using classrooms on Fridays due to classroom limitations is necessary. </w:t>
      </w:r>
      <w:r w:rsidR="00DC5DEC">
        <w:rPr>
          <w:sz w:val="24"/>
          <w:szCs w:val="24"/>
        </w:rPr>
        <w:t xml:space="preserve">This will help with parking, traffic, and limitations of </w:t>
      </w:r>
      <w:r w:rsidR="002F1ABA">
        <w:rPr>
          <w:sz w:val="24"/>
          <w:szCs w:val="24"/>
        </w:rPr>
        <w:t xml:space="preserve">general </w:t>
      </w:r>
      <w:r w:rsidR="00DC5DEC">
        <w:rPr>
          <w:sz w:val="24"/>
          <w:szCs w:val="24"/>
        </w:rPr>
        <w:t>space.</w:t>
      </w:r>
    </w:p>
    <w:p w:rsidR="0087035E" w:rsidRDefault="0087035E" w:rsidP="006716F3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There will be a “trial period” when using classroom spaces on Fridays. Feedback will be collected to see the benefits and how things may be improved. </w:t>
      </w:r>
    </w:p>
    <w:p w:rsidR="003C3D3C" w:rsidRPr="006716F3" w:rsidRDefault="003C3D3C" w:rsidP="006716F3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One side effect of effort to schedule MWF classes is that more classes were scheduled on </w:t>
      </w:r>
      <w:proofErr w:type="spellStart"/>
      <w:r>
        <w:rPr>
          <w:sz w:val="24"/>
          <w:szCs w:val="24"/>
        </w:rPr>
        <w:t>Tu</w:t>
      </w:r>
      <w:r w:rsidR="00A06DCE">
        <w:rPr>
          <w:sz w:val="24"/>
          <w:szCs w:val="24"/>
        </w:rPr>
        <w:t>-</w:t>
      </w:r>
      <w:r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 xml:space="preserve"> and parking impacted.</w:t>
      </w:r>
    </w:p>
    <w:p w:rsidR="007A461D" w:rsidRPr="00560947" w:rsidRDefault="007A461D" w:rsidP="00560947">
      <w:pPr>
        <w:pStyle w:val="ListParagraph"/>
        <w:ind w:left="1800"/>
        <w:rPr>
          <w:sz w:val="24"/>
          <w:szCs w:val="24"/>
        </w:rPr>
      </w:pPr>
    </w:p>
    <w:p w:rsidR="00560947" w:rsidRPr="00560947" w:rsidRDefault="00560947" w:rsidP="00560947">
      <w:pPr>
        <w:ind w:left="720" w:firstLine="720"/>
        <w:rPr>
          <w:sz w:val="24"/>
          <w:szCs w:val="24"/>
        </w:rPr>
      </w:pPr>
      <w:r w:rsidRPr="00560947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  <w:t>2. Regarding policy #5: Should this item read</w:t>
      </w:r>
    </w:p>
    <w:p w:rsidR="00560947" w:rsidRPr="00560947" w:rsidRDefault="00560947" w:rsidP="00560947">
      <w:pPr>
        <w:contextualSpacing/>
        <w:rPr>
          <w:sz w:val="24"/>
          <w:szCs w:val="24"/>
        </w:rPr>
      </w:pPr>
      <w:r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  <w:t xml:space="preserve">                               -</w:t>
      </w:r>
      <w:r w:rsidRPr="00560947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  <w:t>“To maximize use of available space in classrooms and auditoria…” or</w:t>
      </w:r>
    </w:p>
    <w:p w:rsidR="00560947" w:rsidRDefault="00560947" w:rsidP="00560947">
      <w:pPr>
        <w:ind w:left="1440"/>
        <w:contextualSpacing/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</w:pPr>
      <w:r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  <w:t xml:space="preserve">    - </w:t>
      </w:r>
      <w:r w:rsidRPr="00560947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  <w:t>“To maximize use of available space in auditoria”?</w:t>
      </w:r>
      <w:r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  <w:t xml:space="preserve"> </w:t>
      </w:r>
      <w:r w:rsidRPr="00560947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  <w:t xml:space="preserve">In other words, what </w:t>
      </w:r>
    </w:p>
    <w:p w:rsidR="00560947" w:rsidRDefault="00560947" w:rsidP="00560947">
      <w:pPr>
        <w:ind w:left="1440"/>
        <w:contextualSpacing/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</w:pPr>
      <w:r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  <w:t xml:space="preserve">         </w:t>
      </w:r>
      <w:r w:rsidRPr="00560947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  <w:t>priority should colleges give to scheduling on Fridays?</w:t>
      </w:r>
    </w:p>
    <w:p w:rsidR="00ED04CF" w:rsidRDefault="00ED04CF" w:rsidP="00560947">
      <w:pPr>
        <w:ind w:left="1440"/>
        <w:contextualSpacing/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</w:pPr>
      <w:r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  <w:t>This is really a problem of specific colleges. E.g., Nursing schedules classes from Mon AM to Su night.</w:t>
      </w:r>
    </w:p>
    <w:p w:rsidR="00ED04CF" w:rsidRDefault="00ED04CF" w:rsidP="00560947">
      <w:pPr>
        <w:ind w:left="1440"/>
        <w:contextualSpacing/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</w:pPr>
      <w:r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  <w:t>We will not be getting any new classroom space from Sacramento. We won’t get money for buildings unless utilization numbers are good. Park</w:t>
      </w:r>
      <w:r w:rsidR="008738CA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  <w:t>i</w:t>
      </w:r>
      <w:r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  <w:t>ng space utilization is also a bottleneck as we approach 95% utilization.</w:t>
      </w:r>
    </w:p>
    <w:p w:rsidR="007A461D" w:rsidRPr="00560947" w:rsidRDefault="007A461D" w:rsidP="00560947">
      <w:pPr>
        <w:ind w:left="1440"/>
        <w:contextualSpacing/>
        <w:rPr>
          <w:sz w:val="24"/>
          <w:szCs w:val="24"/>
        </w:rPr>
      </w:pPr>
      <w:r>
        <w:rPr>
          <w:rFonts w:ascii="Calibri" w:eastAsiaTheme="minorEastAsia" w:hAnsi="Calibri" w:cs="Calibri"/>
          <w:color w:val="000000" w:themeColor="text1"/>
          <w:kern w:val="24"/>
          <w:sz w:val="24"/>
          <w:szCs w:val="24"/>
        </w:rPr>
        <w:t xml:space="preserve">     </w:t>
      </w:r>
    </w:p>
    <w:p w:rsidR="00741F89" w:rsidRPr="009E6695" w:rsidRDefault="00862C0B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3BB8">
        <w:rPr>
          <w:rFonts w:asciiTheme="minorHAnsi" w:hAnsiTheme="minorHAnsi" w:cs="Calibri"/>
          <w:sz w:val="24"/>
          <w:szCs w:val="24"/>
        </w:rPr>
        <w:t>ADJOURN</w:t>
      </w:r>
      <w:r w:rsidRPr="009E6695">
        <w:rPr>
          <w:rFonts w:ascii="Calibri" w:hAnsi="Calibri" w:cs="Calibri"/>
          <w:sz w:val="24"/>
          <w:szCs w:val="24"/>
        </w:rPr>
        <w:t>MENT</w:t>
      </w:r>
      <w:r w:rsidR="003D78EF">
        <w:rPr>
          <w:rFonts w:ascii="Calibri" w:hAnsi="Calibri" w:cs="Calibri"/>
          <w:sz w:val="24"/>
          <w:szCs w:val="24"/>
        </w:rPr>
        <w:t xml:space="preserve">: 3:58 pm. </w:t>
      </w:r>
    </w:p>
    <w:p w:rsidR="009E6695" w:rsidRPr="009E6695" w:rsidRDefault="009E6695" w:rsidP="009E6695">
      <w:pPr>
        <w:rPr>
          <w:rFonts w:ascii="Calibri" w:hAnsi="Calibri" w:cs="Calibri"/>
          <w:bCs/>
          <w:sz w:val="24"/>
          <w:szCs w:val="24"/>
        </w:rPr>
      </w:pPr>
    </w:p>
    <w:sectPr w:rsidR="009E6695" w:rsidRPr="009E6695" w:rsidSect="009E6695">
      <w:headerReference w:type="default" r:id="rId9"/>
      <w:footerReference w:type="default" r:id="rId10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C1C" w:rsidRDefault="00FC3C1C">
      <w:r>
        <w:separator/>
      </w:r>
    </w:p>
  </w:endnote>
  <w:endnote w:type="continuationSeparator" w:id="0">
    <w:p w:rsidR="00FC3C1C" w:rsidRDefault="00FC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F" w:rsidRDefault="0083377F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C1C" w:rsidRDefault="00FC3C1C">
      <w:r>
        <w:separator/>
      </w:r>
    </w:p>
  </w:footnote>
  <w:footnote w:type="continuationSeparator" w:id="0">
    <w:p w:rsidR="00FC3C1C" w:rsidRDefault="00FC3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F" w:rsidRDefault="0083377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2C93">
      <w:rPr>
        <w:noProof/>
      </w:rPr>
      <w:t>6</w:t>
    </w:r>
    <w:r>
      <w:fldChar w:fldCharType="end"/>
    </w:r>
  </w:p>
  <w:p w:rsidR="0083377F" w:rsidRDefault="0083377F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22B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8A54B03"/>
    <w:multiLevelType w:val="hybridMultilevel"/>
    <w:tmpl w:val="CBECC076"/>
    <w:lvl w:ilvl="0" w:tplc="73EECB7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AE67C15"/>
    <w:multiLevelType w:val="hybridMultilevel"/>
    <w:tmpl w:val="FAA05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50494211"/>
    <w:multiLevelType w:val="hybridMultilevel"/>
    <w:tmpl w:val="A79EF0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B8120C2"/>
    <w:multiLevelType w:val="hybridMultilevel"/>
    <w:tmpl w:val="B3AA0FE8"/>
    <w:lvl w:ilvl="0" w:tplc="B8226C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A5621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F7D2E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FFD08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BA748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E1A29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31CE0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17600D9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7C5E850A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14" w15:restartNumberingAfterBreak="0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5F6C000A"/>
    <w:multiLevelType w:val="hybridMultilevel"/>
    <w:tmpl w:val="3BE8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E9258A"/>
    <w:multiLevelType w:val="hybridMultilevel"/>
    <w:tmpl w:val="94D679AE"/>
    <w:lvl w:ilvl="0" w:tplc="346C61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4" w15:restartNumberingAfterBreak="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26"/>
  </w:num>
  <w:num w:numId="4">
    <w:abstractNumId w:val="9"/>
  </w:num>
  <w:num w:numId="5">
    <w:abstractNumId w:val="4"/>
  </w:num>
  <w:num w:numId="6">
    <w:abstractNumId w:val="17"/>
  </w:num>
  <w:num w:numId="7">
    <w:abstractNumId w:val="16"/>
  </w:num>
  <w:num w:numId="8">
    <w:abstractNumId w:val="10"/>
  </w:num>
  <w:num w:numId="9">
    <w:abstractNumId w:val="7"/>
  </w:num>
  <w:num w:numId="10">
    <w:abstractNumId w:val="23"/>
  </w:num>
  <w:num w:numId="11">
    <w:abstractNumId w:val="2"/>
  </w:num>
  <w:num w:numId="12">
    <w:abstractNumId w:val="1"/>
  </w:num>
  <w:num w:numId="13">
    <w:abstractNumId w:val="12"/>
  </w:num>
  <w:num w:numId="14">
    <w:abstractNumId w:val="8"/>
  </w:num>
  <w:num w:numId="15">
    <w:abstractNumId w:val="14"/>
  </w:num>
  <w:num w:numId="16">
    <w:abstractNumId w:val="18"/>
  </w:num>
  <w:num w:numId="17">
    <w:abstractNumId w:val="19"/>
  </w:num>
  <w:num w:numId="18">
    <w:abstractNumId w:val="22"/>
  </w:num>
  <w:num w:numId="19">
    <w:abstractNumId w:val="20"/>
  </w:num>
  <w:num w:numId="20">
    <w:abstractNumId w:val="0"/>
  </w:num>
  <w:num w:numId="21">
    <w:abstractNumId w:val="6"/>
  </w:num>
  <w:num w:numId="22">
    <w:abstractNumId w:val="5"/>
  </w:num>
  <w:num w:numId="23">
    <w:abstractNumId w:val="15"/>
  </w:num>
  <w:num w:numId="24">
    <w:abstractNumId w:val="3"/>
  </w:num>
  <w:num w:numId="25">
    <w:abstractNumId w:val="13"/>
  </w:num>
  <w:num w:numId="26">
    <w:abstractNumId w:val="2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1465"/>
    <w:rsid w:val="000045A6"/>
    <w:rsid w:val="00005F54"/>
    <w:rsid w:val="00015A9D"/>
    <w:rsid w:val="00015B9D"/>
    <w:rsid w:val="00016082"/>
    <w:rsid w:val="0002003B"/>
    <w:rsid w:val="000232E0"/>
    <w:rsid w:val="0003276A"/>
    <w:rsid w:val="00037295"/>
    <w:rsid w:val="00040166"/>
    <w:rsid w:val="000405D2"/>
    <w:rsid w:val="00040C54"/>
    <w:rsid w:val="000450EC"/>
    <w:rsid w:val="00050C4B"/>
    <w:rsid w:val="00052F97"/>
    <w:rsid w:val="000537C6"/>
    <w:rsid w:val="00053A31"/>
    <w:rsid w:val="00054B78"/>
    <w:rsid w:val="00071554"/>
    <w:rsid w:val="0007344C"/>
    <w:rsid w:val="00073CDF"/>
    <w:rsid w:val="00077CCA"/>
    <w:rsid w:val="000807A0"/>
    <w:rsid w:val="00082D29"/>
    <w:rsid w:val="00086CBA"/>
    <w:rsid w:val="0009027A"/>
    <w:rsid w:val="00093E4A"/>
    <w:rsid w:val="0009486B"/>
    <w:rsid w:val="00094C57"/>
    <w:rsid w:val="000A04A4"/>
    <w:rsid w:val="000A308B"/>
    <w:rsid w:val="000A3576"/>
    <w:rsid w:val="000A3845"/>
    <w:rsid w:val="000A393C"/>
    <w:rsid w:val="000A43FE"/>
    <w:rsid w:val="000A57CE"/>
    <w:rsid w:val="000A636E"/>
    <w:rsid w:val="000B0D2B"/>
    <w:rsid w:val="000B5B78"/>
    <w:rsid w:val="000C2DE2"/>
    <w:rsid w:val="000C652E"/>
    <w:rsid w:val="000C756C"/>
    <w:rsid w:val="000D1EF6"/>
    <w:rsid w:val="000D41A3"/>
    <w:rsid w:val="000D77A0"/>
    <w:rsid w:val="000E0861"/>
    <w:rsid w:val="000E3B41"/>
    <w:rsid w:val="000F1DC8"/>
    <w:rsid w:val="000F3435"/>
    <w:rsid w:val="000F3FF7"/>
    <w:rsid w:val="000F419B"/>
    <w:rsid w:val="000F484C"/>
    <w:rsid w:val="000F66BB"/>
    <w:rsid w:val="000F7463"/>
    <w:rsid w:val="000F7D47"/>
    <w:rsid w:val="001014CC"/>
    <w:rsid w:val="00102A67"/>
    <w:rsid w:val="00104F75"/>
    <w:rsid w:val="00106367"/>
    <w:rsid w:val="00106FD8"/>
    <w:rsid w:val="001074E0"/>
    <w:rsid w:val="001149BD"/>
    <w:rsid w:val="00121906"/>
    <w:rsid w:val="00121CC3"/>
    <w:rsid w:val="00122BA6"/>
    <w:rsid w:val="00124C1E"/>
    <w:rsid w:val="00127E83"/>
    <w:rsid w:val="001310D1"/>
    <w:rsid w:val="001320A6"/>
    <w:rsid w:val="00137BB2"/>
    <w:rsid w:val="001405FD"/>
    <w:rsid w:val="00140A10"/>
    <w:rsid w:val="001443AB"/>
    <w:rsid w:val="0014607E"/>
    <w:rsid w:val="00147685"/>
    <w:rsid w:val="00150A18"/>
    <w:rsid w:val="0015413D"/>
    <w:rsid w:val="00157685"/>
    <w:rsid w:val="00157D6C"/>
    <w:rsid w:val="00157E53"/>
    <w:rsid w:val="00161F75"/>
    <w:rsid w:val="00162430"/>
    <w:rsid w:val="00162E5A"/>
    <w:rsid w:val="001665AF"/>
    <w:rsid w:val="001665C5"/>
    <w:rsid w:val="001705AE"/>
    <w:rsid w:val="001712EF"/>
    <w:rsid w:val="0017170C"/>
    <w:rsid w:val="0017198C"/>
    <w:rsid w:val="001722C2"/>
    <w:rsid w:val="0017602D"/>
    <w:rsid w:val="00182B97"/>
    <w:rsid w:val="00183FFE"/>
    <w:rsid w:val="001849D5"/>
    <w:rsid w:val="00186927"/>
    <w:rsid w:val="00187D1D"/>
    <w:rsid w:val="00190490"/>
    <w:rsid w:val="00192AB8"/>
    <w:rsid w:val="00195C6D"/>
    <w:rsid w:val="001A1D78"/>
    <w:rsid w:val="001A338A"/>
    <w:rsid w:val="001B06E8"/>
    <w:rsid w:val="001B1B10"/>
    <w:rsid w:val="001B3315"/>
    <w:rsid w:val="001B447B"/>
    <w:rsid w:val="001B4EE7"/>
    <w:rsid w:val="001C2613"/>
    <w:rsid w:val="001C33E5"/>
    <w:rsid w:val="001C6CCE"/>
    <w:rsid w:val="001C7F14"/>
    <w:rsid w:val="001D662C"/>
    <w:rsid w:val="001D6F68"/>
    <w:rsid w:val="001E5882"/>
    <w:rsid w:val="001E6FEF"/>
    <w:rsid w:val="001F1493"/>
    <w:rsid w:val="001F26E6"/>
    <w:rsid w:val="001F35B9"/>
    <w:rsid w:val="001F450D"/>
    <w:rsid w:val="0020025E"/>
    <w:rsid w:val="00202437"/>
    <w:rsid w:val="002077B7"/>
    <w:rsid w:val="0021009E"/>
    <w:rsid w:val="00211D3D"/>
    <w:rsid w:val="00212F7C"/>
    <w:rsid w:val="00214A1E"/>
    <w:rsid w:val="00217520"/>
    <w:rsid w:val="00233144"/>
    <w:rsid w:val="00242E21"/>
    <w:rsid w:val="0024596D"/>
    <w:rsid w:val="00251853"/>
    <w:rsid w:val="00253845"/>
    <w:rsid w:val="00253889"/>
    <w:rsid w:val="002554F8"/>
    <w:rsid w:val="00255F61"/>
    <w:rsid w:val="00257E7E"/>
    <w:rsid w:val="00267A91"/>
    <w:rsid w:val="002743AA"/>
    <w:rsid w:val="002748AE"/>
    <w:rsid w:val="00280920"/>
    <w:rsid w:val="002828F7"/>
    <w:rsid w:val="00283600"/>
    <w:rsid w:val="002857EC"/>
    <w:rsid w:val="002868F5"/>
    <w:rsid w:val="00286EB3"/>
    <w:rsid w:val="00286FA4"/>
    <w:rsid w:val="00293572"/>
    <w:rsid w:val="002948CB"/>
    <w:rsid w:val="00294C05"/>
    <w:rsid w:val="0029555D"/>
    <w:rsid w:val="00296510"/>
    <w:rsid w:val="002A1D4F"/>
    <w:rsid w:val="002A36A7"/>
    <w:rsid w:val="002A3A5B"/>
    <w:rsid w:val="002A3DEE"/>
    <w:rsid w:val="002A5492"/>
    <w:rsid w:val="002A5700"/>
    <w:rsid w:val="002A6D9B"/>
    <w:rsid w:val="002A6EB9"/>
    <w:rsid w:val="002A7FE7"/>
    <w:rsid w:val="002B204C"/>
    <w:rsid w:val="002B20E1"/>
    <w:rsid w:val="002B7B29"/>
    <w:rsid w:val="002C292D"/>
    <w:rsid w:val="002C2A9E"/>
    <w:rsid w:val="002C6551"/>
    <w:rsid w:val="002D5C6E"/>
    <w:rsid w:val="002E041E"/>
    <w:rsid w:val="002E30DD"/>
    <w:rsid w:val="002E41B0"/>
    <w:rsid w:val="002E43B8"/>
    <w:rsid w:val="002E6302"/>
    <w:rsid w:val="002F017E"/>
    <w:rsid w:val="002F086A"/>
    <w:rsid w:val="002F172C"/>
    <w:rsid w:val="002F1ABA"/>
    <w:rsid w:val="002F51CD"/>
    <w:rsid w:val="00301C94"/>
    <w:rsid w:val="003031D7"/>
    <w:rsid w:val="003166F8"/>
    <w:rsid w:val="003176EB"/>
    <w:rsid w:val="00323B81"/>
    <w:rsid w:val="003254A6"/>
    <w:rsid w:val="00325765"/>
    <w:rsid w:val="00330F20"/>
    <w:rsid w:val="00331FF1"/>
    <w:rsid w:val="00332B1B"/>
    <w:rsid w:val="00334827"/>
    <w:rsid w:val="00335316"/>
    <w:rsid w:val="00336589"/>
    <w:rsid w:val="00336979"/>
    <w:rsid w:val="00340053"/>
    <w:rsid w:val="003438CA"/>
    <w:rsid w:val="00351D1F"/>
    <w:rsid w:val="0035220E"/>
    <w:rsid w:val="00356FBE"/>
    <w:rsid w:val="00362D2F"/>
    <w:rsid w:val="003630F1"/>
    <w:rsid w:val="003657C8"/>
    <w:rsid w:val="0036612E"/>
    <w:rsid w:val="00370A83"/>
    <w:rsid w:val="00371CB8"/>
    <w:rsid w:val="00371DEA"/>
    <w:rsid w:val="00376793"/>
    <w:rsid w:val="00377F0F"/>
    <w:rsid w:val="00381B26"/>
    <w:rsid w:val="00384011"/>
    <w:rsid w:val="00384484"/>
    <w:rsid w:val="003851E8"/>
    <w:rsid w:val="00385B95"/>
    <w:rsid w:val="00385F26"/>
    <w:rsid w:val="00390C02"/>
    <w:rsid w:val="0039309B"/>
    <w:rsid w:val="00394295"/>
    <w:rsid w:val="0039638E"/>
    <w:rsid w:val="003978CE"/>
    <w:rsid w:val="003A1C26"/>
    <w:rsid w:val="003A1FE7"/>
    <w:rsid w:val="003C0934"/>
    <w:rsid w:val="003C126B"/>
    <w:rsid w:val="003C1BDD"/>
    <w:rsid w:val="003C3D3C"/>
    <w:rsid w:val="003D0FAE"/>
    <w:rsid w:val="003D6EE9"/>
    <w:rsid w:val="003D76B0"/>
    <w:rsid w:val="003D78EF"/>
    <w:rsid w:val="003D7AF6"/>
    <w:rsid w:val="003E08D0"/>
    <w:rsid w:val="003E1558"/>
    <w:rsid w:val="003E194F"/>
    <w:rsid w:val="003E2A70"/>
    <w:rsid w:val="003E3D3C"/>
    <w:rsid w:val="003E3D52"/>
    <w:rsid w:val="003E61DB"/>
    <w:rsid w:val="003E6A27"/>
    <w:rsid w:val="003E7429"/>
    <w:rsid w:val="003F7DFA"/>
    <w:rsid w:val="003F7EFB"/>
    <w:rsid w:val="00400E5A"/>
    <w:rsid w:val="0040196D"/>
    <w:rsid w:val="00413DB4"/>
    <w:rsid w:val="00415913"/>
    <w:rsid w:val="0041723B"/>
    <w:rsid w:val="00420064"/>
    <w:rsid w:val="0042141A"/>
    <w:rsid w:val="004225CE"/>
    <w:rsid w:val="00423C10"/>
    <w:rsid w:val="00426438"/>
    <w:rsid w:val="004342FA"/>
    <w:rsid w:val="00441FC0"/>
    <w:rsid w:val="00453BB8"/>
    <w:rsid w:val="0046428D"/>
    <w:rsid w:val="00464B42"/>
    <w:rsid w:val="0047068D"/>
    <w:rsid w:val="0047071B"/>
    <w:rsid w:val="00471D8A"/>
    <w:rsid w:val="0047402F"/>
    <w:rsid w:val="0048045C"/>
    <w:rsid w:val="00482B3E"/>
    <w:rsid w:val="00484BC3"/>
    <w:rsid w:val="00487E37"/>
    <w:rsid w:val="004902C8"/>
    <w:rsid w:val="00490A93"/>
    <w:rsid w:val="00491EBC"/>
    <w:rsid w:val="00492D9B"/>
    <w:rsid w:val="00493BB3"/>
    <w:rsid w:val="0049469C"/>
    <w:rsid w:val="00494C9A"/>
    <w:rsid w:val="004953CC"/>
    <w:rsid w:val="004970F6"/>
    <w:rsid w:val="00497F0B"/>
    <w:rsid w:val="004A2149"/>
    <w:rsid w:val="004A6B3D"/>
    <w:rsid w:val="004B0ED5"/>
    <w:rsid w:val="004B73FA"/>
    <w:rsid w:val="004C02CC"/>
    <w:rsid w:val="004C04C8"/>
    <w:rsid w:val="004C08C2"/>
    <w:rsid w:val="004C0DF7"/>
    <w:rsid w:val="004D11D8"/>
    <w:rsid w:val="004D1B5E"/>
    <w:rsid w:val="004D4760"/>
    <w:rsid w:val="004D51C9"/>
    <w:rsid w:val="004D5AE2"/>
    <w:rsid w:val="004E5DE2"/>
    <w:rsid w:val="004E6094"/>
    <w:rsid w:val="004E6A88"/>
    <w:rsid w:val="004E7DFD"/>
    <w:rsid w:val="004F0097"/>
    <w:rsid w:val="004F1695"/>
    <w:rsid w:val="004F1B56"/>
    <w:rsid w:val="004F445D"/>
    <w:rsid w:val="004F678E"/>
    <w:rsid w:val="00502270"/>
    <w:rsid w:val="005051AC"/>
    <w:rsid w:val="0051134E"/>
    <w:rsid w:val="0051495C"/>
    <w:rsid w:val="005154F4"/>
    <w:rsid w:val="00516E62"/>
    <w:rsid w:val="00523E08"/>
    <w:rsid w:val="00531DE6"/>
    <w:rsid w:val="00533B67"/>
    <w:rsid w:val="0053444C"/>
    <w:rsid w:val="0053572E"/>
    <w:rsid w:val="00537B0C"/>
    <w:rsid w:val="005414C3"/>
    <w:rsid w:val="00543598"/>
    <w:rsid w:val="005443EE"/>
    <w:rsid w:val="00544B94"/>
    <w:rsid w:val="005456E6"/>
    <w:rsid w:val="0054666F"/>
    <w:rsid w:val="00547B97"/>
    <w:rsid w:val="00553BC2"/>
    <w:rsid w:val="00554081"/>
    <w:rsid w:val="00560947"/>
    <w:rsid w:val="00560D09"/>
    <w:rsid w:val="00561A0A"/>
    <w:rsid w:val="00563F6A"/>
    <w:rsid w:val="00567B68"/>
    <w:rsid w:val="00570490"/>
    <w:rsid w:val="00591304"/>
    <w:rsid w:val="005933CD"/>
    <w:rsid w:val="0059670C"/>
    <w:rsid w:val="0059763A"/>
    <w:rsid w:val="00597870"/>
    <w:rsid w:val="005A1405"/>
    <w:rsid w:val="005A26F7"/>
    <w:rsid w:val="005A2935"/>
    <w:rsid w:val="005B471F"/>
    <w:rsid w:val="005C18CF"/>
    <w:rsid w:val="005C1EBD"/>
    <w:rsid w:val="005C2F15"/>
    <w:rsid w:val="005C3FA2"/>
    <w:rsid w:val="005D2A42"/>
    <w:rsid w:val="005D34E0"/>
    <w:rsid w:val="005E0E5A"/>
    <w:rsid w:val="005E2A41"/>
    <w:rsid w:val="005E50F1"/>
    <w:rsid w:val="005E5D19"/>
    <w:rsid w:val="005F0E8E"/>
    <w:rsid w:val="005F28DE"/>
    <w:rsid w:val="005F36A7"/>
    <w:rsid w:val="005F78B9"/>
    <w:rsid w:val="006010FB"/>
    <w:rsid w:val="00603608"/>
    <w:rsid w:val="00607648"/>
    <w:rsid w:val="00610AD1"/>
    <w:rsid w:val="00611E42"/>
    <w:rsid w:val="00613AFA"/>
    <w:rsid w:val="0061545F"/>
    <w:rsid w:val="00615AB1"/>
    <w:rsid w:val="006174B8"/>
    <w:rsid w:val="00625F66"/>
    <w:rsid w:val="0062691B"/>
    <w:rsid w:val="00627349"/>
    <w:rsid w:val="00632D05"/>
    <w:rsid w:val="00633985"/>
    <w:rsid w:val="0063557F"/>
    <w:rsid w:val="00635B38"/>
    <w:rsid w:val="00640D29"/>
    <w:rsid w:val="00641BF9"/>
    <w:rsid w:val="00645710"/>
    <w:rsid w:val="00655C8B"/>
    <w:rsid w:val="006571E6"/>
    <w:rsid w:val="006601C1"/>
    <w:rsid w:val="00660BA8"/>
    <w:rsid w:val="00661FCF"/>
    <w:rsid w:val="00666C5E"/>
    <w:rsid w:val="006716F3"/>
    <w:rsid w:val="0067209B"/>
    <w:rsid w:val="00672DB3"/>
    <w:rsid w:val="006731F1"/>
    <w:rsid w:val="00675BE3"/>
    <w:rsid w:val="00676FBD"/>
    <w:rsid w:val="00681FFB"/>
    <w:rsid w:val="0068257B"/>
    <w:rsid w:val="00682D6A"/>
    <w:rsid w:val="00684A7D"/>
    <w:rsid w:val="00685722"/>
    <w:rsid w:val="006857F1"/>
    <w:rsid w:val="00690351"/>
    <w:rsid w:val="0069591A"/>
    <w:rsid w:val="00695DA9"/>
    <w:rsid w:val="00697014"/>
    <w:rsid w:val="0069751D"/>
    <w:rsid w:val="006A0450"/>
    <w:rsid w:val="006A1828"/>
    <w:rsid w:val="006A398E"/>
    <w:rsid w:val="006A6144"/>
    <w:rsid w:val="006A6EE1"/>
    <w:rsid w:val="006B29B3"/>
    <w:rsid w:val="006B5FFB"/>
    <w:rsid w:val="006B7139"/>
    <w:rsid w:val="006C775E"/>
    <w:rsid w:val="006D3B53"/>
    <w:rsid w:val="006D53F6"/>
    <w:rsid w:val="006D67F6"/>
    <w:rsid w:val="006D6B4C"/>
    <w:rsid w:val="006D7F50"/>
    <w:rsid w:val="006E47E2"/>
    <w:rsid w:val="006E620C"/>
    <w:rsid w:val="006E6591"/>
    <w:rsid w:val="006E6DA7"/>
    <w:rsid w:val="006E7505"/>
    <w:rsid w:val="006F044C"/>
    <w:rsid w:val="006F066E"/>
    <w:rsid w:val="006F2E78"/>
    <w:rsid w:val="006F7A19"/>
    <w:rsid w:val="006F7CC8"/>
    <w:rsid w:val="007001C6"/>
    <w:rsid w:val="007024A0"/>
    <w:rsid w:val="00702FA4"/>
    <w:rsid w:val="0070614C"/>
    <w:rsid w:val="00706612"/>
    <w:rsid w:val="0071321C"/>
    <w:rsid w:val="00720430"/>
    <w:rsid w:val="00724B41"/>
    <w:rsid w:val="00724FC7"/>
    <w:rsid w:val="00735D23"/>
    <w:rsid w:val="007365A7"/>
    <w:rsid w:val="00736AF3"/>
    <w:rsid w:val="00741F89"/>
    <w:rsid w:val="0074645A"/>
    <w:rsid w:val="0074702A"/>
    <w:rsid w:val="00747919"/>
    <w:rsid w:val="00753930"/>
    <w:rsid w:val="00754670"/>
    <w:rsid w:val="0076050E"/>
    <w:rsid w:val="0076070F"/>
    <w:rsid w:val="0076194D"/>
    <w:rsid w:val="00761B0E"/>
    <w:rsid w:val="00761D1B"/>
    <w:rsid w:val="00763BA5"/>
    <w:rsid w:val="00767841"/>
    <w:rsid w:val="0077049D"/>
    <w:rsid w:val="0077352F"/>
    <w:rsid w:val="00773DED"/>
    <w:rsid w:val="007752D3"/>
    <w:rsid w:val="007759F0"/>
    <w:rsid w:val="00775BC4"/>
    <w:rsid w:val="007840DB"/>
    <w:rsid w:val="00784F83"/>
    <w:rsid w:val="00791C19"/>
    <w:rsid w:val="007A366E"/>
    <w:rsid w:val="007A461D"/>
    <w:rsid w:val="007A4EE5"/>
    <w:rsid w:val="007A7830"/>
    <w:rsid w:val="007B22EF"/>
    <w:rsid w:val="007B4D17"/>
    <w:rsid w:val="007B7EFB"/>
    <w:rsid w:val="007C168F"/>
    <w:rsid w:val="007C63DF"/>
    <w:rsid w:val="007C676A"/>
    <w:rsid w:val="007C6BA6"/>
    <w:rsid w:val="007C79C8"/>
    <w:rsid w:val="007D09E0"/>
    <w:rsid w:val="007D1C1F"/>
    <w:rsid w:val="007D5646"/>
    <w:rsid w:val="007D6D9D"/>
    <w:rsid w:val="007E15AB"/>
    <w:rsid w:val="007E28FB"/>
    <w:rsid w:val="007E2D5F"/>
    <w:rsid w:val="007E56D3"/>
    <w:rsid w:val="007F2ECA"/>
    <w:rsid w:val="007F62D3"/>
    <w:rsid w:val="007F6ACC"/>
    <w:rsid w:val="007F7682"/>
    <w:rsid w:val="008001A6"/>
    <w:rsid w:val="00801110"/>
    <w:rsid w:val="00802A84"/>
    <w:rsid w:val="00805DFD"/>
    <w:rsid w:val="00806D1E"/>
    <w:rsid w:val="00807BC3"/>
    <w:rsid w:val="00810718"/>
    <w:rsid w:val="0081376E"/>
    <w:rsid w:val="0081554F"/>
    <w:rsid w:val="00821874"/>
    <w:rsid w:val="00830CA5"/>
    <w:rsid w:val="00830CF6"/>
    <w:rsid w:val="00831219"/>
    <w:rsid w:val="00831E2E"/>
    <w:rsid w:val="0083325A"/>
    <w:rsid w:val="0083377F"/>
    <w:rsid w:val="008429B4"/>
    <w:rsid w:val="008440CC"/>
    <w:rsid w:val="0084655A"/>
    <w:rsid w:val="00846E55"/>
    <w:rsid w:val="0084738C"/>
    <w:rsid w:val="00847C61"/>
    <w:rsid w:val="008512C0"/>
    <w:rsid w:val="00852C93"/>
    <w:rsid w:val="00853C56"/>
    <w:rsid w:val="008550A6"/>
    <w:rsid w:val="008564CB"/>
    <w:rsid w:val="00856BB0"/>
    <w:rsid w:val="00857158"/>
    <w:rsid w:val="00862C0B"/>
    <w:rsid w:val="00863DBD"/>
    <w:rsid w:val="00864AF4"/>
    <w:rsid w:val="00865607"/>
    <w:rsid w:val="00867142"/>
    <w:rsid w:val="00867BD2"/>
    <w:rsid w:val="0087035E"/>
    <w:rsid w:val="0087084C"/>
    <w:rsid w:val="008738CA"/>
    <w:rsid w:val="0087550B"/>
    <w:rsid w:val="0088416F"/>
    <w:rsid w:val="00885805"/>
    <w:rsid w:val="008874FD"/>
    <w:rsid w:val="00887E97"/>
    <w:rsid w:val="00891018"/>
    <w:rsid w:val="00891087"/>
    <w:rsid w:val="008933DF"/>
    <w:rsid w:val="008A02D6"/>
    <w:rsid w:val="008A5B76"/>
    <w:rsid w:val="008A5D6B"/>
    <w:rsid w:val="008A6C68"/>
    <w:rsid w:val="008C0B2A"/>
    <w:rsid w:val="008C19FF"/>
    <w:rsid w:val="008C7354"/>
    <w:rsid w:val="008D2E7A"/>
    <w:rsid w:val="008D2F99"/>
    <w:rsid w:val="008D73B0"/>
    <w:rsid w:val="008E2D44"/>
    <w:rsid w:val="008E76A7"/>
    <w:rsid w:val="008E7C35"/>
    <w:rsid w:val="008F23B2"/>
    <w:rsid w:val="008F2C5F"/>
    <w:rsid w:val="008F2C91"/>
    <w:rsid w:val="008F5980"/>
    <w:rsid w:val="008F6E26"/>
    <w:rsid w:val="0090350A"/>
    <w:rsid w:val="00904616"/>
    <w:rsid w:val="009047FF"/>
    <w:rsid w:val="00910AC0"/>
    <w:rsid w:val="00911824"/>
    <w:rsid w:val="0092290A"/>
    <w:rsid w:val="009254BC"/>
    <w:rsid w:val="0092792B"/>
    <w:rsid w:val="009342E0"/>
    <w:rsid w:val="00934606"/>
    <w:rsid w:val="00934EED"/>
    <w:rsid w:val="009351DF"/>
    <w:rsid w:val="009429F1"/>
    <w:rsid w:val="00946EE0"/>
    <w:rsid w:val="00947811"/>
    <w:rsid w:val="00951B5E"/>
    <w:rsid w:val="00951F88"/>
    <w:rsid w:val="00954F74"/>
    <w:rsid w:val="00960FF7"/>
    <w:rsid w:val="00964039"/>
    <w:rsid w:val="009643FC"/>
    <w:rsid w:val="00966DFA"/>
    <w:rsid w:val="00967586"/>
    <w:rsid w:val="00967BAC"/>
    <w:rsid w:val="009738C8"/>
    <w:rsid w:val="00977C32"/>
    <w:rsid w:val="00977F4A"/>
    <w:rsid w:val="0098407C"/>
    <w:rsid w:val="00994349"/>
    <w:rsid w:val="009955CD"/>
    <w:rsid w:val="00997284"/>
    <w:rsid w:val="00997914"/>
    <w:rsid w:val="00997975"/>
    <w:rsid w:val="009A02E5"/>
    <w:rsid w:val="009A0EF7"/>
    <w:rsid w:val="009A10E4"/>
    <w:rsid w:val="009A28B5"/>
    <w:rsid w:val="009A38DE"/>
    <w:rsid w:val="009A3F7A"/>
    <w:rsid w:val="009B08A3"/>
    <w:rsid w:val="009B1A69"/>
    <w:rsid w:val="009B1CBD"/>
    <w:rsid w:val="009B279C"/>
    <w:rsid w:val="009B3A82"/>
    <w:rsid w:val="009B4951"/>
    <w:rsid w:val="009B5CFA"/>
    <w:rsid w:val="009B703C"/>
    <w:rsid w:val="009B709B"/>
    <w:rsid w:val="009B711F"/>
    <w:rsid w:val="009B758C"/>
    <w:rsid w:val="009C26E7"/>
    <w:rsid w:val="009C52EC"/>
    <w:rsid w:val="009C5EA3"/>
    <w:rsid w:val="009D5E4A"/>
    <w:rsid w:val="009D7718"/>
    <w:rsid w:val="009E18B6"/>
    <w:rsid w:val="009E4B3F"/>
    <w:rsid w:val="009E6695"/>
    <w:rsid w:val="009E6A09"/>
    <w:rsid w:val="009E7816"/>
    <w:rsid w:val="009E7855"/>
    <w:rsid w:val="009E7EE9"/>
    <w:rsid w:val="009F060B"/>
    <w:rsid w:val="009F1718"/>
    <w:rsid w:val="009F1ACE"/>
    <w:rsid w:val="009F1E52"/>
    <w:rsid w:val="009F3046"/>
    <w:rsid w:val="00A001C9"/>
    <w:rsid w:val="00A02D48"/>
    <w:rsid w:val="00A05FD2"/>
    <w:rsid w:val="00A06CBD"/>
    <w:rsid w:val="00A06DCE"/>
    <w:rsid w:val="00A138F8"/>
    <w:rsid w:val="00A13CB4"/>
    <w:rsid w:val="00A150C9"/>
    <w:rsid w:val="00A269BD"/>
    <w:rsid w:val="00A303BA"/>
    <w:rsid w:val="00A32A1F"/>
    <w:rsid w:val="00A32AF0"/>
    <w:rsid w:val="00A33BDE"/>
    <w:rsid w:val="00A347B7"/>
    <w:rsid w:val="00A3681C"/>
    <w:rsid w:val="00A416E0"/>
    <w:rsid w:val="00A44F3E"/>
    <w:rsid w:val="00A53271"/>
    <w:rsid w:val="00A563DE"/>
    <w:rsid w:val="00A573C9"/>
    <w:rsid w:val="00A57C55"/>
    <w:rsid w:val="00A62DF4"/>
    <w:rsid w:val="00A66381"/>
    <w:rsid w:val="00A75960"/>
    <w:rsid w:val="00A76055"/>
    <w:rsid w:val="00A8088D"/>
    <w:rsid w:val="00A81B0E"/>
    <w:rsid w:val="00A8350B"/>
    <w:rsid w:val="00A90F85"/>
    <w:rsid w:val="00A933EC"/>
    <w:rsid w:val="00A93C28"/>
    <w:rsid w:val="00AA3131"/>
    <w:rsid w:val="00AB08C6"/>
    <w:rsid w:val="00AB2B31"/>
    <w:rsid w:val="00AB4772"/>
    <w:rsid w:val="00AB61A1"/>
    <w:rsid w:val="00AB61AA"/>
    <w:rsid w:val="00AC13F5"/>
    <w:rsid w:val="00AC35A4"/>
    <w:rsid w:val="00AC365C"/>
    <w:rsid w:val="00AC45AE"/>
    <w:rsid w:val="00AC50D4"/>
    <w:rsid w:val="00AD32EA"/>
    <w:rsid w:val="00AD458B"/>
    <w:rsid w:val="00AD45DB"/>
    <w:rsid w:val="00AD59EF"/>
    <w:rsid w:val="00AD6E2D"/>
    <w:rsid w:val="00AE02E7"/>
    <w:rsid w:val="00AE057B"/>
    <w:rsid w:val="00AE08A7"/>
    <w:rsid w:val="00AE10FC"/>
    <w:rsid w:val="00AF1558"/>
    <w:rsid w:val="00AF1DB9"/>
    <w:rsid w:val="00AF3955"/>
    <w:rsid w:val="00B00C2E"/>
    <w:rsid w:val="00B013AF"/>
    <w:rsid w:val="00B03795"/>
    <w:rsid w:val="00B03F31"/>
    <w:rsid w:val="00B05068"/>
    <w:rsid w:val="00B052F8"/>
    <w:rsid w:val="00B058B9"/>
    <w:rsid w:val="00B05CC1"/>
    <w:rsid w:val="00B10C27"/>
    <w:rsid w:val="00B12D54"/>
    <w:rsid w:val="00B13F60"/>
    <w:rsid w:val="00B240F0"/>
    <w:rsid w:val="00B26AF6"/>
    <w:rsid w:val="00B26E40"/>
    <w:rsid w:val="00B31CA7"/>
    <w:rsid w:val="00B33C6B"/>
    <w:rsid w:val="00B3430B"/>
    <w:rsid w:val="00B34391"/>
    <w:rsid w:val="00B36A7C"/>
    <w:rsid w:val="00B411FB"/>
    <w:rsid w:val="00B47B40"/>
    <w:rsid w:val="00B51801"/>
    <w:rsid w:val="00B533ED"/>
    <w:rsid w:val="00B565F4"/>
    <w:rsid w:val="00B60816"/>
    <w:rsid w:val="00B63160"/>
    <w:rsid w:val="00B65A66"/>
    <w:rsid w:val="00B66571"/>
    <w:rsid w:val="00B666AF"/>
    <w:rsid w:val="00B66969"/>
    <w:rsid w:val="00B70A8D"/>
    <w:rsid w:val="00B71862"/>
    <w:rsid w:val="00B802FD"/>
    <w:rsid w:val="00B82A39"/>
    <w:rsid w:val="00B90029"/>
    <w:rsid w:val="00B9159E"/>
    <w:rsid w:val="00B9198D"/>
    <w:rsid w:val="00B91D53"/>
    <w:rsid w:val="00B92FEF"/>
    <w:rsid w:val="00B946BE"/>
    <w:rsid w:val="00BA0D42"/>
    <w:rsid w:val="00BA4671"/>
    <w:rsid w:val="00BA5F1D"/>
    <w:rsid w:val="00BA62AC"/>
    <w:rsid w:val="00BA6901"/>
    <w:rsid w:val="00BB06CA"/>
    <w:rsid w:val="00BB265F"/>
    <w:rsid w:val="00BB2BBA"/>
    <w:rsid w:val="00BB31C1"/>
    <w:rsid w:val="00BB71B1"/>
    <w:rsid w:val="00BB7C10"/>
    <w:rsid w:val="00BC1EE3"/>
    <w:rsid w:val="00BC2ED2"/>
    <w:rsid w:val="00BC3246"/>
    <w:rsid w:val="00BD04AD"/>
    <w:rsid w:val="00BD3642"/>
    <w:rsid w:val="00BD44DA"/>
    <w:rsid w:val="00BD5527"/>
    <w:rsid w:val="00BE0381"/>
    <w:rsid w:val="00BE0C1A"/>
    <w:rsid w:val="00BE396B"/>
    <w:rsid w:val="00BE6AF8"/>
    <w:rsid w:val="00BF2381"/>
    <w:rsid w:val="00BF4005"/>
    <w:rsid w:val="00BF41F7"/>
    <w:rsid w:val="00BF609C"/>
    <w:rsid w:val="00BF6280"/>
    <w:rsid w:val="00C038B8"/>
    <w:rsid w:val="00C03BDA"/>
    <w:rsid w:val="00C03D9E"/>
    <w:rsid w:val="00C067C2"/>
    <w:rsid w:val="00C17EF5"/>
    <w:rsid w:val="00C226C0"/>
    <w:rsid w:val="00C23932"/>
    <w:rsid w:val="00C25251"/>
    <w:rsid w:val="00C25284"/>
    <w:rsid w:val="00C25892"/>
    <w:rsid w:val="00C26596"/>
    <w:rsid w:val="00C34677"/>
    <w:rsid w:val="00C35266"/>
    <w:rsid w:val="00C44A17"/>
    <w:rsid w:val="00C520A7"/>
    <w:rsid w:val="00C57246"/>
    <w:rsid w:val="00C57DC0"/>
    <w:rsid w:val="00C6321E"/>
    <w:rsid w:val="00C6422B"/>
    <w:rsid w:val="00C654E9"/>
    <w:rsid w:val="00C72C5A"/>
    <w:rsid w:val="00C75594"/>
    <w:rsid w:val="00C80DE3"/>
    <w:rsid w:val="00C812BC"/>
    <w:rsid w:val="00C86F92"/>
    <w:rsid w:val="00C90BFD"/>
    <w:rsid w:val="00C90D45"/>
    <w:rsid w:val="00C91BDE"/>
    <w:rsid w:val="00C92BE6"/>
    <w:rsid w:val="00C962EF"/>
    <w:rsid w:val="00C977C3"/>
    <w:rsid w:val="00CA0E4F"/>
    <w:rsid w:val="00CA4B55"/>
    <w:rsid w:val="00CB242F"/>
    <w:rsid w:val="00CB24E3"/>
    <w:rsid w:val="00CB4F01"/>
    <w:rsid w:val="00CB51DE"/>
    <w:rsid w:val="00CB6A86"/>
    <w:rsid w:val="00CB6D61"/>
    <w:rsid w:val="00CC01D1"/>
    <w:rsid w:val="00CC0DAB"/>
    <w:rsid w:val="00CC465E"/>
    <w:rsid w:val="00CC4A62"/>
    <w:rsid w:val="00CC7856"/>
    <w:rsid w:val="00CD2DE8"/>
    <w:rsid w:val="00CD4789"/>
    <w:rsid w:val="00CD5E02"/>
    <w:rsid w:val="00CD5E6B"/>
    <w:rsid w:val="00CD7445"/>
    <w:rsid w:val="00CE479C"/>
    <w:rsid w:val="00CE4D62"/>
    <w:rsid w:val="00CE627B"/>
    <w:rsid w:val="00CF48E7"/>
    <w:rsid w:val="00CF4AA9"/>
    <w:rsid w:val="00D1251C"/>
    <w:rsid w:val="00D14585"/>
    <w:rsid w:val="00D150A0"/>
    <w:rsid w:val="00D1563A"/>
    <w:rsid w:val="00D2019F"/>
    <w:rsid w:val="00D22A05"/>
    <w:rsid w:val="00D24010"/>
    <w:rsid w:val="00D32097"/>
    <w:rsid w:val="00D362DA"/>
    <w:rsid w:val="00D4442B"/>
    <w:rsid w:val="00D52C01"/>
    <w:rsid w:val="00D5319D"/>
    <w:rsid w:val="00D54581"/>
    <w:rsid w:val="00D606AE"/>
    <w:rsid w:val="00D60CF5"/>
    <w:rsid w:val="00D637BF"/>
    <w:rsid w:val="00D63E23"/>
    <w:rsid w:val="00D71E53"/>
    <w:rsid w:val="00D75129"/>
    <w:rsid w:val="00D77C45"/>
    <w:rsid w:val="00D80669"/>
    <w:rsid w:val="00D80CD7"/>
    <w:rsid w:val="00D8168F"/>
    <w:rsid w:val="00D81EA9"/>
    <w:rsid w:val="00D8372D"/>
    <w:rsid w:val="00D90F17"/>
    <w:rsid w:val="00D92432"/>
    <w:rsid w:val="00D93BD5"/>
    <w:rsid w:val="00DA2A2C"/>
    <w:rsid w:val="00DA72F5"/>
    <w:rsid w:val="00DA739F"/>
    <w:rsid w:val="00DB1DE4"/>
    <w:rsid w:val="00DB3EAF"/>
    <w:rsid w:val="00DB438B"/>
    <w:rsid w:val="00DC07CA"/>
    <w:rsid w:val="00DC599F"/>
    <w:rsid w:val="00DC5DEC"/>
    <w:rsid w:val="00DC71FC"/>
    <w:rsid w:val="00DC7CEA"/>
    <w:rsid w:val="00DD05D3"/>
    <w:rsid w:val="00DD0635"/>
    <w:rsid w:val="00DD0934"/>
    <w:rsid w:val="00DD2F59"/>
    <w:rsid w:val="00DD3EBC"/>
    <w:rsid w:val="00DE4D7A"/>
    <w:rsid w:val="00DF2717"/>
    <w:rsid w:val="00DF29BB"/>
    <w:rsid w:val="00DF390A"/>
    <w:rsid w:val="00DF3BF8"/>
    <w:rsid w:val="00DF5801"/>
    <w:rsid w:val="00DF76B8"/>
    <w:rsid w:val="00E035BB"/>
    <w:rsid w:val="00E0753C"/>
    <w:rsid w:val="00E1310E"/>
    <w:rsid w:val="00E15A8B"/>
    <w:rsid w:val="00E207DD"/>
    <w:rsid w:val="00E22AAA"/>
    <w:rsid w:val="00E302E5"/>
    <w:rsid w:val="00E307B5"/>
    <w:rsid w:val="00E32A75"/>
    <w:rsid w:val="00E374CE"/>
    <w:rsid w:val="00E375BF"/>
    <w:rsid w:val="00E40B6B"/>
    <w:rsid w:val="00E40D2C"/>
    <w:rsid w:val="00E42699"/>
    <w:rsid w:val="00E46058"/>
    <w:rsid w:val="00E4623E"/>
    <w:rsid w:val="00E513A9"/>
    <w:rsid w:val="00E52DBD"/>
    <w:rsid w:val="00E543B9"/>
    <w:rsid w:val="00E54D94"/>
    <w:rsid w:val="00E56BF7"/>
    <w:rsid w:val="00E6184B"/>
    <w:rsid w:val="00E6607C"/>
    <w:rsid w:val="00E66B9A"/>
    <w:rsid w:val="00E70E4A"/>
    <w:rsid w:val="00E727B6"/>
    <w:rsid w:val="00E7655D"/>
    <w:rsid w:val="00E76E84"/>
    <w:rsid w:val="00E81B9B"/>
    <w:rsid w:val="00E94218"/>
    <w:rsid w:val="00E96CD2"/>
    <w:rsid w:val="00E96D73"/>
    <w:rsid w:val="00E973F1"/>
    <w:rsid w:val="00EA0D1D"/>
    <w:rsid w:val="00EA1AA7"/>
    <w:rsid w:val="00EA53D2"/>
    <w:rsid w:val="00EA6375"/>
    <w:rsid w:val="00EA71B7"/>
    <w:rsid w:val="00EB1885"/>
    <w:rsid w:val="00EB20B1"/>
    <w:rsid w:val="00EB267F"/>
    <w:rsid w:val="00EB26F3"/>
    <w:rsid w:val="00EB3770"/>
    <w:rsid w:val="00EC0B12"/>
    <w:rsid w:val="00EC7A5C"/>
    <w:rsid w:val="00EC7EC8"/>
    <w:rsid w:val="00ED04CF"/>
    <w:rsid w:val="00ED539E"/>
    <w:rsid w:val="00ED7891"/>
    <w:rsid w:val="00EE096D"/>
    <w:rsid w:val="00EE183B"/>
    <w:rsid w:val="00EE4E99"/>
    <w:rsid w:val="00EE5B5B"/>
    <w:rsid w:val="00EF05D0"/>
    <w:rsid w:val="00EF0D60"/>
    <w:rsid w:val="00EF1017"/>
    <w:rsid w:val="00EF29AA"/>
    <w:rsid w:val="00EF3EC6"/>
    <w:rsid w:val="00EF7C8A"/>
    <w:rsid w:val="00F017DA"/>
    <w:rsid w:val="00F01D4A"/>
    <w:rsid w:val="00F050BE"/>
    <w:rsid w:val="00F0732A"/>
    <w:rsid w:val="00F0765A"/>
    <w:rsid w:val="00F112E7"/>
    <w:rsid w:val="00F16576"/>
    <w:rsid w:val="00F177BB"/>
    <w:rsid w:val="00F17A5C"/>
    <w:rsid w:val="00F17DC3"/>
    <w:rsid w:val="00F211BA"/>
    <w:rsid w:val="00F21EA9"/>
    <w:rsid w:val="00F22CC3"/>
    <w:rsid w:val="00F254BB"/>
    <w:rsid w:val="00F3030B"/>
    <w:rsid w:val="00F30E04"/>
    <w:rsid w:val="00F36379"/>
    <w:rsid w:val="00F36DA0"/>
    <w:rsid w:val="00F36FF9"/>
    <w:rsid w:val="00F37EF0"/>
    <w:rsid w:val="00F40369"/>
    <w:rsid w:val="00F41746"/>
    <w:rsid w:val="00F42F66"/>
    <w:rsid w:val="00F4522D"/>
    <w:rsid w:val="00F45F12"/>
    <w:rsid w:val="00F531D9"/>
    <w:rsid w:val="00F5327C"/>
    <w:rsid w:val="00F57E81"/>
    <w:rsid w:val="00F63152"/>
    <w:rsid w:val="00F6609A"/>
    <w:rsid w:val="00F7482D"/>
    <w:rsid w:val="00F74D69"/>
    <w:rsid w:val="00F74DB1"/>
    <w:rsid w:val="00F77609"/>
    <w:rsid w:val="00F77B78"/>
    <w:rsid w:val="00F821E0"/>
    <w:rsid w:val="00F83CA1"/>
    <w:rsid w:val="00F87EBE"/>
    <w:rsid w:val="00F92E74"/>
    <w:rsid w:val="00F94A6D"/>
    <w:rsid w:val="00FA33DE"/>
    <w:rsid w:val="00FA4F6F"/>
    <w:rsid w:val="00FA523A"/>
    <w:rsid w:val="00FB0CA6"/>
    <w:rsid w:val="00FB1430"/>
    <w:rsid w:val="00FB3BAE"/>
    <w:rsid w:val="00FB55F8"/>
    <w:rsid w:val="00FB6F0C"/>
    <w:rsid w:val="00FC2AC5"/>
    <w:rsid w:val="00FC3C1C"/>
    <w:rsid w:val="00FC66F3"/>
    <w:rsid w:val="00FD00EC"/>
    <w:rsid w:val="00FD01B1"/>
    <w:rsid w:val="00FD2E8A"/>
    <w:rsid w:val="00FD57B0"/>
    <w:rsid w:val="00FD725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DA907C5-D455-4E03-8003-3BCD248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609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7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.Cruz@csulb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0ABD-AFAF-4656-A2D9-29CF8FF9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ASO Staff</cp:lastModifiedBy>
  <cp:revision>7</cp:revision>
  <cp:lastPrinted>2016-09-01T18:12:00Z</cp:lastPrinted>
  <dcterms:created xsi:type="dcterms:W3CDTF">2016-10-19T23:53:00Z</dcterms:created>
  <dcterms:modified xsi:type="dcterms:W3CDTF">2016-10-20T21:06:00Z</dcterms:modified>
</cp:coreProperties>
</file>